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14" w:rsidRPr="00FE7214" w:rsidRDefault="00FE7214" w:rsidP="00FA7494">
      <w:pPr>
        <w:spacing w:line="312" w:lineRule="auto"/>
        <w:ind w:firstLine="0"/>
        <w:jc w:val="center"/>
        <w:rPr>
          <w:rFonts w:eastAsia="Arial" w:cs="Times New Roman"/>
          <w:sz w:val="32"/>
          <w:szCs w:val="32"/>
          <w:lang w:eastAsia="uk-UA"/>
        </w:rPr>
      </w:pPr>
      <w:r w:rsidRPr="00FE7214">
        <w:rPr>
          <w:rFonts w:eastAsia="Arial" w:cs="Times New Roman"/>
          <w:sz w:val="32"/>
          <w:szCs w:val="32"/>
          <w:lang w:eastAsia="uk-UA"/>
        </w:rPr>
        <w:t>Український державний університет науки і технологій</w:t>
      </w:r>
    </w:p>
    <w:p w:rsidR="00FE7214" w:rsidRPr="00FE7214" w:rsidRDefault="00FE7214" w:rsidP="00FA7494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FE7214" w:rsidRPr="00FE7214" w:rsidRDefault="00FE7214" w:rsidP="00FA7494">
      <w:pPr>
        <w:spacing w:line="312" w:lineRule="auto"/>
        <w:ind w:firstLine="0"/>
        <w:jc w:val="center"/>
        <w:rPr>
          <w:rFonts w:eastAsia="Arial" w:cs="Times New Roman"/>
          <w:b/>
          <w:szCs w:val="28"/>
          <w:lang w:eastAsia="uk-UA"/>
        </w:rPr>
      </w:pPr>
      <w:proofErr w:type="spellStart"/>
      <w:r w:rsidRPr="00FE7214">
        <w:rPr>
          <w:rFonts w:eastAsia="Arial" w:cs="Times New Roman"/>
          <w:b/>
          <w:szCs w:val="28"/>
          <w:lang w:eastAsia="uk-UA"/>
        </w:rPr>
        <w:t>Силабус</w:t>
      </w:r>
      <w:proofErr w:type="spellEnd"/>
    </w:p>
    <w:p w:rsidR="00FE7214" w:rsidRPr="00FE7214" w:rsidRDefault="00FE7214" w:rsidP="00FA7494">
      <w:pPr>
        <w:spacing w:line="312" w:lineRule="auto"/>
        <w:ind w:firstLine="0"/>
        <w:jc w:val="center"/>
        <w:rPr>
          <w:rFonts w:eastAsia="Arial" w:cs="Times New Roman"/>
          <w:b/>
          <w:szCs w:val="28"/>
          <w:lang w:eastAsia="uk-UA"/>
        </w:rPr>
      </w:pPr>
      <w:r w:rsidRPr="00FE7214">
        <w:rPr>
          <w:rFonts w:eastAsia="Arial" w:cs="Times New Roman"/>
          <w:b/>
          <w:szCs w:val="28"/>
          <w:lang w:eastAsia="uk-UA"/>
        </w:rPr>
        <w:t>навчальної дисципліни</w:t>
      </w:r>
    </w:p>
    <w:p w:rsidR="00FE7214" w:rsidRPr="00FE7214" w:rsidRDefault="00FE7214" w:rsidP="00FA7494">
      <w:pPr>
        <w:spacing w:line="312" w:lineRule="auto"/>
        <w:ind w:firstLine="0"/>
        <w:jc w:val="center"/>
        <w:rPr>
          <w:rFonts w:eastAsia="Arial" w:cs="Times New Roman"/>
          <w:b/>
          <w:szCs w:val="28"/>
          <w:lang w:eastAsia="uk-UA"/>
        </w:rPr>
      </w:pPr>
      <w:r>
        <w:rPr>
          <w:rFonts w:eastAsia="Arial" w:cs="Times New Roman"/>
          <w:b/>
          <w:szCs w:val="28"/>
          <w:lang w:eastAsia="uk-UA"/>
        </w:rPr>
        <w:t>«</w:t>
      </w:r>
      <w:r w:rsidRPr="00FE7214">
        <w:rPr>
          <w:rFonts w:eastAsia="Arial" w:cs="Times New Roman"/>
          <w:b/>
          <w:szCs w:val="28"/>
          <w:lang w:eastAsia="uk-UA"/>
        </w:rPr>
        <w:t>Т</w:t>
      </w:r>
      <w:r>
        <w:rPr>
          <w:rFonts w:eastAsia="Arial" w:cs="Times New Roman"/>
          <w:b/>
          <w:szCs w:val="28"/>
          <w:lang w:eastAsia="uk-UA"/>
        </w:rPr>
        <w:t>ріботехніка та надійність машин»</w:t>
      </w:r>
    </w:p>
    <w:p w:rsidR="00FE7214" w:rsidRPr="00FE7214" w:rsidRDefault="00FE7214" w:rsidP="00FA7494">
      <w:pPr>
        <w:spacing w:line="312" w:lineRule="auto"/>
        <w:ind w:firstLine="0"/>
        <w:jc w:val="center"/>
        <w:rPr>
          <w:rFonts w:eastAsia="Arial" w:cs="Times New Roman"/>
          <w:b/>
          <w:szCs w:val="28"/>
          <w:lang w:eastAsia="uk-UA"/>
        </w:rPr>
      </w:pPr>
      <w:r w:rsidRPr="00FE7214">
        <w:rPr>
          <w:rFonts w:eastAsia="Arial" w:cs="Times New Roman"/>
          <w:b/>
          <w:szCs w:val="28"/>
          <w:lang w:eastAsia="uk-UA"/>
        </w:rPr>
        <w:t>освітньо-професійної програми “Галузеве машинобудування”</w:t>
      </w:r>
    </w:p>
    <w:p w:rsidR="00FE7214" w:rsidRPr="00FE7214" w:rsidRDefault="00FE7214" w:rsidP="00FA7494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tbl>
      <w:tblPr>
        <w:tblW w:w="9267" w:type="dxa"/>
        <w:jc w:val="center"/>
        <w:tblInd w:w="-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3"/>
        <w:gridCol w:w="6944"/>
      </w:tblGrid>
      <w:tr w:rsidR="00FE7214" w:rsidRPr="00FE7214" w:rsidTr="009940EA">
        <w:trPr>
          <w:jc w:val="center"/>
        </w:trPr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Статус дисципліни</w:t>
            </w:r>
          </w:p>
        </w:tc>
        <w:tc>
          <w:tcPr>
            <w:tcW w:w="6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Вибіркова навчальна дисципліна професійної підготовки</w:t>
            </w:r>
          </w:p>
        </w:tc>
      </w:tr>
      <w:tr w:rsidR="00FE7214" w:rsidRPr="00FE7214" w:rsidTr="009940EA">
        <w:trPr>
          <w:jc w:val="center"/>
        </w:trPr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Код та назва спеціальності</w:t>
            </w:r>
          </w:p>
        </w:tc>
        <w:tc>
          <w:tcPr>
            <w:tcW w:w="6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133 Галузеве машинобудування</w:t>
            </w:r>
          </w:p>
        </w:tc>
      </w:tr>
      <w:tr w:rsidR="00FE7214" w:rsidRPr="00FE7214" w:rsidTr="009940EA">
        <w:trPr>
          <w:jc w:val="center"/>
        </w:trPr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Назва освітньої програми</w:t>
            </w:r>
          </w:p>
        </w:tc>
        <w:tc>
          <w:tcPr>
            <w:tcW w:w="6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Галузеве машинобудування</w:t>
            </w:r>
          </w:p>
        </w:tc>
      </w:tr>
      <w:tr w:rsidR="00FE7214" w:rsidRPr="00FE7214" w:rsidTr="009940EA">
        <w:trPr>
          <w:jc w:val="center"/>
        </w:trPr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Освітній ступень</w:t>
            </w:r>
          </w:p>
        </w:tc>
        <w:tc>
          <w:tcPr>
            <w:tcW w:w="6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Перший (</w:t>
            </w:r>
            <w:proofErr w:type="spellStart"/>
            <w:r w:rsidRPr="00FE7214">
              <w:rPr>
                <w:rFonts w:eastAsia="Arial" w:cs="Times New Roman"/>
                <w:szCs w:val="28"/>
                <w:lang w:eastAsia="uk-UA"/>
              </w:rPr>
              <w:t>бакалаврьский</w:t>
            </w:r>
            <w:proofErr w:type="spellEnd"/>
            <w:r w:rsidRPr="00FE7214">
              <w:rPr>
                <w:rFonts w:eastAsia="Arial" w:cs="Times New Roman"/>
                <w:szCs w:val="28"/>
                <w:lang w:eastAsia="uk-UA"/>
              </w:rPr>
              <w:t>)</w:t>
            </w:r>
          </w:p>
        </w:tc>
      </w:tr>
      <w:tr w:rsidR="00FE7214" w:rsidRPr="00FE7214" w:rsidTr="009940EA">
        <w:trPr>
          <w:jc w:val="center"/>
        </w:trPr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Обсяг дисципліни</w:t>
            </w:r>
          </w:p>
        </w:tc>
        <w:tc>
          <w:tcPr>
            <w:tcW w:w="6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 xml:space="preserve">5 кредитів </w:t>
            </w:r>
            <w:proofErr w:type="spellStart"/>
            <w:r w:rsidRPr="00FE7214">
              <w:rPr>
                <w:rFonts w:eastAsia="Arial" w:cs="Times New Roman"/>
                <w:szCs w:val="28"/>
                <w:lang w:eastAsia="uk-UA"/>
              </w:rPr>
              <w:t>ЄКТС</w:t>
            </w:r>
            <w:proofErr w:type="spellEnd"/>
            <w:r w:rsidRPr="00FE7214">
              <w:rPr>
                <w:rFonts w:eastAsia="Arial" w:cs="Times New Roman"/>
                <w:szCs w:val="28"/>
                <w:lang w:eastAsia="uk-UA"/>
              </w:rPr>
              <w:t xml:space="preserve"> (150 академічних годин)</w:t>
            </w:r>
          </w:p>
        </w:tc>
      </w:tr>
      <w:tr w:rsidR="00FE7214" w:rsidRPr="00FE7214" w:rsidTr="009940EA">
        <w:trPr>
          <w:jc w:val="center"/>
        </w:trPr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03785C" w:rsidRDefault="00FE7214" w:rsidP="00FA7494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03785C">
              <w:rPr>
                <w:rFonts w:eastAsia="Arial" w:cs="Times New Roman"/>
                <w:szCs w:val="28"/>
                <w:lang w:eastAsia="uk-UA"/>
              </w:rPr>
              <w:t>Термін вивчення</w:t>
            </w:r>
          </w:p>
        </w:tc>
        <w:tc>
          <w:tcPr>
            <w:tcW w:w="6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214" w:rsidRPr="00FE7214" w:rsidRDefault="0003785C" w:rsidP="00FA7494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03785C">
              <w:rPr>
                <w:rFonts w:eastAsia="Arial" w:cs="Times New Roman"/>
                <w:szCs w:val="28"/>
                <w:lang w:eastAsia="uk-UA"/>
              </w:rPr>
              <w:t>3 курс, 11 та 12 чверть</w:t>
            </w:r>
          </w:p>
        </w:tc>
      </w:tr>
      <w:tr w:rsidR="00FE7214" w:rsidRPr="00FE7214" w:rsidTr="009940EA">
        <w:trPr>
          <w:jc w:val="center"/>
        </w:trPr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Назва кафедри, яка викладає дисципліну</w:t>
            </w:r>
          </w:p>
        </w:tc>
        <w:tc>
          <w:tcPr>
            <w:tcW w:w="6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Колісні та гусеничні транспортні засоби (КГТЗ)</w:t>
            </w:r>
          </w:p>
        </w:tc>
      </w:tr>
      <w:tr w:rsidR="00FE7214" w:rsidRPr="00FE7214" w:rsidTr="009940EA">
        <w:trPr>
          <w:jc w:val="center"/>
        </w:trPr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Мова викладання</w:t>
            </w:r>
          </w:p>
        </w:tc>
        <w:tc>
          <w:tcPr>
            <w:tcW w:w="6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Українська</w:t>
            </w:r>
          </w:p>
        </w:tc>
      </w:tr>
      <w:tr w:rsidR="00FE7214" w:rsidRPr="00FE7214" w:rsidTr="009940EA">
        <w:trPr>
          <w:jc w:val="center"/>
        </w:trPr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Лектор</w:t>
            </w:r>
          </w:p>
        </w:tc>
        <w:tc>
          <w:tcPr>
            <w:tcW w:w="6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Доцент, канд. техн. наук Назарець Віктор Семенович</w:t>
            </w:r>
          </w:p>
          <w:p w:rsidR="00FE7214" w:rsidRPr="00FE7214" w:rsidRDefault="00607871" w:rsidP="00FA7494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hyperlink r:id="rId6">
              <w:r w:rsidR="00FE7214" w:rsidRPr="00FE7214">
                <w:rPr>
                  <w:rFonts w:eastAsia="Arial" w:cs="Times New Roman"/>
                  <w:color w:val="1155CC"/>
                  <w:szCs w:val="28"/>
                  <w:u w:val="single"/>
                  <w:lang w:eastAsia="uk-UA"/>
                </w:rPr>
                <w:t>v.s.nazarets@ust.edu.ua</w:t>
              </w:r>
            </w:hyperlink>
            <w:r w:rsidR="00FE7214" w:rsidRPr="00FE7214">
              <w:rPr>
                <w:rFonts w:eastAsia="Arial" w:cs="Times New Roman"/>
                <w:color w:val="1155CC"/>
                <w:szCs w:val="28"/>
                <w:u w:val="single"/>
                <w:lang w:eastAsia="uk-UA"/>
              </w:rPr>
              <w:t xml:space="preserve">, </w:t>
            </w:r>
            <w:r w:rsidR="00FE7214" w:rsidRPr="00FE7214">
              <w:rPr>
                <w:rFonts w:eastAsia="Arial" w:cs="Times New Roman"/>
                <w:szCs w:val="28"/>
                <w:lang w:eastAsia="uk-UA"/>
              </w:rPr>
              <w:t>Набережна Перемоги, 38А, кім. 200</w:t>
            </w:r>
          </w:p>
        </w:tc>
      </w:tr>
      <w:tr w:rsidR="00FE7214" w:rsidRPr="00FE7214" w:rsidTr="009940EA">
        <w:trPr>
          <w:jc w:val="center"/>
        </w:trPr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7871" w:rsidRPr="00FE7214" w:rsidRDefault="00FE7214" w:rsidP="00607871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Передумови вивчення дисципліни</w:t>
            </w:r>
          </w:p>
        </w:tc>
        <w:tc>
          <w:tcPr>
            <w:tcW w:w="6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Фізика, Хімія, Матеріалознавство, Деталі машин</w:t>
            </w:r>
            <w:r w:rsidR="00607871">
              <w:rPr>
                <w:rFonts w:eastAsia="Arial" w:cs="Times New Roman"/>
                <w:szCs w:val="28"/>
                <w:lang w:eastAsia="uk-UA"/>
              </w:rPr>
              <w:t>.</w:t>
            </w:r>
          </w:p>
        </w:tc>
      </w:tr>
      <w:tr w:rsidR="00FE7214" w:rsidRPr="00FE7214" w:rsidTr="009940EA">
        <w:trPr>
          <w:jc w:val="center"/>
        </w:trPr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Мета навчальної дисципліни</w:t>
            </w:r>
          </w:p>
        </w:tc>
        <w:tc>
          <w:tcPr>
            <w:tcW w:w="6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214" w:rsidRPr="00FE7214" w:rsidRDefault="00FE7214" w:rsidP="00FA7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Підготовка фахівців здатних розробляти нові та удосконалювати наявні технологічні процеси виготовлення продукції машинобудування</w:t>
            </w:r>
          </w:p>
        </w:tc>
      </w:tr>
      <w:tr w:rsidR="00FE7214" w:rsidRPr="00FE7214" w:rsidTr="009940EA">
        <w:trPr>
          <w:jc w:val="center"/>
        </w:trPr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lastRenderedPageBreak/>
              <w:t>Очікувані результати навчання</w:t>
            </w:r>
          </w:p>
        </w:tc>
        <w:tc>
          <w:tcPr>
            <w:tcW w:w="6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214" w:rsidRPr="00FE7214" w:rsidRDefault="00FE7214" w:rsidP="00FA7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3К5 Здатність шукати, обробляти та аналізувати інформацію різних джерел</w:t>
            </w:r>
          </w:p>
          <w:p w:rsidR="00FE7214" w:rsidRPr="00FE7214" w:rsidRDefault="00FE7214" w:rsidP="00FA7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proofErr w:type="spellStart"/>
            <w:r w:rsidRPr="00FE7214">
              <w:rPr>
                <w:rFonts w:eastAsia="Arial" w:cs="Times New Roman"/>
                <w:szCs w:val="28"/>
                <w:lang w:eastAsia="uk-UA"/>
              </w:rPr>
              <w:t>ФК2</w:t>
            </w:r>
            <w:proofErr w:type="spellEnd"/>
            <w:r w:rsidRPr="00FE7214">
              <w:rPr>
                <w:rFonts w:eastAsia="Arial" w:cs="Times New Roman"/>
                <w:szCs w:val="28"/>
                <w:lang w:eastAsia="uk-UA"/>
              </w:rPr>
              <w:t xml:space="preserve"> Здатність використовувати знання і розуміння фундаментальних наукових фактів, концепцій, теорії, принципів</w:t>
            </w:r>
          </w:p>
          <w:p w:rsidR="00FE7214" w:rsidRPr="00FE7214" w:rsidRDefault="00FE7214" w:rsidP="00FA7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proofErr w:type="spellStart"/>
            <w:r w:rsidRPr="00FE7214">
              <w:rPr>
                <w:rFonts w:eastAsia="Arial" w:cs="Times New Roman"/>
                <w:szCs w:val="28"/>
                <w:lang w:eastAsia="uk-UA"/>
              </w:rPr>
              <w:t>РН50</w:t>
            </w:r>
            <w:proofErr w:type="spellEnd"/>
            <w:r w:rsidRPr="00FE7214">
              <w:rPr>
                <w:rFonts w:eastAsia="Arial" w:cs="Times New Roman"/>
                <w:szCs w:val="28"/>
                <w:lang w:eastAsia="uk-UA"/>
              </w:rPr>
              <w:t xml:space="preserve"> Знання фізичної суті </w:t>
            </w:r>
            <w:proofErr w:type="spellStart"/>
            <w:r w:rsidRPr="00FE7214">
              <w:rPr>
                <w:rFonts w:eastAsia="Arial" w:cs="Times New Roman"/>
                <w:szCs w:val="28"/>
                <w:lang w:eastAsia="uk-UA"/>
              </w:rPr>
              <w:t>механізма</w:t>
            </w:r>
            <w:proofErr w:type="spellEnd"/>
            <w:r w:rsidRPr="00FE7214">
              <w:rPr>
                <w:rFonts w:eastAsia="Arial" w:cs="Times New Roman"/>
                <w:szCs w:val="28"/>
                <w:lang w:eastAsia="uk-UA"/>
              </w:rPr>
              <w:t xml:space="preserve"> зношення деталей машин в різних умовах експлуатації, факторів, які впливають на зношування деталей, закономірність зношування деталей</w:t>
            </w:r>
          </w:p>
          <w:p w:rsidR="00FE7214" w:rsidRPr="00FE7214" w:rsidRDefault="00FE7214" w:rsidP="00FA7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proofErr w:type="spellStart"/>
            <w:r w:rsidRPr="00FE7214">
              <w:rPr>
                <w:rFonts w:eastAsia="Arial" w:cs="Times New Roman"/>
                <w:szCs w:val="28"/>
                <w:lang w:eastAsia="uk-UA"/>
              </w:rPr>
              <w:t>РН51</w:t>
            </w:r>
            <w:proofErr w:type="spellEnd"/>
            <w:r w:rsidRPr="00FE7214">
              <w:rPr>
                <w:rFonts w:eastAsia="Arial" w:cs="Times New Roman"/>
                <w:szCs w:val="28"/>
                <w:lang w:eastAsia="uk-UA"/>
              </w:rPr>
              <w:t xml:space="preserve"> Здатність аналізувати суть сучасних способів підвищення надійності деталей машин, обґрунтування ефективності вибраних способів підвищення надійності машин в залежності від умов експлуатації</w:t>
            </w:r>
          </w:p>
        </w:tc>
      </w:tr>
      <w:tr w:rsidR="00FE7214" w:rsidRPr="00FE7214" w:rsidTr="009940EA">
        <w:trPr>
          <w:trHeight w:val="20"/>
          <w:jc w:val="center"/>
        </w:trPr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Зміст дисципліни</w:t>
            </w:r>
          </w:p>
        </w:tc>
        <w:tc>
          <w:tcPr>
            <w:tcW w:w="6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Розділ 1 Задачі і структура дисципліни.</w:t>
            </w:r>
          </w:p>
          <w:p w:rsidR="00FE7214" w:rsidRPr="00FE7214" w:rsidRDefault="00FE7214" w:rsidP="00FA7494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Розділ 2 Тертя при роботі деталей машин.</w:t>
            </w:r>
          </w:p>
          <w:p w:rsidR="00FE7214" w:rsidRPr="00FE7214" w:rsidRDefault="00FE7214" w:rsidP="00FA7494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Розділ 3 Зносостійкість робочих поверхонь.</w:t>
            </w:r>
          </w:p>
          <w:p w:rsidR="00FE7214" w:rsidRPr="00FE7214" w:rsidRDefault="00FE7214" w:rsidP="00FA7494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Розділ 4 Технологічні способи підвищення зносостійкості деталей машин.</w:t>
            </w:r>
          </w:p>
          <w:p w:rsidR="00FE7214" w:rsidRPr="00FE7214" w:rsidRDefault="00FE7214" w:rsidP="00FA7494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Розділ 5 Обкатка машин.</w:t>
            </w:r>
          </w:p>
        </w:tc>
      </w:tr>
    </w:tbl>
    <w:p w:rsidR="00FE7214" w:rsidRPr="00FE7214" w:rsidRDefault="00FE7214" w:rsidP="00FA7494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FE7214" w:rsidRDefault="00FE7214" w:rsidP="00FA7494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03785C" w:rsidRDefault="0003785C" w:rsidP="00FA7494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03785C" w:rsidRDefault="0003785C" w:rsidP="00FA7494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03785C" w:rsidRDefault="0003785C" w:rsidP="00FA7494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03785C" w:rsidRDefault="0003785C" w:rsidP="00FA7494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03785C" w:rsidRDefault="0003785C" w:rsidP="00FA7494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03785C" w:rsidRDefault="0003785C" w:rsidP="00FA7494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03785C" w:rsidRDefault="0003785C" w:rsidP="00FA7494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03785C" w:rsidRDefault="0003785C" w:rsidP="00FA7494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607871" w:rsidRDefault="00607871" w:rsidP="00FA7494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607871" w:rsidRDefault="00607871" w:rsidP="00FA7494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607871" w:rsidRDefault="00607871" w:rsidP="00FA7494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607871" w:rsidRDefault="00607871" w:rsidP="00FA7494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607871" w:rsidRPr="00FE7214" w:rsidRDefault="00607871" w:rsidP="00FA7494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FE7214" w:rsidRPr="00FE7214" w:rsidRDefault="00FE7214" w:rsidP="00FA7494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FE7214" w:rsidRPr="00FE7214" w:rsidRDefault="00FE7214" w:rsidP="00FA7494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  <w:r w:rsidRPr="00FE7214">
        <w:rPr>
          <w:rFonts w:eastAsia="Arial" w:cs="Times New Roman"/>
          <w:szCs w:val="28"/>
          <w:lang w:eastAsia="uk-UA"/>
        </w:rPr>
        <w:lastRenderedPageBreak/>
        <w:t>Види та обсяг навчальної роботи в академічних годинах</w:t>
      </w:r>
    </w:p>
    <w:p w:rsidR="00FE7214" w:rsidRDefault="00FE7214" w:rsidP="00FA7494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  <w:r w:rsidRPr="00FE7214">
        <w:rPr>
          <w:rFonts w:eastAsia="Arial" w:cs="Times New Roman"/>
          <w:szCs w:val="28"/>
          <w:lang w:eastAsia="uk-UA"/>
        </w:rPr>
        <w:t>Денна форма навчання</w:t>
      </w:r>
    </w:p>
    <w:p w:rsidR="0003785C" w:rsidRDefault="0003785C" w:rsidP="00FA7494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tbl>
      <w:tblPr>
        <w:tblW w:w="9168" w:type="dxa"/>
        <w:jc w:val="center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7"/>
        <w:gridCol w:w="1189"/>
        <w:gridCol w:w="1276"/>
        <w:gridCol w:w="1276"/>
      </w:tblGrid>
      <w:tr w:rsidR="0003785C" w:rsidRPr="00280856" w:rsidTr="009E69A3">
        <w:trPr>
          <w:trHeight w:val="293"/>
          <w:jc w:val="center"/>
        </w:trPr>
        <w:tc>
          <w:tcPr>
            <w:tcW w:w="5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Розподіл навчальних годин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03785C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Семестр </w:t>
            </w:r>
            <w:r>
              <w:rPr>
                <w:rFonts w:eastAsia="Arial" w:cs="Times New Roman"/>
                <w:szCs w:val="28"/>
                <w:lang w:eastAsia="uk-UA"/>
              </w:rPr>
              <w:t>2</w:t>
            </w:r>
            <w:r w:rsidRPr="00280856">
              <w:rPr>
                <w:rFonts w:eastAsia="Arial" w:cs="Times New Roman"/>
                <w:szCs w:val="28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85C" w:rsidRPr="00280856" w:rsidRDefault="0003785C" w:rsidP="0003785C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Семестр </w:t>
            </w:r>
            <w:r>
              <w:rPr>
                <w:rFonts w:eastAsia="Arial" w:cs="Times New Roman"/>
                <w:szCs w:val="28"/>
                <w:lang w:eastAsia="uk-UA"/>
              </w:rPr>
              <w:t>2</w:t>
            </w:r>
          </w:p>
        </w:tc>
      </w:tr>
      <w:tr w:rsidR="0003785C" w:rsidRPr="00280856" w:rsidTr="009E69A3">
        <w:trPr>
          <w:trHeight w:val="269"/>
          <w:jc w:val="center"/>
        </w:trPr>
        <w:tc>
          <w:tcPr>
            <w:tcW w:w="5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11</w:t>
            </w:r>
            <w:r w:rsidRPr="00280856">
              <w:rPr>
                <w:rFonts w:eastAsia="Arial" w:cs="Times New Roman"/>
                <w:szCs w:val="28"/>
                <w:lang w:eastAsia="uk-UA"/>
              </w:rPr>
              <w:t xml:space="preserve"> чверть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12</w:t>
            </w:r>
            <w:r w:rsidRPr="00280856">
              <w:rPr>
                <w:rFonts w:eastAsia="Arial" w:cs="Times New Roman"/>
                <w:szCs w:val="28"/>
                <w:lang w:eastAsia="uk-UA"/>
              </w:rPr>
              <w:t xml:space="preserve"> чверть</w:t>
            </w:r>
          </w:p>
        </w:tc>
      </w:tr>
      <w:tr w:rsidR="0003785C" w:rsidRPr="00280856" w:rsidTr="009E69A3">
        <w:trPr>
          <w:trHeight w:val="269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Усього годин за навчальним планом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90</w:t>
            </w:r>
          </w:p>
        </w:tc>
      </w:tr>
      <w:tr w:rsidR="0003785C" w:rsidRPr="00280856" w:rsidTr="009E69A3">
        <w:trPr>
          <w:trHeight w:val="518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bCs/>
                <w:szCs w:val="28"/>
                <w:lang w:eastAsia="uk-UA"/>
              </w:rPr>
            </w:pPr>
            <w:r w:rsidRPr="00280856">
              <w:rPr>
                <w:rFonts w:eastAsia="Arial" w:cs="Times New Roman"/>
                <w:bCs/>
                <w:szCs w:val="28"/>
                <w:lang w:eastAsia="uk-UA"/>
              </w:rPr>
              <w:t xml:space="preserve">у тому числі: </w:t>
            </w:r>
          </w:p>
          <w:p w:rsidR="0003785C" w:rsidRPr="00280856" w:rsidRDefault="0003785C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аудиторні заняття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932454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932454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32</w:t>
            </w:r>
          </w:p>
        </w:tc>
      </w:tr>
      <w:tr w:rsidR="0003785C" w:rsidRPr="00280856" w:rsidTr="009E69A3">
        <w:trPr>
          <w:trHeight w:val="523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з них: </w:t>
            </w:r>
          </w:p>
          <w:p w:rsidR="0003785C" w:rsidRPr="00280856" w:rsidRDefault="0003785C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лекції;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932454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932454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24</w:t>
            </w:r>
          </w:p>
        </w:tc>
      </w:tr>
      <w:tr w:rsidR="0003785C" w:rsidRPr="00280856" w:rsidTr="009E69A3">
        <w:trPr>
          <w:trHeight w:val="269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лабораторні роботи;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1D557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932454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932454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</w:tr>
      <w:tr w:rsidR="0003785C" w:rsidRPr="00280856" w:rsidTr="009E69A3">
        <w:trPr>
          <w:trHeight w:val="264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практичні заняття;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932454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932454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8</w:t>
            </w:r>
          </w:p>
        </w:tc>
      </w:tr>
      <w:tr w:rsidR="0003785C" w:rsidRPr="00280856" w:rsidTr="009E69A3">
        <w:trPr>
          <w:trHeight w:val="269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семінарські заняття.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1D557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</w:tr>
      <w:tr w:rsidR="0003785C" w:rsidRPr="00280856" w:rsidTr="009E69A3">
        <w:trPr>
          <w:trHeight w:val="269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Самостійна робота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932454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932454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58</w:t>
            </w:r>
          </w:p>
        </w:tc>
      </w:tr>
      <w:tr w:rsidR="0003785C" w:rsidRPr="00280856" w:rsidTr="009E69A3">
        <w:trPr>
          <w:trHeight w:val="523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у тому числі при:</w:t>
            </w:r>
          </w:p>
          <w:p w:rsidR="0003785C" w:rsidRPr="00280856" w:rsidRDefault="0003785C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підготовці до аудиторних занять;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1D557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932454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932454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16</w:t>
            </w:r>
          </w:p>
        </w:tc>
      </w:tr>
      <w:tr w:rsidR="0003785C" w:rsidRPr="00280856" w:rsidTr="009E69A3">
        <w:trPr>
          <w:trHeight w:val="264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виконання та захист курсових проектів (робіт);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</w:tr>
      <w:tr w:rsidR="0003785C" w:rsidRPr="00280856" w:rsidTr="009E69A3">
        <w:trPr>
          <w:trHeight w:val="269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виконання та захист індивідуальних завдань;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</w:tr>
      <w:tr w:rsidR="0003785C" w:rsidRPr="00280856" w:rsidTr="009E69A3">
        <w:trPr>
          <w:trHeight w:val="269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підготовка до складання екзаменів;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1D557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932454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932454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9</w:t>
            </w:r>
          </w:p>
        </w:tc>
      </w:tr>
      <w:tr w:rsidR="0003785C" w:rsidRPr="00280856" w:rsidTr="009E69A3">
        <w:trPr>
          <w:trHeight w:val="269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підготовка до інших контрольних заходів;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1D557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</w:tr>
      <w:tr w:rsidR="0003785C" w:rsidRPr="00280856" w:rsidTr="009E69A3">
        <w:trPr>
          <w:trHeight w:val="523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опрацювання розділів програми, які не викладаються на лекціях.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1D557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932454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72027B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33</w:t>
            </w:r>
          </w:p>
        </w:tc>
      </w:tr>
      <w:tr w:rsidR="0003785C" w:rsidRPr="00280856" w:rsidTr="009E69A3">
        <w:trPr>
          <w:trHeight w:val="293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Семестровий контроль.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екзамен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екзамен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85C" w:rsidRPr="00280856" w:rsidRDefault="0003785C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екзамен</w:t>
            </w:r>
          </w:p>
        </w:tc>
      </w:tr>
    </w:tbl>
    <w:p w:rsidR="0003785C" w:rsidRPr="00FE7214" w:rsidRDefault="0003785C" w:rsidP="00FA7494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FE7214" w:rsidRDefault="00FE7214" w:rsidP="00FA7494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FB0F90" w:rsidRDefault="00FB0F90" w:rsidP="00FA7494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FB0F90" w:rsidRDefault="00FB0F90" w:rsidP="00FA7494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FB0F90" w:rsidRDefault="00FB0F90" w:rsidP="00FA7494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FB0F90" w:rsidRDefault="00FB0F90" w:rsidP="00FA7494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FB0F90" w:rsidRDefault="00FB0F90" w:rsidP="00FA7494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FB0F90" w:rsidRDefault="00FB0F90" w:rsidP="00FA7494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607871" w:rsidRDefault="00607871" w:rsidP="00FA7494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FB0F90" w:rsidRPr="00FE7214" w:rsidRDefault="00FB0F90" w:rsidP="00FA7494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FE7214" w:rsidRPr="00FE7214" w:rsidRDefault="00FE7214" w:rsidP="00FA7494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  <w:r w:rsidRPr="00FE7214">
        <w:rPr>
          <w:rFonts w:eastAsia="Arial" w:cs="Times New Roman"/>
          <w:szCs w:val="28"/>
          <w:lang w:eastAsia="uk-UA"/>
        </w:rPr>
        <w:lastRenderedPageBreak/>
        <w:t>Заочна форма навчання</w:t>
      </w:r>
    </w:p>
    <w:tbl>
      <w:tblPr>
        <w:tblW w:w="8987" w:type="dxa"/>
        <w:jc w:val="center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0"/>
        <w:gridCol w:w="1354"/>
        <w:gridCol w:w="1453"/>
      </w:tblGrid>
      <w:tr w:rsidR="00FB0F90" w:rsidRPr="00280856" w:rsidTr="00FB0F90">
        <w:trPr>
          <w:trHeight w:val="302"/>
          <w:jc w:val="center"/>
        </w:trPr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Розподіл навчальних годин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Усього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Семестр </w:t>
            </w:r>
            <w:r>
              <w:rPr>
                <w:rFonts w:eastAsia="Arial" w:cs="Times New Roman"/>
                <w:szCs w:val="28"/>
                <w:lang w:eastAsia="uk-UA"/>
              </w:rPr>
              <w:t>2</w:t>
            </w:r>
            <w:r w:rsidRPr="00280856">
              <w:rPr>
                <w:rFonts w:eastAsia="Arial" w:cs="Times New Roman"/>
                <w:szCs w:val="28"/>
                <w:lang w:eastAsia="uk-UA"/>
              </w:rPr>
              <w:t xml:space="preserve"> </w:t>
            </w:r>
          </w:p>
        </w:tc>
      </w:tr>
      <w:tr w:rsidR="00FB0F90" w:rsidRPr="00280856" w:rsidTr="00FB0F90">
        <w:trPr>
          <w:trHeight w:val="277"/>
          <w:jc w:val="center"/>
        </w:trPr>
        <w:tc>
          <w:tcPr>
            <w:tcW w:w="6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11</w:t>
            </w:r>
            <w:r w:rsidRPr="00280856">
              <w:rPr>
                <w:rFonts w:eastAsia="Arial" w:cs="Times New Roman"/>
                <w:szCs w:val="28"/>
                <w:lang w:eastAsia="uk-UA"/>
              </w:rPr>
              <w:t xml:space="preserve"> чверть</w:t>
            </w:r>
          </w:p>
        </w:tc>
      </w:tr>
      <w:tr w:rsidR="00FB0F90" w:rsidRPr="00280856" w:rsidTr="00FB0F90">
        <w:trPr>
          <w:trHeight w:val="277"/>
          <w:jc w:val="center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Усього годин за навчальним планом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60</w:t>
            </w:r>
          </w:p>
        </w:tc>
      </w:tr>
      <w:tr w:rsidR="00FB0F90" w:rsidRPr="00280856" w:rsidTr="00FB0F90">
        <w:trPr>
          <w:trHeight w:val="534"/>
          <w:jc w:val="center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bCs/>
                <w:szCs w:val="28"/>
                <w:lang w:eastAsia="uk-UA"/>
              </w:rPr>
            </w:pPr>
            <w:r w:rsidRPr="00280856">
              <w:rPr>
                <w:rFonts w:eastAsia="Arial" w:cs="Times New Roman"/>
                <w:bCs/>
                <w:szCs w:val="28"/>
                <w:lang w:eastAsia="uk-UA"/>
              </w:rPr>
              <w:t xml:space="preserve">у тому числі: </w:t>
            </w:r>
          </w:p>
          <w:p w:rsidR="00FB0F90" w:rsidRPr="00280856" w:rsidRDefault="00FB0F9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аудиторні заняття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20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20</w:t>
            </w:r>
          </w:p>
        </w:tc>
      </w:tr>
      <w:tr w:rsidR="00FB0F90" w:rsidRPr="00280856" w:rsidTr="00FB0F90">
        <w:trPr>
          <w:trHeight w:val="539"/>
          <w:jc w:val="center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з них: </w:t>
            </w:r>
          </w:p>
          <w:p w:rsidR="00FB0F90" w:rsidRPr="00280856" w:rsidRDefault="00FB0F9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лекції;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12</w:t>
            </w:r>
          </w:p>
        </w:tc>
      </w:tr>
      <w:tr w:rsidR="00FB0F90" w:rsidRPr="00280856" w:rsidTr="00FB0F90">
        <w:trPr>
          <w:trHeight w:val="277"/>
          <w:jc w:val="center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лабораторні роботи;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</w:tr>
      <w:tr w:rsidR="00FB0F90" w:rsidRPr="00280856" w:rsidTr="00FB0F90">
        <w:trPr>
          <w:trHeight w:val="272"/>
          <w:jc w:val="center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практичні заняття;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8</w:t>
            </w:r>
          </w:p>
        </w:tc>
      </w:tr>
      <w:tr w:rsidR="00FB0F90" w:rsidRPr="00280856" w:rsidTr="00FB0F90">
        <w:trPr>
          <w:trHeight w:val="277"/>
          <w:jc w:val="center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семінарські заняття.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</w:tr>
      <w:tr w:rsidR="00FB0F90" w:rsidRPr="00280856" w:rsidTr="00FB0F90">
        <w:trPr>
          <w:trHeight w:val="277"/>
          <w:jc w:val="center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Самостійна робота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130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130</w:t>
            </w:r>
          </w:p>
        </w:tc>
      </w:tr>
      <w:tr w:rsidR="00FB0F90" w:rsidRPr="00280856" w:rsidTr="00FB0F90">
        <w:trPr>
          <w:trHeight w:val="539"/>
          <w:jc w:val="center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у тому числі при:</w:t>
            </w:r>
          </w:p>
          <w:p w:rsidR="00FB0F90" w:rsidRPr="00280856" w:rsidRDefault="00FB0F9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підготовці до аудиторних занять;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10</w:t>
            </w:r>
          </w:p>
        </w:tc>
      </w:tr>
      <w:tr w:rsidR="00FB0F90" w:rsidRPr="00280856" w:rsidTr="00FB0F90">
        <w:trPr>
          <w:trHeight w:val="272"/>
          <w:jc w:val="center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виконання та захист курсових проектів (робіт);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</w:tr>
      <w:tr w:rsidR="00FB0F90" w:rsidRPr="00280856" w:rsidTr="00FB0F90">
        <w:trPr>
          <w:trHeight w:val="277"/>
          <w:jc w:val="center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виконання та захист індивідуальних завдань;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0E16C9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</w:tr>
      <w:tr w:rsidR="00FB0F90" w:rsidRPr="00280856" w:rsidTr="00FB0F90">
        <w:trPr>
          <w:trHeight w:val="277"/>
          <w:jc w:val="center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підготовка до складання екзаменів;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15</w:t>
            </w:r>
          </w:p>
        </w:tc>
      </w:tr>
      <w:tr w:rsidR="00FB0F90" w:rsidRPr="00280856" w:rsidTr="00FB0F90">
        <w:trPr>
          <w:trHeight w:val="277"/>
          <w:jc w:val="center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підготовка до інших контрольних заходів;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</w:tr>
      <w:tr w:rsidR="00FB0F90" w:rsidRPr="00280856" w:rsidTr="00FB0F90">
        <w:trPr>
          <w:trHeight w:val="539"/>
          <w:jc w:val="center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опрацювання розділів програми, які не викладаються на лекціях.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0E16C9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99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0E16C9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99</w:t>
            </w:r>
          </w:p>
        </w:tc>
      </w:tr>
      <w:tr w:rsidR="00FB0F90" w:rsidRPr="00280856" w:rsidTr="00FB0F90">
        <w:trPr>
          <w:trHeight w:val="302"/>
          <w:jc w:val="center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Семестровий контроль.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екзамен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F90" w:rsidRPr="00280856" w:rsidRDefault="00FB0F90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екзамен</w:t>
            </w:r>
          </w:p>
        </w:tc>
      </w:tr>
    </w:tbl>
    <w:p w:rsidR="00FE7214" w:rsidRPr="00FE7214" w:rsidRDefault="00FE7214" w:rsidP="00FA7494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tbl>
      <w:tblPr>
        <w:tblW w:w="94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7"/>
        <w:gridCol w:w="7513"/>
      </w:tblGrid>
      <w:tr w:rsidR="00FE7214" w:rsidRPr="00FE7214" w:rsidTr="00607871">
        <w:trPr>
          <w:jc w:val="center"/>
        </w:trPr>
        <w:tc>
          <w:tcPr>
            <w:tcW w:w="1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Контрольні заходи та критерії оцінювання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Оцінювання кожного розділу здійснюється за 12-бальною шкалою.</w:t>
            </w:r>
            <w:r w:rsidR="00607871">
              <w:rPr>
                <w:rFonts w:eastAsia="Arial" w:cs="Times New Roman"/>
                <w:szCs w:val="28"/>
                <w:lang w:eastAsia="uk-UA"/>
              </w:rPr>
              <w:t xml:space="preserve"> </w:t>
            </w:r>
          </w:p>
          <w:p w:rsidR="00FE7214" w:rsidRPr="00FE7214" w:rsidRDefault="00FE7214" w:rsidP="00FA7494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Оцінювання розділів 1, 2 і здійснюється за результатами виконання контрольної роботи в тестовій формі.</w:t>
            </w:r>
          </w:p>
          <w:p w:rsidR="00FE7214" w:rsidRPr="00FE7214" w:rsidRDefault="00FE7214" w:rsidP="00FA7494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Оцінювання розділів 3 і 4 здійснюється за результатами виконання письмової контрольної роботи.</w:t>
            </w:r>
          </w:p>
          <w:p w:rsidR="00FE7214" w:rsidRPr="00FE7214" w:rsidRDefault="00FE7214" w:rsidP="00FA7494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Оцінки розділу 5 здійснюється за результатами захисту індивідуального завдання у вигляді реферату.</w:t>
            </w:r>
          </w:p>
          <w:p w:rsidR="00FE7214" w:rsidRPr="00FE7214" w:rsidRDefault="00FE7214" w:rsidP="00FA7494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Семестрова оцінка першого семестру визначається як середнє арифметичне оцінок 1 і 2 розділів.</w:t>
            </w:r>
          </w:p>
          <w:p w:rsidR="00FE7214" w:rsidRPr="00FE7214" w:rsidRDefault="00FE7214" w:rsidP="00FA7494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Семестрова оцінка другог</w:t>
            </w:r>
            <w:bookmarkStart w:id="0" w:name="_GoBack"/>
            <w:bookmarkEnd w:id="0"/>
            <w:r w:rsidRPr="00FE7214">
              <w:rPr>
                <w:rFonts w:eastAsia="Arial" w:cs="Times New Roman"/>
                <w:szCs w:val="28"/>
                <w:lang w:eastAsia="uk-UA"/>
              </w:rPr>
              <w:t>о семестру визначається як середнє арифметичне оцінок 3, 4  і 5 розділів.</w:t>
            </w:r>
          </w:p>
          <w:p w:rsidR="00FE7214" w:rsidRPr="00FE7214" w:rsidRDefault="00FE7214" w:rsidP="00FA7494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 xml:space="preserve">Підсумкова оцінка дисципліни визначається як середнє </w:t>
            </w:r>
            <w:r w:rsidRPr="00FE7214">
              <w:rPr>
                <w:rFonts w:eastAsia="Arial" w:cs="Times New Roman"/>
                <w:szCs w:val="28"/>
                <w:lang w:eastAsia="uk-UA"/>
              </w:rPr>
              <w:lastRenderedPageBreak/>
              <w:t xml:space="preserve">арифметичне оцінок 5 розділів </w:t>
            </w:r>
          </w:p>
        </w:tc>
      </w:tr>
      <w:tr w:rsidR="00FE7214" w:rsidRPr="00FE7214" w:rsidTr="00607871">
        <w:trPr>
          <w:jc w:val="center"/>
        </w:trPr>
        <w:tc>
          <w:tcPr>
            <w:tcW w:w="1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lastRenderedPageBreak/>
              <w:t>Політика викладання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 xml:space="preserve"> Здобувачі не допускаються до семестрового контролю за відсутності позитивної оцінки хоча б з одного розділу.</w:t>
            </w:r>
          </w:p>
          <w:p w:rsidR="00FE7214" w:rsidRPr="00FE7214" w:rsidRDefault="00FE7214" w:rsidP="00FA7494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 xml:space="preserve"> Порушення академічної доброчесності з боку здобувала освіти при виконанні завдань і контролю знань тягнуть відповідальність у вигляді проходження повторної процедури оцінювання.</w:t>
            </w:r>
          </w:p>
          <w:p w:rsidR="00FE7214" w:rsidRPr="00FE7214" w:rsidRDefault="00FE7214" w:rsidP="00FA7494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 xml:space="preserve"> Результати оцінювання розділів дисципліни та семестрового контролю здобувачів освіти здійснюється згідно “Положення про організацію освітнього процесу в УДУНТ” </w:t>
            </w:r>
          </w:p>
        </w:tc>
      </w:tr>
      <w:tr w:rsidR="00FE7214" w:rsidRPr="00FE7214" w:rsidTr="00607871">
        <w:trPr>
          <w:jc w:val="center"/>
        </w:trPr>
        <w:tc>
          <w:tcPr>
            <w:tcW w:w="1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Засоби навчання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Навчальний процес передбачає використання мультимедійного та комплексу та комп’ютерних місць</w:t>
            </w:r>
          </w:p>
        </w:tc>
      </w:tr>
      <w:tr w:rsidR="00FE7214" w:rsidRPr="00FE7214" w:rsidTr="00607871">
        <w:trPr>
          <w:jc w:val="center"/>
        </w:trPr>
        <w:tc>
          <w:tcPr>
            <w:tcW w:w="1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Навчально-методичне забезпечення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214" w:rsidRPr="00FE7214" w:rsidRDefault="00FE7214" w:rsidP="00FA7494">
            <w:pPr>
              <w:widowControl w:val="0"/>
              <w:spacing w:line="312" w:lineRule="auto"/>
              <w:ind w:firstLine="0"/>
              <w:jc w:val="left"/>
              <w:rPr>
                <w:rFonts w:eastAsia="Arial" w:cs="Times New Roman"/>
                <w:b/>
                <w:szCs w:val="28"/>
                <w:lang w:eastAsia="uk-UA"/>
              </w:rPr>
            </w:pPr>
            <w:r w:rsidRPr="00FE7214">
              <w:rPr>
                <w:rFonts w:eastAsia="Arial" w:cs="Times New Roman"/>
                <w:b/>
                <w:szCs w:val="28"/>
                <w:lang w:eastAsia="uk-UA"/>
              </w:rPr>
              <w:t>Основна література:</w:t>
            </w:r>
          </w:p>
          <w:p w:rsidR="00FE7214" w:rsidRPr="00FE7214" w:rsidRDefault="00FE7214" w:rsidP="00607871">
            <w:pPr>
              <w:widowControl w:val="0"/>
              <w:numPr>
                <w:ilvl w:val="0"/>
                <w:numId w:val="1"/>
              </w:numPr>
              <w:spacing w:line="312" w:lineRule="auto"/>
              <w:ind w:left="123" w:hanging="30"/>
              <w:contextualSpacing/>
              <w:rPr>
                <w:rFonts w:eastAsia="Arial" w:cs="Times New Roman"/>
                <w:szCs w:val="28"/>
                <w:lang w:eastAsia="uk-UA"/>
              </w:rPr>
            </w:pPr>
            <w:proofErr w:type="spellStart"/>
            <w:r w:rsidRPr="00FE7214">
              <w:rPr>
                <w:rFonts w:eastAsia="Arial" w:cs="Times New Roman"/>
                <w:szCs w:val="28"/>
                <w:lang w:eastAsia="uk-UA"/>
              </w:rPr>
              <w:t>Дмитриченко</w:t>
            </w:r>
            <w:proofErr w:type="spellEnd"/>
            <w:r w:rsidRPr="00FE7214">
              <w:rPr>
                <w:rFonts w:eastAsia="Arial" w:cs="Times New Roman"/>
                <w:szCs w:val="28"/>
                <w:lang w:eastAsia="uk-UA"/>
              </w:rPr>
              <w:t xml:space="preserve"> М.Ф. </w:t>
            </w:r>
            <w:proofErr w:type="spellStart"/>
            <w:r w:rsidRPr="00FE7214">
              <w:rPr>
                <w:rFonts w:eastAsia="Arial" w:cs="Times New Roman"/>
                <w:szCs w:val="28"/>
                <w:lang w:eastAsia="uk-UA"/>
              </w:rPr>
              <w:t>Триботехніка</w:t>
            </w:r>
            <w:proofErr w:type="spellEnd"/>
            <w:r w:rsidRPr="00FE7214">
              <w:rPr>
                <w:rFonts w:eastAsia="Arial" w:cs="Times New Roman"/>
                <w:szCs w:val="28"/>
                <w:lang w:eastAsia="uk-UA"/>
              </w:rPr>
              <w:t xml:space="preserve"> та основи надійності машин: навчальний </w:t>
            </w:r>
            <w:proofErr w:type="spellStart"/>
            <w:r w:rsidRPr="00FE7214">
              <w:rPr>
                <w:rFonts w:eastAsia="Arial" w:cs="Times New Roman"/>
                <w:szCs w:val="28"/>
                <w:lang w:eastAsia="uk-UA"/>
              </w:rPr>
              <w:t>посібник/М.Ф</w:t>
            </w:r>
            <w:proofErr w:type="spellEnd"/>
            <w:r w:rsidRPr="00FE7214">
              <w:rPr>
                <w:rFonts w:eastAsia="Arial" w:cs="Times New Roman"/>
                <w:szCs w:val="28"/>
                <w:lang w:eastAsia="uk-UA"/>
              </w:rPr>
              <w:t xml:space="preserve">. </w:t>
            </w:r>
            <w:proofErr w:type="spellStart"/>
            <w:r w:rsidRPr="00FE7214">
              <w:rPr>
                <w:rFonts w:eastAsia="Arial" w:cs="Times New Roman"/>
                <w:szCs w:val="28"/>
                <w:lang w:eastAsia="uk-UA"/>
              </w:rPr>
              <w:t>дмитриченко</w:t>
            </w:r>
            <w:proofErr w:type="spellEnd"/>
            <w:r w:rsidRPr="00FE7214">
              <w:rPr>
                <w:rFonts w:eastAsia="Arial" w:cs="Times New Roman"/>
                <w:szCs w:val="28"/>
                <w:lang w:eastAsia="uk-UA"/>
              </w:rPr>
              <w:t xml:space="preserve">, Р.Г. </w:t>
            </w:r>
            <w:proofErr w:type="spellStart"/>
            <w:r w:rsidRPr="00FE7214">
              <w:rPr>
                <w:rFonts w:eastAsia="Arial" w:cs="Times New Roman"/>
                <w:szCs w:val="28"/>
                <w:lang w:eastAsia="uk-UA"/>
              </w:rPr>
              <w:t>Мнацаканов</w:t>
            </w:r>
            <w:proofErr w:type="spellEnd"/>
            <w:r w:rsidRPr="00FE7214">
              <w:rPr>
                <w:rFonts w:eastAsia="Arial" w:cs="Times New Roman"/>
                <w:szCs w:val="28"/>
                <w:lang w:eastAsia="uk-UA"/>
              </w:rPr>
              <w:t xml:space="preserve">, О.О. </w:t>
            </w:r>
            <w:proofErr w:type="spellStart"/>
            <w:r w:rsidRPr="00FE7214">
              <w:rPr>
                <w:rFonts w:eastAsia="Arial" w:cs="Times New Roman"/>
                <w:szCs w:val="28"/>
                <w:lang w:eastAsia="uk-UA"/>
              </w:rPr>
              <w:t>Мікосянчик</w:t>
            </w:r>
            <w:proofErr w:type="spellEnd"/>
            <w:r w:rsidRPr="00FE7214">
              <w:rPr>
                <w:rFonts w:eastAsia="Arial" w:cs="Times New Roman"/>
                <w:szCs w:val="28"/>
                <w:lang w:eastAsia="uk-UA"/>
              </w:rPr>
              <w:t xml:space="preserve">: - Київ: </w:t>
            </w:r>
            <w:proofErr w:type="spellStart"/>
            <w:r w:rsidRPr="00FE7214">
              <w:rPr>
                <w:rFonts w:eastAsia="Arial" w:cs="Times New Roman"/>
                <w:szCs w:val="28"/>
                <w:lang w:eastAsia="uk-UA"/>
              </w:rPr>
              <w:t>НТУ</w:t>
            </w:r>
            <w:proofErr w:type="spellEnd"/>
            <w:r w:rsidRPr="00FE7214">
              <w:rPr>
                <w:rFonts w:eastAsia="Arial" w:cs="Times New Roman"/>
                <w:szCs w:val="28"/>
                <w:lang w:eastAsia="uk-UA"/>
              </w:rPr>
              <w:t xml:space="preserve">, 163 с. </w:t>
            </w:r>
          </w:p>
          <w:p w:rsidR="00FE7214" w:rsidRPr="00607871" w:rsidRDefault="00FE7214" w:rsidP="00607871">
            <w:pPr>
              <w:widowControl w:val="0"/>
              <w:numPr>
                <w:ilvl w:val="0"/>
                <w:numId w:val="1"/>
              </w:numPr>
              <w:spacing w:line="312" w:lineRule="auto"/>
              <w:ind w:left="123" w:firstLine="0"/>
              <w:contextualSpacing/>
              <w:rPr>
                <w:rFonts w:eastAsia="Arial" w:cs="Times New Roman"/>
                <w:szCs w:val="28"/>
                <w:lang w:eastAsia="uk-UA"/>
              </w:rPr>
            </w:pPr>
            <w:r w:rsidRPr="00607871">
              <w:rPr>
                <w:rFonts w:eastAsia="Arial" w:cs="Times New Roman"/>
                <w:szCs w:val="28"/>
                <w:lang w:eastAsia="uk-UA"/>
              </w:rPr>
              <w:t>“</w:t>
            </w:r>
            <w:proofErr w:type="spellStart"/>
            <w:r w:rsidRPr="00607871">
              <w:rPr>
                <w:rFonts w:eastAsia="Arial" w:cs="Times New Roman"/>
                <w:szCs w:val="28"/>
                <w:lang w:eastAsia="uk-UA"/>
              </w:rPr>
              <w:t>Триботехніка</w:t>
            </w:r>
            <w:proofErr w:type="spellEnd"/>
            <w:r w:rsidRPr="00607871">
              <w:rPr>
                <w:rFonts w:eastAsia="Arial" w:cs="Times New Roman"/>
                <w:szCs w:val="28"/>
                <w:lang w:eastAsia="uk-UA"/>
              </w:rPr>
              <w:t xml:space="preserve">”. Курс </w:t>
            </w:r>
            <w:proofErr w:type="spellStart"/>
            <w:r w:rsidRPr="00607871">
              <w:rPr>
                <w:rFonts w:eastAsia="Arial" w:cs="Times New Roman"/>
                <w:szCs w:val="28"/>
                <w:lang w:eastAsia="uk-UA"/>
              </w:rPr>
              <w:t>лекцій/Д.П</w:t>
            </w:r>
            <w:proofErr w:type="spellEnd"/>
            <w:r w:rsidRPr="00607871">
              <w:rPr>
                <w:rFonts w:eastAsia="Arial" w:cs="Times New Roman"/>
                <w:szCs w:val="28"/>
                <w:lang w:eastAsia="uk-UA"/>
              </w:rPr>
              <w:t>. Журавель, К.Г Петренко.</w:t>
            </w:r>
            <w:r w:rsidR="00607871" w:rsidRPr="00607871">
              <w:rPr>
                <w:rFonts w:eastAsia="Arial" w:cs="Times New Roman"/>
                <w:szCs w:val="28"/>
                <w:lang w:eastAsia="uk-UA"/>
              </w:rPr>
              <w:t xml:space="preserve"> </w:t>
            </w:r>
            <w:r w:rsidRPr="00607871">
              <w:rPr>
                <w:rFonts w:eastAsia="Arial" w:cs="Times New Roman"/>
                <w:szCs w:val="28"/>
                <w:lang w:eastAsia="uk-UA"/>
              </w:rPr>
              <w:t>Мелітополь: Видавничо-поліграфічний центр “Люкс”, 2019, 280 с.</w:t>
            </w:r>
          </w:p>
          <w:p w:rsidR="00FE7214" w:rsidRPr="00FE7214" w:rsidRDefault="00FE7214" w:rsidP="00607871">
            <w:pPr>
              <w:widowControl w:val="0"/>
              <w:spacing w:line="312" w:lineRule="auto"/>
              <w:ind w:firstLine="0"/>
              <w:rPr>
                <w:rFonts w:eastAsia="Arial" w:cs="Times New Roman"/>
                <w:b/>
                <w:szCs w:val="28"/>
                <w:lang w:eastAsia="uk-UA"/>
              </w:rPr>
            </w:pPr>
            <w:r w:rsidRPr="00FE7214">
              <w:rPr>
                <w:rFonts w:eastAsia="Arial" w:cs="Times New Roman"/>
                <w:b/>
                <w:szCs w:val="28"/>
                <w:lang w:eastAsia="uk-UA"/>
              </w:rPr>
              <w:t>Додаткова література:</w:t>
            </w:r>
          </w:p>
          <w:p w:rsidR="00FE7214" w:rsidRPr="00FE7214" w:rsidRDefault="00FE7214" w:rsidP="00607871">
            <w:pPr>
              <w:widowControl w:val="0"/>
              <w:numPr>
                <w:ilvl w:val="0"/>
                <w:numId w:val="2"/>
              </w:numPr>
              <w:spacing w:line="312" w:lineRule="auto"/>
              <w:ind w:left="123" w:hanging="30"/>
              <w:contextualSpacing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>“</w:t>
            </w:r>
            <w:proofErr w:type="spellStart"/>
            <w:r w:rsidRPr="00FE7214">
              <w:rPr>
                <w:rFonts w:eastAsia="Arial" w:cs="Times New Roman"/>
                <w:szCs w:val="28"/>
                <w:lang w:eastAsia="uk-UA"/>
              </w:rPr>
              <w:t>Триботехніка</w:t>
            </w:r>
            <w:proofErr w:type="spellEnd"/>
            <w:r w:rsidRPr="00FE7214">
              <w:rPr>
                <w:rFonts w:eastAsia="Arial" w:cs="Times New Roman"/>
                <w:szCs w:val="28"/>
                <w:lang w:eastAsia="uk-UA"/>
              </w:rPr>
              <w:t xml:space="preserve">” Методичні вказівки до самостійної роботи/ Д.П. Журавель, О.Ю. </w:t>
            </w:r>
            <w:proofErr w:type="spellStart"/>
            <w:r w:rsidRPr="00FE7214">
              <w:rPr>
                <w:rFonts w:eastAsia="Arial" w:cs="Times New Roman"/>
                <w:szCs w:val="28"/>
                <w:lang w:eastAsia="uk-UA"/>
              </w:rPr>
              <w:t>Новик</w:t>
            </w:r>
            <w:proofErr w:type="spellEnd"/>
            <w:r w:rsidRPr="00FE7214">
              <w:rPr>
                <w:rFonts w:eastAsia="Arial" w:cs="Times New Roman"/>
                <w:szCs w:val="28"/>
                <w:lang w:eastAsia="uk-UA"/>
              </w:rPr>
              <w:t xml:space="preserve">, А.М. Бондар, В.В. </w:t>
            </w:r>
            <w:proofErr w:type="spellStart"/>
            <w:r w:rsidRPr="00FE7214">
              <w:rPr>
                <w:rFonts w:eastAsia="Arial" w:cs="Times New Roman"/>
                <w:szCs w:val="28"/>
                <w:lang w:eastAsia="uk-UA"/>
              </w:rPr>
              <w:t>Паніна</w:t>
            </w:r>
            <w:proofErr w:type="spellEnd"/>
            <w:r w:rsidRPr="00FE7214">
              <w:rPr>
                <w:rFonts w:eastAsia="Arial" w:cs="Times New Roman"/>
                <w:szCs w:val="28"/>
                <w:lang w:eastAsia="uk-UA"/>
              </w:rPr>
              <w:t xml:space="preserve">. Мелітополь: </w:t>
            </w:r>
            <w:proofErr w:type="spellStart"/>
            <w:r w:rsidRPr="00FE7214">
              <w:rPr>
                <w:rFonts w:eastAsia="Arial" w:cs="Times New Roman"/>
                <w:szCs w:val="28"/>
                <w:lang w:eastAsia="uk-UA"/>
              </w:rPr>
              <w:t>ФОП</w:t>
            </w:r>
            <w:proofErr w:type="spellEnd"/>
            <w:r w:rsidRPr="00FE7214">
              <w:rPr>
                <w:rFonts w:eastAsia="Arial" w:cs="Times New Roman"/>
                <w:szCs w:val="28"/>
                <w:lang w:eastAsia="uk-UA"/>
              </w:rPr>
              <w:t xml:space="preserve"> “Верескун В.М.”, 2019, 116 с.</w:t>
            </w:r>
          </w:p>
          <w:p w:rsidR="00FE7214" w:rsidRPr="00FE7214" w:rsidRDefault="00FE7214" w:rsidP="00607871">
            <w:pPr>
              <w:widowControl w:val="0"/>
              <w:numPr>
                <w:ilvl w:val="0"/>
                <w:numId w:val="2"/>
              </w:numPr>
              <w:spacing w:line="312" w:lineRule="auto"/>
              <w:ind w:left="123" w:hanging="30"/>
              <w:contextualSpacing/>
              <w:rPr>
                <w:rFonts w:eastAsia="Arial" w:cs="Times New Roman"/>
                <w:szCs w:val="28"/>
                <w:lang w:eastAsia="uk-UA"/>
              </w:rPr>
            </w:pPr>
            <w:r w:rsidRPr="00FE7214">
              <w:rPr>
                <w:rFonts w:eastAsia="Arial" w:cs="Times New Roman"/>
                <w:szCs w:val="28"/>
                <w:lang w:eastAsia="uk-UA"/>
              </w:rPr>
              <w:t xml:space="preserve"> Запара Є.С. надійність машин і комплексів: Конспект лекцій. Для студентів спеціальності 133 Галузеве </w:t>
            </w:r>
            <w:proofErr w:type="spellStart"/>
            <w:r w:rsidRPr="00FE7214">
              <w:rPr>
                <w:rFonts w:eastAsia="Arial" w:cs="Times New Roman"/>
                <w:szCs w:val="28"/>
                <w:lang w:eastAsia="uk-UA"/>
              </w:rPr>
              <w:t>машинобудування/Є.С</w:t>
            </w:r>
            <w:proofErr w:type="spellEnd"/>
            <w:r w:rsidRPr="00FE7214">
              <w:rPr>
                <w:rFonts w:eastAsia="Arial" w:cs="Times New Roman"/>
                <w:szCs w:val="28"/>
                <w:lang w:eastAsia="uk-UA"/>
              </w:rPr>
              <w:t xml:space="preserve">. Запара. Нац. техн. ун-т “Дніпровська політехніка” - Дніпро </w:t>
            </w:r>
            <w:proofErr w:type="spellStart"/>
            <w:r w:rsidRPr="00FE7214">
              <w:rPr>
                <w:rFonts w:eastAsia="Arial" w:cs="Times New Roman"/>
                <w:szCs w:val="28"/>
                <w:lang w:eastAsia="uk-UA"/>
              </w:rPr>
              <w:t>НТУ</w:t>
            </w:r>
            <w:proofErr w:type="spellEnd"/>
            <w:r w:rsidRPr="00FE7214">
              <w:rPr>
                <w:rFonts w:eastAsia="Arial" w:cs="Times New Roman"/>
                <w:szCs w:val="28"/>
                <w:lang w:eastAsia="uk-UA"/>
              </w:rPr>
              <w:t xml:space="preserve"> “</w:t>
            </w:r>
            <w:proofErr w:type="spellStart"/>
            <w:r w:rsidRPr="00FE7214">
              <w:rPr>
                <w:rFonts w:eastAsia="Arial" w:cs="Times New Roman"/>
                <w:szCs w:val="28"/>
                <w:lang w:eastAsia="uk-UA"/>
              </w:rPr>
              <w:t>ДП</w:t>
            </w:r>
            <w:proofErr w:type="spellEnd"/>
            <w:r w:rsidRPr="00FE7214">
              <w:rPr>
                <w:rFonts w:eastAsia="Arial" w:cs="Times New Roman"/>
                <w:szCs w:val="28"/>
                <w:lang w:eastAsia="uk-UA"/>
              </w:rPr>
              <w:t>”, 2019 - 99 с.</w:t>
            </w:r>
          </w:p>
        </w:tc>
      </w:tr>
    </w:tbl>
    <w:p w:rsidR="00FE7214" w:rsidRPr="00FE7214" w:rsidRDefault="00FE7214" w:rsidP="00FA7494">
      <w:pPr>
        <w:spacing w:line="312" w:lineRule="auto"/>
        <w:ind w:left="284" w:firstLine="0"/>
        <w:rPr>
          <w:rFonts w:eastAsia="Arial" w:cs="Times New Roman"/>
          <w:szCs w:val="28"/>
          <w:lang w:eastAsia="uk-UA"/>
        </w:rPr>
      </w:pPr>
    </w:p>
    <w:p w:rsidR="00FE7214" w:rsidRPr="00FE7214" w:rsidRDefault="00FE7214" w:rsidP="00FA7494">
      <w:pPr>
        <w:spacing w:line="312" w:lineRule="auto"/>
        <w:ind w:left="284" w:firstLine="0"/>
        <w:rPr>
          <w:rFonts w:eastAsia="Arial" w:cs="Times New Roman"/>
          <w:szCs w:val="28"/>
          <w:lang w:eastAsia="uk-UA"/>
        </w:rPr>
      </w:pPr>
      <w:r w:rsidRPr="00FE7214">
        <w:rPr>
          <w:rFonts w:eastAsia="Arial" w:cs="Times New Roman"/>
          <w:szCs w:val="28"/>
          <w:lang w:eastAsia="uk-UA"/>
        </w:rPr>
        <w:t>Ухвалено на засіданні групи забезпечення якості освітньої програми «</w:t>
      </w:r>
      <w:r w:rsidRPr="00FE7214">
        <w:rPr>
          <w:rFonts w:eastAsia="Arial" w:cs="Times New Roman"/>
          <w:szCs w:val="28"/>
        </w:rPr>
        <w:t>Галузеве машинобудування</w:t>
      </w:r>
      <w:r w:rsidRPr="00FE7214">
        <w:rPr>
          <w:rFonts w:eastAsia="Arial" w:cs="Times New Roman"/>
          <w:szCs w:val="28"/>
          <w:lang w:eastAsia="uk-UA"/>
        </w:rPr>
        <w:t>» (Протокол № 1 від 19.09.22).</w:t>
      </w:r>
    </w:p>
    <w:p w:rsidR="00FE7214" w:rsidRPr="00FE7214" w:rsidRDefault="00FE7214" w:rsidP="00FA7494">
      <w:pPr>
        <w:spacing w:line="312" w:lineRule="auto"/>
        <w:ind w:left="284" w:firstLine="0"/>
        <w:rPr>
          <w:rFonts w:eastAsia="Arial" w:cs="Times New Roman"/>
          <w:szCs w:val="28"/>
          <w:lang w:eastAsia="uk-UA"/>
        </w:rPr>
      </w:pPr>
    </w:p>
    <w:p w:rsidR="00FE7214" w:rsidRPr="00FE7214" w:rsidRDefault="00FE7214" w:rsidP="00FA7494">
      <w:pPr>
        <w:spacing w:line="312" w:lineRule="auto"/>
        <w:ind w:left="284" w:firstLine="0"/>
        <w:rPr>
          <w:rFonts w:eastAsia="Arial" w:cs="Times New Roman"/>
          <w:szCs w:val="28"/>
          <w:lang w:eastAsia="uk-UA"/>
        </w:rPr>
      </w:pPr>
    </w:p>
    <w:p w:rsidR="00425AFC" w:rsidRDefault="00FE7214" w:rsidP="00607871">
      <w:pPr>
        <w:spacing w:line="312" w:lineRule="auto"/>
        <w:ind w:left="284" w:firstLine="0"/>
      </w:pPr>
      <w:r w:rsidRPr="00FE7214">
        <w:rPr>
          <w:rFonts w:eastAsia="Arial" w:cs="Times New Roman"/>
          <w:szCs w:val="28"/>
          <w:lang w:eastAsia="uk-UA"/>
        </w:rPr>
        <w:t>Гарант освітньої програми, к.т.н., доцент. _______________ Ігор Мазур</w:t>
      </w:r>
    </w:p>
    <w:sectPr w:rsidR="00425AFC" w:rsidSect="0060787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D022E"/>
    <w:multiLevelType w:val="hybridMultilevel"/>
    <w:tmpl w:val="C45452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765A1"/>
    <w:multiLevelType w:val="hybridMultilevel"/>
    <w:tmpl w:val="5D841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14"/>
    <w:rsid w:val="0003785C"/>
    <w:rsid w:val="000973E8"/>
    <w:rsid w:val="000E16C9"/>
    <w:rsid w:val="001D557C"/>
    <w:rsid w:val="00364005"/>
    <w:rsid w:val="00425AFC"/>
    <w:rsid w:val="00607871"/>
    <w:rsid w:val="0072027B"/>
    <w:rsid w:val="0072690B"/>
    <w:rsid w:val="0088745B"/>
    <w:rsid w:val="00932454"/>
    <w:rsid w:val="009816ED"/>
    <w:rsid w:val="00E92C5D"/>
    <w:rsid w:val="00F65B9A"/>
    <w:rsid w:val="00FA7494"/>
    <w:rsid w:val="00FB0F90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0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5B9A"/>
    <w:pPr>
      <w:keepNext/>
      <w:jc w:val="left"/>
      <w:outlineLvl w:val="0"/>
    </w:pPr>
    <w:rPr>
      <w:rFonts w:asciiTheme="minorHAnsi" w:hAnsiTheme="minorHAnsi"/>
      <w:b/>
      <w:bCs/>
      <w:kern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5B9A"/>
    <w:rPr>
      <w:b/>
      <w:bCs/>
      <w:kern w:val="32"/>
      <w:sz w:val="28"/>
      <w:szCs w:val="32"/>
      <w:lang w:val="ru-RU"/>
    </w:rPr>
  </w:style>
  <w:style w:type="paragraph" w:styleId="11">
    <w:name w:val="toc 1"/>
    <w:basedOn w:val="a"/>
    <w:next w:val="a"/>
    <w:autoRedefine/>
    <w:uiPriority w:val="39"/>
    <w:qFormat/>
    <w:rsid w:val="009816ED"/>
    <w:pPr>
      <w:ind w:firstLine="0"/>
      <w:jc w:val="left"/>
    </w:pPr>
    <w:rPr>
      <w:rFonts w:eastAsia="Times New Roman" w:cs="Times New Roman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0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5B9A"/>
    <w:pPr>
      <w:keepNext/>
      <w:jc w:val="left"/>
      <w:outlineLvl w:val="0"/>
    </w:pPr>
    <w:rPr>
      <w:rFonts w:asciiTheme="minorHAnsi" w:hAnsiTheme="minorHAnsi"/>
      <w:b/>
      <w:bCs/>
      <w:kern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5B9A"/>
    <w:rPr>
      <w:b/>
      <w:bCs/>
      <w:kern w:val="32"/>
      <w:sz w:val="28"/>
      <w:szCs w:val="32"/>
      <w:lang w:val="ru-RU"/>
    </w:rPr>
  </w:style>
  <w:style w:type="paragraph" w:styleId="11">
    <w:name w:val="toc 1"/>
    <w:basedOn w:val="a"/>
    <w:next w:val="a"/>
    <w:autoRedefine/>
    <w:uiPriority w:val="39"/>
    <w:qFormat/>
    <w:rsid w:val="009816ED"/>
    <w:pPr>
      <w:ind w:firstLine="0"/>
      <w:jc w:val="left"/>
    </w:pPr>
    <w:rPr>
      <w:rFonts w:eastAsia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s.nazarets@ust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3477</Words>
  <Characters>1983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Sacha</dc:creator>
  <cp:lastModifiedBy>Sacha</cp:lastModifiedBy>
  <cp:revision>7</cp:revision>
  <dcterms:created xsi:type="dcterms:W3CDTF">2023-01-23T07:55:00Z</dcterms:created>
  <dcterms:modified xsi:type="dcterms:W3CDTF">2023-01-23T15:44:00Z</dcterms:modified>
</cp:coreProperties>
</file>