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>4 курс 7</w:t>
      </w:r>
      <w:r>
        <w:rPr>
          <w:rFonts w:ascii="Times New Roman" w:hAnsi="Times New Roman"/>
          <w:sz w:val="24"/>
          <w:szCs w:val="24"/>
          <w:lang w:val="uk-UA"/>
        </w:rPr>
        <w:t>семестр(2025/26 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5"/>
        <w:gridCol w:w="664"/>
        <w:gridCol w:w="3148"/>
        <w:gridCol w:w="3231"/>
        <w:gridCol w:w="3262"/>
      </w:tblGrid>
      <w:tr>
        <w:trPr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ТЕ901-22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ХТ901-22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ФК901-22</w:t>
            </w:r>
          </w:p>
        </w:tc>
      </w:tr>
      <w:tr>
        <w:trPr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66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674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Насосне та компресорне обладнання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</w:rPr>
              <w:t>(каф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Nzc2OTYwMzU4Nzk1?cjc=6fv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r6qtu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курсу: 6fvr6qtu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виробництва вогнетривів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Старовойт А.Г.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erssqta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Банківська справа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c/MjUxOTExNDE0NDU4?cjc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yutyedw</w:t>
            </w:r>
          </w:p>
        </w:tc>
      </w:tr>
      <w:tr>
        <w:trPr>
          <w:trHeight w:hRule="atLeast" w:val="706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Інжиніринг теплових мереж </w:t>
            </w: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(</w:t>
            </w:r>
            <w:r>
              <w:rPr>
                <w:i/>
              </w:rPr>
              <w:t>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NjQyNTUyNjY5MDcy?cjc=e72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lr5d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курса: e72lr5d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Уловлювання та переробка летких хімічних продуктів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qptqe4sx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підприємств</w:t>
            </w:r>
            <w:r>
              <w:rPr>
                <w:i/>
                <w:sz w:val="20"/>
                <w:szCs w:val="20"/>
                <w:lang w:val="uk-UA"/>
              </w:rPr>
              <w:t xml:space="preserve"> Божанова О.В.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https://meet.google.com/qeg-</w:t>
            </w:r>
          </w:p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color w:val="0070C0"/>
                <w:sz w:val="20"/>
                <w:szCs w:val="20"/>
                <w:lang w:val="uk-UA"/>
              </w:rPr>
              <w:t>yepp-zpd</w:t>
            </w:r>
          </w:p>
        </w:tc>
      </w:tr>
      <w:tr>
        <w:trPr>
          <w:trHeight w:hRule="atLeast" w:val="1016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Екологічні аспекти генерації та споживання енергії </w:t>
            </w: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</w:rPr>
              <w:t>(</w:t>
            </w:r>
            <w:r>
              <w:rPr>
                <w:i/>
              </w:rPr>
              <w:t>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sfga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rqsfga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виробництва вогнетривів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Старовойт А.Г.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erssqta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Фінанси територіальних громад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МушниковаС.А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( 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70C0"/>
                <w:sz w:val="18"/>
                <w:szCs w:val="18"/>
                <w:lang w:val="uk-UA"/>
              </w:rPr>
              <w:t>c/NTQ1MTg5MjU2NTk3?cjc=pznwvjs</w:t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Системи опалення, вентиляції та кондиціювання будівль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Форись С.М.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lang w:val="uk-UA"/>
              </w:rPr>
              <w:t>(</w:t>
            </w:r>
            <w:r>
              <w:rPr>
                <w:i/>
                <w:lang w:val="uk-UA"/>
              </w:rPr>
              <w:t>каф.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sfga6rqsfga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hAnsi="Times New Roman"/>
                <w:b/>
                <w:lang w:val="uk-UA"/>
              </w:rPr>
              <w:t>Математичне моделювання об'ектів хімічної технології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Сорокін Є.Л.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mv6vvjw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Банківська справа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c/MjUxOTExNDE0NDU4?cjc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yutyedw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1309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Інжиніринг теплових мереж </w:t>
            </w: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(</w:t>
            </w:r>
            <w:r>
              <w:rPr>
                <w:i/>
              </w:rPr>
              <w:t>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NjQyNTUyNjY5MDcy?cjc=e72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lr5d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курса: e72lr5d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Уловлювання та переробка летких хімічних продуктів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qptqe4sx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підприємств</w:t>
            </w:r>
            <w:r>
              <w:rPr>
                <w:i/>
                <w:sz w:val="20"/>
                <w:szCs w:val="20"/>
                <w:lang w:val="uk-UA"/>
              </w:rPr>
              <w:t xml:space="preserve"> Божанова О.В.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https://meet.google.com/qeg-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yepp-zpd</w:t>
            </w:r>
          </w:p>
        </w:tc>
      </w:tr>
      <w:tr>
        <w:trPr>
          <w:trHeight w:hRule="atLeast" w:val="547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Насосне та компресорне обладнання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</w:rPr>
              <w:t>(каф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Nzc2OTYwMzU4Nzk1?cjc=6fv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r6qtu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курсу: 6fvr6qtu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проектування хімічного виробництва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lang w:val="uk-UA"/>
              </w:rPr>
              <w:t>Код у Classroom bhaav2gz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Фінанси територіальних громад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МушниковаС.А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( 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70C0"/>
                <w:sz w:val="18"/>
                <w:szCs w:val="18"/>
                <w:lang w:val="uk-UA"/>
              </w:rPr>
              <w:t>c/NTQ1MTg5MjU2NTk3?cjc=pznwvjs</w:t>
            </w:r>
          </w:p>
        </w:tc>
      </w:tr>
      <w:tr>
        <w:trPr>
          <w:trHeight w:hRule="atLeast" w:val="118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Котельні та турбинні установки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Форись С.М.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lang w:val="uk-UA"/>
              </w:rPr>
              <w:t>(</w:t>
            </w:r>
            <w:r>
              <w:rPr>
                <w:i/>
                <w:lang w:val="uk-UA"/>
              </w:rPr>
              <w:t>каф.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sfga6rqsfga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Математичне моделювання об'ектів хімічної технології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Сорокін Є.Л.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mv6vvjw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Банківська справа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c/MjUxOTExNDE0NDU4?cjc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yutyedw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Екологічні аспекти генерації та споживання енергії </w:t>
            </w: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</w:rPr>
              <w:t>(</w:t>
            </w:r>
            <w:r>
              <w:rPr>
                <w:i/>
              </w:rPr>
              <w:t>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sfga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rqsfga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Уловлювання та переробка летких хімічних продуктів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qptqe4sx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Бюджетування діяльності субєктів господарювання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Ковальчук К.Ф.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Nzg0OTE2MTQwMTQy?cjc=6of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v6kgu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https://meet.google.com/gwc-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gjxp-znu</w:t>
            </w:r>
          </w:p>
        </w:tc>
      </w:tr>
      <w:tr>
        <w:trPr>
          <w:trHeight w:hRule="atLeast" w:val="254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Насосне та компресорне обладнання 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</w:rPr>
              <w:t>(каф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Nzc2OTYwMzU4Nzk1?cjc=6fv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r6qtu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курсу: 6fvr6qtu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Математичне моделювання об'ектів хімічної технології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Сорокін Є.Л.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mv6vvjw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підприємств</w:t>
            </w:r>
            <w:r>
              <w:rPr>
                <w:i/>
                <w:sz w:val="20"/>
                <w:szCs w:val="20"/>
                <w:lang w:val="uk-UA"/>
              </w:rPr>
              <w:t xml:space="preserve"> Божанова О.В.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https://meet.google.com/qeg-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yepp-zpd</w:t>
            </w:r>
          </w:p>
        </w:tc>
      </w:tr>
      <w:tr>
        <w:trPr>
          <w:trHeight w:hRule="atLeast" w:val="7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Інжиніринг теплових мереж </w:t>
            </w: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(</w:t>
            </w:r>
            <w:r>
              <w:rPr>
                <w:i/>
              </w:rPr>
              <w:t>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NjQyNTUyNjY5MDcy?cjc=e72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lr5d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курса: e72lr5d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Уловлювання та переробка летких хімічних продуктів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qptqe4sx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Банківська справа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c/MjUxOTExNDE0NDU4?cjc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yutyedw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виробництва вогнетривів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Старовойт А.Г.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erssqta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КаракашЄ.О</w:t>
            </w:r>
            <w:r>
              <w:rPr>
                <w:rFonts w:ascii="Times New Roman" w:hAnsi="Times New Roman"/>
                <w:i/>
                <w:lang w:val="uk-UA"/>
              </w:rPr>
              <w:t>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Екології,теплотехніки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m/awa-moah-cjt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Екологічні аспекти генерації та споживання енергії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Форись С.М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</w:rPr>
              <w:t>(</w:t>
            </w:r>
            <w:r>
              <w:rPr>
                <w:i/>
              </w:rPr>
              <w:t>каф</w:t>
            </w:r>
            <w:r>
              <w:rPr>
                <w:i/>
                <w:lang w:val="uk-UA"/>
              </w:rPr>
              <w:t>.</w:t>
            </w:r>
            <w:r>
              <w:rPr>
                <w:i/>
              </w:rPr>
              <w:t xml:space="preserve">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sfga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rqsfga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Уловлювання та переробка летких хімічних продуктів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qptqe4sx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підприємств</w:t>
            </w:r>
            <w:r>
              <w:rPr>
                <w:b/>
                <w:lang w:val="uk-UA"/>
              </w:rPr>
              <w:t>ІСПИТ</w:t>
            </w:r>
            <w:r>
              <w:rPr>
                <w:i/>
                <w:sz w:val="20"/>
                <w:szCs w:val="20"/>
                <w:lang w:val="uk-UA"/>
              </w:rPr>
              <w:t>Божанова О.В.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https://meet.google.com/qeg-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yepp-zpd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Котельні та турбинні установки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Форись С.М.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lang w:val="uk-UA"/>
              </w:rPr>
              <w:t>(</w:t>
            </w:r>
            <w:r>
              <w:rPr>
                <w:i/>
                <w:lang w:val="uk-UA"/>
              </w:rPr>
              <w:t>каф.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sfga6rqsfga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проектування хімічного виробництва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0" w:before="0" w:line="100" w:lineRule="atLeast"/>
              <w:ind w:hanging="0" w:left="0" w:right="-113"/>
              <w:jc w:val="center"/>
            </w:pPr>
            <w:r>
              <w:rPr>
                <w:b/>
                <w:color w:val="0070C0"/>
                <w:lang w:val="uk-UA"/>
              </w:rPr>
              <w:t>Код у Classroom bhaav2gz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Фінанси територіальних громад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МушниковаС.А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( 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70C0"/>
                <w:sz w:val="18"/>
                <w:szCs w:val="18"/>
                <w:lang w:val="uk-UA"/>
              </w:rPr>
              <w:t>c/NTQ1MTg5MjU2NTk3?cjc=pznwvjs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Системи опалення, вентиляції та кондиціювання будівль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Форись С.М.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lang w:val="uk-UA"/>
              </w:rPr>
              <w:t>(</w:t>
            </w:r>
            <w:r>
              <w:rPr>
                <w:i/>
                <w:lang w:val="uk-UA"/>
              </w:rPr>
              <w:t>каф.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sfga6rqsfga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виробництва вогнетривів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Старовойт А.Г.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erssqta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Фінанси територіальних громад</w:t>
            </w: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МушниковаС.А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( 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https://classroom.google.com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70C0"/>
                <w:sz w:val="18"/>
                <w:szCs w:val="18"/>
                <w:lang w:val="uk-UA"/>
              </w:rPr>
              <w:t>c/NTQ1MTg5MjU2NTk3?cjc=pznwvjs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виробництва вуглецевих матеріалів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Малий Є.І.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vbubhwzc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Бюджетування діяльності субєктів господарювання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Ковальчук К.Ф.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Nzg0OTE2MTQwMTQy?cjc=6of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v6kgu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https://meet.google.com/gwc-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gjxp-znu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Котельні та турбинні установки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Форись С.М.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lang w:val="uk-UA"/>
              </w:rPr>
              <w:t>(</w:t>
            </w:r>
            <w:r>
              <w:rPr>
                <w:i/>
                <w:lang w:val="uk-UA"/>
              </w:rPr>
              <w:t>каф.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sfga6rqsfga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проектування хімічного виробництва  ІСПИТ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 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lang w:val="uk-UA"/>
              </w:rPr>
              <w:t>Код у Classroom bhaav2gz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Банківська справа  ІСПИТ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c/MjUxOTExNDE0NDU4?cjc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yutyedw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Системи опалення, вентиляції та кондиціювання будівль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Форись С.М.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lang w:val="uk-UA"/>
              </w:rPr>
              <w:t>(</w:t>
            </w:r>
            <w:r>
              <w:rPr>
                <w:i/>
                <w:lang w:val="uk-UA"/>
              </w:rPr>
              <w:t>каф.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sfga6rqsfga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виробництва вуглецевих матеріалів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Малий Є.І.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vbubhwzc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ВДПП15 Центральний банк і грошово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кредитна політика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МушниковаС.А</w:t>
            </w:r>
            <w:r>
              <w:rPr>
                <w:rFonts w:ascii="Times New Roman" w:hAnsi="Times New Roman"/>
                <w:b/>
                <w:lang w:val="uk-UA"/>
              </w:rPr>
              <w:t>. 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c/NjIwOTU3MTIwNzcx?cjc=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dqnjotd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Системи опалення, вентиляції та кондиціювання будівль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Форись С.М.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lang w:val="uk-UA"/>
              </w:rPr>
              <w:t>(</w:t>
            </w:r>
            <w:r>
              <w:rPr>
                <w:i/>
                <w:lang w:val="uk-UA"/>
              </w:rPr>
              <w:t>каф. Енергетичних систем та енергоменеджменту)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NjQyNTU0Mjk0MDg5?cjc=6rq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sfga6rqsfga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Технологія виробництва вуглецевих матеріалів  ІСПИТ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Малий Є.І.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vbubhwzc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Бюджетування діяльності субєктів господарювання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Ковальчук К.Ф.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Nzg0OTE2MTQwMTQy?cjc=6of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v6kgu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https://meet.google.com/gwc-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gjxp-znu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виробництва вогнетривів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Старовойт А.Г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erssqta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15 Центральний банк і грошово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кредитна політика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МушниковаС.А</w:t>
            </w:r>
            <w:r>
              <w:rPr>
                <w:rFonts w:ascii="Times New Roman" w:hAnsi="Times New Roman"/>
                <w:b/>
                <w:lang w:val="uk-UA"/>
              </w:rPr>
              <w:t>. 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c/NjIwOTU3MTIwNzcx?cjc=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dqnjotd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виробництва вогнетривів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Старовойт А.Г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 Металургійного палива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Код у Classroom erssqta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15 Центральний банк і грошово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кредитна політика  ІСПИТ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МушниковаС.А</w:t>
            </w:r>
            <w:r>
              <w:rPr>
                <w:rFonts w:ascii="Times New Roman" w:hAnsi="Times New Roman"/>
                <w:b/>
                <w:lang w:val="uk-UA"/>
              </w:rPr>
              <w:t>. 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c/NjIwOTU3MTIwNzcx?cjc=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dqnjotd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субота 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Основи охорони праці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 Є.О..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каф. Екології,теплотехніки таохорони праці)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https://meet.google.com/hg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d-caey-wag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неділя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68"/>
            <w:gridSpan w:val="5"/>
            <w:tcBorders>
              <w:top w:color="00000A" w:space="0" w:sz="4" w:val="doub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Економ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i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 xml:space="preserve">ка 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i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 xml:space="preserve"> орган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i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зац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i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я виробництва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Математичне моделювання об'ектів хімічної технології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Сорокін Є.Л.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Код у Classroom mv6vvjw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Фінансова статистика та аналітика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Божанова О.В.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https://meet.google.com/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qeg-yepp-zpd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Економ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i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 xml:space="preserve">ка 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i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 xml:space="preserve"> орган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i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зац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i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я виробництва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Міроненко М.А.</w:t>
            </w:r>
            <w:r>
              <w:rPr>
                <w:rStyle w:val="style22"/>
                <w:sz w:val="20"/>
                <w:szCs w:val="20"/>
                <w:lang w:val="uk-UA"/>
              </w:rPr>
              <w:t>(каф.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Управління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адміністрування)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color w:val="0066FF"/>
              </w:rPr>
              <w:t>grrgvmd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Технологія виробництва вуглецевих матеріалів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Малий Є.І.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Код у Classroom vbubhwzc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Податкова система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Мушникова С.А.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c/NTg4MTg2NTkxNzc1?cjc=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h24fa3g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Системи енергопостачання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11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Форись С.М.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NjQyNTU0Mjk0MDg5?cjc=6rq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sfga6rqsfga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Основи наукових досліджень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Сорокін Є.Л.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 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Код у Classroom my2hzf7j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 xml:space="preserve">Вибіркова дисципліна 11 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Страхові послуги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Аберніхіна І.Г.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https://meet.google.com/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xkn-njie-bzw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13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Форись С.М.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(каф.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Енергетичних систем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енергоменеджменту)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Nzc2OTYwMzU4Nzk1?cjc=6fv</w:t>
            </w:r>
          </w:p>
          <w:p>
            <w:pPr>
              <w:pStyle w:val="style0"/>
              <w:jc w:val="center"/>
            </w:pPr>
            <w:bookmarkStart w:id="0" w:name="_GoBack"/>
            <w:bookmarkEnd w:id="0"/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r6qtu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курсу: 6fvr6qtu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12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Застосування вогнетривких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матеріалів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Старовойт А.Г.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(каф.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Код у Classroom qog2ocbb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12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Банківська статистика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Божанова О.В.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https://meet.google.com/qeg-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yepp-zpd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14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Устаткування хімічного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виробництва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Старовойт А.Г.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(каф.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Металургійного палива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вогнетривів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Код у Classroom dp4mhkl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Засоби реакційно-оздоровчої діяльності для набуття професійних здібностей,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Чернявська О.А.</w:t>
            </w:r>
            <w:r>
              <w:rPr>
                <w:rFonts w:ascii="Times New Roman" w:hAnsi="Times New Roman"/>
                <w:lang w:val="uk-UA"/>
              </w:rPr>
              <w:t>каф. ФКіС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>
                <w:rStyle w:val="style22"/>
                <w:rFonts w:ascii="Times New Roman" w:hAnsi="Times New Roman"/>
                <w:b/>
                <w:iCs w:val="false"/>
                <w:color w:val="0066FF"/>
                <w:sz w:val="20"/>
                <w:szCs w:val="20"/>
                <w:shd w:fill="FFFFFF" w:val="clear"/>
              </w:rPr>
              <w:t>https://classroom.google.com/c/ODE2MTYzNTE4MzM1?cjc=nn4lqbg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Засоби реакційно-оздоровчої діяльності для набуття професійних здібностей,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Чернявська О.А.</w:t>
            </w:r>
            <w:r>
              <w:rPr>
                <w:rFonts w:ascii="Times New Roman" w:hAnsi="Times New Roman"/>
                <w:lang w:val="uk-UA"/>
              </w:rPr>
              <w:t>каф. ФКіС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Cs w:val="false"/>
                <w:color w:val="0066FF"/>
                <w:sz w:val="20"/>
                <w:szCs w:val="20"/>
                <w:shd w:fill="FFFFFF" w:val="clear"/>
              </w:rPr>
              <w:t>https://classroom.google.com/c/ODE2MTYzNTE4MzM1?cjc=nn4lqbg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42424"/>
                <w:shd w:fill="F5F5F5" w:val="clear"/>
                <w:lang w:val="uk-UA"/>
              </w:rPr>
              <w:t>Інтенсивний курс іноземної мови (англійська)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fill="F5F5F5" w:val="clear"/>
              </w:rPr>
              <w:t xml:space="preserve">Кирпита Т.В.  </w:t>
            </w:r>
            <w:r>
              <w:rPr>
                <w:i/>
              </w:rPr>
              <w:t>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/>
                <w:color w:val="0066FF"/>
                <w:sz w:val="20"/>
                <w:szCs w:val="20"/>
              </w:rPr>
              <w:t>https://classroom.google.com/c/ODE1OTA0ODY1MTU4?cjc=r7c2t6qv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субота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2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paragraph">
    <w:name w:val="Заголовок"/>
    <w:basedOn w:val="style0"/>
    <w:next w:val="style32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2" w:type="paragraph">
    <w:name w:val="Основной текст"/>
    <w:basedOn w:val="style0"/>
    <w:next w:val="style32"/>
    <w:pPr>
      <w:spacing w:after="120" w:before="0"/>
    </w:pPr>
    <w:rPr/>
  </w:style>
  <w:style w:styleId="style33" w:type="paragraph">
    <w:name w:val="Список"/>
    <w:basedOn w:val="style32"/>
    <w:next w:val="style33"/>
    <w:pPr/>
    <w:rPr>
      <w:rFonts w:cs="Mangal"/>
    </w:rPr>
  </w:style>
  <w:style w:styleId="style34" w:type="paragraph">
    <w:name w:val="Название"/>
    <w:basedOn w:val="style0"/>
    <w:next w:val="style34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5" w:type="paragraph">
    <w:name w:val="Указатель"/>
    <w:basedOn w:val="style0"/>
    <w:next w:val="style35"/>
    <w:pPr>
      <w:suppressLineNumbers/>
    </w:pPr>
    <w:rPr>
      <w:rFonts w:cs="Mangal"/>
    </w:rPr>
  </w:style>
  <w:style w:styleId="style36" w:type="paragraph">
    <w:name w:val="Normal (Web)"/>
    <w:basedOn w:val="style0"/>
    <w:next w:val="style36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7" w:type="paragraph">
    <w:name w:val="paragraph scxw169327744 bcx0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Balloon Text"/>
    <w:basedOn w:val="style0"/>
    <w:next w:val="style38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9" w:type="paragraph">
    <w:name w:val="Верхний колонтитул"/>
    <w:basedOn w:val="style0"/>
    <w:next w:val="style39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0" w:type="paragraph">
    <w:name w:val="Ниж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2025-12-02T08:22:00.00Z</dcterms:created>
  <dc:creator>Professional</dc:creator>
  <cp:lastModifiedBy>ASUS P5GC</cp:lastModifiedBy>
  <dcterms:modified xsi:type="dcterms:W3CDTF">2025-12-02T08:22:00.00Z</dcterms:modified>
  <cp:revision>2</cp:revision>
  <dc:title>2 курс розклад</dc:title>
</cp:coreProperties>
</file>