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7082"/>
      </w:tblGrid>
      <w:tr w:rsidR="008638DB" w:rsidRPr="008638DB" w14:paraId="066847D4" w14:textId="77777777" w:rsidTr="00897301">
        <w:tc>
          <w:tcPr>
            <w:tcW w:w="9345" w:type="dxa"/>
            <w:gridSpan w:val="2"/>
            <w:shd w:val="clear" w:color="auto" w:fill="auto"/>
          </w:tcPr>
          <w:p w14:paraId="75F656AE" w14:textId="77777777" w:rsidR="00331967" w:rsidRPr="008638DB" w:rsidRDefault="00331967" w:rsidP="0089730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638DB">
              <w:rPr>
                <w:b/>
                <w:bCs/>
                <w:color w:val="000000" w:themeColor="text1"/>
                <w:sz w:val="24"/>
                <w:szCs w:val="24"/>
              </w:rPr>
              <w:t>УКРАЇНСЬКИЙ ДЕРЖАВНИЙ УНІВЕРСИТЕТ НАУКИ І ТЕХНОЛОГІЙ</w:t>
            </w:r>
          </w:p>
        </w:tc>
      </w:tr>
      <w:tr w:rsidR="00331967" w:rsidRPr="00CD23CE" w14:paraId="10414ABC" w14:textId="77777777" w:rsidTr="00897301">
        <w:tc>
          <w:tcPr>
            <w:tcW w:w="2263" w:type="dxa"/>
            <w:shd w:val="clear" w:color="auto" w:fill="auto"/>
          </w:tcPr>
          <w:p w14:paraId="699831CE" w14:textId="0DB1E485" w:rsidR="00331967" w:rsidRPr="00CD23CE" w:rsidRDefault="00281DC5" w:rsidP="00897301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7C987E8E" wp14:editId="013C0F4A">
                  <wp:extent cx="1152525" cy="1152525"/>
                  <wp:effectExtent l="0" t="0" r="9525" b="9525"/>
                  <wp:docPr id="1580997494" name="Рисунок 1" descr="Головна - УДУН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оловна - УДУН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2" w:type="dxa"/>
            <w:shd w:val="clear" w:color="auto" w:fill="auto"/>
          </w:tcPr>
          <w:p w14:paraId="0EBBA8F8" w14:textId="77777777" w:rsidR="00331967" w:rsidRPr="00CD23CE" w:rsidRDefault="00331967" w:rsidP="00897301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14:paraId="504DF29B" w14:textId="77777777" w:rsidR="00331967" w:rsidRPr="00CD23CE" w:rsidRDefault="00331967" w:rsidP="00897301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CD23CE">
              <w:rPr>
                <w:b/>
                <w:bCs/>
                <w:color w:val="000000" w:themeColor="text1"/>
                <w:sz w:val="24"/>
                <w:szCs w:val="24"/>
              </w:rPr>
              <w:t xml:space="preserve">СИЛАБУС </w:t>
            </w:r>
          </w:p>
          <w:p w14:paraId="59610D35" w14:textId="123BDE09" w:rsidR="00331967" w:rsidRPr="00761F46" w:rsidRDefault="00331967" w:rsidP="00AD673A">
            <w:pPr>
              <w:pStyle w:val="Default"/>
              <w:spacing w:line="276" w:lineRule="auto"/>
              <w:jc w:val="center"/>
              <w:divId w:val="1365515900"/>
              <w:rPr>
                <w:b/>
                <w:bCs/>
                <w:color w:val="auto"/>
                <w:sz w:val="36"/>
                <w:szCs w:val="36"/>
                <w:u w:val="single"/>
                <w:lang w:val="uk-UA"/>
              </w:rPr>
            </w:pPr>
            <w:r w:rsidRPr="00761F46">
              <w:rPr>
                <w:b/>
                <w:bCs/>
                <w:color w:val="000000" w:themeColor="text1"/>
                <w:sz w:val="36"/>
                <w:szCs w:val="36"/>
                <w:u w:val="single"/>
              </w:rPr>
              <w:t>«</w:t>
            </w:r>
            <w:r w:rsidR="00761F46" w:rsidRPr="00761F46">
              <w:rPr>
                <w:b/>
                <w:bCs/>
                <w:color w:val="auto"/>
                <w:sz w:val="36"/>
                <w:szCs w:val="36"/>
                <w:u w:val="single"/>
                <w:lang w:val="uk-UA"/>
              </w:rPr>
              <w:t>Обладнання та вимірювання у випробувальних лабораторіях</w:t>
            </w:r>
            <w:r w:rsidRPr="00761F46">
              <w:rPr>
                <w:b/>
                <w:bCs/>
                <w:color w:val="000000" w:themeColor="text1"/>
                <w:sz w:val="36"/>
                <w:szCs w:val="36"/>
                <w:u w:val="single"/>
              </w:rPr>
              <w:t>»</w:t>
            </w:r>
          </w:p>
          <w:p w14:paraId="7B448F7B" w14:textId="77777777" w:rsidR="00331967" w:rsidRPr="00CD23CE" w:rsidRDefault="00331967" w:rsidP="0089730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33DCDB40" w14:textId="77777777" w:rsidR="00C232CA" w:rsidRPr="008638DB" w:rsidRDefault="00C232CA" w:rsidP="00C43818">
      <w:pPr>
        <w:jc w:val="center"/>
        <w:rPr>
          <w:color w:val="000000" w:themeColor="text1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6804"/>
      </w:tblGrid>
      <w:tr w:rsidR="008638DB" w:rsidRPr="008638DB" w14:paraId="306C3969" w14:textId="77777777" w:rsidTr="00897301">
        <w:trPr>
          <w:jc w:val="center"/>
        </w:trPr>
        <w:tc>
          <w:tcPr>
            <w:tcW w:w="2518" w:type="dxa"/>
            <w:shd w:val="clear" w:color="auto" w:fill="auto"/>
          </w:tcPr>
          <w:p w14:paraId="3AD3EEA2" w14:textId="77777777" w:rsidR="00736246" w:rsidRPr="008638DB" w:rsidRDefault="00736246" w:rsidP="00897301">
            <w:pPr>
              <w:spacing w:before="120" w:after="120"/>
              <w:rPr>
                <w:b/>
                <w:color w:val="000000" w:themeColor="text1"/>
                <w:sz w:val="22"/>
                <w:szCs w:val="22"/>
              </w:rPr>
            </w:pPr>
            <w:r w:rsidRPr="008638DB">
              <w:rPr>
                <w:b/>
                <w:color w:val="000000" w:themeColor="text1"/>
                <w:sz w:val="22"/>
                <w:szCs w:val="22"/>
              </w:rPr>
              <w:t>Статус дисципліни</w:t>
            </w:r>
          </w:p>
        </w:tc>
        <w:tc>
          <w:tcPr>
            <w:tcW w:w="6804" w:type="dxa"/>
            <w:shd w:val="clear" w:color="auto" w:fill="auto"/>
          </w:tcPr>
          <w:p w14:paraId="6F768228" w14:textId="38711066" w:rsidR="00736246" w:rsidRPr="00903E39" w:rsidRDefault="00903E39" w:rsidP="00897301">
            <w:pPr>
              <w:spacing w:before="120" w:after="120"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03E39">
              <w:rPr>
                <w:sz w:val="24"/>
                <w:szCs w:val="24"/>
              </w:rPr>
              <w:t>Вибіркова</w:t>
            </w:r>
            <w:r w:rsidR="00AD673A" w:rsidRPr="00903E39">
              <w:rPr>
                <w:sz w:val="24"/>
                <w:szCs w:val="24"/>
              </w:rPr>
              <w:t xml:space="preserve"> навчальна дисципліна професійної підготовки</w:t>
            </w:r>
          </w:p>
        </w:tc>
      </w:tr>
      <w:tr w:rsidR="00F41DD6" w:rsidRPr="00F41DD6" w14:paraId="0540091A" w14:textId="77777777" w:rsidTr="00897301">
        <w:trPr>
          <w:jc w:val="center"/>
        </w:trPr>
        <w:tc>
          <w:tcPr>
            <w:tcW w:w="2518" w:type="dxa"/>
            <w:shd w:val="clear" w:color="auto" w:fill="auto"/>
          </w:tcPr>
          <w:p w14:paraId="42E334CE" w14:textId="77777777" w:rsidR="00736246" w:rsidRPr="00F41DD6" w:rsidRDefault="00736246" w:rsidP="00897301">
            <w:pPr>
              <w:spacing w:before="120" w:after="120"/>
              <w:rPr>
                <w:b/>
                <w:color w:val="000000" w:themeColor="text1"/>
                <w:sz w:val="22"/>
                <w:szCs w:val="22"/>
              </w:rPr>
            </w:pPr>
            <w:r w:rsidRPr="00F41DD6">
              <w:rPr>
                <w:b/>
                <w:color w:val="000000" w:themeColor="text1"/>
                <w:sz w:val="22"/>
                <w:szCs w:val="22"/>
              </w:rPr>
              <w:t>Код та назва дисципліни</w:t>
            </w:r>
          </w:p>
        </w:tc>
        <w:tc>
          <w:tcPr>
            <w:tcW w:w="6804" w:type="dxa"/>
            <w:shd w:val="clear" w:color="auto" w:fill="auto"/>
          </w:tcPr>
          <w:p w14:paraId="216D9D80" w14:textId="2AD530D5" w:rsidR="00736246" w:rsidRPr="00903E39" w:rsidRDefault="00903E39" w:rsidP="00497763">
            <w:pPr>
              <w:spacing w:before="120" w:after="120"/>
              <w:rPr>
                <w:color w:val="000000" w:themeColor="text1"/>
                <w:sz w:val="24"/>
                <w:szCs w:val="24"/>
              </w:rPr>
            </w:pPr>
            <w:r w:rsidRPr="00903E39">
              <w:rPr>
                <w:rFonts w:eastAsia="Calibri"/>
                <w:bCs/>
                <w:sz w:val="24"/>
                <w:szCs w:val="24"/>
                <w:lang w:eastAsia="en-US"/>
              </w:rPr>
              <w:t>В</w:t>
            </w:r>
            <w:r w:rsidR="008E0243" w:rsidRPr="00903E39">
              <w:rPr>
                <w:rFonts w:eastAsia="Calibri"/>
                <w:bCs/>
                <w:sz w:val="24"/>
                <w:szCs w:val="24"/>
                <w:lang w:eastAsia="en-US"/>
              </w:rPr>
              <w:t>К</w:t>
            </w:r>
            <w:r w:rsidR="00AD673A" w:rsidRPr="00903E39">
              <w:rPr>
                <w:rFonts w:eastAsia="Calibri"/>
                <w:bCs/>
                <w:sz w:val="24"/>
                <w:szCs w:val="24"/>
                <w:lang w:eastAsia="en-US"/>
              </w:rPr>
              <w:t>2</w:t>
            </w:r>
            <w:r w:rsidR="008E0243" w:rsidRPr="00903E39">
              <w:rPr>
                <w:rFonts w:eastAsia="Calibri"/>
                <w:bCs/>
                <w:sz w:val="24"/>
                <w:szCs w:val="24"/>
                <w:lang w:eastAsia="en-US"/>
              </w:rPr>
              <w:t>.</w:t>
            </w:r>
            <w:r w:rsidR="005259D1">
              <w:rPr>
                <w:rFonts w:eastAsia="Calibri"/>
                <w:bCs/>
                <w:sz w:val="24"/>
                <w:szCs w:val="24"/>
                <w:lang w:eastAsia="en-US"/>
              </w:rPr>
              <w:t>7</w:t>
            </w:r>
            <w:r w:rsidRPr="00903E39"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  <w:r w:rsidR="00761F46">
              <w:rPr>
                <w:rFonts w:eastAsia="Calibri"/>
                <w:bCs/>
                <w:sz w:val="24"/>
                <w:szCs w:val="24"/>
                <w:lang w:eastAsia="en-US"/>
              </w:rPr>
              <w:t>1</w:t>
            </w:r>
            <w:r w:rsidR="008E0243" w:rsidRPr="00903E39">
              <w:rPr>
                <w:bCs/>
                <w:sz w:val="24"/>
                <w:szCs w:val="24"/>
              </w:rPr>
              <w:t xml:space="preserve"> </w:t>
            </w:r>
            <w:r w:rsidR="00761F46" w:rsidRPr="00761F46">
              <w:rPr>
                <w:sz w:val="24"/>
                <w:szCs w:val="24"/>
              </w:rPr>
              <w:t>Обладнання та вимірювання у випробувальних лабораторіях</w:t>
            </w:r>
          </w:p>
        </w:tc>
      </w:tr>
      <w:tr w:rsidR="00F41DD6" w:rsidRPr="00F41DD6" w14:paraId="71E413FE" w14:textId="77777777" w:rsidTr="00897301">
        <w:trPr>
          <w:jc w:val="center"/>
        </w:trPr>
        <w:tc>
          <w:tcPr>
            <w:tcW w:w="2518" w:type="dxa"/>
            <w:shd w:val="clear" w:color="auto" w:fill="auto"/>
          </w:tcPr>
          <w:p w14:paraId="04A9D682" w14:textId="77777777" w:rsidR="00736246" w:rsidRPr="00F41DD6" w:rsidRDefault="00736246" w:rsidP="00897301">
            <w:pPr>
              <w:rPr>
                <w:b/>
                <w:color w:val="000000" w:themeColor="text1"/>
                <w:sz w:val="22"/>
                <w:szCs w:val="22"/>
              </w:rPr>
            </w:pPr>
            <w:r w:rsidRPr="00F41DD6">
              <w:rPr>
                <w:b/>
                <w:color w:val="000000" w:themeColor="text1"/>
                <w:sz w:val="22"/>
                <w:szCs w:val="22"/>
              </w:rPr>
              <w:t>Код та назва спеціальності та спеціалізації (за наявності)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0296E537" w14:textId="7159182D" w:rsidR="00736246" w:rsidRPr="00903E39" w:rsidRDefault="00266E43" w:rsidP="00F2257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G6</w:t>
            </w:r>
            <w:bookmarkStart w:id="0" w:name="_GoBack"/>
            <w:bookmarkEnd w:id="0"/>
            <w:r w:rsidR="00736246" w:rsidRPr="00903E39">
              <w:rPr>
                <w:color w:val="000000" w:themeColor="text1"/>
                <w:sz w:val="24"/>
                <w:szCs w:val="24"/>
              </w:rPr>
              <w:t xml:space="preserve"> – </w:t>
            </w:r>
            <w:r w:rsidR="00F2257B" w:rsidRPr="00903E39">
              <w:rPr>
                <w:color w:val="000000" w:themeColor="text1"/>
                <w:sz w:val="24"/>
                <w:szCs w:val="24"/>
              </w:rPr>
              <w:t>І</w:t>
            </w:r>
            <w:r w:rsidR="00736246" w:rsidRPr="00903E39">
              <w:rPr>
                <w:color w:val="000000" w:themeColor="text1"/>
                <w:sz w:val="24"/>
                <w:szCs w:val="24"/>
              </w:rPr>
              <w:t>нформаційно-вимірювальн</w:t>
            </w:r>
            <w:r w:rsidR="00F2257B" w:rsidRPr="00903E39">
              <w:rPr>
                <w:color w:val="000000" w:themeColor="text1"/>
                <w:sz w:val="24"/>
                <w:szCs w:val="24"/>
              </w:rPr>
              <w:t>і</w:t>
            </w:r>
            <w:r w:rsidR="00736246" w:rsidRPr="00903E39">
              <w:rPr>
                <w:color w:val="000000" w:themeColor="text1"/>
                <w:sz w:val="24"/>
                <w:szCs w:val="24"/>
              </w:rPr>
              <w:t xml:space="preserve"> техн</w:t>
            </w:r>
            <w:r w:rsidR="00F2257B" w:rsidRPr="00903E39">
              <w:rPr>
                <w:color w:val="000000" w:themeColor="text1"/>
                <w:sz w:val="24"/>
                <w:szCs w:val="24"/>
              </w:rPr>
              <w:t>ології</w:t>
            </w:r>
          </w:p>
        </w:tc>
      </w:tr>
      <w:tr w:rsidR="003F7800" w:rsidRPr="00F41DD6" w14:paraId="33E6510D" w14:textId="77777777" w:rsidTr="00897301">
        <w:trPr>
          <w:jc w:val="center"/>
        </w:trPr>
        <w:tc>
          <w:tcPr>
            <w:tcW w:w="2518" w:type="dxa"/>
            <w:shd w:val="clear" w:color="auto" w:fill="auto"/>
          </w:tcPr>
          <w:p w14:paraId="55DFED23" w14:textId="77777777" w:rsidR="003F7800" w:rsidRPr="00F41DD6" w:rsidRDefault="003F7800" w:rsidP="003F7800">
            <w:pPr>
              <w:rPr>
                <w:b/>
                <w:color w:val="000000" w:themeColor="text1"/>
                <w:sz w:val="22"/>
                <w:szCs w:val="22"/>
              </w:rPr>
            </w:pPr>
            <w:r w:rsidRPr="00F41DD6">
              <w:rPr>
                <w:b/>
                <w:color w:val="000000" w:themeColor="text1"/>
                <w:sz w:val="22"/>
                <w:szCs w:val="22"/>
              </w:rPr>
              <w:t>Назва освітньої програми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0A993DD8" w14:textId="1D7CEB16" w:rsidR="003F7800" w:rsidRPr="00903E39" w:rsidRDefault="00903E39" w:rsidP="003F7800">
            <w:pPr>
              <w:rPr>
                <w:color w:val="000000" w:themeColor="text1"/>
                <w:sz w:val="24"/>
                <w:szCs w:val="24"/>
              </w:rPr>
            </w:pPr>
            <w:r w:rsidRPr="00903E39">
              <w:rPr>
                <w:bCs/>
                <w:sz w:val="24"/>
                <w:szCs w:val="24"/>
              </w:rPr>
              <w:t>Інформаційно-вимірювальні технології та  інженерія якості</w:t>
            </w:r>
          </w:p>
        </w:tc>
      </w:tr>
      <w:tr w:rsidR="003F7800" w:rsidRPr="00F41DD6" w14:paraId="721FDE24" w14:textId="77777777" w:rsidTr="00897301">
        <w:trPr>
          <w:jc w:val="center"/>
        </w:trPr>
        <w:tc>
          <w:tcPr>
            <w:tcW w:w="2518" w:type="dxa"/>
            <w:shd w:val="clear" w:color="auto" w:fill="auto"/>
          </w:tcPr>
          <w:p w14:paraId="25C02170" w14:textId="77777777" w:rsidR="003F7800" w:rsidRPr="00F41DD6" w:rsidRDefault="003F7800" w:rsidP="003F7800">
            <w:pPr>
              <w:rPr>
                <w:b/>
                <w:color w:val="000000" w:themeColor="text1"/>
                <w:sz w:val="22"/>
                <w:szCs w:val="22"/>
              </w:rPr>
            </w:pPr>
            <w:r w:rsidRPr="00F41DD6">
              <w:rPr>
                <w:b/>
                <w:color w:val="000000" w:themeColor="text1"/>
                <w:sz w:val="22"/>
                <w:szCs w:val="22"/>
              </w:rPr>
              <w:t>Освітній ступінь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56CF84A0" w14:textId="430B3B74" w:rsidR="003F7800" w:rsidRPr="00903E39" w:rsidRDefault="00903E39" w:rsidP="003F7800">
            <w:pPr>
              <w:rPr>
                <w:color w:val="000000" w:themeColor="text1"/>
                <w:sz w:val="24"/>
                <w:szCs w:val="24"/>
              </w:rPr>
            </w:pPr>
            <w:r w:rsidRPr="00903E39">
              <w:rPr>
                <w:sz w:val="24"/>
                <w:szCs w:val="24"/>
              </w:rPr>
              <w:t>Перший</w:t>
            </w:r>
            <w:r w:rsidR="003F7800" w:rsidRPr="00903E39">
              <w:rPr>
                <w:sz w:val="24"/>
                <w:szCs w:val="24"/>
              </w:rPr>
              <w:t xml:space="preserve"> (</w:t>
            </w:r>
            <w:r w:rsidRPr="00903E39">
              <w:rPr>
                <w:sz w:val="24"/>
                <w:szCs w:val="24"/>
              </w:rPr>
              <w:t>бакалаврський</w:t>
            </w:r>
            <w:r w:rsidR="003F7800" w:rsidRPr="00903E39">
              <w:rPr>
                <w:sz w:val="24"/>
                <w:szCs w:val="24"/>
              </w:rPr>
              <w:t>)</w:t>
            </w:r>
          </w:p>
        </w:tc>
      </w:tr>
      <w:tr w:rsidR="003F7800" w:rsidRPr="00F41DD6" w14:paraId="3EA0C981" w14:textId="77777777" w:rsidTr="00897301">
        <w:trPr>
          <w:jc w:val="center"/>
        </w:trPr>
        <w:tc>
          <w:tcPr>
            <w:tcW w:w="2518" w:type="dxa"/>
            <w:shd w:val="clear" w:color="auto" w:fill="auto"/>
          </w:tcPr>
          <w:p w14:paraId="4B99FA1F" w14:textId="77777777" w:rsidR="003F7800" w:rsidRPr="00F41DD6" w:rsidRDefault="003F7800" w:rsidP="003F7800">
            <w:pPr>
              <w:rPr>
                <w:b/>
                <w:color w:val="000000" w:themeColor="text1"/>
                <w:sz w:val="22"/>
                <w:szCs w:val="22"/>
              </w:rPr>
            </w:pPr>
            <w:r w:rsidRPr="00F41DD6">
              <w:rPr>
                <w:b/>
                <w:color w:val="000000" w:themeColor="text1"/>
                <w:sz w:val="22"/>
                <w:szCs w:val="22"/>
              </w:rPr>
              <w:t>Обсяг дисципліни</w:t>
            </w:r>
          </w:p>
          <w:p w14:paraId="6D1D5897" w14:textId="77777777" w:rsidR="003F7800" w:rsidRPr="00F41DD6" w:rsidRDefault="003F7800" w:rsidP="003F7800">
            <w:pPr>
              <w:rPr>
                <w:color w:val="000000" w:themeColor="text1"/>
                <w:sz w:val="22"/>
                <w:szCs w:val="22"/>
              </w:rPr>
            </w:pPr>
            <w:r w:rsidRPr="00F41DD6">
              <w:rPr>
                <w:color w:val="000000" w:themeColor="text1"/>
                <w:sz w:val="22"/>
                <w:szCs w:val="22"/>
              </w:rPr>
              <w:t>(кредитів ЄКТС)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19DC9730" w14:textId="73F98791" w:rsidR="003F7800" w:rsidRPr="00903E39" w:rsidRDefault="00761F46" w:rsidP="003F7800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</w:t>
            </w:r>
          </w:p>
        </w:tc>
      </w:tr>
      <w:tr w:rsidR="003F7800" w:rsidRPr="00F41DD6" w14:paraId="2173D1F8" w14:textId="77777777" w:rsidTr="00897301">
        <w:trPr>
          <w:jc w:val="center"/>
        </w:trPr>
        <w:tc>
          <w:tcPr>
            <w:tcW w:w="2518" w:type="dxa"/>
            <w:shd w:val="clear" w:color="auto" w:fill="auto"/>
          </w:tcPr>
          <w:p w14:paraId="395F3520" w14:textId="77777777" w:rsidR="003F7800" w:rsidRPr="00F41DD6" w:rsidRDefault="003F7800" w:rsidP="003F7800">
            <w:pPr>
              <w:rPr>
                <w:b/>
                <w:color w:val="000000" w:themeColor="text1"/>
                <w:sz w:val="22"/>
                <w:szCs w:val="22"/>
              </w:rPr>
            </w:pPr>
            <w:r w:rsidRPr="00F41DD6">
              <w:rPr>
                <w:b/>
                <w:color w:val="000000" w:themeColor="text1"/>
                <w:sz w:val="22"/>
                <w:szCs w:val="22"/>
              </w:rPr>
              <w:t>Терміни вивчення</w:t>
            </w:r>
          </w:p>
          <w:p w14:paraId="1485EF9C" w14:textId="77777777" w:rsidR="003F7800" w:rsidRPr="00F41DD6" w:rsidRDefault="003F7800" w:rsidP="003F7800">
            <w:pPr>
              <w:rPr>
                <w:b/>
                <w:color w:val="000000" w:themeColor="text1"/>
                <w:sz w:val="22"/>
                <w:szCs w:val="22"/>
              </w:rPr>
            </w:pPr>
            <w:r w:rsidRPr="00F41DD6">
              <w:rPr>
                <w:b/>
                <w:color w:val="000000" w:themeColor="text1"/>
                <w:sz w:val="22"/>
                <w:szCs w:val="22"/>
              </w:rPr>
              <w:t>дисципліни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7145E51F" w14:textId="0438EE36" w:rsidR="003F7800" w:rsidRPr="00903E39" w:rsidRDefault="005259D1" w:rsidP="003F7800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903E39">
              <w:rPr>
                <w:sz w:val="24"/>
                <w:szCs w:val="24"/>
              </w:rPr>
              <w:t xml:space="preserve"> семестр (1</w:t>
            </w:r>
            <w:r w:rsidR="00E1500F">
              <w:rPr>
                <w:sz w:val="24"/>
                <w:szCs w:val="24"/>
              </w:rPr>
              <w:t>0</w:t>
            </w:r>
            <w:r w:rsidRPr="00903E39">
              <w:rPr>
                <w:sz w:val="24"/>
                <w:szCs w:val="24"/>
              </w:rPr>
              <w:t xml:space="preserve"> півсеместр)</w:t>
            </w:r>
            <w:r>
              <w:rPr>
                <w:sz w:val="24"/>
                <w:szCs w:val="24"/>
              </w:rPr>
              <w:t xml:space="preserve"> і </w:t>
            </w:r>
            <w:r w:rsidR="00903E39" w:rsidRPr="00903E39">
              <w:rPr>
                <w:sz w:val="24"/>
                <w:szCs w:val="24"/>
              </w:rPr>
              <w:t>6</w:t>
            </w:r>
            <w:r w:rsidR="003F7800" w:rsidRPr="00903E39">
              <w:rPr>
                <w:sz w:val="24"/>
                <w:szCs w:val="24"/>
              </w:rPr>
              <w:t xml:space="preserve"> семестр (</w:t>
            </w:r>
            <w:r w:rsidR="00903E39" w:rsidRPr="00903E39">
              <w:rPr>
                <w:sz w:val="24"/>
                <w:szCs w:val="24"/>
              </w:rPr>
              <w:t>1</w:t>
            </w:r>
            <w:r w:rsidR="00E1500F">
              <w:rPr>
                <w:sz w:val="24"/>
                <w:szCs w:val="24"/>
              </w:rPr>
              <w:t>1</w:t>
            </w:r>
            <w:r w:rsidR="003F7800" w:rsidRPr="00903E39">
              <w:rPr>
                <w:sz w:val="24"/>
                <w:szCs w:val="24"/>
              </w:rPr>
              <w:t xml:space="preserve"> півсеместр)</w:t>
            </w:r>
          </w:p>
        </w:tc>
      </w:tr>
      <w:tr w:rsidR="00F41DD6" w:rsidRPr="00F41DD6" w14:paraId="7D7601CC" w14:textId="77777777" w:rsidTr="00897301">
        <w:trPr>
          <w:jc w:val="center"/>
        </w:trPr>
        <w:tc>
          <w:tcPr>
            <w:tcW w:w="2518" w:type="dxa"/>
            <w:shd w:val="clear" w:color="auto" w:fill="auto"/>
          </w:tcPr>
          <w:p w14:paraId="734AECBC" w14:textId="77777777" w:rsidR="00736246" w:rsidRPr="00F41DD6" w:rsidRDefault="00736246" w:rsidP="00897301">
            <w:pPr>
              <w:rPr>
                <w:b/>
                <w:color w:val="000000" w:themeColor="text1"/>
                <w:sz w:val="22"/>
                <w:szCs w:val="22"/>
              </w:rPr>
            </w:pPr>
            <w:r w:rsidRPr="00F41DD6">
              <w:rPr>
                <w:b/>
                <w:color w:val="000000" w:themeColor="text1"/>
                <w:sz w:val="22"/>
                <w:szCs w:val="22"/>
              </w:rPr>
              <w:t>Назва кафедри, яка викладає дисципліну, абревіатурне позначення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1C68D9BE" w14:textId="77777777" w:rsidR="00736246" w:rsidRPr="00903E39" w:rsidRDefault="00736246" w:rsidP="00897301">
            <w:pPr>
              <w:rPr>
                <w:color w:val="000000" w:themeColor="text1"/>
                <w:sz w:val="24"/>
                <w:szCs w:val="24"/>
              </w:rPr>
            </w:pPr>
            <w:r w:rsidRPr="00903E39">
              <w:rPr>
                <w:color w:val="000000" w:themeColor="text1"/>
                <w:sz w:val="24"/>
                <w:szCs w:val="24"/>
              </w:rPr>
              <w:t>Систем якості, стандартизації та метрології (СЯСМ)</w:t>
            </w:r>
          </w:p>
        </w:tc>
      </w:tr>
      <w:tr w:rsidR="00736246" w:rsidRPr="00F41DD6" w14:paraId="445E43A7" w14:textId="77777777" w:rsidTr="00903E39">
        <w:trPr>
          <w:trHeight w:val="80"/>
          <w:jc w:val="center"/>
        </w:trPr>
        <w:tc>
          <w:tcPr>
            <w:tcW w:w="2518" w:type="dxa"/>
            <w:shd w:val="clear" w:color="auto" w:fill="auto"/>
          </w:tcPr>
          <w:p w14:paraId="332FDCA8" w14:textId="77777777" w:rsidR="00736246" w:rsidRPr="00903E39" w:rsidRDefault="00736246" w:rsidP="00897301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903E39">
              <w:rPr>
                <w:b/>
                <w:bCs/>
                <w:color w:val="000000" w:themeColor="text1"/>
                <w:sz w:val="22"/>
                <w:szCs w:val="22"/>
              </w:rPr>
              <w:t>Мова викладання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4E30E216" w14:textId="77777777" w:rsidR="00736246" w:rsidRPr="00903E39" w:rsidRDefault="00736246" w:rsidP="00897301">
            <w:pPr>
              <w:rPr>
                <w:color w:val="000000" w:themeColor="text1"/>
                <w:sz w:val="24"/>
                <w:szCs w:val="24"/>
              </w:rPr>
            </w:pPr>
            <w:r w:rsidRPr="00903E39">
              <w:rPr>
                <w:color w:val="000000" w:themeColor="text1"/>
                <w:sz w:val="24"/>
                <w:szCs w:val="24"/>
              </w:rPr>
              <w:t>Українська</w:t>
            </w:r>
          </w:p>
        </w:tc>
      </w:tr>
    </w:tbl>
    <w:p w14:paraId="6F563974" w14:textId="77777777" w:rsidR="00C232CA" w:rsidRPr="008F2F64" w:rsidRDefault="00C232CA" w:rsidP="00C43818">
      <w:pPr>
        <w:jc w:val="center"/>
        <w:rPr>
          <w:color w:val="000000" w:themeColor="text1"/>
          <w:sz w:val="24"/>
          <w:szCs w:val="24"/>
        </w:rPr>
      </w:pPr>
    </w:p>
    <w:p w14:paraId="59E70489" w14:textId="77777777" w:rsidR="00736246" w:rsidRPr="008F2F64" w:rsidRDefault="00736246" w:rsidP="00736246">
      <w:pPr>
        <w:rPr>
          <w:b/>
          <w:bCs/>
          <w:color w:val="000000" w:themeColor="text1"/>
          <w:sz w:val="24"/>
          <w:szCs w:val="24"/>
        </w:rPr>
      </w:pPr>
      <w:r w:rsidRPr="008F2F64">
        <w:rPr>
          <w:b/>
          <w:bCs/>
          <w:color w:val="000000" w:themeColor="text1"/>
          <w:sz w:val="24"/>
          <w:szCs w:val="24"/>
        </w:rPr>
        <w:t>Лектор ( викладач(і))</w:t>
      </w:r>
    </w:p>
    <w:tbl>
      <w:tblPr>
        <w:tblW w:w="9356" w:type="dxa"/>
        <w:tblLook w:val="0000" w:firstRow="0" w:lastRow="0" w:firstColumn="0" w:lastColumn="0" w:noHBand="0" w:noVBand="0"/>
      </w:tblPr>
      <w:tblGrid>
        <w:gridCol w:w="3402"/>
        <w:gridCol w:w="5954"/>
      </w:tblGrid>
      <w:tr w:rsidR="00F41DD6" w:rsidRPr="008F2F64" w14:paraId="57AF9BEC" w14:textId="77777777" w:rsidTr="00736246">
        <w:trPr>
          <w:trHeight w:val="551"/>
        </w:trPr>
        <w:tc>
          <w:tcPr>
            <w:tcW w:w="3402" w:type="dxa"/>
            <w:vMerge w:val="restart"/>
            <w:vAlign w:val="center"/>
          </w:tcPr>
          <w:p w14:paraId="0EA5DD1B" w14:textId="77777777" w:rsidR="00736246" w:rsidRPr="008F2F64" w:rsidRDefault="0009410A" w:rsidP="00897301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F2F64">
              <w:rPr>
                <w:noProof/>
                <w:color w:val="000000" w:themeColor="text1"/>
                <w:lang w:val="en-US" w:eastAsia="en-US"/>
              </w:rPr>
              <w:drawing>
                <wp:anchor distT="0" distB="0" distL="114300" distR="114300" simplePos="0" relativeHeight="251657728" behindDoc="1" locked="0" layoutInCell="1" allowOverlap="1" wp14:anchorId="42BEA785" wp14:editId="272D7302">
                  <wp:simplePos x="0" y="0"/>
                  <wp:positionH relativeFrom="column">
                    <wp:posOffset>438785</wp:posOffset>
                  </wp:positionH>
                  <wp:positionV relativeFrom="paragraph">
                    <wp:posOffset>509905</wp:posOffset>
                  </wp:positionV>
                  <wp:extent cx="914400" cy="914400"/>
                  <wp:effectExtent l="0" t="0" r="0" b="0"/>
                  <wp:wrapThrough wrapText="bothSides">
                    <wp:wrapPolygon edited="0">
                      <wp:start x="9000" y="1800"/>
                      <wp:lineTo x="6750" y="4050"/>
                      <wp:lineTo x="6750" y="7650"/>
                      <wp:lineTo x="7650" y="9900"/>
                      <wp:lineTo x="3600" y="12600"/>
                      <wp:lineTo x="2700" y="13950"/>
                      <wp:lineTo x="2700" y="19350"/>
                      <wp:lineTo x="18450" y="19350"/>
                      <wp:lineTo x="18900" y="14850"/>
                      <wp:lineTo x="14850" y="7200"/>
                      <wp:lineTo x="14400" y="4500"/>
                      <wp:lineTo x="12150" y="1800"/>
                      <wp:lineTo x="9000" y="1800"/>
                    </wp:wrapPolygon>
                  </wp:wrapThrough>
                  <wp:docPr id="2" name="Рисуно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36246" w:rsidRPr="008F2F64">
              <w:rPr>
                <w:b/>
                <w:bCs/>
                <w:color w:val="000000" w:themeColor="text1"/>
                <w:sz w:val="24"/>
                <w:szCs w:val="24"/>
              </w:rPr>
              <w:t>Фото</w:t>
            </w:r>
          </w:p>
          <w:p w14:paraId="0C20066A" w14:textId="77777777" w:rsidR="00736246" w:rsidRPr="008F2F64" w:rsidRDefault="00736246" w:rsidP="00897301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F2F64">
              <w:rPr>
                <w:b/>
                <w:bCs/>
                <w:color w:val="000000" w:themeColor="text1"/>
                <w:sz w:val="24"/>
                <w:szCs w:val="24"/>
              </w:rPr>
              <w:t>(за бажанням)</w:t>
            </w:r>
          </w:p>
        </w:tc>
        <w:tc>
          <w:tcPr>
            <w:tcW w:w="5954" w:type="dxa"/>
          </w:tcPr>
          <w:p w14:paraId="43A2CD6D" w14:textId="77777777" w:rsidR="00736246" w:rsidRPr="008F2F64" w:rsidRDefault="00A41636" w:rsidP="00736246">
            <w:pPr>
              <w:rPr>
                <w:color w:val="000000" w:themeColor="text1"/>
                <w:sz w:val="24"/>
                <w:szCs w:val="24"/>
              </w:rPr>
            </w:pPr>
            <w:r w:rsidRPr="008F2F64">
              <w:rPr>
                <w:color w:val="000000" w:themeColor="text1"/>
                <w:sz w:val="24"/>
                <w:szCs w:val="24"/>
              </w:rPr>
              <w:t>Канд. техн. наук, доцент Чорноіваненко Катерина Олександрівна</w:t>
            </w:r>
            <w:r w:rsidR="00736246" w:rsidRPr="008F2F64">
              <w:rPr>
                <w:color w:val="000000" w:themeColor="text1"/>
                <w:sz w:val="24"/>
                <w:szCs w:val="24"/>
              </w:rPr>
              <w:t xml:space="preserve">   </w:t>
            </w:r>
          </w:p>
        </w:tc>
      </w:tr>
      <w:tr w:rsidR="00F41DD6" w:rsidRPr="008F2F64" w14:paraId="56956383" w14:textId="77777777" w:rsidTr="00736246">
        <w:tc>
          <w:tcPr>
            <w:tcW w:w="3402" w:type="dxa"/>
            <w:vMerge/>
          </w:tcPr>
          <w:p w14:paraId="06FD97F6" w14:textId="77777777" w:rsidR="00736246" w:rsidRPr="008F2F64" w:rsidRDefault="00736246" w:rsidP="00897301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954" w:type="dxa"/>
          </w:tcPr>
          <w:p w14:paraId="49BB6912" w14:textId="77777777" w:rsidR="00501AB5" w:rsidRPr="008F2F64" w:rsidRDefault="00501AB5">
            <w:pPr>
              <w:divId w:val="655377466"/>
              <w:rPr>
                <w:color w:val="000000" w:themeColor="text1"/>
                <w:sz w:val="24"/>
                <w:szCs w:val="24"/>
              </w:rPr>
            </w:pPr>
            <w:r w:rsidRPr="008F2F64">
              <w:rPr>
                <w:color w:val="000000" w:themeColor="text1"/>
                <w:sz w:val="24"/>
                <w:szCs w:val="24"/>
              </w:rPr>
              <w:t>Корпоративний Е-mail: k.o.chornoivanenko@ust.edu.ua</w:t>
            </w:r>
          </w:p>
          <w:p w14:paraId="35BAB3ED" w14:textId="77777777" w:rsidR="00736246" w:rsidRPr="008F2F64" w:rsidRDefault="00501AB5" w:rsidP="00736246">
            <w:pPr>
              <w:rPr>
                <w:color w:val="000000" w:themeColor="text1"/>
                <w:sz w:val="24"/>
                <w:szCs w:val="24"/>
              </w:rPr>
            </w:pPr>
            <w:r w:rsidRPr="008F2F64">
              <w:rPr>
                <w:color w:val="000000" w:themeColor="text1"/>
                <w:sz w:val="24"/>
                <w:szCs w:val="24"/>
              </w:rPr>
              <w:t xml:space="preserve">e-mail: </w:t>
            </w:r>
            <w:hyperlink r:id="rId9" w:history="1">
              <w:r w:rsidRPr="008F2F64">
                <w:rPr>
                  <w:rStyle w:val="a4"/>
                  <w:color w:val="000000" w:themeColor="text1"/>
                  <w:sz w:val="24"/>
                  <w:szCs w:val="24"/>
                </w:rPr>
                <w:t>ekatmovchan@gmail.com</w:t>
              </w:r>
            </w:hyperlink>
            <w:r w:rsidR="00736246" w:rsidRPr="008F2F64">
              <w:rPr>
                <w:color w:val="000000" w:themeColor="text1"/>
                <w:sz w:val="24"/>
                <w:szCs w:val="24"/>
              </w:rPr>
              <w:t xml:space="preserve">    </w:t>
            </w:r>
          </w:p>
        </w:tc>
      </w:tr>
      <w:tr w:rsidR="00F41DD6" w:rsidRPr="008F2F64" w14:paraId="7119C06F" w14:textId="77777777" w:rsidTr="00736246">
        <w:tc>
          <w:tcPr>
            <w:tcW w:w="3402" w:type="dxa"/>
            <w:vMerge/>
          </w:tcPr>
          <w:p w14:paraId="3C177F51" w14:textId="77777777" w:rsidR="00736246" w:rsidRPr="008F2F64" w:rsidRDefault="00736246" w:rsidP="00897301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954" w:type="dxa"/>
          </w:tcPr>
          <w:p w14:paraId="6C7C2163" w14:textId="77777777" w:rsidR="00736246" w:rsidRPr="008F2F64" w:rsidRDefault="00B07172" w:rsidP="00897301">
            <w:pPr>
              <w:rPr>
                <w:color w:val="000000" w:themeColor="text1"/>
                <w:sz w:val="24"/>
                <w:szCs w:val="24"/>
              </w:rPr>
            </w:pPr>
            <w:r w:rsidRPr="008F2F64">
              <w:rPr>
                <w:color w:val="000000" w:themeColor="text1"/>
                <w:sz w:val="24"/>
                <w:szCs w:val="24"/>
              </w:rPr>
              <w:t>Лінк на персональну сторінку викладача на сайті кафедри https://nmetau.edu.ua/ua/mdiv/i2037/p-2/e2249</w:t>
            </w:r>
          </w:p>
        </w:tc>
      </w:tr>
      <w:tr w:rsidR="00F41DD6" w:rsidRPr="008F2F64" w14:paraId="7EDBEA82" w14:textId="77777777" w:rsidTr="00736246">
        <w:trPr>
          <w:trHeight w:val="383"/>
        </w:trPr>
        <w:tc>
          <w:tcPr>
            <w:tcW w:w="3402" w:type="dxa"/>
            <w:vMerge/>
          </w:tcPr>
          <w:p w14:paraId="03F84AB4" w14:textId="77777777" w:rsidR="00736246" w:rsidRPr="008F2F64" w:rsidRDefault="00736246" w:rsidP="00897301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954" w:type="dxa"/>
          </w:tcPr>
          <w:p w14:paraId="67568FEA" w14:textId="77777777" w:rsidR="00736246" w:rsidRPr="008F2F64" w:rsidRDefault="00736246" w:rsidP="00897301">
            <w:pPr>
              <w:rPr>
                <w:color w:val="000000" w:themeColor="text1"/>
                <w:sz w:val="24"/>
                <w:szCs w:val="24"/>
              </w:rPr>
            </w:pPr>
            <w:r w:rsidRPr="008F2F64">
              <w:rPr>
                <w:color w:val="000000" w:themeColor="text1"/>
                <w:sz w:val="24"/>
                <w:szCs w:val="24"/>
              </w:rPr>
              <w:t xml:space="preserve">Лінк на дисципліну (за наявністю) </w:t>
            </w:r>
          </w:p>
        </w:tc>
      </w:tr>
      <w:tr w:rsidR="00736246" w:rsidRPr="008F2F64" w14:paraId="4908EAFA" w14:textId="77777777" w:rsidTr="00736246">
        <w:trPr>
          <w:trHeight w:val="645"/>
        </w:trPr>
        <w:tc>
          <w:tcPr>
            <w:tcW w:w="3402" w:type="dxa"/>
            <w:vMerge/>
          </w:tcPr>
          <w:p w14:paraId="55C069A6" w14:textId="77777777" w:rsidR="00736246" w:rsidRPr="008F2F64" w:rsidRDefault="00736246" w:rsidP="00897301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954" w:type="dxa"/>
          </w:tcPr>
          <w:p w14:paraId="51A1D8D9" w14:textId="73F9046D" w:rsidR="00736246" w:rsidRPr="008F2F64" w:rsidRDefault="00903E39" w:rsidP="0089730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="00736246" w:rsidRPr="008F2F64">
              <w:rPr>
                <w:color w:val="000000" w:themeColor="text1"/>
                <w:sz w:val="24"/>
                <w:szCs w:val="24"/>
              </w:rPr>
              <w:t xml:space="preserve">р. </w:t>
            </w:r>
            <w:r w:rsidR="00AB5A8D">
              <w:rPr>
                <w:color w:val="000000" w:themeColor="text1"/>
                <w:sz w:val="24"/>
                <w:szCs w:val="24"/>
              </w:rPr>
              <w:t>Науки</w:t>
            </w:r>
            <w:r w:rsidR="00736246" w:rsidRPr="008F2F64">
              <w:rPr>
                <w:color w:val="000000" w:themeColor="text1"/>
                <w:sz w:val="24"/>
                <w:szCs w:val="24"/>
              </w:rPr>
              <w:t>, 4, кімн. 282</w:t>
            </w:r>
          </w:p>
        </w:tc>
      </w:tr>
    </w:tbl>
    <w:p w14:paraId="77202E4A" w14:textId="77777777" w:rsidR="00736246" w:rsidRPr="008F2F64" w:rsidRDefault="00736246" w:rsidP="00736246">
      <w:pPr>
        <w:rPr>
          <w:b/>
          <w:bCs/>
          <w:color w:val="000000" w:themeColor="text1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6804"/>
      </w:tblGrid>
      <w:tr w:rsidR="00F41DD6" w:rsidRPr="008F2F64" w14:paraId="315CB5C2" w14:textId="77777777" w:rsidTr="00897301">
        <w:trPr>
          <w:jc w:val="center"/>
        </w:trPr>
        <w:tc>
          <w:tcPr>
            <w:tcW w:w="2518" w:type="dxa"/>
            <w:shd w:val="clear" w:color="auto" w:fill="auto"/>
          </w:tcPr>
          <w:p w14:paraId="289CB3E9" w14:textId="77777777" w:rsidR="00736246" w:rsidRPr="008F2F64" w:rsidRDefault="00736246" w:rsidP="00897301">
            <w:pPr>
              <w:rPr>
                <w:b/>
                <w:color w:val="000000" w:themeColor="text1"/>
                <w:sz w:val="22"/>
                <w:szCs w:val="22"/>
              </w:rPr>
            </w:pPr>
            <w:r w:rsidRPr="008F2F64">
              <w:rPr>
                <w:b/>
                <w:color w:val="000000" w:themeColor="text1"/>
                <w:sz w:val="22"/>
                <w:szCs w:val="22"/>
              </w:rPr>
              <w:t>Передумови вивчення дисципліни</w:t>
            </w:r>
          </w:p>
        </w:tc>
        <w:tc>
          <w:tcPr>
            <w:tcW w:w="6804" w:type="dxa"/>
            <w:shd w:val="clear" w:color="auto" w:fill="auto"/>
          </w:tcPr>
          <w:p w14:paraId="243E762A" w14:textId="77777777" w:rsidR="00E851A0" w:rsidRPr="00E851A0" w:rsidRDefault="00E851A0" w:rsidP="00E851A0">
            <w:pPr>
              <w:pStyle w:val="Default"/>
              <w:jc w:val="both"/>
              <w:rPr>
                <w:color w:val="auto"/>
                <w:lang w:val="uk-UA"/>
              </w:rPr>
            </w:pPr>
            <w:r w:rsidRPr="00E851A0">
              <w:rPr>
                <w:color w:val="auto"/>
                <w:lang w:val="uk-UA"/>
              </w:rPr>
              <w:t>Навчальна дисципліна є вибірковою для вивчення студентами, які здобувають освітній ступінь бакалавра за Освітньою програмою «</w:t>
            </w:r>
            <w:r w:rsidRPr="00E851A0">
              <w:rPr>
                <w:bCs/>
                <w:lang w:val="uk-UA"/>
              </w:rPr>
              <w:t>Інформаційно-вимірювальні технології та  інженерія якості</w:t>
            </w:r>
            <w:r w:rsidRPr="00E851A0">
              <w:rPr>
                <w:color w:val="auto"/>
                <w:lang w:val="uk-UA"/>
              </w:rPr>
              <w:t xml:space="preserve">». </w:t>
            </w:r>
          </w:p>
          <w:p w14:paraId="1EAEC232" w14:textId="6F755431" w:rsidR="00736246" w:rsidRPr="00C70336" w:rsidRDefault="00E851A0" w:rsidP="00B74156">
            <w:pPr>
              <w:jc w:val="both"/>
              <w:rPr>
                <w:sz w:val="28"/>
                <w:szCs w:val="28"/>
              </w:rPr>
            </w:pPr>
            <w:r w:rsidRPr="00E851A0">
              <w:rPr>
                <w:sz w:val="24"/>
                <w:szCs w:val="24"/>
              </w:rPr>
              <w:t>Передумовами для вивчення дисципліни є попереднє опанування дисциплінами Циклу загальної підготовки («Історія та культура України», «Філософія», «Правознавство» та ін.), дисциплінами Циклу фахової підготовки («Вища математика», «Алгоритмізація та програмування», «Комп'ютерна графіка», «Електротехніка», «Електроніка»), спеціальними дисциплінами («</w:t>
            </w:r>
            <w:r w:rsidRPr="00E851A0">
              <w:rPr>
                <w:bCs/>
                <w:sz w:val="24"/>
                <w:szCs w:val="24"/>
              </w:rPr>
              <w:t>Кваліметрія та управління якістю</w:t>
            </w:r>
            <w:r w:rsidRPr="00E851A0">
              <w:rPr>
                <w:sz w:val="24"/>
                <w:szCs w:val="24"/>
              </w:rPr>
              <w:t>», «</w:t>
            </w:r>
            <w:r w:rsidRPr="00E851A0">
              <w:rPr>
                <w:sz w:val="24"/>
                <w:szCs w:val="24"/>
                <w:lang w:val="ru-UA" w:eastAsia="ru-UA"/>
              </w:rPr>
              <w:t xml:space="preserve">Методи та засоби </w:t>
            </w:r>
            <w:r w:rsidRPr="00E851A0">
              <w:rPr>
                <w:sz w:val="24"/>
                <w:szCs w:val="24"/>
                <w:lang w:val="ru-UA" w:eastAsia="ru-UA"/>
              </w:rPr>
              <w:lastRenderedPageBreak/>
              <w:t>вимірювань та контроль</w:t>
            </w:r>
            <w:r w:rsidRPr="00E851A0">
              <w:rPr>
                <w:sz w:val="24"/>
                <w:szCs w:val="24"/>
              </w:rPr>
              <w:t>», «Опрацювання результатів вимірювань» та ін.).</w:t>
            </w:r>
            <w:r w:rsidRPr="005D0DD8">
              <w:rPr>
                <w:sz w:val="28"/>
                <w:szCs w:val="28"/>
              </w:rPr>
              <w:t xml:space="preserve">  </w:t>
            </w:r>
          </w:p>
        </w:tc>
      </w:tr>
      <w:tr w:rsidR="00F41DD6" w:rsidRPr="008F2F64" w14:paraId="187F012E" w14:textId="77777777" w:rsidTr="00E1500F">
        <w:trPr>
          <w:trHeight w:val="1130"/>
          <w:jc w:val="center"/>
        </w:trPr>
        <w:tc>
          <w:tcPr>
            <w:tcW w:w="2518" w:type="dxa"/>
            <w:shd w:val="clear" w:color="auto" w:fill="auto"/>
          </w:tcPr>
          <w:p w14:paraId="4CB592CA" w14:textId="77777777" w:rsidR="00736246" w:rsidRPr="008F2F64" w:rsidRDefault="00736246" w:rsidP="00897301">
            <w:pPr>
              <w:rPr>
                <w:b/>
                <w:color w:val="000000" w:themeColor="text1"/>
                <w:sz w:val="24"/>
                <w:szCs w:val="24"/>
              </w:rPr>
            </w:pPr>
            <w:r w:rsidRPr="008F2F64">
              <w:rPr>
                <w:b/>
                <w:color w:val="000000" w:themeColor="text1"/>
                <w:sz w:val="24"/>
                <w:szCs w:val="24"/>
              </w:rPr>
              <w:lastRenderedPageBreak/>
              <w:t>Мета навчальної дисципліни</w:t>
            </w:r>
          </w:p>
        </w:tc>
        <w:tc>
          <w:tcPr>
            <w:tcW w:w="6804" w:type="dxa"/>
            <w:shd w:val="clear" w:color="auto" w:fill="auto"/>
          </w:tcPr>
          <w:p w14:paraId="6CCD3BE0" w14:textId="4F1B79C0" w:rsidR="00736246" w:rsidRPr="00FB5A0C" w:rsidRDefault="00E1500F" w:rsidP="00E1500F">
            <w:pPr>
              <w:pStyle w:val="ae"/>
              <w:jc w:val="both"/>
              <w:rPr>
                <w:color w:val="auto"/>
                <w:lang w:val="uk-UA"/>
              </w:rPr>
            </w:pPr>
            <w:r w:rsidRPr="00E1500F">
              <w:rPr>
                <w:rStyle w:val="60"/>
                <w:rFonts w:ascii="Times New Roman" w:hAnsi="Times New Roman" w:cs="Times New Roman"/>
                <w:color w:val="auto"/>
              </w:rPr>
              <w:t>Засвоєння знань та придбання умінь й навичок, необхідних для контролю різних видів дефектів та для</w:t>
            </w:r>
            <w:r w:rsidRPr="00E1500F">
              <w:rPr>
                <w:rStyle w:val="fontstyle01"/>
                <w:rFonts w:ascii="Times New Roman" w:hAnsi="Times New Roman"/>
                <w:color w:val="auto"/>
                <w:sz w:val="24"/>
                <w:szCs w:val="24"/>
                <w:lang w:val="uk-UA"/>
              </w:rPr>
              <w:t xml:space="preserve"> організації проведення випробувань з застосуванням різних видів випробувальної техніки в умовах випробувальної лабораторії.</w:t>
            </w:r>
            <w:r w:rsidRPr="00E1500F">
              <w:rPr>
                <w:color w:val="auto"/>
                <w:lang w:val="uk-UA"/>
              </w:rPr>
              <w:t xml:space="preserve">  </w:t>
            </w:r>
          </w:p>
        </w:tc>
      </w:tr>
      <w:tr w:rsidR="00E851A0" w:rsidRPr="008F2F64" w14:paraId="7BC0CA00" w14:textId="77777777" w:rsidTr="00897301">
        <w:trPr>
          <w:trHeight w:val="207"/>
          <w:jc w:val="center"/>
        </w:trPr>
        <w:tc>
          <w:tcPr>
            <w:tcW w:w="2518" w:type="dxa"/>
            <w:vMerge w:val="restart"/>
            <w:shd w:val="clear" w:color="auto" w:fill="auto"/>
          </w:tcPr>
          <w:p w14:paraId="5B5CFE7A" w14:textId="77777777" w:rsidR="00E851A0" w:rsidRPr="008F2F64" w:rsidRDefault="00E851A0" w:rsidP="00C7639D">
            <w:pPr>
              <w:rPr>
                <w:b/>
                <w:color w:val="000000" w:themeColor="text1"/>
                <w:sz w:val="24"/>
                <w:szCs w:val="24"/>
              </w:rPr>
            </w:pPr>
            <w:r w:rsidRPr="008F2F64">
              <w:rPr>
                <w:b/>
                <w:color w:val="000000" w:themeColor="text1"/>
                <w:sz w:val="24"/>
                <w:szCs w:val="24"/>
              </w:rPr>
              <w:t>Очікувані результати навчання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199B7413" w14:textId="348919DE" w:rsidR="00E851A0" w:rsidRPr="009A3539" w:rsidRDefault="00851026" w:rsidP="00C7639D">
            <w:pPr>
              <w:pStyle w:val="Default"/>
              <w:jc w:val="both"/>
              <w:rPr>
                <w:color w:val="000000" w:themeColor="text1"/>
                <w:lang w:val="uk-UA"/>
              </w:rPr>
            </w:pPr>
            <w:r w:rsidRPr="009A3539">
              <w:rPr>
                <w:color w:val="auto"/>
                <w:lang w:val="uk-UA" w:eastAsia="en-US"/>
              </w:rPr>
              <w:t xml:space="preserve">ОРН1. </w:t>
            </w:r>
            <w:r w:rsidR="00E1500F" w:rsidRPr="009A3539">
              <w:rPr>
                <w:lang w:val="uk-UA"/>
              </w:rPr>
              <w:t>Опис будови і принципів роботи засобів вимірювальної техніки, підходи до метрологічного забезпечення функціонування технічних пристроїв, базові визначення та поняття стосовно конструкції і технічних характеристик обладнання та оснащення для випробувань.</w:t>
            </w:r>
          </w:p>
        </w:tc>
      </w:tr>
      <w:tr w:rsidR="00E851A0" w:rsidRPr="008F2F64" w14:paraId="1067B77C" w14:textId="77777777" w:rsidTr="00897301">
        <w:trPr>
          <w:trHeight w:val="207"/>
          <w:jc w:val="center"/>
        </w:trPr>
        <w:tc>
          <w:tcPr>
            <w:tcW w:w="2518" w:type="dxa"/>
            <w:vMerge/>
            <w:shd w:val="clear" w:color="auto" w:fill="auto"/>
          </w:tcPr>
          <w:p w14:paraId="62BE9446" w14:textId="77777777" w:rsidR="00E851A0" w:rsidRPr="008F2F64" w:rsidRDefault="00E851A0" w:rsidP="00C7639D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444B1B6B" w14:textId="57643DE5" w:rsidR="00E851A0" w:rsidRPr="009A3539" w:rsidRDefault="00E851A0" w:rsidP="00C7639D">
            <w:pPr>
              <w:pStyle w:val="Default"/>
              <w:jc w:val="both"/>
              <w:rPr>
                <w:color w:val="000000" w:themeColor="text1"/>
                <w:lang w:val="uk-UA" w:eastAsia="en-US"/>
              </w:rPr>
            </w:pPr>
            <w:r w:rsidRPr="009A3539">
              <w:rPr>
                <w:color w:val="auto"/>
                <w:lang w:val="uk-UA" w:eastAsia="en-US"/>
              </w:rPr>
              <w:t xml:space="preserve">ОРН2. </w:t>
            </w:r>
            <w:r w:rsidR="00E1500F" w:rsidRPr="009A3539">
              <w:rPr>
                <w:lang w:val="uk-UA"/>
              </w:rPr>
              <w:t>Застосовувати принципи та методи неруйнівного контролю при проведенні стандартних випробувань продукції різних видів.</w:t>
            </w:r>
          </w:p>
        </w:tc>
      </w:tr>
      <w:tr w:rsidR="00E851A0" w:rsidRPr="008F2F64" w14:paraId="1EA29AD8" w14:textId="77777777" w:rsidTr="00897301">
        <w:trPr>
          <w:trHeight w:val="206"/>
          <w:jc w:val="center"/>
        </w:trPr>
        <w:tc>
          <w:tcPr>
            <w:tcW w:w="2518" w:type="dxa"/>
            <w:vMerge/>
            <w:shd w:val="clear" w:color="auto" w:fill="auto"/>
          </w:tcPr>
          <w:p w14:paraId="2E125EAF" w14:textId="77777777" w:rsidR="00E851A0" w:rsidRPr="008F2F64" w:rsidRDefault="00E851A0" w:rsidP="00C7639D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11C71CA5" w14:textId="22FAAE55" w:rsidR="00E851A0" w:rsidRPr="009A3539" w:rsidRDefault="00E851A0" w:rsidP="00C7639D">
            <w:pPr>
              <w:pStyle w:val="Default"/>
              <w:jc w:val="both"/>
              <w:rPr>
                <w:color w:val="auto"/>
                <w:lang w:val="uk-UA"/>
              </w:rPr>
            </w:pPr>
            <w:r w:rsidRPr="009A3539">
              <w:rPr>
                <w:color w:val="auto"/>
                <w:lang w:val="uk-UA" w:eastAsia="en-US"/>
              </w:rPr>
              <w:t xml:space="preserve">ОРН3. </w:t>
            </w:r>
            <w:r w:rsidR="00E1500F" w:rsidRPr="009A3539">
              <w:rPr>
                <w:lang w:val="uk-UA"/>
              </w:rPr>
              <w:t>Визначення та забезпечення належного використання інформаційно-вимірювальних комплексів та окремих засобів випробувань.</w:t>
            </w:r>
          </w:p>
        </w:tc>
      </w:tr>
      <w:tr w:rsidR="00E851A0" w:rsidRPr="008F2F64" w14:paraId="2D10C68B" w14:textId="77777777" w:rsidTr="00897301">
        <w:trPr>
          <w:trHeight w:val="206"/>
          <w:jc w:val="center"/>
        </w:trPr>
        <w:tc>
          <w:tcPr>
            <w:tcW w:w="2518" w:type="dxa"/>
            <w:vMerge/>
            <w:shd w:val="clear" w:color="auto" w:fill="auto"/>
          </w:tcPr>
          <w:p w14:paraId="5F1B0D16" w14:textId="77777777" w:rsidR="00E851A0" w:rsidRPr="008F2F64" w:rsidRDefault="00E851A0" w:rsidP="00C7639D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2BD1DCCF" w14:textId="61C3C248" w:rsidR="00E851A0" w:rsidRPr="009A3539" w:rsidRDefault="00E851A0" w:rsidP="0084023B">
            <w:pPr>
              <w:pStyle w:val="Default"/>
              <w:jc w:val="both"/>
              <w:rPr>
                <w:color w:val="auto"/>
                <w:lang w:val="uk-UA"/>
              </w:rPr>
            </w:pPr>
            <w:r w:rsidRPr="009A3539">
              <w:rPr>
                <w:color w:val="auto"/>
                <w:lang w:val="uk-UA"/>
              </w:rPr>
              <w:t xml:space="preserve">ОРН4. </w:t>
            </w:r>
            <w:r w:rsidR="009A3539" w:rsidRPr="009A3539">
              <w:rPr>
                <w:lang w:val="uk-UA"/>
              </w:rPr>
              <w:t>Проводити випробування, зчитувати, обробляти, документувати та передавати вимірювальну інформацію, здійснювати розрахунки статистичних характеристик.</w:t>
            </w:r>
          </w:p>
        </w:tc>
      </w:tr>
      <w:tr w:rsidR="00E851A0" w:rsidRPr="008F2F64" w14:paraId="106408EE" w14:textId="77777777" w:rsidTr="00897301">
        <w:trPr>
          <w:trHeight w:val="206"/>
          <w:jc w:val="center"/>
        </w:trPr>
        <w:tc>
          <w:tcPr>
            <w:tcW w:w="2518" w:type="dxa"/>
            <w:vMerge/>
            <w:shd w:val="clear" w:color="auto" w:fill="auto"/>
          </w:tcPr>
          <w:p w14:paraId="2F3845A2" w14:textId="77777777" w:rsidR="00E851A0" w:rsidRPr="008F2F64" w:rsidRDefault="00E851A0" w:rsidP="00C7639D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1CD41CDD" w14:textId="011F5D5F" w:rsidR="00E851A0" w:rsidRPr="009A3539" w:rsidRDefault="00851026" w:rsidP="0084023B">
            <w:pPr>
              <w:pStyle w:val="Default"/>
              <w:jc w:val="both"/>
              <w:rPr>
                <w:color w:val="auto"/>
                <w:lang w:val="uk-UA"/>
              </w:rPr>
            </w:pPr>
            <w:r w:rsidRPr="009A3539">
              <w:rPr>
                <w:color w:val="auto"/>
                <w:lang w:val="uk-UA"/>
              </w:rPr>
              <w:t xml:space="preserve">ОРН5. </w:t>
            </w:r>
            <w:r w:rsidR="009A3539" w:rsidRPr="009A3539">
              <w:rPr>
                <w:lang w:val="uk-UA"/>
              </w:rPr>
              <w:t>Ідентифікувати дефекти продукції за допомогою підходів дефектоскопії та нормативної документації щодо вимог до продукції. Це включає металургійний цикл, комплекс методів та засобів контролю матеріалів і виробів для виявлення дефектів.</w:t>
            </w:r>
          </w:p>
        </w:tc>
      </w:tr>
      <w:tr w:rsidR="00E851A0" w:rsidRPr="008F2F64" w14:paraId="19580798" w14:textId="77777777" w:rsidTr="00897301">
        <w:trPr>
          <w:trHeight w:val="206"/>
          <w:jc w:val="center"/>
        </w:trPr>
        <w:tc>
          <w:tcPr>
            <w:tcW w:w="2518" w:type="dxa"/>
            <w:vMerge/>
            <w:shd w:val="clear" w:color="auto" w:fill="auto"/>
          </w:tcPr>
          <w:p w14:paraId="7D85369E" w14:textId="77777777" w:rsidR="00E851A0" w:rsidRPr="008F2F64" w:rsidRDefault="00E851A0" w:rsidP="00C7639D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7A8D49E0" w14:textId="07D1826C" w:rsidR="00E851A0" w:rsidRPr="009A3539" w:rsidRDefault="00851026" w:rsidP="0084023B">
            <w:pPr>
              <w:pStyle w:val="Default"/>
              <w:jc w:val="both"/>
              <w:rPr>
                <w:color w:val="auto"/>
                <w:lang w:val="uk-UA"/>
              </w:rPr>
            </w:pPr>
            <w:r w:rsidRPr="009A3539">
              <w:rPr>
                <w:color w:val="auto"/>
                <w:lang w:val="uk-UA"/>
              </w:rPr>
              <w:t xml:space="preserve">ОРН6. </w:t>
            </w:r>
            <w:r w:rsidR="009A3539" w:rsidRPr="009A3539">
              <w:rPr>
                <w:lang w:val="uk-UA"/>
              </w:rPr>
              <w:t>Аналізувати результати вимірювань для визначення ймовірних причин невідповідності продукції.</w:t>
            </w:r>
          </w:p>
        </w:tc>
      </w:tr>
      <w:tr w:rsidR="008638DB" w:rsidRPr="008F2F64" w14:paraId="2D0AE8FD" w14:textId="77777777" w:rsidTr="00897301">
        <w:trPr>
          <w:trHeight w:val="206"/>
          <w:jc w:val="center"/>
        </w:trPr>
        <w:tc>
          <w:tcPr>
            <w:tcW w:w="2518" w:type="dxa"/>
            <w:shd w:val="clear" w:color="auto" w:fill="auto"/>
          </w:tcPr>
          <w:p w14:paraId="754B7DAA" w14:textId="77777777" w:rsidR="00736246" w:rsidRPr="008F2F64" w:rsidRDefault="00736246" w:rsidP="00897301">
            <w:pPr>
              <w:rPr>
                <w:b/>
                <w:color w:val="000000" w:themeColor="text1"/>
                <w:sz w:val="22"/>
                <w:szCs w:val="22"/>
              </w:rPr>
            </w:pPr>
            <w:r w:rsidRPr="008F2F64">
              <w:rPr>
                <w:b/>
                <w:color w:val="000000" w:themeColor="text1"/>
                <w:sz w:val="22"/>
                <w:szCs w:val="22"/>
              </w:rPr>
              <w:t>Зміст дисципліни</w:t>
            </w:r>
          </w:p>
        </w:tc>
        <w:tc>
          <w:tcPr>
            <w:tcW w:w="6804" w:type="dxa"/>
            <w:shd w:val="clear" w:color="auto" w:fill="auto"/>
          </w:tcPr>
          <w:p w14:paraId="6C20E0A3" w14:textId="475A8FFD" w:rsidR="00454838" w:rsidRPr="00851026" w:rsidRDefault="00454838">
            <w:pPr>
              <w:pStyle w:val="Default"/>
              <w:divId w:val="2099130195"/>
              <w:rPr>
                <w:bCs/>
                <w:color w:val="auto"/>
                <w:lang w:val="uk-UA"/>
              </w:rPr>
            </w:pPr>
            <w:r w:rsidRPr="00233BA2">
              <w:rPr>
                <w:color w:val="auto"/>
                <w:lang w:val="uk-UA"/>
              </w:rPr>
              <w:t xml:space="preserve">Розділ 1. </w:t>
            </w:r>
            <w:r w:rsidR="009A3539">
              <w:rPr>
                <w:bCs/>
                <w:lang w:val="uk-UA"/>
              </w:rPr>
              <w:t>Забезпечення</w:t>
            </w:r>
            <w:r w:rsidR="00851026" w:rsidRPr="00851026">
              <w:rPr>
                <w:bCs/>
                <w:lang w:val="uk-UA"/>
              </w:rPr>
              <w:t xml:space="preserve"> випробувань та контролю</w:t>
            </w:r>
          </w:p>
          <w:p w14:paraId="4456AD0C" w14:textId="1864D37C" w:rsidR="00454838" w:rsidRPr="00851026" w:rsidRDefault="00454838">
            <w:pPr>
              <w:pStyle w:val="Default"/>
              <w:divId w:val="2099130195"/>
              <w:rPr>
                <w:bCs/>
                <w:color w:val="auto"/>
                <w:lang w:val="uk-UA"/>
              </w:rPr>
            </w:pPr>
            <w:r w:rsidRPr="00851026">
              <w:rPr>
                <w:bCs/>
                <w:color w:val="auto"/>
                <w:lang w:val="uk-UA"/>
              </w:rPr>
              <w:t xml:space="preserve">Розділ 2. </w:t>
            </w:r>
            <w:r w:rsidR="009A3539">
              <w:rPr>
                <w:bCs/>
                <w:lang w:val="uk-UA"/>
              </w:rPr>
              <w:t>С</w:t>
            </w:r>
            <w:r w:rsidR="00851026" w:rsidRPr="00851026">
              <w:rPr>
                <w:bCs/>
                <w:lang w:val="uk-UA"/>
              </w:rPr>
              <w:t>татичні випробування</w:t>
            </w:r>
          </w:p>
          <w:p w14:paraId="408F4E34" w14:textId="204C6044" w:rsidR="00736246" w:rsidRPr="00851026" w:rsidRDefault="00454838" w:rsidP="003F7800">
            <w:pPr>
              <w:pStyle w:val="Default"/>
              <w:jc w:val="both"/>
              <w:divId w:val="2099130195"/>
              <w:rPr>
                <w:bCs/>
                <w:color w:val="auto"/>
                <w:lang w:val="uk-UA"/>
              </w:rPr>
            </w:pPr>
            <w:r w:rsidRPr="00851026">
              <w:rPr>
                <w:bCs/>
                <w:color w:val="auto"/>
                <w:lang w:val="uk-UA"/>
              </w:rPr>
              <w:t xml:space="preserve">Розділ 3. </w:t>
            </w:r>
            <w:r w:rsidR="009A3539">
              <w:rPr>
                <w:bCs/>
                <w:lang w:val="uk-UA"/>
              </w:rPr>
              <w:t>Д</w:t>
            </w:r>
            <w:r w:rsidR="00851026" w:rsidRPr="00851026">
              <w:rPr>
                <w:bCs/>
                <w:lang w:val="uk-UA"/>
              </w:rPr>
              <w:t>инамічні випробування</w:t>
            </w:r>
          </w:p>
          <w:p w14:paraId="05039977" w14:textId="35301F06" w:rsidR="00614924" w:rsidRPr="00851026" w:rsidRDefault="00614924" w:rsidP="003F7800">
            <w:pPr>
              <w:pStyle w:val="Default"/>
              <w:jc w:val="both"/>
              <w:divId w:val="2099130195"/>
              <w:rPr>
                <w:bCs/>
                <w:lang w:val="uk-UA"/>
              </w:rPr>
            </w:pPr>
            <w:r w:rsidRPr="00851026">
              <w:rPr>
                <w:bCs/>
                <w:color w:val="auto"/>
                <w:lang w:val="uk-UA"/>
              </w:rPr>
              <w:t xml:space="preserve">Розділ 4. </w:t>
            </w:r>
            <w:r w:rsidR="00851026" w:rsidRPr="00851026">
              <w:rPr>
                <w:bCs/>
                <w:lang w:val="uk-UA"/>
              </w:rPr>
              <w:t>Випробування на адгезію, тертя, знос</w:t>
            </w:r>
          </w:p>
          <w:p w14:paraId="55B9EA55" w14:textId="11F52346" w:rsidR="00851026" w:rsidRPr="00851026" w:rsidRDefault="00851026" w:rsidP="003F7800">
            <w:pPr>
              <w:pStyle w:val="Default"/>
              <w:jc w:val="both"/>
              <w:divId w:val="2099130195"/>
              <w:rPr>
                <w:bCs/>
                <w:lang w:val="uk-UA"/>
              </w:rPr>
            </w:pPr>
            <w:r w:rsidRPr="00851026">
              <w:rPr>
                <w:bCs/>
                <w:lang w:val="uk-UA"/>
              </w:rPr>
              <w:t>Розділ 5. Дефекти метал</w:t>
            </w:r>
            <w:r w:rsidR="009A3539">
              <w:rPr>
                <w:bCs/>
                <w:lang w:val="uk-UA"/>
              </w:rPr>
              <w:t>о</w:t>
            </w:r>
            <w:r w:rsidRPr="00851026">
              <w:rPr>
                <w:bCs/>
                <w:lang w:val="uk-UA"/>
              </w:rPr>
              <w:t>продукції</w:t>
            </w:r>
          </w:p>
          <w:p w14:paraId="56A903FD" w14:textId="152F66CD" w:rsidR="00851026" w:rsidRPr="00851026" w:rsidRDefault="00851026" w:rsidP="003F7800">
            <w:pPr>
              <w:pStyle w:val="Default"/>
              <w:jc w:val="both"/>
              <w:divId w:val="2099130195"/>
              <w:rPr>
                <w:color w:val="auto"/>
                <w:lang w:val="uk-UA"/>
              </w:rPr>
            </w:pPr>
            <w:r w:rsidRPr="00851026">
              <w:rPr>
                <w:bCs/>
                <w:lang w:val="uk-UA"/>
              </w:rPr>
              <w:t xml:space="preserve">Розділ 6. </w:t>
            </w:r>
            <w:r w:rsidR="009A3539" w:rsidRPr="009A3539">
              <w:rPr>
                <w:bCs/>
              </w:rPr>
              <w:t>Дефектоскопія в металургійній галузі</w:t>
            </w:r>
          </w:p>
        </w:tc>
      </w:tr>
      <w:tr w:rsidR="008638DB" w:rsidRPr="008F2F64" w14:paraId="263D95A9" w14:textId="77777777" w:rsidTr="00897301">
        <w:trPr>
          <w:trHeight w:val="206"/>
          <w:jc w:val="center"/>
        </w:trPr>
        <w:tc>
          <w:tcPr>
            <w:tcW w:w="2518" w:type="dxa"/>
            <w:shd w:val="clear" w:color="auto" w:fill="auto"/>
          </w:tcPr>
          <w:p w14:paraId="1698F0DA" w14:textId="77777777" w:rsidR="00736246" w:rsidRPr="008F2F64" w:rsidRDefault="00736246" w:rsidP="00897301">
            <w:pPr>
              <w:rPr>
                <w:b/>
                <w:color w:val="000000" w:themeColor="text1"/>
                <w:sz w:val="22"/>
                <w:szCs w:val="22"/>
              </w:rPr>
            </w:pPr>
            <w:r w:rsidRPr="008F2F64">
              <w:rPr>
                <w:b/>
                <w:color w:val="000000" w:themeColor="text1"/>
                <w:sz w:val="22"/>
                <w:szCs w:val="22"/>
              </w:rPr>
              <w:t>Контрольні  заходи та критерії оцінювання</w:t>
            </w:r>
          </w:p>
        </w:tc>
        <w:tc>
          <w:tcPr>
            <w:tcW w:w="6804" w:type="dxa"/>
            <w:shd w:val="clear" w:color="auto" w:fill="auto"/>
          </w:tcPr>
          <w:p w14:paraId="045CA4DB" w14:textId="77777777" w:rsidR="008A012F" w:rsidRDefault="008A012F" w:rsidP="008A012F">
            <w:pPr>
              <w:pStyle w:val="11"/>
              <w:shd w:val="clear" w:color="auto" w:fill="FFFFFF"/>
              <w:spacing w:after="0" w:line="240" w:lineRule="auto"/>
              <w:ind w:left="34" w:firstLine="159"/>
              <w:jc w:val="both"/>
              <w:divId w:val="857621293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Формою семестрового контролю з дисципліни є </w:t>
            </w:r>
            <w:r w:rsidRPr="006D4F7A">
              <w:rPr>
                <w:rFonts w:ascii="Times New Roman" w:hAnsi="Times New Roman"/>
                <w:iCs/>
                <w:sz w:val="24"/>
                <w:szCs w:val="24"/>
              </w:rPr>
              <w:t>диференційований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залік.</w:t>
            </w:r>
          </w:p>
          <w:p w14:paraId="712D07E0" w14:textId="77777777" w:rsidR="000C1AFF" w:rsidRPr="005B51B7" w:rsidRDefault="000C1AFF">
            <w:pPr>
              <w:pStyle w:val="Default"/>
              <w:shd w:val="clear" w:color="auto" w:fill="FFFFFF"/>
              <w:ind w:left="34" w:firstLine="159"/>
              <w:jc w:val="both"/>
              <w:divId w:val="857621293"/>
              <w:rPr>
                <w:lang w:val="uk-UA"/>
              </w:rPr>
            </w:pPr>
            <w:r w:rsidRPr="005B51B7">
              <w:rPr>
                <w:lang w:val="uk-UA"/>
              </w:rPr>
              <w:t xml:space="preserve">Оцінювання кожного розділу здійснюється за </w:t>
            </w:r>
            <w:r w:rsidR="003E7C38">
              <w:rPr>
                <w:lang w:val="uk-UA"/>
              </w:rPr>
              <w:t>прийнятою</w:t>
            </w:r>
            <w:r w:rsidRPr="005B51B7">
              <w:rPr>
                <w:lang w:val="uk-UA"/>
              </w:rPr>
              <w:t xml:space="preserve"> шкалою. </w:t>
            </w:r>
          </w:p>
          <w:p w14:paraId="6793FD8E" w14:textId="5F6C430F" w:rsidR="000C1AFF" w:rsidRDefault="000C1AFF">
            <w:pPr>
              <w:pStyle w:val="Default"/>
              <w:shd w:val="clear" w:color="auto" w:fill="FFFFFF"/>
              <w:ind w:left="34" w:firstLine="159"/>
              <w:jc w:val="both"/>
              <w:divId w:val="857621293"/>
              <w:rPr>
                <w:lang w:val="uk-UA"/>
              </w:rPr>
            </w:pPr>
            <w:r w:rsidRPr="005B51B7">
              <w:rPr>
                <w:lang w:val="uk-UA"/>
              </w:rPr>
              <w:t>Оцінювання розділів 1</w:t>
            </w:r>
            <w:r w:rsidR="006D4F7A">
              <w:rPr>
                <w:lang w:val="uk-UA"/>
              </w:rPr>
              <w:t>, 2</w:t>
            </w:r>
            <w:r w:rsidR="00075B43">
              <w:rPr>
                <w:lang w:val="uk-UA"/>
              </w:rPr>
              <w:t xml:space="preserve"> </w:t>
            </w:r>
            <w:r w:rsidRPr="005B51B7">
              <w:rPr>
                <w:lang w:val="uk-UA"/>
              </w:rPr>
              <w:t xml:space="preserve">та </w:t>
            </w:r>
            <w:r w:rsidR="00075B43">
              <w:rPr>
                <w:lang w:val="uk-UA"/>
              </w:rPr>
              <w:t>3</w:t>
            </w:r>
            <w:r w:rsidRPr="005B51B7">
              <w:rPr>
                <w:lang w:val="uk-UA"/>
              </w:rPr>
              <w:t xml:space="preserve"> здійснюється за результатами виконання контрольної роботи РК1 у тестовій формі.</w:t>
            </w:r>
          </w:p>
          <w:p w14:paraId="6D45EEB7" w14:textId="4D6C17A7" w:rsidR="00075B43" w:rsidRDefault="00075B43" w:rsidP="00075B43">
            <w:pPr>
              <w:pStyle w:val="Default"/>
              <w:shd w:val="clear" w:color="auto" w:fill="FFFFFF"/>
              <w:ind w:left="34" w:firstLine="159"/>
              <w:jc w:val="both"/>
              <w:divId w:val="857621293"/>
              <w:rPr>
                <w:lang w:val="uk-UA"/>
              </w:rPr>
            </w:pPr>
            <w:r w:rsidRPr="005B51B7">
              <w:rPr>
                <w:lang w:val="uk-UA"/>
              </w:rPr>
              <w:t xml:space="preserve">Оцінювання розділів </w:t>
            </w:r>
            <w:r>
              <w:rPr>
                <w:lang w:val="uk-UA"/>
              </w:rPr>
              <w:t xml:space="preserve">4, 5 </w:t>
            </w:r>
            <w:r w:rsidRPr="005B51B7">
              <w:rPr>
                <w:lang w:val="uk-UA"/>
              </w:rPr>
              <w:t xml:space="preserve">та </w:t>
            </w:r>
            <w:r>
              <w:rPr>
                <w:lang w:val="uk-UA"/>
              </w:rPr>
              <w:t>6</w:t>
            </w:r>
            <w:r w:rsidRPr="005B51B7">
              <w:rPr>
                <w:lang w:val="uk-UA"/>
              </w:rPr>
              <w:t xml:space="preserve"> здійснюється за результатами виконання контрольної роботи РК</w:t>
            </w:r>
            <w:r>
              <w:rPr>
                <w:lang w:val="uk-UA"/>
              </w:rPr>
              <w:t>2</w:t>
            </w:r>
            <w:r w:rsidRPr="005B51B7">
              <w:rPr>
                <w:lang w:val="uk-UA"/>
              </w:rPr>
              <w:t xml:space="preserve"> у тестовій формі.</w:t>
            </w:r>
          </w:p>
          <w:p w14:paraId="62C7E236" w14:textId="479E6AAA" w:rsidR="000C1AFF" w:rsidRPr="005B51B7" w:rsidRDefault="000C1AFF">
            <w:pPr>
              <w:pStyle w:val="Default"/>
              <w:shd w:val="clear" w:color="auto" w:fill="FFFFFF"/>
              <w:ind w:left="34" w:firstLine="159"/>
              <w:jc w:val="both"/>
              <w:divId w:val="857621293"/>
              <w:rPr>
                <w:color w:val="000000" w:themeColor="text1"/>
                <w:lang w:val="uk-UA"/>
              </w:rPr>
            </w:pPr>
            <w:r w:rsidRPr="005B51B7">
              <w:rPr>
                <w:lang w:val="uk-UA"/>
              </w:rPr>
              <w:t>Необхідною умовою отримання позитивної оцінки з розділів 1, 2</w:t>
            </w:r>
            <w:r w:rsidR="00614924">
              <w:rPr>
                <w:lang w:val="uk-UA"/>
              </w:rPr>
              <w:t>, 3</w:t>
            </w:r>
            <w:r w:rsidR="00075B43">
              <w:rPr>
                <w:lang w:val="uk-UA"/>
              </w:rPr>
              <w:t>, 4, 5</w:t>
            </w:r>
            <w:r w:rsidRPr="005B51B7">
              <w:rPr>
                <w:color w:val="000000" w:themeColor="text1"/>
                <w:lang w:val="uk-UA"/>
              </w:rPr>
              <w:t xml:space="preserve"> та </w:t>
            </w:r>
            <w:r w:rsidR="00075B43">
              <w:rPr>
                <w:color w:val="000000" w:themeColor="text1"/>
                <w:lang w:val="uk-UA"/>
              </w:rPr>
              <w:t>6</w:t>
            </w:r>
            <w:r w:rsidRPr="005B51B7">
              <w:rPr>
                <w:color w:val="000000" w:themeColor="text1"/>
                <w:lang w:val="uk-UA"/>
              </w:rPr>
              <w:t xml:space="preserve"> є відпрацювання та надання звіту з усіх</w:t>
            </w:r>
            <w:r w:rsidR="00075B43">
              <w:rPr>
                <w:color w:val="000000" w:themeColor="text1"/>
                <w:lang w:val="uk-UA"/>
              </w:rPr>
              <w:t xml:space="preserve"> практичних,</w:t>
            </w:r>
            <w:r w:rsidRPr="005B51B7">
              <w:rPr>
                <w:color w:val="000000" w:themeColor="text1"/>
                <w:lang w:val="uk-UA"/>
              </w:rPr>
              <w:t xml:space="preserve"> </w:t>
            </w:r>
            <w:r w:rsidR="00EA57BA" w:rsidRPr="00EA57BA">
              <w:rPr>
                <w:iCs/>
                <w:color w:val="auto"/>
                <w:lang w:val="uk-UA"/>
              </w:rPr>
              <w:t>лабораторних</w:t>
            </w:r>
            <w:r w:rsidRPr="005B51B7">
              <w:rPr>
                <w:color w:val="000000" w:themeColor="text1"/>
                <w:lang w:val="uk-UA"/>
              </w:rPr>
              <w:t xml:space="preserve"> робіт (та індивідуальн</w:t>
            </w:r>
            <w:r w:rsidR="00075B43">
              <w:rPr>
                <w:color w:val="000000" w:themeColor="text1"/>
                <w:lang w:val="uk-UA"/>
              </w:rPr>
              <w:t xml:space="preserve">их </w:t>
            </w:r>
            <w:r w:rsidRPr="005B51B7">
              <w:rPr>
                <w:color w:val="000000" w:themeColor="text1"/>
                <w:lang w:val="uk-UA"/>
              </w:rPr>
              <w:t>завдан</w:t>
            </w:r>
            <w:r w:rsidR="00075B43">
              <w:rPr>
                <w:color w:val="000000" w:themeColor="text1"/>
                <w:lang w:val="uk-UA"/>
              </w:rPr>
              <w:t>ь</w:t>
            </w:r>
            <w:r w:rsidRPr="005B51B7">
              <w:rPr>
                <w:color w:val="000000" w:themeColor="text1"/>
                <w:lang w:val="uk-UA"/>
              </w:rPr>
              <w:t xml:space="preserve"> – для студентів заочної форми навчання) відповідного розділу.  </w:t>
            </w:r>
          </w:p>
          <w:p w14:paraId="784FBE1F" w14:textId="2C25D889" w:rsidR="00736246" w:rsidRPr="005B51B7" w:rsidRDefault="000C1AFF" w:rsidP="00C7639D">
            <w:pPr>
              <w:pStyle w:val="Default"/>
              <w:ind w:firstLine="159"/>
              <w:jc w:val="both"/>
              <w:rPr>
                <w:color w:val="000000" w:themeColor="text1"/>
                <w:lang w:val="uk-UA"/>
              </w:rPr>
            </w:pPr>
            <w:r w:rsidRPr="00F2257B">
              <w:rPr>
                <w:lang w:val="uk-UA"/>
              </w:rPr>
              <w:t xml:space="preserve">Підсумкова оцінка дисципліни визначається як середнє арифметичне оцінок </w:t>
            </w:r>
            <w:r w:rsidR="00075B43">
              <w:rPr>
                <w:lang w:val="uk-UA"/>
              </w:rPr>
              <w:t>шістьох</w:t>
            </w:r>
            <w:r w:rsidRPr="00F2257B">
              <w:rPr>
                <w:lang w:val="uk-UA"/>
              </w:rPr>
              <w:t xml:space="preserve"> розділів з округленням до цілого числа</w:t>
            </w:r>
            <w:r w:rsidRPr="005B51B7">
              <w:rPr>
                <w:lang w:val="uk-UA"/>
              </w:rPr>
              <w:t>.</w:t>
            </w:r>
          </w:p>
        </w:tc>
      </w:tr>
      <w:tr w:rsidR="008638DB" w:rsidRPr="008638DB" w14:paraId="03660A00" w14:textId="77777777" w:rsidTr="00897301">
        <w:trPr>
          <w:trHeight w:val="206"/>
          <w:jc w:val="center"/>
        </w:trPr>
        <w:tc>
          <w:tcPr>
            <w:tcW w:w="2518" w:type="dxa"/>
            <w:shd w:val="clear" w:color="auto" w:fill="auto"/>
          </w:tcPr>
          <w:p w14:paraId="23A34B8A" w14:textId="77777777" w:rsidR="00736246" w:rsidRPr="008638DB" w:rsidRDefault="00736246" w:rsidP="00897301">
            <w:pPr>
              <w:rPr>
                <w:b/>
                <w:color w:val="000000" w:themeColor="text1"/>
                <w:sz w:val="22"/>
                <w:szCs w:val="22"/>
              </w:rPr>
            </w:pPr>
            <w:r w:rsidRPr="008638DB">
              <w:rPr>
                <w:b/>
                <w:color w:val="000000" w:themeColor="text1"/>
                <w:sz w:val="22"/>
                <w:szCs w:val="22"/>
              </w:rPr>
              <w:t>Політика викладання</w:t>
            </w:r>
          </w:p>
        </w:tc>
        <w:tc>
          <w:tcPr>
            <w:tcW w:w="6804" w:type="dxa"/>
            <w:shd w:val="clear" w:color="auto" w:fill="auto"/>
          </w:tcPr>
          <w:p w14:paraId="4A95AA20" w14:textId="77777777" w:rsidR="00C7639D" w:rsidRPr="008638DB" w:rsidRDefault="00C7639D" w:rsidP="008B545A">
            <w:pPr>
              <w:pStyle w:val="Default"/>
              <w:ind w:firstLine="211"/>
              <w:jc w:val="both"/>
              <w:rPr>
                <w:color w:val="000000" w:themeColor="text1"/>
                <w:lang w:val="uk-UA"/>
              </w:rPr>
            </w:pPr>
            <w:r w:rsidRPr="008638DB">
              <w:rPr>
                <w:color w:val="000000" w:themeColor="text1"/>
                <w:lang w:val="uk-UA"/>
              </w:rPr>
              <w:t xml:space="preserve">Отримання незадовільної оцінки з певного розділу або її відсутність через відсутність здобувача на контрольному заході не створює  підстав для недопущення здобувача до наступного контрольного заходу. </w:t>
            </w:r>
          </w:p>
          <w:p w14:paraId="6AAC61EB" w14:textId="77777777" w:rsidR="00C7639D" w:rsidRPr="008638DB" w:rsidRDefault="00C7639D" w:rsidP="00C7639D">
            <w:pPr>
              <w:pStyle w:val="Default"/>
              <w:ind w:firstLine="193"/>
              <w:jc w:val="both"/>
              <w:rPr>
                <w:color w:val="000000" w:themeColor="text1"/>
                <w:lang w:val="uk-UA"/>
              </w:rPr>
            </w:pPr>
            <w:r w:rsidRPr="008638DB">
              <w:rPr>
                <w:color w:val="000000" w:themeColor="text1"/>
                <w:lang w:val="uk-UA"/>
              </w:rPr>
              <w:lastRenderedPageBreak/>
              <w:t>Здобувач не допускається до семестрового контролю за відсутності позитивної оцінки хоча б з одного із розділів.</w:t>
            </w:r>
          </w:p>
          <w:p w14:paraId="72355B78" w14:textId="77777777" w:rsidR="00C7639D" w:rsidRPr="008638DB" w:rsidRDefault="00C7639D" w:rsidP="00C7639D">
            <w:pPr>
              <w:pStyle w:val="Default"/>
              <w:ind w:firstLine="193"/>
              <w:jc w:val="both"/>
              <w:rPr>
                <w:color w:val="000000" w:themeColor="text1"/>
                <w:lang w:val="uk-UA"/>
              </w:rPr>
            </w:pPr>
            <w:r w:rsidRPr="008638DB">
              <w:rPr>
                <w:color w:val="000000" w:themeColor="text1"/>
                <w:lang w:val="uk-UA"/>
              </w:rPr>
              <w:t>Оскарження процедури та результатів оцінювання розділів та семестрового оцінювання з боку здобувачів освіти здійснюється у порядку, передбаченому «Положенням про організацію освітнього процесу в УДУНТ».</w:t>
            </w:r>
          </w:p>
          <w:p w14:paraId="04030867" w14:textId="31641FD2" w:rsidR="00736246" w:rsidRPr="008638DB" w:rsidRDefault="00C7639D" w:rsidP="00C7639D">
            <w:pPr>
              <w:pStyle w:val="Default"/>
              <w:ind w:firstLine="193"/>
              <w:jc w:val="both"/>
              <w:rPr>
                <w:color w:val="000000" w:themeColor="text1"/>
                <w:lang w:val="uk-UA"/>
              </w:rPr>
            </w:pPr>
            <w:r w:rsidRPr="008638DB">
              <w:rPr>
                <w:color w:val="000000" w:themeColor="text1"/>
                <w:lang w:val="uk-UA"/>
              </w:rPr>
              <w:t xml:space="preserve">Порушення академічної доброчесності з боку здобувачів освіти, які, зокрема, можуть полягати у користуванні сторонніми джерелами інформації на контрольних заходах, фальсифікації або фабрикації результатів досліджень, що виконувались на </w:t>
            </w:r>
            <w:r w:rsidR="000711E5" w:rsidRPr="003F4BCB">
              <w:rPr>
                <w:iCs/>
                <w:color w:val="auto"/>
                <w:lang w:val="uk-UA"/>
              </w:rPr>
              <w:t>лабораторних</w:t>
            </w:r>
            <w:r w:rsidRPr="008638DB">
              <w:rPr>
                <w:color w:val="000000" w:themeColor="text1"/>
                <w:lang w:val="uk-UA"/>
              </w:rPr>
              <w:t xml:space="preserve"> заняттях, тягнуть відповідальність у вигляді повторного виконання сфальсифікованої роботи та повторного проходження процедури оцінювання.</w:t>
            </w:r>
          </w:p>
        </w:tc>
      </w:tr>
      <w:tr w:rsidR="008638DB" w:rsidRPr="008638DB" w14:paraId="2ED997B7" w14:textId="77777777" w:rsidTr="00897301">
        <w:trPr>
          <w:trHeight w:val="206"/>
          <w:jc w:val="center"/>
        </w:trPr>
        <w:tc>
          <w:tcPr>
            <w:tcW w:w="2518" w:type="dxa"/>
            <w:shd w:val="clear" w:color="auto" w:fill="auto"/>
          </w:tcPr>
          <w:p w14:paraId="7C9A4669" w14:textId="77777777" w:rsidR="00736246" w:rsidRPr="008638DB" w:rsidRDefault="00736246" w:rsidP="00897301">
            <w:pPr>
              <w:rPr>
                <w:b/>
                <w:color w:val="000000" w:themeColor="text1"/>
                <w:sz w:val="22"/>
                <w:szCs w:val="22"/>
              </w:rPr>
            </w:pPr>
            <w:r w:rsidRPr="008638DB">
              <w:rPr>
                <w:b/>
                <w:color w:val="000000" w:themeColor="text1"/>
                <w:sz w:val="22"/>
                <w:szCs w:val="22"/>
              </w:rPr>
              <w:lastRenderedPageBreak/>
              <w:t>Засоби навчання</w:t>
            </w:r>
          </w:p>
        </w:tc>
        <w:tc>
          <w:tcPr>
            <w:tcW w:w="6804" w:type="dxa"/>
            <w:shd w:val="clear" w:color="auto" w:fill="auto"/>
          </w:tcPr>
          <w:p w14:paraId="458C34FD" w14:textId="118B4360" w:rsidR="00736246" w:rsidRPr="008638DB" w:rsidRDefault="00C7639D" w:rsidP="00897301">
            <w:pPr>
              <w:jc w:val="both"/>
              <w:rPr>
                <w:color w:val="000000" w:themeColor="text1"/>
              </w:rPr>
            </w:pPr>
            <w:r w:rsidRPr="008638DB">
              <w:rPr>
                <w:color w:val="000000" w:themeColor="text1"/>
                <w:sz w:val="24"/>
                <w:szCs w:val="24"/>
              </w:rPr>
              <w:t xml:space="preserve">Навчальний процес передбачає використання графічних засобів: схем, плакатів, копій документів тощо,  комп’ютеризованих робочих місць для проведення інтерактивних лекцій та </w:t>
            </w:r>
            <w:r w:rsidR="001D0BC5" w:rsidRPr="00EA57BA">
              <w:rPr>
                <w:iCs/>
                <w:sz w:val="24"/>
                <w:szCs w:val="24"/>
              </w:rPr>
              <w:t>лабораторних</w:t>
            </w:r>
            <w:r w:rsidRPr="008638DB">
              <w:rPr>
                <w:color w:val="000000" w:themeColor="text1"/>
                <w:sz w:val="24"/>
                <w:szCs w:val="24"/>
              </w:rPr>
              <w:t xml:space="preserve"> робіт, прикладного програмного забезпечення для підтримки </w:t>
            </w:r>
            <w:r w:rsidRPr="008638DB">
              <w:rPr>
                <w:iCs/>
                <w:color w:val="000000" w:themeColor="text1"/>
                <w:sz w:val="24"/>
                <w:szCs w:val="24"/>
              </w:rPr>
              <w:t xml:space="preserve">дистанційного навчання: </w:t>
            </w:r>
            <w:r w:rsidRPr="008638DB">
              <w:rPr>
                <w:iCs/>
                <w:color w:val="000000" w:themeColor="text1"/>
                <w:sz w:val="24"/>
                <w:szCs w:val="24"/>
                <w:lang w:val="en-US"/>
              </w:rPr>
              <w:t>ZOOM</w:t>
            </w:r>
            <w:r w:rsidRPr="008638DB">
              <w:rPr>
                <w:iCs/>
                <w:color w:val="000000" w:themeColor="text1"/>
                <w:sz w:val="24"/>
                <w:szCs w:val="24"/>
              </w:rPr>
              <w:t xml:space="preserve">, </w:t>
            </w:r>
            <w:r w:rsidRPr="008638DB">
              <w:rPr>
                <w:iCs/>
                <w:color w:val="000000" w:themeColor="text1"/>
                <w:sz w:val="24"/>
                <w:szCs w:val="24"/>
                <w:lang w:val="en-US"/>
              </w:rPr>
              <w:t>Google</w:t>
            </w:r>
            <w:r w:rsidRPr="008638DB">
              <w:rPr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8638DB">
              <w:rPr>
                <w:iCs/>
                <w:color w:val="000000" w:themeColor="text1"/>
                <w:sz w:val="24"/>
                <w:szCs w:val="24"/>
                <w:lang w:val="en-US"/>
              </w:rPr>
              <w:t>Class</w:t>
            </w:r>
            <w:r w:rsidRPr="008638DB">
              <w:rPr>
                <w:iCs/>
                <w:color w:val="000000" w:themeColor="text1"/>
                <w:sz w:val="24"/>
                <w:szCs w:val="24"/>
              </w:rPr>
              <w:t xml:space="preserve"> тощо.</w:t>
            </w:r>
          </w:p>
        </w:tc>
      </w:tr>
      <w:tr w:rsidR="00736246" w:rsidRPr="008638DB" w14:paraId="7E1F6481" w14:textId="77777777" w:rsidTr="00897301">
        <w:trPr>
          <w:trHeight w:val="206"/>
          <w:jc w:val="center"/>
        </w:trPr>
        <w:tc>
          <w:tcPr>
            <w:tcW w:w="2518" w:type="dxa"/>
            <w:shd w:val="clear" w:color="auto" w:fill="auto"/>
          </w:tcPr>
          <w:p w14:paraId="6C9E1E18" w14:textId="77777777" w:rsidR="00736246" w:rsidRPr="008638DB" w:rsidRDefault="00736246" w:rsidP="00897301">
            <w:pPr>
              <w:rPr>
                <w:b/>
                <w:color w:val="000000" w:themeColor="text1"/>
                <w:sz w:val="24"/>
                <w:szCs w:val="24"/>
              </w:rPr>
            </w:pPr>
            <w:r w:rsidRPr="008638DB">
              <w:rPr>
                <w:b/>
                <w:color w:val="000000" w:themeColor="text1"/>
                <w:sz w:val="24"/>
                <w:szCs w:val="24"/>
              </w:rPr>
              <w:t>Навчально-методичне забезпечення</w:t>
            </w:r>
          </w:p>
        </w:tc>
        <w:tc>
          <w:tcPr>
            <w:tcW w:w="6804" w:type="dxa"/>
            <w:shd w:val="clear" w:color="auto" w:fill="auto"/>
          </w:tcPr>
          <w:p w14:paraId="77A3F4F7" w14:textId="77777777" w:rsidR="00075B43" w:rsidRPr="00075B43" w:rsidRDefault="00075B43" w:rsidP="00075B43">
            <w:pPr>
              <w:tabs>
                <w:tab w:val="left" w:pos="0"/>
              </w:tabs>
              <w:jc w:val="center"/>
              <w:divId w:val="396437054"/>
              <w:rPr>
                <w:b/>
                <w:i/>
                <w:sz w:val="24"/>
                <w:szCs w:val="24"/>
              </w:rPr>
            </w:pPr>
            <w:r w:rsidRPr="00075B43">
              <w:rPr>
                <w:b/>
                <w:i/>
                <w:sz w:val="24"/>
                <w:szCs w:val="24"/>
              </w:rPr>
              <w:t>Основна література</w:t>
            </w:r>
          </w:p>
          <w:p w14:paraId="6EAC7927" w14:textId="77777777" w:rsidR="00075B43" w:rsidRPr="00075B43" w:rsidRDefault="00075B43" w:rsidP="00075B43">
            <w:pPr>
              <w:pStyle w:val="a8"/>
              <w:numPr>
                <w:ilvl w:val="0"/>
                <w:numId w:val="2"/>
              </w:numPr>
              <w:ind w:left="0" w:firstLine="0"/>
              <w:jc w:val="both"/>
              <w:divId w:val="396437054"/>
            </w:pPr>
            <w:r w:rsidRPr="00075B43">
              <w:rPr>
                <w:lang w:val="uk-UA"/>
              </w:rPr>
              <w:t>Технічне регулювання та контроль на підприємстві / А.М. Должанський та ін. Дніпро: Видавець «Свідлер А.Л.», 2021. Том 1. 523 с.</w:t>
            </w:r>
          </w:p>
          <w:p w14:paraId="69B0C9FF" w14:textId="77777777" w:rsidR="00075B43" w:rsidRPr="00075B43" w:rsidRDefault="00075B43" w:rsidP="00075B43">
            <w:pPr>
              <w:pStyle w:val="a8"/>
              <w:numPr>
                <w:ilvl w:val="0"/>
                <w:numId w:val="2"/>
              </w:numPr>
              <w:ind w:left="0" w:firstLine="0"/>
              <w:jc w:val="both"/>
              <w:divId w:val="396437054"/>
            </w:pPr>
            <w:r w:rsidRPr="00075B43">
              <w:rPr>
                <w:lang w:val="uk-UA"/>
              </w:rPr>
              <w:t>Технічне регулювання та контроль на підприємстві / А.М. Должанський та ін. Дніпро: Видавець «Свідлер А.Л.», 2023. Том 2. 632 с.</w:t>
            </w:r>
          </w:p>
          <w:p w14:paraId="3E422D27" w14:textId="77777777" w:rsidR="00075B43" w:rsidRPr="00075B43" w:rsidRDefault="00075B43" w:rsidP="00075B43">
            <w:pPr>
              <w:pStyle w:val="a8"/>
              <w:numPr>
                <w:ilvl w:val="0"/>
                <w:numId w:val="2"/>
              </w:numPr>
              <w:ind w:left="0" w:firstLine="0"/>
              <w:jc w:val="both"/>
              <w:divId w:val="396437054"/>
              <w:rPr>
                <w:lang w:val="uk-UA"/>
              </w:rPr>
            </w:pPr>
            <w:r w:rsidRPr="00075B43">
              <w:rPr>
                <w:lang w:val="uk-UA"/>
              </w:rPr>
              <w:t>Методи та засоби інформаційно-вимірювальної техніки, випробувань і контролю: Підручник (з грифом Вченої ради НМетАУ) / Є.О. Петльований та ін. Дніпро: Видавництво «Свідлер А.Л.», 2018. 191 с.</w:t>
            </w:r>
          </w:p>
          <w:p w14:paraId="0BCB1221" w14:textId="77777777" w:rsidR="00075B43" w:rsidRPr="00075B43" w:rsidRDefault="00075B43" w:rsidP="00075B43">
            <w:pPr>
              <w:pStyle w:val="a8"/>
              <w:numPr>
                <w:ilvl w:val="0"/>
                <w:numId w:val="2"/>
              </w:numPr>
              <w:ind w:left="0" w:firstLine="0"/>
              <w:jc w:val="both"/>
              <w:divId w:val="396437054"/>
              <w:rPr>
                <w:lang w:val="uk-UA"/>
              </w:rPr>
            </w:pPr>
            <w:r w:rsidRPr="00075B43">
              <w:rPr>
                <w:lang w:val="uk-UA"/>
              </w:rPr>
              <w:t>Метрологія, забезпечення єдності вимірювань та еталони одиниць фізичних величин: Підручник (з грифом Вченої ради НМетАУ) / К.О. Чорноіваненко та ін. Дніпро: Видавництво «Свідлер А.Л.», 2018. 164 с.</w:t>
            </w:r>
          </w:p>
          <w:p w14:paraId="0883311E" w14:textId="77777777" w:rsidR="00075B43" w:rsidRPr="00075B43" w:rsidRDefault="00075B43" w:rsidP="00075B43">
            <w:pPr>
              <w:pStyle w:val="a8"/>
              <w:numPr>
                <w:ilvl w:val="0"/>
                <w:numId w:val="2"/>
              </w:numPr>
              <w:ind w:left="0" w:firstLine="0"/>
              <w:jc w:val="both"/>
              <w:divId w:val="396437054"/>
              <w:rPr>
                <w:lang w:val="uk-UA"/>
              </w:rPr>
            </w:pPr>
            <w:r w:rsidRPr="00075B43">
              <w:rPr>
                <w:lang w:val="uk-UA"/>
              </w:rPr>
              <w:t>Метрологія та вимірювальна техніка / Є.С. Поліщук та ін. Львів: Бескет Біт, 2003. 544 с.</w:t>
            </w:r>
          </w:p>
          <w:p w14:paraId="2BFFF70F" w14:textId="77777777" w:rsidR="00075B43" w:rsidRPr="00075B43" w:rsidRDefault="00075B43" w:rsidP="00075B43">
            <w:pPr>
              <w:pStyle w:val="a8"/>
              <w:numPr>
                <w:ilvl w:val="0"/>
                <w:numId w:val="2"/>
              </w:numPr>
              <w:ind w:left="0" w:firstLine="0"/>
              <w:jc w:val="both"/>
              <w:divId w:val="396437054"/>
              <w:rPr>
                <w:lang w:val="uk-UA"/>
              </w:rPr>
            </w:pPr>
            <w:r w:rsidRPr="00075B43">
              <w:rPr>
                <w:lang w:val="uk-UA"/>
              </w:rPr>
              <w:t>Метрологія та вимірювальна техніка / В.В. Кухарчук та ін. Вінниця: УНІВЕРСУМ-Вінниця, 2004. 252 с.</w:t>
            </w:r>
          </w:p>
          <w:p w14:paraId="15B5C5E8" w14:textId="77777777" w:rsidR="00075B43" w:rsidRPr="00075B43" w:rsidRDefault="00075B43" w:rsidP="00075B43">
            <w:pPr>
              <w:pStyle w:val="a8"/>
              <w:numPr>
                <w:ilvl w:val="0"/>
                <w:numId w:val="2"/>
              </w:numPr>
              <w:ind w:left="0" w:firstLine="0"/>
              <w:jc w:val="both"/>
              <w:divId w:val="396437054"/>
              <w:rPr>
                <w:lang w:val="uk-UA"/>
              </w:rPr>
            </w:pPr>
            <w:r w:rsidRPr="00075B43">
              <w:rPr>
                <w:lang w:val="uk-UA"/>
              </w:rPr>
              <w:t>Сусліков Л.М., Студеняк І.П. Неруйнівні методи контролю: Навчальний посібник. Ужгород: Видавництво УжНУ, 2016. 192 с.</w:t>
            </w:r>
          </w:p>
          <w:p w14:paraId="79760562" w14:textId="77777777" w:rsidR="00075B43" w:rsidRPr="00075B43" w:rsidRDefault="00075B43" w:rsidP="00075B43">
            <w:pPr>
              <w:pStyle w:val="a8"/>
              <w:numPr>
                <w:ilvl w:val="0"/>
                <w:numId w:val="2"/>
              </w:numPr>
              <w:ind w:left="0" w:firstLine="0"/>
              <w:jc w:val="both"/>
              <w:divId w:val="396437054"/>
              <w:rPr>
                <w:lang w:val="uk-UA"/>
              </w:rPr>
            </w:pPr>
            <w:r w:rsidRPr="00075B43">
              <w:t>Белокур И.П. Дефектология и неразрушающий контроль. Киев: Вища шк., 1990. 207с.</w:t>
            </w:r>
          </w:p>
          <w:p w14:paraId="3FB971F8" w14:textId="77777777" w:rsidR="00075B43" w:rsidRPr="00075B43" w:rsidRDefault="00075B43" w:rsidP="00075B43">
            <w:pPr>
              <w:divId w:val="396437054"/>
              <w:rPr>
                <w:b/>
                <w:i/>
                <w:sz w:val="24"/>
                <w:szCs w:val="24"/>
              </w:rPr>
            </w:pPr>
          </w:p>
          <w:p w14:paraId="48560A30" w14:textId="77777777" w:rsidR="00075B43" w:rsidRPr="00075B43" w:rsidRDefault="00075B43" w:rsidP="00075B43">
            <w:pPr>
              <w:jc w:val="center"/>
              <w:divId w:val="396437054"/>
              <w:rPr>
                <w:b/>
                <w:i/>
                <w:sz w:val="24"/>
                <w:szCs w:val="24"/>
              </w:rPr>
            </w:pPr>
            <w:r w:rsidRPr="00075B43">
              <w:rPr>
                <w:b/>
                <w:i/>
                <w:sz w:val="24"/>
                <w:szCs w:val="24"/>
              </w:rPr>
              <w:t>Допоміжна література</w:t>
            </w:r>
          </w:p>
          <w:p w14:paraId="27D1BE23" w14:textId="77777777" w:rsidR="00075B43" w:rsidRPr="00075B43" w:rsidRDefault="00075B43" w:rsidP="00075B43">
            <w:pPr>
              <w:pStyle w:val="a8"/>
              <w:numPr>
                <w:ilvl w:val="0"/>
                <w:numId w:val="2"/>
              </w:numPr>
              <w:ind w:left="0" w:firstLine="0"/>
              <w:jc w:val="both"/>
              <w:divId w:val="396437054"/>
              <w:rPr>
                <w:lang w:val="uk-UA"/>
              </w:rPr>
            </w:pPr>
            <w:r w:rsidRPr="00075B43">
              <w:rPr>
                <w:lang w:val="uk-UA"/>
              </w:rPr>
              <w:t>Дорожовець М. Опрацювання результатів вимірювань: Навч. посібник. Львів: Видавництво Національного університету "Львівська політехніка", 2007. 624 с.</w:t>
            </w:r>
          </w:p>
          <w:p w14:paraId="3478115E" w14:textId="77777777" w:rsidR="00075B43" w:rsidRPr="00075B43" w:rsidRDefault="00075B43" w:rsidP="00075B43">
            <w:pPr>
              <w:pStyle w:val="a8"/>
              <w:numPr>
                <w:ilvl w:val="0"/>
                <w:numId w:val="2"/>
              </w:numPr>
              <w:ind w:left="0" w:firstLine="0"/>
              <w:jc w:val="both"/>
              <w:divId w:val="396437054"/>
              <w:rPr>
                <w:lang w:val="uk-UA"/>
              </w:rPr>
            </w:pPr>
            <w:r w:rsidRPr="00075B43">
              <w:rPr>
                <w:lang w:val="uk-UA"/>
              </w:rPr>
              <w:t>Атлас дефектов стальных горячекатаных бесшовных труб / Г.И. Гуляев и др. Тбилиси: Изд. «Сакартвело», 1991. 152 с.</w:t>
            </w:r>
          </w:p>
          <w:p w14:paraId="7D3F1604" w14:textId="672D6A92" w:rsidR="00075B43" w:rsidRPr="00075B43" w:rsidRDefault="00075B43" w:rsidP="00075B43">
            <w:pPr>
              <w:pStyle w:val="a8"/>
              <w:numPr>
                <w:ilvl w:val="0"/>
                <w:numId w:val="2"/>
              </w:numPr>
              <w:ind w:left="0" w:firstLine="0"/>
              <w:jc w:val="both"/>
              <w:divId w:val="396437054"/>
              <w:rPr>
                <w:lang w:val="uk-UA"/>
              </w:rPr>
            </w:pPr>
            <w:r w:rsidRPr="00075B43">
              <w:rPr>
                <w:lang w:val="uk-UA"/>
              </w:rPr>
              <w:lastRenderedPageBreak/>
              <w:t>Цюцюра В.Д. Метрологія та основи вимірювань: Навч. посібник. К</w:t>
            </w:r>
            <w:r w:rsidR="00FB5A0C">
              <w:rPr>
                <w:lang w:val="uk-UA"/>
              </w:rPr>
              <w:t xml:space="preserve">иїв </w:t>
            </w:r>
            <w:r w:rsidRPr="00075B43">
              <w:rPr>
                <w:lang w:val="uk-UA"/>
              </w:rPr>
              <w:t>: Знання-Прес, 2003. 287 с.</w:t>
            </w:r>
          </w:p>
          <w:p w14:paraId="783C939B" w14:textId="596FBF77" w:rsidR="00075B43" w:rsidRPr="00075B43" w:rsidRDefault="00075B43" w:rsidP="00075B43">
            <w:pPr>
              <w:pStyle w:val="a8"/>
              <w:numPr>
                <w:ilvl w:val="0"/>
                <w:numId w:val="2"/>
              </w:numPr>
              <w:ind w:left="0" w:firstLine="0"/>
              <w:jc w:val="both"/>
              <w:divId w:val="396437054"/>
              <w:rPr>
                <w:lang w:val="uk-UA"/>
              </w:rPr>
            </w:pPr>
            <w:r w:rsidRPr="00075B43">
              <w:rPr>
                <w:lang w:val="uk-UA"/>
              </w:rPr>
              <w:t>Діагностика будівельних матеріалів, конструкційних елементів будинків і споруд та механічних систем неруйнівними методами на основі пружних хвиль / Л.М. Шутенко та ін. К</w:t>
            </w:r>
            <w:r w:rsidR="00FB5A0C">
              <w:rPr>
                <w:lang w:val="uk-UA"/>
              </w:rPr>
              <w:t xml:space="preserve">иїв </w:t>
            </w:r>
            <w:r w:rsidRPr="00075B43">
              <w:rPr>
                <w:lang w:val="uk-UA"/>
              </w:rPr>
              <w:t>: Техніка, 2009. 261 с.</w:t>
            </w:r>
          </w:p>
          <w:p w14:paraId="46F7A0C3" w14:textId="77777777" w:rsidR="00075B43" w:rsidRPr="00075B43" w:rsidRDefault="00075B43" w:rsidP="00075B43">
            <w:pPr>
              <w:pStyle w:val="a8"/>
              <w:numPr>
                <w:ilvl w:val="0"/>
                <w:numId w:val="2"/>
              </w:numPr>
              <w:ind w:left="0" w:firstLine="0"/>
              <w:jc w:val="both"/>
              <w:divId w:val="396437054"/>
              <w:rPr>
                <w:lang w:val="uk-UA"/>
              </w:rPr>
            </w:pPr>
            <w:r w:rsidRPr="00075B43">
              <w:rPr>
                <w:lang w:val="uk-UA"/>
              </w:rPr>
              <w:t>Fang T.-T. Elements of Structures and Defects of Crystalline Materials. Elsevier, 2018. 216 p.</w:t>
            </w:r>
          </w:p>
          <w:p w14:paraId="34A6CD51" w14:textId="4E3DBB92" w:rsidR="00736246" w:rsidRPr="00075B43" w:rsidRDefault="00075B43" w:rsidP="00075B43">
            <w:pPr>
              <w:pStyle w:val="a8"/>
              <w:numPr>
                <w:ilvl w:val="0"/>
                <w:numId w:val="2"/>
              </w:numPr>
              <w:ind w:left="0" w:firstLine="0"/>
              <w:jc w:val="both"/>
              <w:divId w:val="396437054"/>
              <w:rPr>
                <w:sz w:val="28"/>
                <w:szCs w:val="28"/>
                <w:lang w:val="uk-UA"/>
              </w:rPr>
            </w:pPr>
            <w:r w:rsidRPr="00075B43">
              <w:rPr>
                <w:lang w:val="uk-UA"/>
              </w:rPr>
              <w:t>Положення про виконання кваліфікаційної роботи в Українському державному університеті науки і технологій : рукопис / Розробники: Радкевич А.В. та ін.  Дніпро : УДУНТ. 2022. 47 с.</w:t>
            </w:r>
          </w:p>
        </w:tc>
      </w:tr>
    </w:tbl>
    <w:p w14:paraId="7D984ABD" w14:textId="77777777" w:rsidR="00C43818" w:rsidRPr="008638DB" w:rsidRDefault="00C43818" w:rsidP="003F7800">
      <w:pPr>
        <w:spacing w:after="120"/>
        <w:rPr>
          <w:color w:val="000000" w:themeColor="text1"/>
          <w:sz w:val="24"/>
          <w:szCs w:val="24"/>
        </w:rPr>
      </w:pPr>
    </w:p>
    <w:sectPr w:rsidR="00C43818" w:rsidRPr="008638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96C1AD" w14:textId="77777777" w:rsidR="003D67E7" w:rsidRDefault="003D67E7" w:rsidP="003F7800">
      <w:r>
        <w:separator/>
      </w:r>
    </w:p>
  </w:endnote>
  <w:endnote w:type="continuationSeparator" w:id="0">
    <w:p w14:paraId="71698FD5" w14:textId="77777777" w:rsidR="003D67E7" w:rsidRDefault="003D67E7" w:rsidP="003F7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4326CD" w14:textId="77777777" w:rsidR="003D67E7" w:rsidRDefault="003D67E7" w:rsidP="003F7800">
      <w:r>
        <w:separator/>
      </w:r>
    </w:p>
  </w:footnote>
  <w:footnote w:type="continuationSeparator" w:id="0">
    <w:p w14:paraId="2E482D3E" w14:textId="77777777" w:rsidR="003D67E7" w:rsidRDefault="003D67E7" w:rsidP="003F78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F2B05"/>
    <w:multiLevelType w:val="hybridMultilevel"/>
    <w:tmpl w:val="F5FEA476"/>
    <w:lvl w:ilvl="0" w:tplc="0419000F">
      <w:start w:val="1"/>
      <w:numFmt w:val="decimal"/>
      <w:lvlText w:val="%1."/>
      <w:lvlJc w:val="left"/>
      <w:pPr>
        <w:tabs>
          <w:tab w:val="num" w:pos="1776"/>
        </w:tabs>
        <w:ind w:left="1776" w:hanging="960"/>
      </w:pPr>
    </w:lvl>
    <w:lvl w:ilvl="1" w:tplc="04190003">
      <w:numFmt w:val="decimal"/>
      <w:lvlText w:val="o"/>
      <w:lvlJc w:val="left"/>
      <w:pPr>
        <w:tabs>
          <w:tab w:val="num" w:pos="1896"/>
        </w:tabs>
        <w:ind w:left="1896" w:hanging="360"/>
      </w:pPr>
      <w:rPr>
        <w:rFonts w:ascii="Courier New" w:hAnsi="Courier New" w:cs="Times New Roman" w:hint="default"/>
      </w:rPr>
    </w:lvl>
    <w:lvl w:ilvl="2" w:tplc="04190005">
      <w:numFmt w:val="decimal"/>
      <w:lvlText w:val=""/>
      <w:lvlJc w:val="left"/>
      <w:pPr>
        <w:tabs>
          <w:tab w:val="num" w:pos="2616"/>
        </w:tabs>
        <w:ind w:left="2616" w:hanging="360"/>
      </w:pPr>
      <w:rPr>
        <w:rFonts w:ascii="Wingdings" w:hAnsi="Wingdings" w:hint="default"/>
      </w:rPr>
    </w:lvl>
    <w:lvl w:ilvl="3" w:tplc="04190001">
      <w:numFmt w:val="decimal"/>
      <w:lvlText w:val=""/>
      <w:lvlJc w:val="left"/>
      <w:pPr>
        <w:tabs>
          <w:tab w:val="num" w:pos="3336"/>
        </w:tabs>
        <w:ind w:left="3336" w:hanging="360"/>
      </w:pPr>
      <w:rPr>
        <w:rFonts w:ascii="Symbol" w:hAnsi="Symbol" w:hint="default"/>
      </w:rPr>
    </w:lvl>
    <w:lvl w:ilvl="4" w:tplc="04190003">
      <w:numFmt w:val="decimal"/>
      <w:lvlText w:val="o"/>
      <w:lvlJc w:val="left"/>
      <w:pPr>
        <w:tabs>
          <w:tab w:val="num" w:pos="4056"/>
        </w:tabs>
        <w:ind w:left="4056" w:hanging="360"/>
      </w:pPr>
      <w:rPr>
        <w:rFonts w:ascii="Courier New" w:hAnsi="Courier New" w:cs="Times New Roman" w:hint="default"/>
      </w:rPr>
    </w:lvl>
    <w:lvl w:ilvl="5" w:tplc="04190005">
      <w:numFmt w:val="decimal"/>
      <w:lvlText w:val=""/>
      <w:lvlJc w:val="left"/>
      <w:pPr>
        <w:tabs>
          <w:tab w:val="num" w:pos="4776"/>
        </w:tabs>
        <w:ind w:left="4776" w:hanging="360"/>
      </w:pPr>
      <w:rPr>
        <w:rFonts w:ascii="Wingdings" w:hAnsi="Wingdings" w:hint="default"/>
      </w:rPr>
    </w:lvl>
    <w:lvl w:ilvl="6" w:tplc="04190001">
      <w:numFmt w:val="decimal"/>
      <w:lvlText w:val=""/>
      <w:lvlJc w:val="left"/>
      <w:pPr>
        <w:tabs>
          <w:tab w:val="num" w:pos="5496"/>
        </w:tabs>
        <w:ind w:left="5496" w:hanging="360"/>
      </w:pPr>
      <w:rPr>
        <w:rFonts w:ascii="Symbol" w:hAnsi="Symbol" w:hint="default"/>
      </w:rPr>
    </w:lvl>
    <w:lvl w:ilvl="7" w:tplc="04190003">
      <w:numFmt w:val="decimal"/>
      <w:lvlText w:val="o"/>
      <w:lvlJc w:val="left"/>
      <w:pPr>
        <w:tabs>
          <w:tab w:val="num" w:pos="6216"/>
        </w:tabs>
        <w:ind w:left="6216" w:hanging="360"/>
      </w:pPr>
      <w:rPr>
        <w:rFonts w:ascii="Courier New" w:hAnsi="Courier New" w:cs="Times New Roman" w:hint="default"/>
      </w:rPr>
    </w:lvl>
    <w:lvl w:ilvl="8" w:tplc="04190005">
      <w:numFmt w:val="decimal"/>
      <w:lvlText w:val=""/>
      <w:lvlJc w:val="left"/>
      <w:pPr>
        <w:tabs>
          <w:tab w:val="num" w:pos="6936"/>
        </w:tabs>
        <w:ind w:left="6936" w:hanging="360"/>
      </w:pPr>
      <w:rPr>
        <w:rFonts w:ascii="Wingdings" w:hAnsi="Wingdings" w:hint="default"/>
      </w:rPr>
    </w:lvl>
  </w:abstractNum>
  <w:abstractNum w:abstractNumId="1" w15:restartNumberingAfterBreak="0">
    <w:nsid w:val="02BB021F"/>
    <w:multiLevelType w:val="hybridMultilevel"/>
    <w:tmpl w:val="3F724FBA"/>
    <w:lvl w:ilvl="0" w:tplc="A25AD67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054D1174"/>
    <w:multiLevelType w:val="hybridMultilevel"/>
    <w:tmpl w:val="8E4203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BB4A3F"/>
    <w:multiLevelType w:val="hybridMultilevel"/>
    <w:tmpl w:val="3662D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9832C5"/>
    <w:multiLevelType w:val="hybridMultilevel"/>
    <w:tmpl w:val="3F724FBA"/>
    <w:lvl w:ilvl="0" w:tplc="A25AD67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3AA208A5"/>
    <w:multiLevelType w:val="hybridMultilevel"/>
    <w:tmpl w:val="A8987988"/>
    <w:lvl w:ilvl="0" w:tplc="E6BE958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6" w15:restartNumberingAfterBreak="0">
    <w:nsid w:val="47467C7C"/>
    <w:multiLevelType w:val="hybridMultilevel"/>
    <w:tmpl w:val="F5FEA476"/>
    <w:lvl w:ilvl="0" w:tplc="0419000F">
      <w:start w:val="1"/>
      <w:numFmt w:val="decimal"/>
      <w:lvlText w:val="%1."/>
      <w:lvlJc w:val="left"/>
      <w:pPr>
        <w:tabs>
          <w:tab w:val="num" w:pos="1776"/>
        </w:tabs>
        <w:ind w:left="1776" w:hanging="9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896"/>
        </w:tabs>
        <w:ind w:left="189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16"/>
        </w:tabs>
        <w:ind w:left="261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36"/>
        </w:tabs>
        <w:ind w:left="333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56"/>
        </w:tabs>
        <w:ind w:left="405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76"/>
        </w:tabs>
        <w:ind w:left="477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96"/>
        </w:tabs>
        <w:ind w:left="549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16"/>
        </w:tabs>
        <w:ind w:left="621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36"/>
        </w:tabs>
        <w:ind w:left="6936" w:hanging="360"/>
      </w:pPr>
      <w:rPr>
        <w:rFonts w:ascii="Wingdings" w:hAnsi="Wingdings" w:hint="default"/>
      </w:rPr>
    </w:lvl>
  </w:abstractNum>
  <w:abstractNum w:abstractNumId="7" w15:restartNumberingAfterBreak="0">
    <w:nsid w:val="610D783E"/>
    <w:multiLevelType w:val="hybridMultilevel"/>
    <w:tmpl w:val="5068F7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7"/>
  </w:num>
  <w:num w:numId="5">
    <w:abstractNumId w:val="5"/>
  </w:num>
  <w:num w:numId="6">
    <w:abstractNumId w:val="2"/>
  </w:num>
  <w:num w:numId="7">
    <w:abstractNumId w:val="0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818"/>
    <w:rsid w:val="00007838"/>
    <w:rsid w:val="000102CD"/>
    <w:rsid w:val="00031A34"/>
    <w:rsid w:val="00041FAB"/>
    <w:rsid w:val="000577EB"/>
    <w:rsid w:val="00067839"/>
    <w:rsid w:val="000711E5"/>
    <w:rsid w:val="00072120"/>
    <w:rsid w:val="00075B43"/>
    <w:rsid w:val="00086A86"/>
    <w:rsid w:val="0009410A"/>
    <w:rsid w:val="000A03B7"/>
    <w:rsid w:val="000A1BC7"/>
    <w:rsid w:val="000C1AFF"/>
    <w:rsid w:val="001014D1"/>
    <w:rsid w:val="00117624"/>
    <w:rsid w:val="00123040"/>
    <w:rsid w:val="00123EA6"/>
    <w:rsid w:val="00136AD6"/>
    <w:rsid w:val="00145F21"/>
    <w:rsid w:val="00182184"/>
    <w:rsid w:val="00184500"/>
    <w:rsid w:val="0019225C"/>
    <w:rsid w:val="001C1549"/>
    <w:rsid w:val="001D0BC5"/>
    <w:rsid w:val="00204089"/>
    <w:rsid w:val="002201B9"/>
    <w:rsid w:val="00222666"/>
    <w:rsid w:val="00233BA2"/>
    <w:rsid w:val="00264553"/>
    <w:rsid w:val="00266E43"/>
    <w:rsid w:val="00281DC5"/>
    <w:rsid w:val="00284A38"/>
    <w:rsid w:val="00285AA8"/>
    <w:rsid w:val="002C1917"/>
    <w:rsid w:val="002E75AC"/>
    <w:rsid w:val="0030484E"/>
    <w:rsid w:val="00306EA8"/>
    <w:rsid w:val="00315DC7"/>
    <w:rsid w:val="00331967"/>
    <w:rsid w:val="00332093"/>
    <w:rsid w:val="00362919"/>
    <w:rsid w:val="00381F98"/>
    <w:rsid w:val="003823D2"/>
    <w:rsid w:val="00384A62"/>
    <w:rsid w:val="00390574"/>
    <w:rsid w:val="003973E3"/>
    <w:rsid w:val="003D67E7"/>
    <w:rsid w:val="003E7C38"/>
    <w:rsid w:val="003F7800"/>
    <w:rsid w:val="00413C90"/>
    <w:rsid w:val="00414BFE"/>
    <w:rsid w:val="00433DDE"/>
    <w:rsid w:val="00454838"/>
    <w:rsid w:val="004603E4"/>
    <w:rsid w:val="00485513"/>
    <w:rsid w:val="00494A66"/>
    <w:rsid w:val="00497763"/>
    <w:rsid w:val="004A219F"/>
    <w:rsid w:val="004C3264"/>
    <w:rsid w:val="004E0EBA"/>
    <w:rsid w:val="00501AB5"/>
    <w:rsid w:val="005259D1"/>
    <w:rsid w:val="005263C0"/>
    <w:rsid w:val="00531CCA"/>
    <w:rsid w:val="00541048"/>
    <w:rsid w:val="00571818"/>
    <w:rsid w:val="00591247"/>
    <w:rsid w:val="005B08CC"/>
    <w:rsid w:val="005B2A53"/>
    <w:rsid w:val="005B51B7"/>
    <w:rsid w:val="005E13B2"/>
    <w:rsid w:val="0061440C"/>
    <w:rsid w:val="00614924"/>
    <w:rsid w:val="006259AA"/>
    <w:rsid w:val="006462BC"/>
    <w:rsid w:val="0065283D"/>
    <w:rsid w:val="0069593F"/>
    <w:rsid w:val="006A234A"/>
    <w:rsid w:val="006A6DC4"/>
    <w:rsid w:val="006B5D73"/>
    <w:rsid w:val="006B6697"/>
    <w:rsid w:val="006C3520"/>
    <w:rsid w:val="006D4F7A"/>
    <w:rsid w:val="006F17FF"/>
    <w:rsid w:val="00703444"/>
    <w:rsid w:val="00736246"/>
    <w:rsid w:val="00744926"/>
    <w:rsid w:val="0076157E"/>
    <w:rsid w:val="00761F46"/>
    <w:rsid w:val="00767B27"/>
    <w:rsid w:val="007745AC"/>
    <w:rsid w:val="00776CD1"/>
    <w:rsid w:val="007929FA"/>
    <w:rsid w:val="007B23EE"/>
    <w:rsid w:val="007F5892"/>
    <w:rsid w:val="00802034"/>
    <w:rsid w:val="00816589"/>
    <w:rsid w:val="0084023B"/>
    <w:rsid w:val="00846A36"/>
    <w:rsid w:val="00851026"/>
    <w:rsid w:val="008638DB"/>
    <w:rsid w:val="0086641A"/>
    <w:rsid w:val="00872563"/>
    <w:rsid w:val="008837F5"/>
    <w:rsid w:val="00885FC2"/>
    <w:rsid w:val="00897301"/>
    <w:rsid w:val="008A012F"/>
    <w:rsid w:val="008A7EB5"/>
    <w:rsid w:val="008B09D6"/>
    <w:rsid w:val="008B545A"/>
    <w:rsid w:val="008E0243"/>
    <w:rsid w:val="008E5FE5"/>
    <w:rsid w:val="008F2B88"/>
    <w:rsid w:val="008F2F64"/>
    <w:rsid w:val="008F55B1"/>
    <w:rsid w:val="00903E39"/>
    <w:rsid w:val="00937F98"/>
    <w:rsid w:val="00951A11"/>
    <w:rsid w:val="0095666A"/>
    <w:rsid w:val="009636CF"/>
    <w:rsid w:val="00965C51"/>
    <w:rsid w:val="009A3539"/>
    <w:rsid w:val="009A3ADC"/>
    <w:rsid w:val="009A4A70"/>
    <w:rsid w:val="009D5958"/>
    <w:rsid w:val="00A41636"/>
    <w:rsid w:val="00A43240"/>
    <w:rsid w:val="00A47092"/>
    <w:rsid w:val="00A51150"/>
    <w:rsid w:val="00A55E5D"/>
    <w:rsid w:val="00A574C0"/>
    <w:rsid w:val="00A6277F"/>
    <w:rsid w:val="00AA12DA"/>
    <w:rsid w:val="00AA55EC"/>
    <w:rsid w:val="00AB5A8D"/>
    <w:rsid w:val="00AD673A"/>
    <w:rsid w:val="00AF642C"/>
    <w:rsid w:val="00B07172"/>
    <w:rsid w:val="00B10D95"/>
    <w:rsid w:val="00B15D46"/>
    <w:rsid w:val="00B36895"/>
    <w:rsid w:val="00B41C97"/>
    <w:rsid w:val="00B4613F"/>
    <w:rsid w:val="00B52A7F"/>
    <w:rsid w:val="00B74156"/>
    <w:rsid w:val="00BA0BDB"/>
    <w:rsid w:val="00BC2B0F"/>
    <w:rsid w:val="00BC3ECD"/>
    <w:rsid w:val="00C04830"/>
    <w:rsid w:val="00C232CA"/>
    <w:rsid w:val="00C26BDA"/>
    <w:rsid w:val="00C303D2"/>
    <w:rsid w:val="00C43818"/>
    <w:rsid w:val="00C70336"/>
    <w:rsid w:val="00C74212"/>
    <w:rsid w:val="00C7470E"/>
    <w:rsid w:val="00C7639D"/>
    <w:rsid w:val="00C856F1"/>
    <w:rsid w:val="00C90E08"/>
    <w:rsid w:val="00C9313D"/>
    <w:rsid w:val="00CA044D"/>
    <w:rsid w:val="00CB0BA4"/>
    <w:rsid w:val="00CC2A5F"/>
    <w:rsid w:val="00CD23CE"/>
    <w:rsid w:val="00CD35E1"/>
    <w:rsid w:val="00CD3631"/>
    <w:rsid w:val="00CE0DC5"/>
    <w:rsid w:val="00CE5BCC"/>
    <w:rsid w:val="00CF5271"/>
    <w:rsid w:val="00D1472E"/>
    <w:rsid w:val="00D22961"/>
    <w:rsid w:val="00D32B3F"/>
    <w:rsid w:val="00D354F4"/>
    <w:rsid w:val="00D370D6"/>
    <w:rsid w:val="00D52043"/>
    <w:rsid w:val="00D72EB7"/>
    <w:rsid w:val="00D93D63"/>
    <w:rsid w:val="00DD67D5"/>
    <w:rsid w:val="00DE715C"/>
    <w:rsid w:val="00E1500F"/>
    <w:rsid w:val="00E37614"/>
    <w:rsid w:val="00E43830"/>
    <w:rsid w:val="00E851A0"/>
    <w:rsid w:val="00E85818"/>
    <w:rsid w:val="00EA57BA"/>
    <w:rsid w:val="00ED12D6"/>
    <w:rsid w:val="00EE7DE3"/>
    <w:rsid w:val="00EF5949"/>
    <w:rsid w:val="00F2257B"/>
    <w:rsid w:val="00F24D3F"/>
    <w:rsid w:val="00F25D8A"/>
    <w:rsid w:val="00F37C79"/>
    <w:rsid w:val="00F41DD6"/>
    <w:rsid w:val="00F62EAF"/>
    <w:rsid w:val="00FA2BE6"/>
    <w:rsid w:val="00FA46EF"/>
    <w:rsid w:val="00FB5A0C"/>
    <w:rsid w:val="00FC4DBE"/>
    <w:rsid w:val="00FC50DC"/>
    <w:rsid w:val="00FE3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D3AB7F"/>
  <w15:chartTrackingRefBased/>
  <w15:docId w15:val="{FF6C7145-82B0-F84A-A9CE-53979F75C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818"/>
    <w:pPr>
      <w:widowControl w:val="0"/>
      <w:autoSpaceDE w:val="0"/>
      <w:autoSpaceDN w:val="0"/>
      <w:adjustRightInd w:val="0"/>
    </w:pPr>
    <w:rPr>
      <w:lang w:val="uk-UA"/>
    </w:rPr>
  </w:style>
  <w:style w:type="paragraph" w:styleId="1">
    <w:name w:val="heading 1"/>
    <w:basedOn w:val="a"/>
    <w:next w:val="a"/>
    <w:link w:val="10"/>
    <w:qFormat/>
    <w:rsid w:val="00C048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qFormat/>
    <w:rsid w:val="00C43818"/>
    <w:pPr>
      <w:keepNext/>
      <w:widowControl/>
      <w:autoSpaceDE/>
      <w:autoSpaceDN/>
      <w:adjustRightInd/>
      <w:ind w:firstLine="175"/>
      <w:jc w:val="both"/>
      <w:outlineLvl w:val="3"/>
    </w:pPr>
    <w:rPr>
      <w:b/>
      <w:sz w:val="28"/>
    </w:rPr>
  </w:style>
  <w:style w:type="paragraph" w:styleId="6">
    <w:name w:val="heading 6"/>
    <w:basedOn w:val="a"/>
    <w:next w:val="a"/>
    <w:link w:val="60"/>
    <w:semiHidden/>
    <w:unhideWhenUsed/>
    <w:qFormat/>
    <w:rsid w:val="00E851A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C43818"/>
    <w:pPr>
      <w:tabs>
        <w:tab w:val="center" w:pos="4677"/>
        <w:tab w:val="right" w:pos="9355"/>
      </w:tabs>
    </w:pPr>
  </w:style>
  <w:style w:type="paragraph" w:customStyle="1" w:styleId="Default">
    <w:name w:val="Default"/>
    <w:rsid w:val="00C4381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1">
    <w:name w:val="Абзац списка1"/>
    <w:basedOn w:val="a"/>
    <w:qFormat/>
    <w:rsid w:val="00C43818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2">
    <w:name w:val="Абзац списка2"/>
    <w:basedOn w:val="a"/>
    <w:qFormat/>
    <w:rsid w:val="00C43818"/>
    <w:pPr>
      <w:autoSpaceDE/>
      <w:autoSpaceDN/>
      <w:adjustRightInd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uk-UA"/>
    </w:rPr>
  </w:style>
  <w:style w:type="character" w:styleId="a4">
    <w:name w:val="Hyperlink"/>
    <w:rsid w:val="00C26BDA"/>
    <w:rPr>
      <w:color w:val="0563C1"/>
      <w:u w:val="single"/>
    </w:rPr>
  </w:style>
  <w:style w:type="paragraph" w:customStyle="1" w:styleId="12">
    <w:name w:val="Обычный (веб)1"/>
    <w:basedOn w:val="a"/>
    <w:rsid w:val="00D1472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13">
    <w:name w:val="Незакрита згадка1"/>
    <w:uiPriority w:val="99"/>
    <w:semiHidden/>
    <w:unhideWhenUsed/>
    <w:rsid w:val="00541048"/>
    <w:rPr>
      <w:color w:val="605E5C"/>
      <w:shd w:val="clear" w:color="auto" w:fill="E1DFDD"/>
    </w:rPr>
  </w:style>
  <w:style w:type="paragraph" w:styleId="a5">
    <w:name w:val="Body Text Indent"/>
    <w:basedOn w:val="a"/>
    <w:link w:val="a6"/>
    <w:rsid w:val="00541048"/>
    <w:pPr>
      <w:widowControl/>
      <w:autoSpaceDE/>
      <w:autoSpaceDN/>
      <w:adjustRightInd/>
      <w:ind w:firstLine="709"/>
      <w:jc w:val="both"/>
    </w:pPr>
    <w:rPr>
      <w:sz w:val="28"/>
      <w:szCs w:val="28"/>
      <w:lang w:val="ru-RU"/>
    </w:rPr>
  </w:style>
  <w:style w:type="character" w:customStyle="1" w:styleId="a6">
    <w:name w:val="Основной текст с отступом Знак"/>
    <w:link w:val="a5"/>
    <w:rsid w:val="00541048"/>
    <w:rPr>
      <w:sz w:val="28"/>
      <w:szCs w:val="28"/>
    </w:rPr>
  </w:style>
  <w:style w:type="table" w:styleId="a7">
    <w:name w:val="Table Grid"/>
    <w:basedOn w:val="a1"/>
    <w:rsid w:val="00384A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rsid w:val="008E5FE5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14">
    <w:name w:val="Обычный (веб)1"/>
    <w:basedOn w:val="a"/>
    <w:uiPriority w:val="99"/>
    <w:rsid w:val="00145F2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10">
    <w:name w:val="Заголовок 1 Знак"/>
    <w:basedOn w:val="a0"/>
    <w:link w:val="1"/>
    <w:rsid w:val="00C0483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paragraph" w:styleId="a8">
    <w:name w:val="List Paragraph"/>
    <w:basedOn w:val="a"/>
    <w:uiPriority w:val="34"/>
    <w:qFormat/>
    <w:rsid w:val="00CD3631"/>
    <w:pPr>
      <w:widowControl/>
      <w:autoSpaceDE/>
      <w:autoSpaceDN/>
      <w:adjustRightInd/>
      <w:ind w:left="720"/>
      <w:contextualSpacing/>
    </w:pPr>
    <w:rPr>
      <w:sz w:val="24"/>
      <w:szCs w:val="24"/>
      <w:lang w:val="ru-RU"/>
    </w:rPr>
  </w:style>
  <w:style w:type="paragraph" w:styleId="a9">
    <w:name w:val="Balloon Text"/>
    <w:basedOn w:val="a"/>
    <w:link w:val="aa"/>
    <w:semiHidden/>
    <w:unhideWhenUsed/>
    <w:rsid w:val="00D354F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semiHidden/>
    <w:rsid w:val="00D354F4"/>
    <w:rPr>
      <w:rFonts w:ascii="Segoe UI" w:hAnsi="Segoe UI" w:cs="Segoe UI"/>
      <w:sz w:val="18"/>
      <w:szCs w:val="18"/>
      <w:lang w:val="uk-UA"/>
    </w:rPr>
  </w:style>
  <w:style w:type="paragraph" w:styleId="ab">
    <w:name w:val="header"/>
    <w:basedOn w:val="a"/>
    <w:link w:val="ac"/>
    <w:rsid w:val="003F7800"/>
    <w:pPr>
      <w:tabs>
        <w:tab w:val="center" w:pos="4844"/>
        <w:tab w:val="right" w:pos="9689"/>
      </w:tabs>
    </w:pPr>
  </w:style>
  <w:style w:type="character" w:customStyle="1" w:styleId="ac">
    <w:name w:val="Верхний колонтитул Знак"/>
    <w:basedOn w:val="a0"/>
    <w:link w:val="ab"/>
    <w:rsid w:val="003F7800"/>
    <w:rPr>
      <w:lang w:val="uk-UA"/>
    </w:rPr>
  </w:style>
  <w:style w:type="character" w:customStyle="1" w:styleId="60">
    <w:name w:val="Заголовок 6 Знак"/>
    <w:basedOn w:val="a0"/>
    <w:link w:val="6"/>
    <w:rsid w:val="00E851A0"/>
    <w:rPr>
      <w:rFonts w:asciiTheme="majorHAnsi" w:eastAsiaTheme="majorEastAsia" w:hAnsiTheme="majorHAnsi" w:cstheme="majorBidi"/>
      <w:color w:val="1F3763" w:themeColor="accent1" w:themeShade="7F"/>
      <w:lang w:val="uk-UA"/>
    </w:rPr>
  </w:style>
  <w:style w:type="character" w:styleId="ad">
    <w:name w:val="Strong"/>
    <w:uiPriority w:val="22"/>
    <w:qFormat/>
    <w:rsid w:val="00851026"/>
    <w:rPr>
      <w:b/>
      <w:bCs w:val="0"/>
    </w:rPr>
  </w:style>
  <w:style w:type="paragraph" w:styleId="ae">
    <w:name w:val="Normal (Web)"/>
    <w:basedOn w:val="a"/>
    <w:uiPriority w:val="99"/>
    <w:unhideWhenUsed/>
    <w:rsid w:val="00E1500F"/>
    <w:pPr>
      <w:widowControl/>
      <w:autoSpaceDE/>
      <w:autoSpaceDN/>
      <w:adjustRightInd/>
    </w:pPr>
    <w:rPr>
      <w:color w:val="333333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51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3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97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8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4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43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55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17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913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ekatmovchan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4</Pages>
  <Words>1098</Words>
  <Characters>6261</Characters>
  <Application>Microsoft Office Word</Application>
  <DocSecurity>0</DocSecurity>
  <Lines>52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СИЛАБУС</vt:lpstr>
      <vt:lpstr>СИЛАБУС</vt:lpstr>
    </vt:vector>
  </TitlesOfParts>
  <Company>1234567</Company>
  <LinksUpToDate>false</LinksUpToDate>
  <CharactersWithSpaces>7345</CharactersWithSpaces>
  <SharedDoc>false</SharedDoc>
  <HLinks>
    <vt:vector size="12" baseType="variant">
      <vt:variant>
        <vt:i4>8192094</vt:i4>
      </vt:variant>
      <vt:variant>
        <vt:i4>3</vt:i4>
      </vt:variant>
      <vt:variant>
        <vt:i4>0</vt:i4>
      </vt:variant>
      <vt:variant>
        <vt:i4>5</vt:i4>
      </vt:variant>
      <vt:variant>
        <vt:lpwstr>mailto:eksyunya@gmail.com</vt:lpwstr>
      </vt:variant>
      <vt:variant>
        <vt:lpwstr/>
      </vt:variant>
      <vt:variant>
        <vt:i4>2031677</vt:i4>
      </vt:variant>
      <vt:variant>
        <vt:i4>0</vt:i4>
      </vt:variant>
      <vt:variant>
        <vt:i4>0</vt:i4>
      </vt:variant>
      <vt:variant>
        <vt:i4>5</vt:i4>
      </vt:variant>
      <vt:variant>
        <vt:lpwstr>mailto:ekatmovchan@gmail.com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СИЛАБУС</dc:title>
  <dc:subject/>
  <dc:creator>user</dc:creator>
  <cp:keywords/>
  <dc:description/>
  <cp:lastModifiedBy>dolam</cp:lastModifiedBy>
  <cp:revision>125</cp:revision>
  <cp:lastPrinted>2023-06-20T07:48:00Z</cp:lastPrinted>
  <dcterms:created xsi:type="dcterms:W3CDTF">2023-01-07T22:35:00Z</dcterms:created>
  <dcterms:modified xsi:type="dcterms:W3CDTF">2026-01-30T12:24:00Z</dcterms:modified>
</cp:coreProperties>
</file>