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14:paraId="066847D4" w14:textId="77777777" w:rsidTr="00897301">
        <w:tc>
          <w:tcPr>
            <w:tcW w:w="9345" w:type="dxa"/>
            <w:gridSpan w:val="2"/>
            <w:shd w:val="clear" w:color="auto" w:fill="auto"/>
          </w:tcPr>
          <w:p w14:paraId="75F656AE" w14:textId="77777777"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CD23CE" w14:paraId="10414ABC" w14:textId="77777777" w:rsidTr="00897301">
        <w:tc>
          <w:tcPr>
            <w:tcW w:w="2263" w:type="dxa"/>
            <w:shd w:val="clear" w:color="auto" w:fill="auto"/>
          </w:tcPr>
          <w:p w14:paraId="699831CE" w14:textId="0DB1E485" w:rsidR="00331967" w:rsidRPr="00CD23CE" w:rsidRDefault="00281DC5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987E8E" wp14:editId="013C0F4A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0EBBA8F8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4DF29B" w14:textId="77777777" w:rsidR="00331967" w:rsidRPr="00CD23CE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D23CE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59610D35" w14:textId="123BDE09" w:rsidR="00331967" w:rsidRPr="00761F46" w:rsidRDefault="00331967" w:rsidP="00AD673A">
            <w:pPr>
              <w:pStyle w:val="Default"/>
              <w:spacing w:line="276" w:lineRule="auto"/>
              <w:jc w:val="center"/>
              <w:divId w:val="1365515900"/>
              <w:rPr>
                <w:b/>
                <w:bCs/>
                <w:color w:val="auto"/>
                <w:sz w:val="36"/>
                <w:szCs w:val="36"/>
                <w:u w:val="single"/>
                <w:lang w:val="uk-UA"/>
              </w:rPr>
            </w:pPr>
            <w:r w:rsidRPr="00761F46">
              <w:rPr>
                <w:b/>
                <w:bCs/>
                <w:color w:val="000000" w:themeColor="text1"/>
                <w:sz w:val="36"/>
                <w:szCs w:val="36"/>
                <w:u w:val="single"/>
              </w:rPr>
              <w:t>«</w:t>
            </w:r>
            <w:r w:rsidR="00761F46" w:rsidRPr="00761F46">
              <w:rPr>
                <w:b/>
                <w:bCs/>
                <w:color w:val="auto"/>
                <w:sz w:val="36"/>
                <w:szCs w:val="36"/>
                <w:u w:val="single"/>
                <w:lang w:val="uk-UA"/>
              </w:rPr>
              <w:t>Обладнання та вимірювання у випробувальних лабораторіях</w:t>
            </w:r>
            <w:r w:rsidRPr="00761F46">
              <w:rPr>
                <w:b/>
                <w:bCs/>
                <w:color w:val="000000" w:themeColor="text1"/>
                <w:sz w:val="36"/>
                <w:szCs w:val="36"/>
                <w:u w:val="single"/>
              </w:rPr>
              <w:t>»</w:t>
            </w:r>
          </w:p>
          <w:p w14:paraId="7B448F7B" w14:textId="77777777" w:rsidR="00331967" w:rsidRPr="00CD23CE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3DCDB40" w14:textId="77777777"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14:paraId="306C3969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AD3EEA2" w14:textId="77777777"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6F768228" w14:textId="38711066" w:rsidR="00736246" w:rsidRPr="00903E39" w:rsidRDefault="00903E39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03E39">
              <w:rPr>
                <w:sz w:val="24"/>
                <w:szCs w:val="24"/>
              </w:rPr>
              <w:t>Вибіркова</w:t>
            </w:r>
            <w:r w:rsidR="00AD673A" w:rsidRPr="00903E39">
              <w:rPr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F41DD6" w:rsidRPr="00F41DD6" w14:paraId="0540091A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2E334CE" w14:textId="77777777"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216D9D80" w14:textId="2AD530D5" w:rsidR="00736246" w:rsidRPr="00903E39" w:rsidRDefault="00903E39" w:rsidP="00497763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AD673A" w:rsidRPr="00903E3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="008E0243" w:rsidRPr="00903E39">
              <w:rPr>
                <w:rFonts w:eastAsia="Calibri"/>
                <w:bCs/>
                <w:sz w:val="24"/>
                <w:szCs w:val="24"/>
                <w:lang w:eastAsia="en-US"/>
              </w:rPr>
              <w:t>.</w:t>
            </w:r>
            <w:r w:rsidR="005259D1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  <w:r w:rsidRPr="00903E39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  <w:r w:rsidR="00761F46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="008E0243" w:rsidRPr="00903E39">
              <w:rPr>
                <w:bCs/>
                <w:sz w:val="24"/>
                <w:szCs w:val="24"/>
              </w:rPr>
              <w:t xml:space="preserve"> </w:t>
            </w:r>
            <w:r w:rsidR="00761F46" w:rsidRPr="00761F46">
              <w:rPr>
                <w:sz w:val="24"/>
                <w:szCs w:val="24"/>
              </w:rPr>
              <w:t>Обладнання та вимірювання у випробувальних лабораторіях</w:t>
            </w:r>
          </w:p>
        </w:tc>
      </w:tr>
      <w:tr w:rsidR="00F41DD6" w:rsidRPr="00F41DD6" w14:paraId="71E413FE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04A9D682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96E537" w14:textId="77777777" w:rsidR="00736246" w:rsidRPr="00903E39" w:rsidRDefault="00F2257B" w:rsidP="00F2257B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175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Pr="00903E39">
              <w:rPr>
                <w:color w:val="000000" w:themeColor="text1"/>
                <w:sz w:val="24"/>
                <w:szCs w:val="24"/>
              </w:rPr>
              <w:t>і</w:t>
            </w:r>
            <w:r w:rsidR="00736246" w:rsidRPr="00903E3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Pr="00903E3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F7800" w:rsidRPr="00F41DD6" w14:paraId="33E6510D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55DFED23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993DD8" w14:textId="1D7CEB16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3F7800" w:rsidRPr="00F41DD6" w14:paraId="721FDE24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5C0217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CF84A0" w14:textId="430B3B74" w:rsidR="003F7800" w:rsidRPr="00903E39" w:rsidRDefault="00903E39" w:rsidP="003F7800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sz w:val="24"/>
                <w:szCs w:val="24"/>
              </w:rPr>
              <w:t>Перший</w:t>
            </w:r>
            <w:r w:rsidR="003F7800" w:rsidRPr="00903E39">
              <w:rPr>
                <w:sz w:val="24"/>
                <w:szCs w:val="24"/>
              </w:rPr>
              <w:t xml:space="preserve"> (</w:t>
            </w:r>
            <w:r w:rsidRPr="00903E39">
              <w:rPr>
                <w:sz w:val="24"/>
                <w:szCs w:val="24"/>
              </w:rPr>
              <w:t>бакалаврський</w:t>
            </w:r>
            <w:r w:rsidR="003F7800" w:rsidRPr="00903E39">
              <w:rPr>
                <w:sz w:val="24"/>
                <w:szCs w:val="24"/>
              </w:rPr>
              <w:t>)</w:t>
            </w:r>
          </w:p>
        </w:tc>
      </w:tr>
      <w:tr w:rsidR="003F7800" w:rsidRPr="00F41DD6" w14:paraId="3EA0C981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4B99FA1F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6D1D5897" w14:textId="77777777" w:rsidR="003F7800" w:rsidRPr="00F41DD6" w:rsidRDefault="003F7800" w:rsidP="003F7800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DC9730" w14:textId="73F98791" w:rsidR="003F7800" w:rsidRPr="00903E39" w:rsidRDefault="00761F46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F7800" w:rsidRPr="00F41DD6" w14:paraId="2173D1F8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395F3520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1485EF9C" w14:textId="77777777" w:rsidR="003F7800" w:rsidRPr="00F41DD6" w:rsidRDefault="003F7800" w:rsidP="003F7800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5E51F" w14:textId="0438EE36" w:rsidR="003F7800" w:rsidRPr="00903E39" w:rsidRDefault="005259D1" w:rsidP="003F7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03E39">
              <w:rPr>
                <w:sz w:val="24"/>
                <w:szCs w:val="24"/>
              </w:rPr>
              <w:t xml:space="preserve"> семестр (1</w:t>
            </w:r>
            <w:r w:rsidR="00E1500F">
              <w:rPr>
                <w:sz w:val="24"/>
                <w:szCs w:val="24"/>
              </w:rPr>
              <w:t>0</w:t>
            </w:r>
            <w:r w:rsidRPr="00903E39">
              <w:rPr>
                <w:sz w:val="24"/>
                <w:szCs w:val="24"/>
              </w:rPr>
              <w:t xml:space="preserve"> півсеместр)</w:t>
            </w:r>
            <w:r>
              <w:rPr>
                <w:sz w:val="24"/>
                <w:szCs w:val="24"/>
              </w:rPr>
              <w:t xml:space="preserve"> і </w:t>
            </w:r>
            <w:r w:rsidR="00903E39" w:rsidRPr="00903E39">
              <w:rPr>
                <w:sz w:val="24"/>
                <w:szCs w:val="24"/>
              </w:rPr>
              <w:t>6</w:t>
            </w:r>
            <w:r w:rsidR="003F7800" w:rsidRPr="00903E39">
              <w:rPr>
                <w:sz w:val="24"/>
                <w:szCs w:val="24"/>
              </w:rPr>
              <w:t xml:space="preserve"> семестр (</w:t>
            </w:r>
            <w:r w:rsidR="00903E39" w:rsidRPr="00903E39">
              <w:rPr>
                <w:sz w:val="24"/>
                <w:szCs w:val="24"/>
              </w:rPr>
              <w:t>1</w:t>
            </w:r>
            <w:r w:rsidR="00E1500F">
              <w:rPr>
                <w:sz w:val="24"/>
                <w:szCs w:val="24"/>
              </w:rPr>
              <w:t>1</w:t>
            </w:r>
            <w:r w:rsidR="003F7800" w:rsidRPr="00903E39">
              <w:rPr>
                <w:sz w:val="24"/>
                <w:szCs w:val="24"/>
              </w:rPr>
              <w:t xml:space="preserve"> півсеместр)</w:t>
            </w:r>
          </w:p>
        </w:tc>
      </w:tr>
      <w:tr w:rsidR="00F41DD6" w:rsidRPr="00F41DD6" w14:paraId="7D7601CC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734AECBC" w14:textId="77777777"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68D9BE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14:paraId="445E43A7" w14:textId="77777777" w:rsidTr="00903E39">
        <w:trPr>
          <w:trHeight w:val="80"/>
          <w:jc w:val="center"/>
        </w:trPr>
        <w:tc>
          <w:tcPr>
            <w:tcW w:w="2518" w:type="dxa"/>
            <w:shd w:val="clear" w:color="auto" w:fill="auto"/>
          </w:tcPr>
          <w:p w14:paraId="332FDCA8" w14:textId="77777777" w:rsidR="00736246" w:rsidRPr="00903E39" w:rsidRDefault="00736246" w:rsidP="008973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03E39">
              <w:rPr>
                <w:b/>
                <w:bCs/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0E216" w14:textId="77777777" w:rsidR="00736246" w:rsidRPr="00903E39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903E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6F563974" w14:textId="77777777" w:rsidR="00C232CA" w:rsidRPr="008F2F64" w:rsidRDefault="00C232CA" w:rsidP="00C43818">
      <w:pPr>
        <w:jc w:val="center"/>
        <w:rPr>
          <w:color w:val="000000" w:themeColor="text1"/>
          <w:sz w:val="24"/>
          <w:szCs w:val="24"/>
        </w:rPr>
      </w:pPr>
    </w:p>
    <w:p w14:paraId="59E70489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8F2F64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8F2F64" w14:paraId="57AF9BEC" w14:textId="77777777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0EA5DD1B" w14:textId="77777777" w:rsidR="00736246" w:rsidRPr="008F2F64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42BEA785" wp14:editId="272D730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8F2F64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0C20066A" w14:textId="77777777" w:rsidR="00736246" w:rsidRPr="008F2F64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43A2CD6D" w14:textId="77777777" w:rsidR="00736246" w:rsidRPr="008F2F64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Канд. техн. наук, доцент Чорноіваненко Катерина Олександрівна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8F2F64" w14:paraId="56956383" w14:textId="77777777" w:rsidTr="00736246">
        <w:tc>
          <w:tcPr>
            <w:tcW w:w="3402" w:type="dxa"/>
            <w:vMerge/>
          </w:tcPr>
          <w:p w14:paraId="06FD97F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BB6912" w14:textId="77777777" w:rsidR="00501AB5" w:rsidRPr="008F2F64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Корпоративний Е-mail: k.o.chornoivanenko@ust.edu.ua</w:t>
            </w:r>
          </w:p>
          <w:p w14:paraId="35BAB3ED" w14:textId="77777777" w:rsidR="00736246" w:rsidRPr="008F2F64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8F2F64">
                <w:rPr>
                  <w:rStyle w:val="a4"/>
                  <w:color w:val="000000" w:themeColor="text1"/>
                  <w:sz w:val="24"/>
                  <w:szCs w:val="24"/>
                </w:rPr>
                <w:t>ekatmovchan@gmail.com</w:t>
              </w:r>
            </w:hyperlink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F41DD6" w:rsidRPr="008F2F64" w14:paraId="7119C06F" w14:textId="77777777" w:rsidTr="00736246">
        <w:tc>
          <w:tcPr>
            <w:tcW w:w="3402" w:type="dxa"/>
            <w:vMerge/>
          </w:tcPr>
          <w:p w14:paraId="3C177F51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2163" w14:textId="77777777" w:rsidR="00736246" w:rsidRPr="008F2F64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https://nmetau.edu.ua/ua/mdiv/i2037/p-2/e2249</w:t>
            </w:r>
          </w:p>
        </w:tc>
      </w:tr>
      <w:tr w:rsidR="00F41DD6" w:rsidRPr="008F2F64" w14:paraId="7EDBEA82" w14:textId="77777777" w:rsidTr="00736246">
        <w:trPr>
          <w:trHeight w:val="383"/>
        </w:trPr>
        <w:tc>
          <w:tcPr>
            <w:tcW w:w="3402" w:type="dxa"/>
            <w:vMerge/>
          </w:tcPr>
          <w:p w14:paraId="03F84AB4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568FEA" w14:textId="77777777" w:rsidR="00736246" w:rsidRPr="008F2F64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8F2F64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8F2F64" w14:paraId="4908EAFA" w14:textId="77777777" w:rsidTr="00736246">
        <w:trPr>
          <w:trHeight w:val="645"/>
        </w:trPr>
        <w:tc>
          <w:tcPr>
            <w:tcW w:w="3402" w:type="dxa"/>
            <w:vMerge/>
          </w:tcPr>
          <w:p w14:paraId="55C069A6" w14:textId="77777777" w:rsidR="00736246" w:rsidRPr="008F2F64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A1D8D9" w14:textId="73F9046D" w:rsidR="00736246" w:rsidRPr="008F2F64" w:rsidRDefault="00903E3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 xml:space="preserve">р. </w:t>
            </w:r>
            <w:r w:rsidR="00AB5A8D">
              <w:rPr>
                <w:color w:val="000000" w:themeColor="text1"/>
                <w:sz w:val="24"/>
                <w:szCs w:val="24"/>
              </w:rPr>
              <w:t>Науки</w:t>
            </w:r>
            <w:r w:rsidR="00736246" w:rsidRPr="008F2F64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77202E4A" w14:textId="77777777" w:rsidR="00736246" w:rsidRPr="008F2F64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D6" w:rsidRPr="008F2F64" w14:paraId="315CB5C2" w14:textId="77777777" w:rsidTr="00897301">
        <w:trPr>
          <w:jc w:val="center"/>
        </w:trPr>
        <w:tc>
          <w:tcPr>
            <w:tcW w:w="2518" w:type="dxa"/>
            <w:shd w:val="clear" w:color="auto" w:fill="auto"/>
          </w:tcPr>
          <w:p w14:paraId="289CB3E9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243E762A" w14:textId="77777777" w:rsidR="00E851A0" w:rsidRPr="00E851A0" w:rsidRDefault="00E851A0" w:rsidP="00E851A0">
            <w:pPr>
              <w:pStyle w:val="Default"/>
              <w:jc w:val="both"/>
              <w:rPr>
                <w:color w:val="auto"/>
                <w:lang w:val="uk-UA"/>
              </w:rPr>
            </w:pPr>
            <w:r w:rsidRPr="00E851A0">
              <w:rPr>
                <w:color w:val="auto"/>
                <w:lang w:val="uk-UA"/>
              </w:rPr>
              <w:t>Навчальна дисципліна є вибірковою для вивчення студентами, які здобувають освітній ступінь бакалавра за Освітньою програмою «</w:t>
            </w:r>
            <w:r w:rsidRPr="00E851A0">
              <w:rPr>
                <w:bCs/>
                <w:lang w:val="uk-UA"/>
              </w:rPr>
              <w:t>Інформаційно-вимірювальні технології та  інженерія якості</w:t>
            </w:r>
            <w:r w:rsidRPr="00E851A0">
              <w:rPr>
                <w:color w:val="auto"/>
                <w:lang w:val="uk-UA"/>
              </w:rPr>
              <w:t xml:space="preserve">». </w:t>
            </w:r>
          </w:p>
          <w:p w14:paraId="1EAEC232" w14:textId="6F755431" w:rsidR="00736246" w:rsidRPr="00C70336" w:rsidRDefault="00E851A0" w:rsidP="00B74156">
            <w:pPr>
              <w:jc w:val="both"/>
              <w:rPr>
                <w:sz w:val="28"/>
                <w:szCs w:val="28"/>
              </w:rPr>
            </w:pPr>
            <w:r w:rsidRPr="00E851A0">
              <w:rPr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загальної підготовки («Історія та культура України», «Філософія», «Правознавство» та ін.), дисциплінами Циклу фахової підготовки («Вища математика», «Алгоритмізація та програмування», «Комп'ютерна графіка», «Електротехніка», «Електроніка»), спеціальними дисциплінами («</w:t>
            </w:r>
            <w:r w:rsidRPr="00E851A0">
              <w:rPr>
                <w:bCs/>
                <w:sz w:val="24"/>
                <w:szCs w:val="24"/>
              </w:rPr>
              <w:t>Кваліметрія та управління якістю</w:t>
            </w:r>
            <w:r w:rsidRPr="00E851A0">
              <w:rPr>
                <w:sz w:val="24"/>
                <w:szCs w:val="24"/>
              </w:rPr>
              <w:t>», «</w:t>
            </w:r>
            <w:r w:rsidRPr="00E851A0">
              <w:rPr>
                <w:sz w:val="24"/>
                <w:szCs w:val="24"/>
                <w:lang w:val="ru-UA" w:eastAsia="ru-UA"/>
              </w:rPr>
              <w:t xml:space="preserve">Методи та засоби </w:t>
            </w:r>
            <w:r w:rsidRPr="00E851A0">
              <w:rPr>
                <w:sz w:val="24"/>
                <w:szCs w:val="24"/>
                <w:lang w:val="ru-UA" w:eastAsia="ru-UA"/>
              </w:rPr>
              <w:lastRenderedPageBreak/>
              <w:t>вимірювань та контроль</w:t>
            </w:r>
            <w:r w:rsidRPr="00E851A0">
              <w:rPr>
                <w:sz w:val="24"/>
                <w:szCs w:val="24"/>
              </w:rPr>
              <w:t>», «Опрацювання результатів вимірювань» та ін.).</w:t>
            </w:r>
            <w:r w:rsidRPr="005D0DD8">
              <w:rPr>
                <w:sz w:val="28"/>
                <w:szCs w:val="28"/>
              </w:rPr>
              <w:t xml:space="preserve">  </w:t>
            </w:r>
          </w:p>
        </w:tc>
      </w:tr>
      <w:tr w:rsidR="00F41DD6" w:rsidRPr="008F2F64" w14:paraId="187F012E" w14:textId="77777777" w:rsidTr="00E1500F">
        <w:trPr>
          <w:trHeight w:val="1130"/>
          <w:jc w:val="center"/>
        </w:trPr>
        <w:tc>
          <w:tcPr>
            <w:tcW w:w="2518" w:type="dxa"/>
            <w:shd w:val="clear" w:color="auto" w:fill="auto"/>
          </w:tcPr>
          <w:p w14:paraId="4CB592CA" w14:textId="77777777" w:rsidR="00736246" w:rsidRPr="008F2F64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6CCD3BE0" w14:textId="4F1B79C0" w:rsidR="00736246" w:rsidRPr="00FB5A0C" w:rsidRDefault="00E1500F" w:rsidP="00E1500F">
            <w:pPr>
              <w:pStyle w:val="ae"/>
              <w:jc w:val="both"/>
              <w:rPr>
                <w:color w:val="auto"/>
                <w:lang w:val="uk-UA"/>
              </w:rPr>
            </w:pPr>
            <w:r w:rsidRPr="00E1500F">
              <w:rPr>
                <w:rStyle w:val="60"/>
                <w:rFonts w:ascii="Times New Roman" w:hAnsi="Times New Roman" w:cs="Times New Roman"/>
                <w:color w:val="auto"/>
              </w:rPr>
              <w:t>Засвоєння знань та придбання умінь й навичок, необхідних для контролю різних видів дефектів та для</w:t>
            </w:r>
            <w:r w:rsidRPr="00E1500F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організації проведення випробувань з застосуванням різних видів випробувальної техніки в умовах випробувальної лабораторії.</w:t>
            </w:r>
            <w:r w:rsidRPr="00E1500F">
              <w:rPr>
                <w:color w:val="auto"/>
                <w:lang w:val="uk-UA"/>
              </w:rPr>
              <w:t xml:space="preserve">  </w:t>
            </w:r>
          </w:p>
        </w:tc>
      </w:tr>
      <w:tr w:rsidR="00E851A0" w:rsidRPr="008F2F64" w14:paraId="7BC0CA00" w14:textId="77777777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5B5CFE7A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8F2F64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9B7413" w14:textId="348919DE" w:rsidR="00E851A0" w:rsidRPr="009A3539" w:rsidRDefault="00851026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9A3539">
              <w:rPr>
                <w:color w:val="auto"/>
                <w:lang w:val="uk-UA" w:eastAsia="en-US"/>
              </w:rPr>
              <w:t xml:space="preserve">ОРН1. </w:t>
            </w:r>
            <w:r w:rsidR="00E1500F" w:rsidRPr="009A3539">
              <w:rPr>
                <w:lang w:val="uk-UA"/>
              </w:rPr>
              <w:t>Опис будови і принципів роботи засобів вимірювальної техніки, підходи до метрологічного забезпечення функціонування технічних пристроїв, базові визначення та поняття стосовно конструкції і технічних характеристик обладнання та оснащення для випробувань.</w:t>
            </w:r>
          </w:p>
        </w:tc>
      </w:tr>
      <w:tr w:rsidR="00E851A0" w:rsidRPr="008F2F64" w14:paraId="1067B77C" w14:textId="77777777" w:rsidTr="00897301">
        <w:trPr>
          <w:trHeight w:val="207"/>
          <w:jc w:val="center"/>
        </w:trPr>
        <w:tc>
          <w:tcPr>
            <w:tcW w:w="2518" w:type="dxa"/>
            <w:vMerge/>
            <w:shd w:val="clear" w:color="auto" w:fill="auto"/>
          </w:tcPr>
          <w:p w14:paraId="62BE9446" w14:textId="77777777" w:rsidR="00E851A0" w:rsidRPr="008F2F64" w:rsidRDefault="00E851A0" w:rsidP="00C7639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44B1B6B" w14:textId="57643DE5" w:rsidR="00E851A0" w:rsidRPr="009A3539" w:rsidRDefault="00E851A0" w:rsidP="00C7639D">
            <w:pPr>
              <w:pStyle w:val="Default"/>
              <w:jc w:val="both"/>
              <w:rPr>
                <w:color w:val="000000" w:themeColor="text1"/>
                <w:lang w:val="uk-UA" w:eastAsia="en-US"/>
              </w:rPr>
            </w:pPr>
            <w:r w:rsidRPr="009A3539">
              <w:rPr>
                <w:color w:val="auto"/>
                <w:lang w:val="uk-UA" w:eastAsia="en-US"/>
              </w:rPr>
              <w:t xml:space="preserve">ОРН2. </w:t>
            </w:r>
            <w:r w:rsidR="00E1500F" w:rsidRPr="009A3539">
              <w:rPr>
                <w:lang w:val="uk-UA"/>
              </w:rPr>
              <w:t>Застосовувати принципи та методи неруйнівного контролю при проведенні стандартних випробувань продукції різних видів.</w:t>
            </w:r>
          </w:p>
        </w:tc>
      </w:tr>
      <w:tr w:rsidR="00E851A0" w:rsidRPr="008F2F64" w14:paraId="1EA29AD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E125EAF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71CA5" w14:textId="22FAAE55" w:rsidR="00E851A0" w:rsidRPr="009A3539" w:rsidRDefault="00E851A0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 w:eastAsia="en-US"/>
              </w:rPr>
              <w:t xml:space="preserve">ОРН3. </w:t>
            </w:r>
            <w:r w:rsidR="00E1500F" w:rsidRPr="009A3539">
              <w:rPr>
                <w:lang w:val="uk-UA"/>
              </w:rPr>
              <w:t>Визначення та забезпечення належного використання інформаційно-вимірювальних комплексів та окремих засобів випробувань.</w:t>
            </w:r>
          </w:p>
        </w:tc>
      </w:tr>
      <w:tr w:rsidR="00E851A0" w:rsidRPr="008F2F64" w14:paraId="2D10C68B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5F1B0D16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D1DCCF" w14:textId="61C3C248" w:rsidR="00E851A0" w:rsidRPr="009A3539" w:rsidRDefault="00E851A0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/>
              </w:rPr>
              <w:t xml:space="preserve">ОРН4. </w:t>
            </w:r>
            <w:r w:rsidR="009A3539" w:rsidRPr="009A3539">
              <w:rPr>
                <w:lang w:val="uk-UA"/>
              </w:rPr>
              <w:t>Проводити випробування, зчитувати, обробляти, документувати та передавати вимірювальну інформацію, здійснювати розрахунки статистичних характеристик.</w:t>
            </w:r>
          </w:p>
        </w:tc>
      </w:tr>
      <w:tr w:rsidR="00E851A0" w:rsidRPr="008F2F64" w14:paraId="106408EE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2F3845A2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D41CDD" w14:textId="011F5D5F" w:rsidR="00E851A0" w:rsidRPr="009A3539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/>
              </w:rPr>
              <w:t xml:space="preserve">ОРН5. </w:t>
            </w:r>
            <w:r w:rsidR="009A3539" w:rsidRPr="009A3539">
              <w:rPr>
                <w:lang w:val="uk-UA"/>
              </w:rPr>
              <w:t>Ідентифікувати дефекти продукції за допомогою підходів дефектоскопії та нормативної документації щодо вимог до продукції. Це включає металургійний цикл, комплекс методів та засобів контролю матеріалів і виробів для виявлення дефектів.</w:t>
            </w:r>
          </w:p>
        </w:tc>
      </w:tr>
      <w:tr w:rsidR="00E851A0" w:rsidRPr="008F2F64" w14:paraId="19580798" w14:textId="77777777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7D85369E" w14:textId="77777777" w:rsidR="00E851A0" w:rsidRPr="008F2F64" w:rsidRDefault="00E851A0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8D49E0" w14:textId="07D1826C" w:rsidR="00E851A0" w:rsidRPr="009A3539" w:rsidRDefault="00851026" w:rsidP="0084023B">
            <w:pPr>
              <w:pStyle w:val="Default"/>
              <w:jc w:val="both"/>
              <w:rPr>
                <w:color w:val="auto"/>
                <w:lang w:val="uk-UA"/>
              </w:rPr>
            </w:pPr>
            <w:r w:rsidRPr="009A3539">
              <w:rPr>
                <w:color w:val="auto"/>
                <w:lang w:val="uk-UA"/>
              </w:rPr>
              <w:t xml:space="preserve">ОРН6. </w:t>
            </w:r>
            <w:r w:rsidR="009A3539" w:rsidRPr="009A3539">
              <w:rPr>
                <w:lang w:val="uk-UA"/>
              </w:rPr>
              <w:t>Аналізувати результати вимірювань для визначення ймовірних причин невідповідності продукції.</w:t>
            </w:r>
          </w:p>
        </w:tc>
      </w:tr>
      <w:tr w:rsidR="008638DB" w:rsidRPr="008F2F64" w14:paraId="2D0AE8FD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54B7DA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6C20E0A3" w14:textId="475A8FFD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233BA2">
              <w:rPr>
                <w:color w:val="auto"/>
                <w:lang w:val="uk-UA"/>
              </w:rPr>
              <w:t xml:space="preserve">Розділ 1. </w:t>
            </w:r>
            <w:r w:rsidR="009A3539">
              <w:rPr>
                <w:bCs/>
                <w:lang w:val="uk-UA"/>
              </w:rPr>
              <w:t>Забезпечення</w:t>
            </w:r>
            <w:r w:rsidR="00851026" w:rsidRPr="00851026">
              <w:rPr>
                <w:bCs/>
                <w:lang w:val="uk-UA"/>
              </w:rPr>
              <w:t xml:space="preserve"> випробувань та контролю</w:t>
            </w:r>
          </w:p>
          <w:p w14:paraId="4456AD0C" w14:textId="1864D37C" w:rsidR="00454838" w:rsidRPr="00851026" w:rsidRDefault="00454838">
            <w:pPr>
              <w:pStyle w:val="Default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2. </w:t>
            </w:r>
            <w:r w:rsidR="009A3539">
              <w:rPr>
                <w:bCs/>
                <w:lang w:val="uk-UA"/>
              </w:rPr>
              <w:t>С</w:t>
            </w:r>
            <w:r w:rsidR="00851026" w:rsidRPr="00851026">
              <w:rPr>
                <w:bCs/>
                <w:lang w:val="uk-UA"/>
              </w:rPr>
              <w:t>татичні випробування</w:t>
            </w:r>
          </w:p>
          <w:p w14:paraId="408F4E34" w14:textId="204C6044" w:rsidR="00736246" w:rsidRPr="00851026" w:rsidRDefault="00454838" w:rsidP="003F7800">
            <w:pPr>
              <w:pStyle w:val="Default"/>
              <w:jc w:val="both"/>
              <w:divId w:val="2099130195"/>
              <w:rPr>
                <w:bCs/>
                <w:color w:val="auto"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3. </w:t>
            </w:r>
            <w:r w:rsidR="009A3539">
              <w:rPr>
                <w:bCs/>
                <w:lang w:val="uk-UA"/>
              </w:rPr>
              <w:t>Д</w:t>
            </w:r>
            <w:r w:rsidR="00851026" w:rsidRPr="00851026">
              <w:rPr>
                <w:bCs/>
                <w:lang w:val="uk-UA"/>
              </w:rPr>
              <w:t>инамічні випробування</w:t>
            </w:r>
          </w:p>
          <w:p w14:paraId="05039977" w14:textId="35301F06" w:rsidR="00614924" w:rsidRPr="00851026" w:rsidRDefault="00614924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color w:val="auto"/>
                <w:lang w:val="uk-UA"/>
              </w:rPr>
              <w:t xml:space="preserve">Розділ 4. </w:t>
            </w:r>
            <w:r w:rsidR="00851026" w:rsidRPr="00851026">
              <w:rPr>
                <w:bCs/>
                <w:lang w:val="uk-UA"/>
              </w:rPr>
              <w:t>Випробування на адгезію, тертя, знос</w:t>
            </w:r>
          </w:p>
          <w:p w14:paraId="55B9EA55" w14:textId="11F52346" w:rsidR="00851026" w:rsidRPr="00851026" w:rsidRDefault="00851026" w:rsidP="003F7800">
            <w:pPr>
              <w:pStyle w:val="Default"/>
              <w:jc w:val="both"/>
              <w:divId w:val="2099130195"/>
              <w:rPr>
                <w:bCs/>
                <w:lang w:val="uk-UA"/>
              </w:rPr>
            </w:pPr>
            <w:r w:rsidRPr="00851026">
              <w:rPr>
                <w:bCs/>
                <w:lang w:val="uk-UA"/>
              </w:rPr>
              <w:t>Розділ 5. Дефекти метал</w:t>
            </w:r>
            <w:r w:rsidR="009A3539">
              <w:rPr>
                <w:bCs/>
                <w:lang w:val="uk-UA"/>
              </w:rPr>
              <w:t>о</w:t>
            </w:r>
            <w:r w:rsidRPr="00851026">
              <w:rPr>
                <w:bCs/>
                <w:lang w:val="uk-UA"/>
              </w:rPr>
              <w:t>продукції</w:t>
            </w:r>
          </w:p>
          <w:p w14:paraId="56A903FD" w14:textId="152F66CD" w:rsidR="00851026" w:rsidRPr="00851026" w:rsidRDefault="00851026" w:rsidP="003F7800">
            <w:pPr>
              <w:pStyle w:val="Default"/>
              <w:jc w:val="both"/>
              <w:divId w:val="2099130195"/>
              <w:rPr>
                <w:color w:val="auto"/>
                <w:lang w:val="uk-UA"/>
              </w:rPr>
            </w:pPr>
            <w:r w:rsidRPr="00851026">
              <w:rPr>
                <w:bCs/>
                <w:lang w:val="uk-UA"/>
              </w:rPr>
              <w:t xml:space="preserve">Розділ 6. </w:t>
            </w:r>
            <w:r w:rsidR="009A3539" w:rsidRPr="009A3539">
              <w:rPr>
                <w:bCs/>
              </w:rPr>
              <w:t>Дефектоскопія в металургійній галузі</w:t>
            </w:r>
          </w:p>
        </w:tc>
      </w:tr>
      <w:tr w:rsidR="008638DB" w:rsidRPr="008F2F64" w14:paraId="263D95A9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698F0DA" w14:textId="77777777" w:rsidR="00736246" w:rsidRPr="008F2F64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F2F64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45CA4DB" w14:textId="77777777" w:rsidR="008A012F" w:rsidRDefault="008A012F" w:rsidP="008A012F">
            <w:pPr>
              <w:pStyle w:val="11"/>
              <w:shd w:val="clear" w:color="auto" w:fill="FFFFFF"/>
              <w:spacing w:after="0" w:line="240" w:lineRule="auto"/>
              <w:ind w:left="34" w:firstLine="159"/>
              <w:jc w:val="both"/>
              <w:divId w:val="85762129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дисципліни є </w:t>
            </w:r>
            <w:r w:rsidRPr="006D4F7A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залік.</w:t>
            </w:r>
          </w:p>
          <w:p w14:paraId="712D07E0" w14:textId="77777777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кожного розділу здійснюється за </w:t>
            </w:r>
            <w:r w:rsidR="003E7C38">
              <w:rPr>
                <w:lang w:val="uk-UA"/>
              </w:rPr>
              <w:t>прийнятою</w:t>
            </w:r>
            <w:r w:rsidRPr="005B51B7">
              <w:rPr>
                <w:lang w:val="uk-UA"/>
              </w:rPr>
              <w:t xml:space="preserve"> шкалою. </w:t>
            </w:r>
          </w:p>
          <w:p w14:paraId="6793FD8E" w14:textId="5F6C430F" w:rsidR="000C1AFF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>Оцінювання розділів 1</w:t>
            </w:r>
            <w:r w:rsidR="006D4F7A">
              <w:rPr>
                <w:lang w:val="uk-UA"/>
              </w:rPr>
              <w:t>, 2</w:t>
            </w:r>
            <w:r w:rsidR="00075B43">
              <w:rPr>
                <w:lang w:val="uk-UA"/>
              </w:rPr>
              <w:t xml:space="preserve"> </w:t>
            </w:r>
            <w:r w:rsidRPr="005B51B7">
              <w:rPr>
                <w:lang w:val="uk-UA"/>
              </w:rPr>
              <w:t xml:space="preserve">та </w:t>
            </w:r>
            <w:r w:rsidR="00075B43">
              <w:rPr>
                <w:lang w:val="uk-UA"/>
              </w:rPr>
              <w:t>3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14:paraId="6D45EEB7" w14:textId="4D6C17A7" w:rsidR="00075B43" w:rsidRDefault="00075B43" w:rsidP="00075B43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lang w:val="uk-UA"/>
              </w:rPr>
            </w:pPr>
            <w:r w:rsidRPr="005B51B7">
              <w:rPr>
                <w:lang w:val="uk-UA"/>
              </w:rPr>
              <w:t xml:space="preserve">Оцінювання розділів </w:t>
            </w:r>
            <w:r>
              <w:rPr>
                <w:lang w:val="uk-UA"/>
              </w:rPr>
              <w:t xml:space="preserve">4, 5 </w:t>
            </w:r>
            <w:r w:rsidRPr="005B51B7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>6</w:t>
            </w:r>
            <w:r w:rsidRPr="005B51B7">
              <w:rPr>
                <w:lang w:val="uk-UA"/>
              </w:rPr>
              <w:t xml:space="preserve"> здійснюється за результатами виконання контрольної роботи РК</w:t>
            </w:r>
            <w:r>
              <w:rPr>
                <w:lang w:val="uk-UA"/>
              </w:rPr>
              <w:t>2</w:t>
            </w:r>
            <w:r w:rsidRPr="005B51B7">
              <w:rPr>
                <w:lang w:val="uk-UA"/>
              </w:rPr>
              <w:t xml:space="preserve"> у тестовій формі.</w:t>
            </w:r>
          </w:p>
          <w:p w14:paraId="62C7E236" w14:textId="479E6AAA" w:rsidR="000C1AFF" w:rsidRPr="005B51B7" w:rsidRDefault="000C1AFF">
            <w:pPr>
              <w:pStyle w:val="Default"/>
              <w:shd w:val="clear" w:color="auto" w:fill="FFFFFF"/>
              <w:ind w:left="34" w:firstLine="159"/>
              <w:jc w:val="both"/>
              <w:divId w:val="857621293"/>
              <w:rPr>
                <w:color w:val="000000" w:themeColor="text1"/>
                <w:lang w:val="uk-UA"/>
              </w:rPr>
            </w:pPr>
            <w:r w:rsidRPr="005B51B7">
              <w:rPr>
                <w:lang w:val="uk-UA"/>
              </w:rPr>
              <w:t>Необхідною умовою отримання позитивної оцінки з розділів 1, 2</w:t>
            </w:r>
            <w:r w:rsidR="00614924">
              <w:rPr>
                <w:lang w:val="uk-UA"/>
              </w:rPr>
              <w:t>, 3</w:t>
            </w:r>
            <w:r w:rsidR="00075B43">
              <w:rPr>
                <w:lang w:val="uk-UA"/>
              </w:rPr>
              <w:t>, 4, 5</w:t>
            </w:r>
            <w:r w:rsidRPr="005B51B7">
              <w:rPr>
                <w:color w:val="000000" w:themeColor="text1"/>
                <w:lang w:val="uk-UA"/>
              </w:rPr>
              <w:t xml:space="preserve"> та </w:t>
            </w:r>
            <w:r w:rsidR="00075B43">
              <w:rPr>
                <w:color w:val="000000" w:themeColor="text1"/>
                <w:lang w:val="uk-UA"/>
              </w:rPr>
              <w:t>6</w:t>
            </w:r>
            <w:r w:rsidRPr="005B51B7">
              <w:rPr>
                <w:color w:val="000000" w:themeColor="text1"/>
                <w:lang w:val="uk-UA"/>
              </w:rPr>
              <w:t xml:space="preserve"> є відпрацювання та надання звіту з усіх</w:t>
            </w:r>
            <w:r w:rsidR="00075B43">
              <w:rPr>
                <w:color w:val="000000" w:themeColor="text1"/>
                <w:lang w:val="uk-UA"/>
              </w:rPr>
              <w:t xml:space="preserve"> практичних,</w:t>
            </w:r>
            <w:r w:rsidRPr="005B51B7">
              <w:rPr>
                <w:color w:val="000000" w:themeColor="text1"/>
                <w:lang w:val="uk-UA"/>
              </w:rPr>
              <w:t xml:space="preserve"> </w:t>
            </w:r>
            <w:r w:rsidR="00EA57BA" w:rsidRPr="00EA57BA">
              <w:rPr>
                <w:iCs/>
                <w:color w:val="auto"/>
                <w:lang w:val="uk-UA"/>
              </w:rPr>
              <w:t>лабораторних</w:t>
            </w:r>
            <w:r w:rsidRPr="005B51B7">
              <w:rPr>
                <w:color w:val="000000" w:themeColor="text1"/>
                <w:lang w:val="uk-UA"/>
              </w:rPr>
              <w:t xml:space="preserve"> робіт (та індивідуальн</w:t>
            </w:r>
            <w:r w:rsidR="00075B43">
              <w:rPr>
                <w:color w:val="000000" w:themeColor="text1"/>
                <w:lang w:val="uk-UA"/>
              </w:rPr>
              <w:t xml:space="preserve">их </w:t>
            </w:r>
            <w:r w:rsidRPr="005B51B7">
              <w:rPr>
                <w:color w:val="000000" w:themeColor="text1"/>
                <w:lang w:val="uk-UA"/>
              </w:rPr>
              <w:t>завдан</w:t>
            </w:r>
            <w:r w:rsidR="00075B43">
              <w:rPr>
                <w:color w:val="000000" w:themeColor="text1"/>
                <w:lang w:val="uk-UA"/>
              </w:rPr>
              <w:t>ь</w:t>
            </w:r>
            <w:r w:rsidRPr="005B51B7">
              <w:rPr>
                <w:color w:val="000000" w:themeColor="text1"/>
                <w:lang w:val="uk-UA"/>
              </w:rPr>
              <w:t xml:space="preserve"> – для студентів заочної форми навчання) відповідного розділу.  </w:t>
            </w:r>
          </w:p>
          <w:p w14:paraId="784FBE1F" w14:textId="2C25D889" w:rsidR="00736246" w:rsidRPr="005B51B7" w:rsidRDefault="000C1AFF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F2257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075B43">
              <w:rPr>
                <w:lang w:val="uk-UA"/>
              </w:rPr>
              <w:t>шістьох</w:t>
            </w:r>
            <w:r w:rsidRPr="00F2257B">
              <w:rPr>
                <w:lang w:val="uk-UA"/>
              </w:rPr>
              <w:t xml:space="preserve"> розділів з округленням до цілого числа</w:t>
            </w:r>
            <w:r w:rsidRPr="005B51B7">
              <w:rPr>
                <w:lang w:val="uk-UA"/>
              </w:rPr>
              <w:t>.</w:t>
            </w:r>
          </w:p>
        </w:tc>
      </w:tr>
      <w:tr w:rsidR="008638DB" w:rsidRPr="008638DB" w14:paraId="03660A00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3A34B8A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4A95AA20" w14:textId="77777777" w:rsidR="00C7639D" w:rsidRPr="008638DB" w:rsidRDefault="00C7639D" w:rsidP="008B545A">
            <w:pPr>
              <w:pStyle w:val="Default"/>
              <w:ind w:firstLine="211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6AAC61EB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lastRenderedPageBreak/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72355B78" w14:textId="77777777"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04030867" w14:textId="31641FD2"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</w:t>
            </w:r>
            <w:r w:rsidR="000711E5" w:rsidRPr="003F4BCB">
              <w:rPr>
                <w:iCs/>
                <w:color w:val="auto"/>
                <w:lang w:val="uk-UA"/>
              </w:rPr>
              <w:t>лабораторних</w:t>
            </w:r>
            <w:r w:rsidRPr="008638DB">
              <w:rPr>
                <w:color w:val="000000" w:themeColor="text1"/>
                <w:lang w:val="uk-UA"/>
              </w:rPr>
              <w:t xml:space="preserve">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14:paraId="2ED997B7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C9A4669" w14:textId="77777777"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458C34FD" w14:textId="118B4360"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</w:t>
            </w:r>
            <w:r w:rsidR="001D0BC5" w:rsidRPr="00EA57BA">
              <w:rPr>
                <w:iCs/>
                <w:sz w:val="24"/>
                <w:szCs w:val="24"/>
              </w:rPr>
              <w:t>лабораторних</w:t>
            </w:r>
            <w:r w:rsidRPr="008638DB">
              <w:rPr>
                <w:color w:val="000000" w:themeColor="text1"/>
                <w:sz w:val="24"/>
                <w:szCs w:val="24"/>
              </w:rPr>
              <w:t xml:space="preserve">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14:paraId="7E1F6481" w14:textId="77777777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6C9E1E18" w14:textId="77777777"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77A3F4F7" w14:textId="77777777" w:rsidR="00075B43" w:rsidRPr="00075B43" w:rsidRDefault="00075B43" w:rsidP="00075B43">
            <w:pPr>
              <w:tabs>
                <w:tab w:val="left" w:pos="0"/>
              </w:tabs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6EAC79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2021. Том 1. 523 с.</w:t>
            </w:r>
          </w:p>
          <w:p w14:paraId="69B0C9F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</w:pPr>
            <w:r w:rsidRPr="00075B43">
              <w:rPr>
                <w:lang w:val="uk-UA"/>
              </w:rPr>
              <w:t>Технічне регулювання та контроль на підприємстві / А.М. Должанський та ін. Дніпро: Видавець «Свідлер А.Л.», 2023. Том 2. 632 с.</w:t>
            </w:r>
          </w:p>
          <w:p w14:paraId="3E422D27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Методи та засоби інформаційно-вимірювальної техніки, випробувань і контролю: Підручник (з грифом Вченої ради НМетАУ) / Є.О. Петльований та ін. Дніпро: Видавництво «Свідлер А.Л.», 2018. 191 с.</w:t>
            </w:r>
          </w:p>
          <w:p w14:paraId="0BCB1221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Метрологія, забезпечення єдності вимірювань та еталони одиниць фізичних величин: Підручник (з грифом Вченої ради НМетАУ) / К.О. Чорноіваненко та ін. Дніпро: Видавництво «Свідлер А.Л.», 2018. 164 с.</w:t>
            </w:r>
          </w:p>
          <w:p w14:paraId="0883311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Є.С. Поліщук та ін. Львів: Бескет Біт, 2003. 544 с.</w:t>
            </w:r>
          </w:p>
          <w:p w14:paraId="2BFFF70F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Метрологія та вимірювальна техніка / В.В. Кухарчук та ін. Вінниця: УНІВЕРСУМ-Вінниця, 2004. 252 с.</w:t>
            </w:r>
          </w:p>
          <w:p w14:paraId="15B5C5E8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Сусліков Л.М., Студеняк І.П. Неруйнівні методи контролю: Навчальний посібник. Ужгород: Видавництво УжНУ, 2016. 192 с.</w:t>
            </w:r>
          </w:p>
          <w:p w14:paraId="79760562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t>Белокур И.П. Дефектология и неразрушающий контроль. Киев: Вища шк., 1990. 207с.</w:t>
            </w:r>
          </w:p>
          <w:p w14:paraId="3FB971F8" w14:textId="77777777" w:rsidR="00075B43" w:rsidRPr="00075B43" w:rsidRDefault="00075B43" w:rsidP="00075B43">
            <w:pPr>
              <w:divId w:val="396437054"/>
              <w:rPr>
                <w:b/>
                <w:i/>
                <w:sz w:val="24"/>
                <w:szCs w:val="24"/>
              </w:rPr>
            </w:pPr>
          </w:p>
          <w:p w14:paraId="48560A30" w14:textId="77777777" w:rsidR="00075B43" w:rsidRPr="00075B43" w:rsidRDefault="00075B43" w:rsidP="00075B43">
            <w:pPr>
              <w:jc w:val="center"/>
              <w:divId w:val="396437054"/>
              <w:rPr>
                <w:b/>
                <w:i/>
                <w:sz w:val="24"/>
                <w:szCs w:val="24"/>
              </w:rPr>
            </w:pPr>
            <w:r w:rsidRPr="00075B43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27D1BE2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Дорожовець М. Опрацювання результатів вимірювань: Навч. посібник. Львів: Видавництво Національного університету "Львівська політехніка", 2007. 624 с.</w:t>
            </w:r>
          </w:p>
          <w:p w14:paraId="3478115E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Атлас дефектов стальных горячекатаных бесшовных труб / Г.И. Гуляев и др. Тбилиси: Изд. «Сакартвело», 1991. 152 с.</w:t>
            </w:r>
          </w:p>
          <w:p w14:paraId="7D3F1604" w14:textId="672D6A92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lastRenderedPageBreak/>
              <w:t>Цюцюра В.Д. Метрологія та основи вимірювань: Навч. посібник. К</w:t>
            </w:r>
            <w:r w:rsidR="00FB5A0C">
              <w:rPr>
                <w:lang w:val="uk-UA"/>
              </w:rPr>
              <w:t xml:space="preserve">иїв </w:t>
            </w:r>
            <w:r w:rsidRPr="00075B43">
              <w:rPr>
                <w:lang w:val="uk-UA"/>
              </w:rPr>
              <w:t>: Знання-Прес, 2003. 287 с.</w:t>
            </w:r>
          </w:p>
          <w:p w14:paraId="783C939B" w14:textId="596FBF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Діагностика будівельних матеріалів, конструкційних елементів будинків і споруд та механічних систем неруйнівними методами на основі пружних хвиль / Л.М. Шутенко та ін. К</w:t>
            </w:r>
            <w:r w:rsidR="00FB5A0C">
              <w:rPr>
                <w:lang w:val="uk-UA"/>
              </w:rPr>
              <w:t xml:space="preserve">иїв </w:t>
            </w:r>
            <w:bookmarkStart w:id="0" w:name="_GoBack"/>
            <w:bookmarkEnd w:id="0"/>
            <w:r w:rsidRPr="00075B43">
              <w:rPr>
                <w:lang w:val="uk-UA"/>
              </w:rPr>
              <w:t>: Техніка, 2009. 261 с.</w:t>
            </w:r>
          </w:p>
          <w:p w14:paraId="46F7A0C3" w14:textId="77777777" w:rsidR="00075B43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lang w:val="uk-UA"/>
              </w:rPr>
            </w:pPr>
            <w:r w:rsidRPr="00075B43">
              <w:rPr>
                <w:lang w:val="uk-UA"/>
              </w:rPr>
              <w:t>Fang T.-T. Elements of Structures and Defects of Crystalline Materials. Elsevier, 2018. 216 p.</w:t>
            </w:r>
          </w:p>
          <w:p w14:paraId="34A6CD51" w14:textId="4E3DBB92" w:rsidR="00736246" w:rsidRPr="00075B43" w:rsidRDefault="00075B43" w:rsidP="00075B43">
            <w:pPr>
              <w:pStyle w:val="a8"/>
              <w:numPr>
                <w:ilvl w:val="0"/>
                <w:numId w:val="2"/>
              </w:numPr>
              <w:ind w:left="0" w:firstLine="0"/>
              <w:jc w:val="both"/>
              <w:divId w:val="396437054"/>
              <w:rPr>
                <w:sz w:val="28"/>
                <w:szCs w:val="28"/>
                <w:lang w:val="uk-UA"/>
              </w:rPr>
            </w:pPr>
            <w:r w:rsidRPr="00075B43">
              <w:rPr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</w:tc>
      </w:tr>
    </w:tbl>
    <w:p w14:paraId="7D984ABD" w14:textId="77777777" w:rsidR="00C43818" w:rsidRPr="008638DB" w:rsidRDefault="00C43818" w:rsidP="003F7800">
      <w:pPr>
        <w:spacing w:after="120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B14A0" w14:textId="77777777" w:rsidR="00123040" w:rsidRDefault="00123040" w:rsidP="003F7800">
      <w:r>
        <w:separator/>
      </w:r>
    </w:p>
  </w:endnote>
  <w:endnote w:type="continuationSeparator" w:id="0">
    <w:p w14:paraId="5EAB70B7" w14:textId="77777777" w:rsidR="00123040" w:rsidRDefault="00123040" w:rsidP="003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CA88D" w14:textId="77777777" w:rsidR="00123040" w:rsidRDefault="00123040" w:rsidP="003F7800">
      <w:r>
        <w:separator/>
      </w:r>
    </w:p>
  </w:footnote>
  <w:footnote w:type="continuationSeparator" w:id="0">
    <w:p w14:paraId="3388327F" w14:textId="77777777" w:rsidR="00123040" w:rsidRDefault="00123040" w:rsidP="003F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02CD"/>
    <w:rsid w:val="00031A34"/>
    <w:rsid w:val="00041FAB"/>
    <w:rsid w:val="000577EB"/>
    <w:rsid w:val="00067839"/>
    <w:rsid w:val="000711E5"/>
    <w:rsid w:val="00072120"/>
    <w:rsid w:val="00075B43"/>
    <w:rsid w:val="00086A86"/>
    <w:rsid w:val="0009410A"/>
    <w:rsid w:val="000A03B7"/>
    <w:rsid w:val="000A1BC7"/>
    <w:rsid w:val="000C1AFF"/>
    <w:rsid w:val="001014D1"/>
    <w:rsid w:val="00117624"/>
    <w:rsid w:val="00123040"/>
    <w:rsid w:val="00123EA6"/>
    <w:rsid w:val="00136AD6"/>
    <w:rsid w:val="00145F21"/>
    <w:rsid w:val="00182184"/>
    <w:rsid w:val="00184500"/>
    <w:rsid w:val="0019225C"/>
    <w:rsid w:val="001C1549"/>
    <w:rsid w:val="001D0BC5"/>
    <w:rsid w:val="00204089"/>
    <w:rsid w:val="002201B9"/>
    <w:rsid w:val="00222666"/>
    <w:rsid w:val="00233BA2"/>
    <w:rsid w:val="00264553"/>
    <w:rsid w:val="00281DC5"/>
    <w:rsid w:val="00284A38"/>
    <w:rsid w:val="00285AA8"/>
    <w:rsid w:val="002C1917"/>
    <w:rsid w:val="002E75AC"/>
    <w:rsid w:val="0030484E"/>
    <w:rsid w:val="00306EA8"/>
    <w:rsid w:val="00315DC7"/>
    <w:rsid w:val="00331967"/>
    <w:rsid w:val="00332093"/>
    <w:rsid w:val="00362919"/>
    <w:rsid w:val="00381F98"/>
    <w:rsid w:val="003823D2"/>
    <w:rsid w:val="00384A62"/>
    <w:rsid w:val="00390574"/>
    <w:rsid w:val="003973E3"/>
    <w:rsid w:val="003E7C38"/>
    <w:rsid w:val="003F7800"/>
    <w:rsid w:val="00413C90"/>
    <w:rsid w:val="00414BFE"/>
    <w:rsid w:val="00433DDE"/>
    <w:rsid w:val="00454838"/>
    <w:rsid w:val="004603E4"/>
    <w:rsid w:val="00485513"/>
    <w:rsid w:val="00494A66"/>
    <w:rsid w:val="00497763"/>
    <w:rsid w:val="004A219F"/>
    <w:rsid w:val="004C3264"/>
    <w:rsid w:val="004E0EBA"/>
    <w:rsid w:val="00501AB5"/>
    <w:rsid w:val="005259D1"/>
    <w:rsid w:val="005263C0"/>
    <w:rsid w:val="00531CCA"/>
    <w:rsid w:val="00541048"/>
    <w:rsid w:val="00571818"/>
    <w:rsid w:val="00591247"/>
    <w:rsid w:val="005B08CC"/>
    <w:rsid w:val="005B2A53"/>
    <w:rsid w:val="005B51B7"/>
    <w:rsid w:val="005E13B2"/>
    <w:rsid w:val="0061440C"/>
    <w:rsid w:val="00614924"/>
    <w:rsid w:val="006259AA"/>
    <w:rsid w:val="006462BC"/>
    <w:rsid w:val="0065283D"/>
    <w:rsid w:val="0069593F"/>
    <w:rsid w:val="006A234A"/>
    <w:rsid w:val="006A6DC4"/>
    <w:rsid w:val="006B5D73"/>
    <w:rsid w:val="006B6697"/>
    <w:rsid w:val="006C3520"/>
    <w:rsid w:val="006D4F7A"/>
    <w:rsid w:val="006F17FF"/>
    <w:rsid w:val="00703444"/>
    <w:rsid w:val="00736246"/>
    <w:rsid w:val="00744926"/>
    <w:rsid w:val="0076157E"/>
    <w:rsid w:val="00761F46"/>
    <w:rsid w:val="00767B27"/>
    <w:rsid w:val="007745AC"/>
    <w:rsid w:val="00776CD1"/>
    <w:rsid w:val="007929FA"/>
    <w:rsid w:val="007B23EE"/>
    <w:rsid w:val="007F5892"/>
    <w:rsid w:val="00802034"/>
    <w:rsid w:val="00816589"/>
    <w:rsid w:val="0084023B"/>
    <w:rsid w:val="00846A36"/>
    <w:rsid w:val="00851026"/>
    <w:rsid w:val="008638DB"/>
    <w:rsid w:val="0086641A"/>
    <w:rsid w:val="00872563"/>
    <w:rsid w:val="008837F5"/>
    <w:rsid w:val="00885FC2"/>
    <w:rsid w:val="00897301"/>
    <w:rsid w:val="008A012F"/>
    <w:rsid w:val="008A7EB5"/>
    <w:rsid w:val="008B09D6"/>
    <w:rsid w:val="008B545A"/>
    <w:rsid w:val="008E0243"/>
    <w:rsid w:val="008E5FE5"/>
    <w:rsid w:val="008F2B88"/>
    <w:rsid w:val="008F2F64"/>
    <w:rsid w:val="008F55B1"/>
    <w:rsid w:val="00903E39"/>
    <w:rsid w:val="00937F98"/>
    <w:rsid w:val="00951A11"/>
    <w:rsid w:val="0095666A"/>
    <w:rsid w:val="009636CF"/>
    <w:rsid w:val="00965C51"/>
    <w:rsid w:val="009A3539"/>
    <w:rsid w:val="009A3ADC"/>
    <w:rsid w:val="009A4A70"/>
    <w:rsid w:val="009D5958"/>
    <w:rsid w:val="00A41636"/>
    <w:rsid w:val="00A43240"/>
    <w:rsid w:val="00A47092"/>
    <w:rsid w:val="00A51150"/>
    <w:rsid w:val="00A55E5D"/>
    <w:rsid w:val="00A574C0"/>
    <w:rsid w:val="00A6277F"/>
    <w:rsid w:val="00AA12DA"/>
    <w:rsid w:val="00AA55EC"/>
    <w:rsid w:val="00AB5A8D"/>
    <w:rsid w:val="00AD673A"/>
    <w:rsid w:val="00AF642C"/>
    <w:rsid w:val="00B07172"/>
    <w:rsid w:val="00B10D95"/>
    <w:rsid w:val="00B15D46"/>
    <w:rsid w:val="00B36895"/>
    <w:rsid w:val="00B41C97"/>
    <w:rsid w:val="00B4613F"/>
    <w:rsid w:val="00B52A7F"/>
    <w:rsid w:val="00B74156"/>
    <w:rsid w:val="00BA0BDB"/>
    <w:rsid w:val="00BC2B0F"/>
    <w:rsid w:val="00BC3ECD"/>
    <w:rsid w:val="00C04830"/>
    <w:rsid w:val="00C232CA"/>
    <w:rsid w:val="00C26BDA"/>
    <w:rsid w:val="00C303D2"/>
    <w:rsid w:val="00C43818"/>
    <w:rsid w:val="00C70336"/>
    <w:rsid w:val="00C74212"/>
    <w:rsid w:val="00C7470E"/>
    <w:rsid w:val="00C7639D"/>
    <w:rsid w:val="00C856F1"/>
    <w:rsid w:val="00C90E08"/>
    <w:rsid w:val="00C9313D"/>
    <w:rsid w:val="00CA044D"/>
    <w:rsid w:val="00CB0BA4"/>
    <w:rsid w:val="00CC2A5F"/>
    <w:rsid w:val="00CD23CE"/>
    <w:rsid w:val="00CD35E1"/>
    <w:rsid w:val="00CD3631"/>
    <w:rsid w:val="00CE0DC5"/>
    <w:rsid w:val="00CE5BCC"/>
    <w:rsid w:val="00CF5271"/>
    <w:rsid w:val="00D1472E"/>
    <w:rsid w:val="00D22961"/>
    <w:rsid w:val="00D32B3F"/>
    <w:rsid w:val="00D354F4"/>
    <w:rsid w:val="00D370D6"/>
    <w:rsid w:val="00D52043"/>
    <w:rsid w:val="00D72EB7"/>
    <w:rsid w:val="00D93D63"/>
    <w:rsid w:val="00DD67D5"/>
    <w:rsid w:val="00DE715C"/>
    <w:rsid w:val="00E1500F"/>
    <w:rsid w:val="00E37614"/>
    <w:rsid w:val="00E43830"/>
    <w:rsid w:val="00E851A0"/>
    <w:rsid w:val="00E85818"/>
    <w:rsid w:val="00EA57BA"/>
    <w:rsid w:val="00ED12D6"/>
    <w:rsid w:val="00EE7DE3"/>
    <w:rsid w:val="00EF5949"/>
    <w:rsid w:val="00F2257B"/>
    <w:rsid w:val="00F24D3F"/>
    <w:rsid w:val="00F25D8A"/>
    <w:rsid w:val="00F37C79"/>
    <w:rsid w:val="00F41DD6"/>
    <w:rsid w:val="00F62EAF"/>
    <w:rsid w:val="00FA2BE6"/>
    <w:rsid w:val="00FA46EF"/>
    <w:rsid w:val="00FB5A0C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3AB7F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C048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E85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2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3">
    <w:name w:val="Незакрита згадка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C048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8">
    <w:name w:val="List Paragraph"/>
    <w:basedOn w:val="a"/>
    <w:uiPriority w:val="34"/>
    <w:qFormat/>
    <w:rsid w:val="00CD3631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9">
    <w:name w:val="Balloon Text"/>
    <w:basedOn w:val="a"/>
    <w:link w:val="aa"/>
    <w:semiHidden/>
    <w:unhideWhenUsed/>
    <w:rsid w:val="00D354F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354F4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rsid w:val="003F7800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rsid w:val="003F7800"/>
    <w:rPr>
      <w:lang w:val="uk-UA"/>
    </w:rPr>
  </w:style>
  <w:style w:type="character" w:customStyle="1" w:styleId="60">
    <w:name w:val="Заголовок 6 Знак"/>
    <w:basedOn w:val="a0"/>
    <w:link w:val="6"/>
    <w:rsid w:val="00E851A0"/>
    <w:rPr>
      <w:rFonts w:asciiTheme="majorHAnsi" w:eastAsiaTheme="majorEastAsia" w:hAnsiTheme="majorHAnsi" w:cstheme="majorBidi"/>
      <w:color w:val="1F3763" w:themeColor="accent1" w:themeShade="7F"/>
      <w:lang w:val="uk-UA"/>
    </w:rPr>
  </w:style>
  <w:style w:type="character" w:styleId="ad">
    <w:name w:val="Strong"/>
    <w:uiPriority w:val="22"/>
    <w:qFormat/>
    <w:rsid w:val="00851026"/>
    <w:rPr>
      <w:b/>
      <w:bCs w:val="0"/>
    </w:rPr>
  </w:style>
  <w:style w:type="paragraph" w:styleId="ae">
    <w:name w:val="Normal (Web)"/>
    <w:basedOn w:val="a"/>
    <w:uiPriority w:val="99"/>
    <w:unhideWhenUsed/>
    <w:rsid w:val="00E1500F"/>
    <w:pPr>
      <w:widowControl/>
      <w:autoSpaceDE/>
      <w:autoSpaceDN/>
      <w:adjustRightInd/>
    </w:pPr>
    <w:rPr>
      <w:color w:val="333333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katmovch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7346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124</cp:revision>
  <cp:lastPrinted>2023-06-20T07:48:00Z</cp:lastPrinted>
  <dcterms:created xsi:type="dcterms:W3CDTF">2023-01-07T22:35:00Z</dcterms:created>
  <dcterms:modified xsi:type="dcterms:W3CDTF">2025-04-24T05:37:00Z</dcterms:modified>
</cp:coreProperties>
</file>