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8DF3" w14:textId="77777777" w:rsidR="00AA3A53" w:rsidRDefault="00AA3A53" w:rsidP="00536A7E">
      <w:pPr>
        <w:jc w:val="center"/>
        <w:rPr>
          <w:szCs w:val="28"/>
          <w:lang w:val="uk-UA"/>
        </w:rPr>
      </w:pPr>
    </w:p>
    <w:p w14:paraId="267B8D35" w14:textId="5025CFF1" w:rsidR="0038325D" w:rsidRPr="001C0390" w:rsidRDefault="00B461FC" w:rsidP="00536A7E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Протоколи </w:t>
      </w:r>
      <w:r w:rsidR="00536A7E" w:rsidRPr="001C0390">
        <w:rPr>
          <w:szCs w:val="28"/>
          <w:lang w:val="uk-UA"/>
        </w:rPr>
        <w:t>наукових семінарів</w:t>
      </w:r>
    </w:p>
    <w:p w14:paraId="652CA8E1" w14:textId="241AA88F"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кафедри інтелектуальної власності та управління про</w:t>
      </w:r>
      <w:r w:rsidR="00AA3A53">
        <w:rPr>
          <w:szCs w:val="28"/>
          <w:lang w:val="uk-UA"/>
        </w:rPr>
        <w:t>є</w:t>
      </w:r>
      <w:r w:rsidRPr="001C0390">
        <w:rPr>
          <w:szCs w:val="28"/>
          <w:lang w:val="uk-UA"/>
        </w:rPr>
        <w:t xml:space="preserve">ктами </w:t>
      </w:r>
    </w:p>
    <w:p w14:paraId="6CE4F4E1" w14:textId="4780910D" w:rsidR="00536A7E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на</w:t>
      </w:r>
      <w:r w:rsidR="009E1373">
        <w:rPr>
          <w:szCs w:val="28"/>
          <w:lang w:val="uk-UA"/>
        </w:rPr>
        <w:t xml:space="preserve"> </w:t>
      </w:r>
      <w:r w:rsidRPr="001C0390">
        <w:rPr>
          <w:szCs w:val="28"/>
          <w:lang w:val="uk-UA"/>
        </w:rPr>
        <w:t>202</w:t>
      </w:r>
      <w:r w:rsidR="00B45369">
        <w:rPr>
          <w:szCs w:val="28"/>
          <w:lang w:val="uk-UA"/>
        </w:rPr>
        <w:t>5</w:t>
      </w:r>
      <w:r w:rsidRPr="001C0390">
        <w:rPr>
          <w:szCs w:val="28"/>
          <w:lang w:val="uk-UA"/>
        </w:rPr>
        <w:t>/202</w:t>
      </w:r>
      <w:r w:rsidR="00B45369">
        <w:rPr>
          <w:szCs w:val="28"/>
          <w:lang w:val="uk-UA"/>
        </w:rPr>
        <w:t>6</w:t>
      </w:r>
      <w:r w:rsidRPr="001C0390">
        <w:rPr>
          <w:szCs w:val="28"/>
          <w:lang w:val="uk-UA"/>
        </w:rPr>
        <w:t xml:space="preserve">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p w14:paraId="27ADF06E" w14:textId="77777777" w:rsidR="00536A7E" w:rsidRPr="001C0390" w:rsidRDefault="00536A7E" w:rsidP="00536A7E">
      <w:pPr>
        <w:jc w:val="center"/>
        <w:rPr>
          <w:szCs w:val="28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38"/>
        <w:gridCol w:w="2552"/>
        <w:gridCol w:w="5357"/>
      </w:tblGrid>
      <w:tr w:rsidR="00536A7E" w:rsidRPr="00B45369" w14:paraId="308ACD74" w14:textId="77777777" w:rsidTr="00B461FC">
        <w:tc>
          <w:tcPr>
            <w:tcW w:w="1838" w:type="dxa"/>
          </w:tcPr>
          <w:p w14:paraId="56ED6129" w14:textId="77777777" w:rsidR="00536A7E" w:rsidRPr="00B45369" w:rsidRDefault="00536A7E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Місяць </w:t>
            </w:r>
          </w:p>
        </w:tc>
        <w:tc>
          <w:tcPr>
            <w:tcW w:w="2552" w:type="dxa"/>
          </w:tcPr>
          <w:p w14:paraId="6BB53A62" w14:textId="77777777" w:rsidR="00536A7E" w:rsidRPr="00B45369" w:rsidRDefault="00536A7E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Доповідач </w:t>
            </w:r>
          </w:p>
        </w:tc>
        <w:tc>
          <w:tcPr>
            <w:tcW w:w="5357" w:type="dxa"/>
          </w:tcPr>
          <w:p w14:paraId="228DAF4C" w14:textId="77777777" w:rsidR="00536A7E" w:rsidRPr="00B45369" w:rsidRDefault="00536A7E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Тема</w:t>
            </w:r>
          </w:p>
        </w:tc>
      </w:tr>
      <w:tr w:rsidR="00745066" w:rsidRPr="00B45369" w14:paraId="053610EA" w14:textId="77777777" w:rsidTr="00B461FC">
        <w:trPr>
          <w:trHeight w:val="385"/>
        </w:trPr>
        <w:tc>
          <w:tcPr>
            <w:tcW w:w="1838" w:type="dxa"/>
          </w:tcPr>
          <w:p w14:paraId="21DF8390" w14:textId="4E969CFB" w:rsidR="00B461FC" w:rsidRPr="00745066" w:rsidRDefault="00B461FC" w:rsidP="00B461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08.09.2025 Протокол №1 </w:t>
            </w:r>
          </w:p>
        </w:tc>
        <w:tc>
          <w:tcPr>
            <w:tcW w:w="2552" w:type="dxa"/>
          </w:tcPr>
          <w:p w14:paraId="16C6FA97" w14:textId="475D8D2D" w:rsidR="00745066" w:rsidRPr="00B45369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r w:rsidRPr="00B45369">
              <w:rPr>
                <w:rFonts w:cs="Times New Roman"/>
                <w:sz w:val="24"/>
                <w:szCs w:val="24"/>
                <w:lang w:val="uk-UA"/>
              </w:rPr>
              <w:t>Фонарьова Т.А.</w:t>
            </w:r>
          </w:p>
        </w:tc>
        <w:tc>
          <w:tcPr>
            <w:tcW w:w="5357" w:type="dxa"/>
          </w:tcPr>
          <w:p w14:paraId="6A882D13" w14:textId="6AFDCC8A" w:rsidR="00745066" w:rsidRPr="00B45369" w:rsidRDefault="00745066" w:rsidP="00745066">
            <w:pPr>
              <w:rPr>
                <w:rFonts w:cs="Times New Roman"/>
                <w:spacing w:val="4"/>
                <w:sz w:val="24"/>
                <w:szCs w:val="24"/>
                <w:highlight w:val="yellow"/>
                <w:lang w:val="uk-UA"/>
              </w:rPr>
            </w:pPr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 xml:space="preserve">Особливості формування </w:t>
            </w:r>
            <w:proofErr w:type="spellStart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>інноваційного</w:t>
            </w:r>
            <w:proofErr w:type="spellEnd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 xml:space="preserve"> та інтелектуального потенціалу підприємства в умовах </w:t>
            </w:r>
            <w:proofErr w:type="spellStart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>комерціалізаціі</w:t>
            </w:r>
            <w:proofErr w:type="spellEnd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>̈</w:t>
            </w:r>
          </w:p>
        </w:tc>
      </w:tr>
      <w:tr w:rsidR="003D30D3" w:rsidRPr="00B45369" w14:paraId="2BAFFCD6" w14:textId="77777777" w:rsidTr="00B461FC">
        <w:trPr>
          <w:trHeight w:val="583"/>
        </w:trPr>
        <w:tc>
          <w:tcPr>
            <w:tcW w:w="1838" w:type="dxa"/>
          </w:tcPr>
          <w:p w14:paraId="5EAFFA73" w14:textId="210F964C" w:rsidR="003D30D3" w:rsidRDefault="00B461FC" w:rsidP="003D30D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06.10.2025</w:t>
            </w:r>
          </w:p>
          <w:p w14:paraId="5022EF36" w14:textId="42BAE2DA" w:rsidR="00B461FC" w:rsidRPr="00B45369" w:rsidRDefault="00B461FC" w:rsidP="003D30D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Протокол №2</w:t>
            </w:r>
          </w:p>
        </w:tc>
        <w:tc>
          <w:tcPr>
            <w:tcW w:w="2552" w:type="dxa"/>
          </w:tcPr>
          <w:p w14:paraId="673FCD4C" w14:textId="58180293" w:rsidR="003D30D3" w:rsidRPr="00B45369" w:rsidRDefault="003D30D3" w:rsidP="003D30D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проф. Корогод Н.П.</w:t>
            </w:r>
          </w:p>
        </w:tc>
        <w:tc>
          <w:tcPr>
            <w:tcW w:w="5357" w:type="dxa"/>
          </w:tcPr>
          <w:p w14:paraId="15B3BEEB" w14:textId="3070AFF4" w:rsidR="003D30D3" w:rsidRPr="00B45369" w:rsidRDefault="00B45369" w:rsidP="00B453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>Інтелектуальна власність в освітніх програмах: реалії, виклики, досвід.</w:t>
            </w:r>
          </w:p>
        </w:tc>
      </w:tr>
      <w:tr w:rsidR="00CD744A" w:rsidRPr="00B45369" w14:paraId="5E22D8F6" w14:textId="77777777" w:rsidTr="00B461FC">
        <w:tc>
          <w:tcPr>
            <w:tcW w:w="1838" w:type="dxa"/>
          </w:tcPr>
          <w:p w14:paraId="37D70BA1" w14:textId="77777777" w:rsidR="00CD744A" w:rsidRDefault="00B461FC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03.11.2025</w:t>
            </w:r>
          </w:p>
          <w:p w14:paraId="195C76C1" w14:textId="35BB008B" w:rsidR="00B461FC" w:rsidRPr="00B45369" w:rsidRDefault="00B461FC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Протокол №3</w:t>
            </w:r>
          </w:p>
        </w:tc>
        <w:tc>
          <w:tcPr>
            <w:tcW w:w="2552" w:type="dxa"/>
          </w:tcPr>
          <w:p w14:paraId="0B447C8B" w14:textId="3F602B76" w:rsidR="00CD744A" w:rsidRPr="00B45369" w:rsidRDefault="00CD744A" w:rsidP="00B4536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проф. Петренко В.О. </w:t>
            </w:r>
          </w:p>
        </w:tc>
        <w:tc>
          <w:tcPr>
            <w:tcW w:w="5357" w:type="dxa"/>
          </w:tcPr>
          <w:p w14:paraId="5D6A9D56" w14:textId="2879EE14" w:rsidR="00CD744A" w:rsidRPr="00B45369" w:rsidRDefault="003D30D3" w:rsidP="009E04ED">
            <w:pPr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Розпорядження правами на торговельні марки</w:t>
            </w:r>
          </w:p>
        </w:tc>
      </w:tr>
      <w:tr w:rsidR="00CD744A" w:rsidRPr="00B45369" w14:paraId="7C39DFF0" w14:textId="77777777" w:rsidTr="00B461FC">
        <w:tc>
          <w:tcPr>
            <w:tcW w:w="1838" w:type="dxa"/>
          </w:tcPr>
          <w:p w14:paraId="43475E41" w14:textId="77777777" w:rsidR="00CD744A" w:rsidRDefault="00B461FC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08.12.2025</w:t>
            </w:r>
          </w:p>
          <w:p w14:paraId="28EEAE57" w14:textId="2ED69A8D" w:rsidR="00B461FC" w:rsidRPr="00B45369" w:rsidRDefault="00B461FC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Протокол №4</w:t>
            </w:r>
          </w:p>
        </w:tc>
        <w:tc>
          <w:tcPr>
            <w:tcW w:w="2552" w:type="dxa"/>
          </w:tcPr>
          <w:p w14:paraId="67A314F2" w14:textId="677036D7" w:rsidR="00CD744A" w:rsidRPr="00B45369" w:rsidRDefault="009E04ED" w:rsidP="00B4536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5357" w:type="dxa"/>
          </w:tcPr>
          <w:p w14:paraId="766783D8" w14:textId="078CD9DE" w:rsidR="00CD744A" w:rsidRPr="00B45369" w:rsidRDefault="0093408D" w:rsidP="00DB5622">
            <w:pPr>
              <w:rPr>
                <w:rFonts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B45369">
              <w:rPr>
                <w:rFonts w:cs="Times New Roman"/>
                <w:bCs/>
                <w:sz w:val="24"/>
                <w:szCs w:val="24"/>
                <w:lang w:val="uk-UA"/>
              </w:rPr>
              <w:t>До питання управління захистом інформаційних систем та кібернетичною безпекою</w:t>
            </w:r>
          </w:p>
        </w:tc>
      </w:tr>
      <w:tr w:rsidR="00236E61" w:rsidRPr="00B45369" w14:paraId="0B3A87E1" w14:textId="77777777" w:rsidTr="00B461FC">
        <w:tc>
          <w:tcPr>
            <w:tcW w:w="1838" w:type="dxa"/>
          </w:tcPr>
          <w:p w14:paraId="7C2A15A4" w14:textId="77777777" w:rsidR="00B461FC" w:rsidRDefault="00B461FC" w:rsidP="00B461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05.01.2026</w:t>
            </w:r>
          </w:p>
          <w:p w14:paraId="785CD534" w14:textId="5C430B62" w:rsidR="00B461FC" w:rsidRPr="00B45369" w:rsidRDefault="00B461FC" w:rsidP="00B461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Протокол №6</w:t>
            </w:r>
          </w:p>
        </w:tc>
        <w:tc>
          <w:tcPr>
            <w:tcW w:w="2552" w:type="dxa"/>
          </w:tcPr>
          <w:p w14:paraId="1C6C11F2" w14:textId="726C0275" w:rsidR="00236E61" w:rsidRPr="00B45369" w:rsidRDefault="00236E61" w:rsidP="00236E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Корхіна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5357" w:type="dxa"/>
          </w:tcPr>
          <w:p w14:paraId="78F93386" w14:textId="02E8EE4C" w:rsidR="00236E61" w:rsidRPr="00B45369" w:rsidRDefault="00B45369" w:rsidP="00B453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>Специфіка ризиків програм проєктів та управління ними.</w:t>
            </w:r>
          </w:p>
        </w:tc>
      </w:tr>
      <w:tr w:rsidR="00B9682D" w:rsidRPr="00B45369" w14:paraId="2CAFAD63" w14:textId="77777777" w:rsidTr="00B461FC">
        <w:tc>
          <w:tcPr>
            <w:tcW w:w="1838" w:type="dxa"/>
          </w:tcPr>
          <w:p w14:paraId="564A6ABF" w14:textId="77777777" w:rsidR="00B461FC" w:rsidRDefault="00B461FC" w:rsidP="00B461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05.01.2026</w:t>
            </w:r>
          </w:p>
          <w:p w14:paraId="12D95393" w14:textId="7FEE08B6" w:rsidR="00B9682D" w:rsidRPr="00B45369" w:rsidRDefault="00B461FC" w:rsidP="00B461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Протокол №6</w:t>
            </w:r>
          </w:p>
        </w:tc>
        <w:tc>
          <w:tcPr>
            <w:tcW w:w="2552" w:type="dxa"/>
          </w:tcPr>
          <w:p w14:paraId="3667EE51" w14:textId="5C6B8816" w:rsidR="00B9682D" w:rsidRPr="00B45369" w:rsidRDefault="00B45369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>Виприцький</w:t>
            </w:r>
            <w:proofErr w:type="spellEnd"/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5357" w:type="dxa"/>
          </w:tcPr>
          <w:p w14:paraId="4C2E70F1" w14:textId="1667A907" w:rsidR="00B9682D" w:rsidRPr="00B45369" w:rsidRDefault="009629EF" w:rsidP="009E1373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Управління корупційними ризиками у разі конфлікту інтересів серед посадових осіб вищих навчальних закладів</w:t>
            </w:r>
          </w:p>
        </w:tc>
      </w:tr>
      <w:tr w:rsidR="00565653" w:rsidRPr="00B45369" w14:paraId="543ED46E" w14:textId="77777777" w:rsidTr="00B461FC">
        <w:trPr>
          <w:trHeight w:val="1164"/>
        </w:trPr>
        <w:tc>
          <w:tcPr>
            <w:tcW w:w="1838" w:type="dxa"/>
            <w:vMerge w:val="restart"/>
          </w:tcPr>
          <w:p w14:paraId="185EE364" w14:textId="77777777" w:rsidR="00565653" w:rsidRDefault="00B461FC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Протокол </w:t>
            </w:r>
            <w:r>
              <w:rPr>
                <w:rFonts w:cs="Times New Roman"/>
                <w:sz w:val="24"/>
                <w:szCs w:val="24"/>
                <w:lang w:val="uk-UA"/>
              </w:rPr>
              <w:t>№7 від 20.03.2026</w:t>
            </w:r>
          </w:p>
          <w:p w14:paraId="1E9EAF40" w14:textId="77777777" w:rsidR="00B461FC" w:rsidRDefault="00B461FC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05D3E58E" w14:textId="77777777" w:rsidR="00B461FC" w:rsidRDefault="00B461FC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5EF400AD" w14:textId="77777777" w:rsidR="00B461FC" w:rsidRDefault="00B461FC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2453AEC5" w14:textId="49502A8E" w:rsidR="00B461FC" w:rsidRPr="00745066" w:rsidRDefault="00B461FC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Протокол </w:t>
            </w:r>
            <w:r>
              <w:rPr>
                <w:rFonts w:cs="Times New Roman"/>
                <w:sz w:val="24"/>
                <w:szCs w:val="24"/>
                <w:lang w:val="uk-UA"/>
              </w:rPr>
              <w:t>№8 від 25.03.2026</w:t>
            </w:r>
          </w:p>
        </w:tc>
        <w:tc>
          <w:tcPr>
            <w:tcW w:w="2552" w:type="dxa"/>
          </w:tcPr>
          <w:p w14:paraId="416E6382" w14:textId="77777777" w:rsidR="00565653" w:rsidRPr="00B45369" w:rsidRDefault="00565653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аспірант </w:t>
            </w:r>
          </w:p>
          <w:p w14:paraId="42EC3A15" w14:textId="77777777" w:rsidR="00565653" w:rsidRPr="00B45369" w:rsidRDefault="00565653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Булавін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Д.О.</w:t>
            </w:r>
          </w:p>
          <w:p w14:paraId="39648C91" w14:textId="7B7D18E2" w:rsidR="00565653" w:rsidRPr="00565653" w:rsidRDefault="00565653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наук.кер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>. проф. Петренко В.О</w:t>
            </w:r>
          </w:p>
        </w:tc>
        <w:tc>
          <w:tcPr>
            <w:tcW w:w="5357" w:type="dxa"/>
          </w:tcPr>
          <w:p w14:paraId="617157B6" w14:textId="5C8ED83B" w:rsidR="00565653" w:rsidRPr="00B45369" w:rsidRDefault="00565653" w:rsidP="0074506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Інтеграційні можливості для управління ланцюгом створення вартості підприємства.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45066" w:rsidRPr="00B45369" w14:paraId="64A9F8B5" w14:textId="77777777" w:rsidTr="00B461FC">
        <w:tc>
          <w:tcPr>
            <w:tcW w:w="1838" w:type="dxa"/>
            <w:vMerge/>
          </w:tcPr>
          <w:p w14:paraId="567077C9" w14:textId="77777777" w:rsidR="00745066" w:rsidRPr="00B45369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14A0027" w14:textId="77777777" w:rsidR="00745066" w:rsidRPr="00B45369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аспірант </w:t>
            </w:r>
          </w:p>
          <w:p w14:paraId="1EF4C710" w14:textId="77777777" w:rsidR="00745066" w:rsidRPr="00B45369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М.Б.</w:t>
            </w:r>
          </w:p>
          <w:p w14:paraId="33B0417F" w14:textId="36E8A194" w:rsidR="00745066" w:rsidRPr="00565653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наук.кер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>. проф. Петренко В.О.</w:t>
            </w:r>
            <w:r w:rsidR="00565653">
              <w:rPr>
                <w:rFonts w:cs="Times New Roman"/>
                <w:sz w:val="24"/>
                <w:szCs w:val="24"/>
                <w:lang w:val="uk-UA"/>
              </w:rPr>
              <w:t>№9</w:t>
            </w:r>
          </w:p>
        </w:tc>
        <w:tc>
          <w:tcPr>
            <w:tcW w:w="5357" w:type="dxa"/>
          </w:tcPr>
          <w:p w14:paraId="302805B9" w14:textId="77777777" w:rsidR="00745066" w:rsidRDefault="00745066" w:rsidP="00745066">
            <w:pPr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проєктами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персоналу з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використанням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цифрових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0BCD790F" w14:textId="1B9B8302" w:rsidR="00745066" w:rsidRPr="00B45369" w:rsidRDefault="00745066" w:rsidP="00745066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B9682D" w:rsidRPr="00B45369" w14:paraId="44999A30" w14:textId="77777777" w:rsidTr="00B461FC">
        <w:tc>
          <w:tcPr>
            <w:tcW w:w="1838" w:type="dxa"/>
          </w:tcPr>
          <w:p w14:paraId="288B3A25" w14:textId="25E4697F" w:rsidR="00B9682D" w:rsidRPr="00B45369" w:rsidRDefault="00B461FC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Протокол </w:t>
            </w:r>
            <w:r>
              <w:rPr>
                <w:rFonts w:cs="Times New Roman"/>
                <w:sz w:val="24"/>
                <w:szCs w:val="24"/>
                <w:lang w:val="uk-UA"/>
              </w:rPr>
              <w:t>№</w:t>
            </w:r>
            <w:r>
              <w:rPr>
                <w:rFonts w:cs="Times New Roman"/>
                <w:sz w:val="24"/>
                <w:szCs w:val="24"/>
                <w:lang w:val="uk-UA"/>
              </w:rPr>
              <w:t>9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від </w:t>
            </w:r>
            <w:r>
              <w:rPr>
                <w:rFonts w:cs="Times New Roman"/>
                <w:sz w:val="24"/>
                <w:szCs w:val="24"/>
                <w:lang w:val="uk-UA"/>
              </w:rPr>
              <w:t>06</w:t>
            </w:r>
            <w:r>
              <w:rPr>
                <w:rFonts w:cs="Times New Roman"/>
                <w:sz w:val="24"/>
                <w:szCs w:val="24"/>
                <w:lang w:val="uk-UA"/>
              </w:rPr>
              <w:t>.0</w:t>
            </w: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  <w:r>
              <w:rPr>
                <w:rFonts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552" w:type="dxa"/>
          </w:tcPr>
          <w:p w14:paraId="0042568A" w14:textId="0AB048B9" w:rsidR="00B9682D" w:rsidRPr="00B45369" w:rsidRDefault="00B45369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проф. </w:t>
            </w:r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>Петренко В.О.</w:t>
            </w:r>
          </w:p>
        </w:tc>
        <w:tc>
          <w:tcPr>
            <w:tcW w:w="5357" w:type="dxa"/>
          </w:tcPr>
          <w:p w14:paraId="0BFEAF59" w14:textId="15ABA9CE" w:rsidR="00B9682D" w:rsidRPr="00B45369" w:rsidRDefault="009629EF" w:rsidP="009E1373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Джерела формування та напрямки раціонального застосування складових функціоналу металургійного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комплаєнсу</w:t>
            </w:r>
            <w:proofErr w:type="spellEnd"/>
          </w:p>
        </w:tc>
      </w:tr>
      <w:tr w:rsidR="00565653" w:rsidRPr="00B45369" w14:paraId="3E0777DC" w14:textId="77777777" w:rsidTr="00B461FC">
        <w:tc>
          <w:tcPr>
            <w:tcW w:w="1838" w:type="dxa"/>
          </w:tcPr>
          <w:p w14:paraId="5439A645" w14:textId="0A343B60" w:rsidR="00565653" w:rsidRPr="00B45369" w:rsidRDefault="00B461FC" w:rsidP="00B461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Протокол </w:t>
            </w:r>
            <w:r>
              <w:rPr>
                <w:rFonts w:cs="Times New Roman"/>
                <w:sz w:val="24"/>
                <w:szCs w:val="24"/>
                <w:lang w:val="uk-UA"/>
              </w:rPr>
              <w:t>№ 10 від 10.04.2026</w:t>
            </w:r>
          </w:p>
        </w:tc>
        <w:tc>
          <w:tcPr>
            <w:tcW w:w="2552" w:type="dxa"/>
          </w:tcPr>
          <w:p w14:paraId="49A0EEF3" w14:textId="77777777" w:rsidR="00565653" w:rsidRPr="00B45369" w:rsidRDefault="00565653" w:rsidP="0056565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аспірант </w:t>
            </w:r>
          </w:p>
          <w:p w14:paraId="3DFBB10D" w14:textId="77777777" w:rsidR="00565653" w:rsidRPr="00B45369" w:rsidRDefault="00565653" w:rsidP="0056565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Добрицький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Д.О.</w:t>
            </w:r>
          </w:p>
          <w:p w14:paraId="7BC41237" w14:textId="77777777" w:rsidR="00565653" w:rsidRPr="00B45369" w:rsidRDefault="00565653" w:rsidP="0056565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наук. керівник </w:t>
            </w:r>
          </w:p>
          <w:p w14:paraId="42AC8114" w14:textId="2BFBC7A9" w:rsidR="00565653" w:rsidRDefault="00565653" w:rsidP="0056565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5357" w:type="dxa"/>
          </w:tcPr>
          <w:p w14:paraId="6EE0B833" w14:textId="17526129" w:rsidR="00565653" w:rsidRPr="00B45369" w:rsidRDefault="00565653" w:rsidP="001E68FC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Використання інтегрованої багатокритеріальної методики </w:t>
            </w:r>
            <w:r w:rsidRPr="00B45369">
              <w:rPr>
                <w:rFonts w:cs="Times New Roman"/>
                <w:sz w:val="24"/>
                <w:szCs w:val="24"/>
                <w:lang w:val="en-US"/>
              </w:rPr>
              <w:t xml:space="preserve">AHP-TOPSIS </w:t>
            </w: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для відбору проєктів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аутсорсингових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ІТ-компаній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1E68FC">
              <w:rPr>
                <w:rFonts w:cs="Times New Roman"/>
                <w:sz w:val="24"/>
                <w:szCs w:val="24"/>
                <w:lang w:val="uk-UA"/>
              </w:rPr>
              <w:t>№ 10 від 10.04.2026</w:t>
            </w:r>
          </w:p>
        </w:tc>
      </w:tr>
      <w:tr w:rsidR="001E68FC" w:rsidRPr="00B45369" w14:paraId="70AF5FF9" w14:textId="77777777" w:rsidTr="00B461FC">
        <w:trPr>
          <w:trHeight w:val="450"/>
        </w:trPr>
        <w:tc>
          <w:tcPr>
            <w:tcW w:w="1838" w:type="dxa"/>
          </w:tcPr>
          <w:p w14:paraId="53BCF5C6" w14:textId="1C2F3E21" w:rsidR="001E68FC" w:rsidRPr="00B45369" w:rsidRDefault="00B461FC" w:rsidP="00B461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Протокол 11 від 11.05.2026</w:t>
            </w:r>
          </w:p>
        </w:tc>
        <w:tc>
          <w:tcPr>
            <w:tcW w:w="2552" w:type="dxa"/>
          </w:tcPr>
          <w:p w14:paraId="132D8F63" w14:textId="76C2650A" w:rsidR="001E68FC" w:rsidRPr="00B45369" w:rsidRDefault="001E68FC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Корхіна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І.А.</w:t>
            </w: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57" w:type="dxa"/>
          </w:tcPr>
          <w:p w14:paraId="55E2965D" w14:textId="26E52F66" w:rsidR="001E68FC" w:rsidRPr="00B45369" w:rsidRDefault="001E68FC" w:rsidP="001E68FC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Управління ресурсами проєкту з точки зору стратегії</w:t>
            </w:r>
          </w:p>
        </w:tc>
      </w:tr>
    </w:tbl>
    <w:p w14:paraId="3C84D870" w14:textId="77777777" w:rsidR="00A92567" w:rsidRDefault="00A92567" w:rsidP="00E77230">
      <w:pPr>
        <w:rPr>
          <w:szCs w:val="28"/>
          <w:lang w:val="uk-UA"/>
        </w:rPr>
      </w:pPr>
    </w:p>
    <w:p w14:paraId="44155516" w14:textId="77777777" w:rsidR="00745066" w:rsidRDefault="00745066" w:rsidP="00E77230">
      <w:pPr>
        <w:rPr>
          <w:szCs w:val="28"/>
          <w:lang w:val="uk-UA"/>
        </w:rPr>
      </w:pPr>
    </w:p>
    <w:p w14:paraId="065FC033" w14:textId="415813A7" w:rsidR="00E77230" w:rsidRPr="001C0390" w:rsidRDefault="005A20F9" w:rsidP="00EC1115">
      <w:pPr>
        <w:tabs>
          <w:tab w:val="left" w:pos="6416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Заст. зав. каф. з наукової роботи</w:t>
      </w:r>
      <w:r>
        <w:rPr>
          <w:szCs w:val="28"/>
          <w:lang w:val="uk-UA"/>
        </w:rPr>
        <w:tab/>
        <w:t>Тетяна ФОНАРЬОВА</w:t>
      </w:r>
      <w:r w:rsidR="00EC1115">
        <w:rPr>
          <w:szCs w:val="28"/>
          <w:lang w:val="uk-UA"/>
        </w:rPr>
        <w:t xml:space="preserve">  </w:t>
      </w:r>
    </w:p>
    <w:sectPr w:rsidR="00E77230" w:rsidRPr="001C0390" w:rsidSect="00AA3A53">
      <w:pgSz w:w="11906" w:h="16838"/>
      <w:pgMar w:top="29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019FE"/>
    <w:rsid w:val="00026F26"/>
    <w:rsid w:val="00047E1A"/>
    <w:rsid w:val="001354DF"/>
    <w:rsid w:val="00142A62"/>
    <w:rsid w:val="001C0390"/>
    <w:rsid w:val="001D70D5"/>
    <w:rsid w:val="001D7FD9"/>
    <w:rsid w:val="001E68FC"/>
    <w:rsid w:val="00236E61"/>
    <w:rsid w:val="002429C0"/>
    <w:rsid w:val="003607F1"/>
    <w:rsid w:val="00364AFE"/>
    <w:rsid w:val="00376AE8"/>
    <w:rsid w:val="00377474"/>
    <w:rsid w:val="0038325D"/>
    <w:rsid w:val="003856C6"/>
    <w:rsid w:val="003C01BD"/>
    <w:rsid w:val="003C1E5A"/>
    <w:rsid w:val="003D30D3"/>
    <w:rsid w:val="00451DE4"/>
    <w:rsid w:val="00481C84"/>
    <w:rsid w:val="004A22A8"/>
    <w:rsid w:val="004A56CA"/>
    <w:rsid w:val="004E143B"/>
    <w:rsid w:val="00507B1E"/>
    <w:rsid w:val="00536A7E"/>
    <w:rsid w:val="00565653"/>
    <w:rsid w:val="005A1ACD"/>
    <w:rsid w:val="005A20F9"/>
    <w:rsid w:val="005A67F3"/>
    <w:rsid w:val="0062222B"/>
    <w:rsid w:val="00683E1E"/>
    <w:rsid w:val="006957EB"/>
    <w:rsid w:val="006972C5"/>
    <w:rsid w:val="006C39FE"/>
    <w:rsid w:val="006F55ED"/>
    <w:rsid w:val="00745066"/>
    <w:rsid w:val="00762D40"/>
    <w:rsid w:val="008230D0"/>
    <w:rsid w:val="00873D21"/>
    <w:rsid w:val="008B2E01"/>
    <w:rsid w:val="00905243"/>
    <w:rsid w:val="00906D20"/>
    <w:rsid w:val="009159B9"/>
    <w:rsid w:val="00920B72"/>
    <w:rsid w:val="0093408D"/>
    <w:rsid w:val="00961B51"/>
    <w:rsid w:val="009629EF"/>
    <w:rsid w:val="009647BF"/>
    <w:rsid w:val="009A2D3B"/>
    <w:rsid w:val="009E04ED"/>
    <w:rsid w:val="009E1373"/>
    <w:rsid w:val="009F23D2"/>
    <w:rsid w:val="00A72D23"/>
    <w:rsid w:val="00A92567"/>
    <w:rsid w:val="00AA3A53"/>
    <w:rsid w:val="00B45369"/>
    <w:rsid w:val="00B461FC"/>
    <w:rsid w:val="00B72C5C"/>
    <w:rsid w:val="00B90FB6"/>
    <w:rsid w:val="00B9682D"/>
    <w:rsid w:val="00BB2F0A"/>
    <w:rsid w:val="00BC2907"/>
    <w:rsid w:val="00BF33CE"/>
    <w:rsid w:val="00C10D1C"/>
    <w:rsid w:val="00C14DDB"/>
    <w:rsid w:val="00CD744A"/>
    <w:rsid w:val="00CF7B81"/>
    <w:rsid w:val="00D07EEC"/>
    <w:rsid w:val="00D30783"/>
    <w:rsid w:val="00D96946"/>
    <w:rsid w:val="00DA6DB8"/>
    <w:rsid w:val="00DB5622"/>
    <w:rsid w:val="00E12762"/>
    <w:rsid w:val="00E641D4"/>
    <w:rsid w:val="00E77230"/>
    <w:rsid w:val="00EC1115"/>
    <w:rsid w:val="00EE5AF3"/>
    <w:rsid w:val="00EE61E8"/>
    <w:rsid w:val="00F71F09"/>
    <w:rsid w:val="00F73251"/>
    <w:rsid w:val="00FA6583"/>
    <w:rsid w:val="00FB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56C6"/>
    <w:rPr>
      <w:b/>
      <w:bCs/>
    </w:rPr>
  </w:style>
  <w:style w:type="character" w:customStyle="1" w:styleId="133">
    <w:name w:val="Основной текст + 133"/>
    <w:aliases w:val="5 pt3,Интервал 0 pt3,Основной текст + 91,5 pt1,Основной текст + 8,Основной текст + 9,Основной текст (3) + 8,Основной текст + 81,Не полужирный,Основной текст (3) + 81,Основной текст (2) + 71,Основной текст + 61"/>
    <w:basedOn w:val="a0"/>
    <w:qFormat/>
    <w:rsid w:val="00451DE4"/>
    <w:rPr>
      <w:b/>
      <w:bCs/>
      <w:spacing w:val="0"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fonarevat@ukr.net</cp:lastModifiedBy>
  <cp:revision>3</cp:revision>
  <cp:lastPrinted>2025-05-26T13:33:00Z</cp:lastPrinted>
  <dcterms:created xsi:type="dcterms:W3CDTF">2026-05-19T17:04:00Z</dcterms:created>
  <dcterms:modified xsi:type="dcterms:W3CDTF">2026-05-19T17:12:00Z</dcterms:modified>
</cp:coreProperties>
</file>