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49" w:rsidRDefault="009B6849" w:rsidP="009B6849">
      <w:pPr>
        <w:pStyle w:val="docdata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Модуль 4 Особливості перекладу другорядних членів речення  </w:t>
      </w:r>
    </w:p>
    <w:p w:rsidR="009B6849" w:rsidRDefault="009B6849" w:rsidP="009B6849">
      <w:pPr>
        <w:pStyle w:val="docdata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>(II курс, IV семестр)</w:t>
      </w:r>
    </w:p>
    <w:p w:rsidR="009B6849" w:rsidRDefault="009B6849" w:rsidP="009B68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9B6849" w:rsidRDefault="009B6849" w:rsidP="009B6849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Практичне заняття № 25</w:t>
      </w:r>
      <w:r>
        <w:rPr>
          <w:color w:val="000000"/>
          <w:sz w:val="28"/>
          <w:szCs w:val="28"/>
        </w:rPr>
        <w:t>*</w:t>
      </w:r>
    </w:p>
    <w:p w:rsidR="009B6849" w:rsidRDefault="009B6849" w:rsidP="009B684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8"/>
          <w:szCs w:val="28"/>
        </w:rPr>
        <w:t>Тема.</w:t>
      </w:r>
      <w:r>
        <w:rPr>
          <w:color w:val="000000"/>
          <w:sz w:val="28"/>
          <w:szCs w:val="28"/>
        </w:rPr>
        <w:t xml:space="preserve">  </w:t>
      </w:r>
      <w:r>
        <w:rPr>
          <w:b/>
          <w:bCs/>
          <w:color w:val="000000"/>
          <w:sz w:val="28"/>
          <w:szCs w:val="28"/>
        </w:rPr>
        <w:t>Переклад додатка: різні частини мови у функції додатка на матеріалі теми "Властивості металів"</w:t>
      </w:r>
    </w:p>
    <w:p w:rsidR="009B6849" w:rsidRDefault="009B6849" w:rsidP="009B684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8"/>
          <w:szCs w:val="28"/>
        </w:rPr>
        <w:t>Мета: Ознайомити зі способами перекладу формального додатка, займенника-замінника у функції додатка, інфінітива та герундія у функції додатка; оптимізувати знання базової термінології теми «Властивості металів»</w:t>
      </w:r>
    </w:p>
    <w:p w:rsidR="009B6849" w:rsidRDefault="009B6849" w:rsidP="009B6849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Короткі теоретичні відомості</w:t>
      </w:r>
    </w:p>
    <w:p w:rsidR="009B6849" w:rsidRDefault="009B6849" w:rsidP="009B684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Способи перекладу формального додатка, займенника-замінника у функції додатка, інфінітива та герундія у функції додатка [</w:t>
      </w:r>
      <w:r>
        <w:rPr>
          <w:rStyle w:val="3441"/>
          <w:color w:val="000000"/>
          <w:sz w:val="28"/>
          <w:szCs w:val="28"/>
        </w:rPr>
        <w:t>Карабан</w:t>
      </w:r>
      <w:r>
        <w:rPr>
          <w:color w:val="000000"/>
          <w:sz w:val="28"/>
          <w:szCs w:val="28"/>
        </w:rPr>
        <w:t> В.</w:t>
      </w:r>
      <w:r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</w:rPr>
        <w:t>І., с.100-109, с.109-110].</w:t>
      </w:r>
    </w:p>
    <w:p w:rsidR="009B6849" w:rsidRDefault="009B6849" w:rsidP="009B684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Базова термінологія теми «Властивості металів» [</w:t>
      </w:r>
      <w:r>
        <w:rPr>
          <w:rStyle w:val="3608"/>
          <w:color w:val="000000"/>
          <w:sz w:val="28"/>
          <w:szCs w:val="28"/>
        </w:rPr>
        <w:t>Алехина</w:t>
      </w:r>
      <w:r>
        <w:rPr>
          <w:color w:val="000000"/>
          <w:sz w:val="28"/>
          <w:szCs w:val="28"/>
        </w:rPr>
        <w:t> М.С., с. 10], [Кононенко Е. П. с. 37-38].</w:t>
      </w:r>
    </w:p>
    <w:p w:rsidR="009B6849" w:rsidRDefault="009B6849" w:rsidP="009B684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Використання форм дієприкметника в мовленні академічного рівня </w:t>
      </w:r>
      <w:r w:rsidR="0093484D">
        <w:rPr>
          <w:color w:val="000000"/>
          <w:sz w:val="28"/>
          <w:szCs w:val="28"/>
        </w:rPr>
        <w:t>[Прутчикова В.В.,</w:t>
      </w:r>
      <w:r>
        <w:rPr>
          <w:color w:val="000000"/>
          <w:sz w:val="28"/>
          <w:szCs w:val="28"/>
        </w:rPr>
        <w:t xml:space="preserve"> c.15].</w:t>
      </w:r>
    </w:p>
    <w:p w:rsidR="009B6849" w:rsidRDefault="009B6849" w:rsidP="009B684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  <w:color w:val="000000"/>
          <w:sz w:val="28"/>
          <w:szCs w:val="28"/>
        </w:rPr>
        <w:t>Практичне завдання:</w:t>
      </w:r>
    </w:p>
    <w:p w:rsidR="009B6849" w:rsidRDefault="009B6849" w:rsidP="009B6849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Ознайомтесь та законспектуйте матеріали базового підручника про формальний додаток, займенник-замінник у функції додатка, інфінітив і герундій у функції додатка </w:t>
      </w:r>
      <w:r w:rsidR="0093484D">
        <w:rPr>
          <w:color w:val="000000"/>
          <w:sz w:val="28"/>
          <w:szCs w:val="28"/>
        </w:rPr>
        <w:t>[Карабан В. І.,</w:t>
      </w:r>
      <w:r>
        <w:rPr>
          <w:color w:val="000000"/>
          <w:sz w:val="28"/>
          <w:szCs w:val="28"/>
        </w:rPr>
        <w:t xml:space="preserve"> с.100-109, с.109-110]). Перевірте власні знання базової термінології теми «Властивості металів» (зробить переклад вправи 5 </w:t>
      </w:r>
      <w:r w:rsidR="0093484D">
        <w:rPr>
          <w:color w:val="000000"/>
          <w:sz w:val="28"/>
          <w:szCs w:val="28"/>
        </w:rPr>
        <w:t>[Алехина М.С.,</w:t>
      </w:r>
      <w:r>
        <w:rPr>
          <w:color w:val="000000"/>
          <w:sz w:val="28"/>
          <w:szCs w:val="28"/>
        </w:rPr>
        <w:t xml:space="preserve"> с. 10], переклад вправи 3, [Кононенко Е. П. с. 37-38]). Зробить додаткову вправу з академічного письма: вправа 5 </w:t>
      </w:r>
      <w:r w:rsidR="0093484D">
        <w:rPr>
          <w:color w:val="000000"/>
          <w:sz w:val="28"/>
          <w:szCs w:val="28"/>
        </w:rPr>
        <w:t>[Прутчикова В.В.,</w:t>
      </w:r>
      <w:r>
        <w:rPr>
          <w:color w:val="000000"/>
          <w:sz w:val="28"/>
          <w:szCs w:val="28"/>
        </w:rPr>
        <w:t xml:space="preserve"> c.15].</w:t>
      </w:r>
    </w:p>
    <w:p w:rsidR="009B6849" w:rsidRDefault="009B6849" w:rsidP="009B6849">
      <w:pPr>
        <w:pStyle w:val="a3"/>
        <w:spacing w:before="0" w:beforeAutospacing="0" w:after="0" w:afterAutospacing="0" w:line="360" w:lineRule="auto"/>
        <w:jc w:val="both"/>
      </w:pPr>
      <w:r>
        <w:t> </w:t>
      </w:r>
    </w:p>
    <w:p w:rsidR="009B6849" w:rsidRDefault="009B6849" w:rsidP="009B6849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Практичне заняття № 26.</w:t>
      </w:r>
    </w:p>
    <w:p w:rsidR="009B6849" w:rsidRDefault="009B6849" w:rsidP="009B684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8"/>
          <w:szCs w:val="28"/>
        </w:rPr>
        <w:lastRenderedPageBreak/>
        <w:t>Тема.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Переклад додатка: звороти та речення у функції додатка на матеріалі тексту про історію становлення металургійних процесів «Перші доменні печі».</w:t>
      </w:r>
    </w:p>
    <w:p w:rsidR="009B6849" w:rsidRDefault="009B6849" w:rsidP="009B684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8"/>
          <w:szCs w:val="28"/>
        </w:rPr>
        <w:t>Мета: Ознайомити зі способами перекладу інвертованого додатка, інфінітивного звороту, дієприкметникового звороту у функції додатка, підрядного додаткового речення</w:t>
      </w:r>
    </w:p>
    <w:p w:rsidR="009B6849" w:rsidRDefault="009B6849" w:rsidP="009B6849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Короткі теоретичні відомості</w:t>
      </w:r>
    </w:p>
    <w:p w:rsidR="009B6849" w:rsidRDefault="009B6849" w:rsidP="009B684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Способи перекладу інвертованого додатка, інфінітивного звороту дієприкметникового звороту у функції додатка, підрядного додаткового речення </w:t>
      </w:r>
      <w:r w:rsidR="0093484D">
        <w:rPr>
          <w:color w:val="000000"/>
          <w:sz w:val="28"/>
          <w:szCs w:val="28"/>
        </w:rPr>
        <w:t>[Карабан В. І.,</w:t>
      </w:r>
      <w:r>
        <w:rPr>
          <w:color w:val="000000"/>
          <w:sz w:val="28"/>
          <w:szCs w:val="28"/>
        </w:rPr>
        <w:t xml:space="preserve"> с. 112, 106-109].</w:t>
      </w:r>
    </w:p>
    <w:p w:rsidR="009B6849" w:rsidRDefault="009B6849" w:rsidP="009B684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Способи подання інформації про історію становлення технології </w:t>
      </w:r>
      <w:r w:rsidR="0093484D">
        <w:rPr>
          <w:color w:val="000000"/>
          <w:sz w:val="28"/>
          <w:szCs w:val="28"/>
        </w:rPr>
        <w:t>[Алехина М.С.,</w:t>
      </w:r>
      <w:r>
        <w:rPr>
          <w:color w:val="000000"/>
          <w:sz w:val="28"/>
          <w:szCs w:val="28"/>
        </w:rPr>
        <w:t xml:space="preserve"> с. 39-40].</w:t>
      </w:r>
    </w:p>
    <w:p w:rsidR="009B6849" w:rsidRDefault="009B6849" w:rsidP="009B684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Використання форм інфінітива в мовленні академічного рівня </w:t>
      </w:r>
      <w:r w:rsidR="0093484D">
        <w:rPr>
          <w:color w:val="000000"/>
          <w:sz w:val="28"/>
          <w:szCs w:val="28"/>
        </w:rPr>
        <w:t>[Прутчикова В.В.,</w:t>
      </w:r>
      <w:r>
        <w:rPr>
          <w:color w:val="000000"/>
          <w:sz w:val="28"/>
          <w:szCs w:val="28"/>
        </w:rPr>
        <w:t xml:space="preserve"> c.15-16].</w:t>
      </w:r>
    </w:p>
    <w:p w:rsidR="009B6849" w:rsidRDefault="009B6849" w:rsidP="009B684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  <w:color w:val="000000"/>
          <w:sz w:val="28"/>
          <w:szCs w:val="28"/>
        </w:rPr>
        <w:t>Практичне завдання:</w:t>
      </w:r>
    </w:p>
    <w:p w:rsidR="009B6849" w:rsidRDefault="009B6849" w:rsidP="009B6849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Зробить переказ англійською тексту попереднього заняття. Законспектуйте матеріали базового підручника про способи перекладу: інвертований інвертованого додатка, інфінітивного звороту дієприкметникового звороту в функції додатка, підрядного додаткового речення </w:t>
      </w:r>
      <w:r w:rsidR="0093484D">
        <w:rPr>
          <w:color w:val="000000"/>
          <w:sz w:val="28"/>
          <w:szCs w:val="28"/>
        </w:rPr>
        <w:t>[Карабан В. І.,</w:t>
      </w:r>
      <w:r>
        <w:rPr>
          <w:color w:val="000000"/>
          <w:sz w:val="28"/>
          <w:szCs w:val="28"/>
        </w:rPr>
        <w:t xml:space="preserve"> с. 112, 106-109]. Прочитайте</w:t>
      </w:r>
      <w:r w:rsidRPr="009B684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та</w:t>
      </w:r>
      <w:r w:rsidRPr="009B684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перекладіть</w:t>
      </w:r>
      <w:r w:rsidRPr="009B6849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текст</w:t>
      </w:r>
      <w:r w:rsidRPr="009B6849">
        <w:rPr>
          <w:color w:val="000000"/>
          <w:sz w:val="28"/>
          <w:szCs w:val="28"/>
          <w:lang w:val="en-US"/>
        </w:rPr>
        <w:t xml:space="preserve"> «Iron-Smelting without Charcoal. The First Blast Furnaces» </w:t>
      </w:r>
      <w:r w:rsidR="0093484D">
        <w:rPr>
          <w:color w:val="000000"/>
          <w:sz w:val="28"/>
          <w:szCs w:val="28"/>
          <w:lang w:val="en-US"/>
        </w:rPr>
        <w:t>[Алехина М.С.,</w:t>
      </w:r>
      <w:r w:rsidRPr="009B684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</w:t>
      </w:r>
      <w:r w:rsidRPr="009B6849">
        <w:rPr>
          <w:color w:val="000000"/>
          <w:sz w:val="28"/>
          <w:szCs w:val="28"/>
          <w:lang w:val="en-US"/>
        </w:rPr>
        <w:t xml:space="preserve">. 39-40]. </w:t>
      </w:r>
      <w:r>
        <w:rPr>
          <w:color w:val="000000"/>
          <w:sz w:val="28"/>
          <w:szCs w:val="28"/>
        </w:rPr>
        <w:t xml:space="preserve">Інформацію про які факти вам було представлено? Яку технологію описано в тексті? Назвіть кількісні дані, наведені в тексті. З чим вони є пов’язаними? Яке хімічне явище є пов’язаним з технологією? Зробить доклад на основі тексту, що було прочитано, враховуючи важливість надання в ньому фактів, кількісних даних, опису технології. Зробить додаткову вправу з академічного письма: вправа 1 </w:t>
      </w:r>
      <w:r w:rsidR="0093484D">
        <w:rPr>
          <w:color w:val="000000"/>
          <w:sz w:val="28"/>
          <w:szCs w:val="28"/>
        </w:rPr>
        <w:t>[Прутчикова В.В.,</w:t>
      </w:r>
      <w:r>
        <w:rPr>
          <w:color w:val="000000"/>
          <w:sz w:val="28"/>
          <w:szCs w:val="28"/>
        </w:rPr>
        <w:t xml:space="preserve"> c.16].</w:t>
      </w:r>
    </w:p>
    <w:p w:rsidR="001A6E75" w:rsidRDefault="001A6E75"/>
    <w:p w:rsidR="009B6849" w:rsidRPr="009B6849" w:rsidRDefault="009B68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6849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9B6849" w:rsidRPr="0093484D" w:rsidRDefault="009B6849" w:rsidP="0093484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84D">
        <w:rPr>
          <w:rStyle w:val="3441"/>
          <w:rFonts w:ascii="Times New Roman" w:hAnsi="Times New Roman" w:cs="Times New Roman"/>
          <w:color w:val="000000"/>
          <w:sz w:val="28"/>
          <w:szCs w:val="28"/>
        </w:rPr>
        <w:lastRenderedPageBreak/>
        <w:t>Карабан</w:t>
      </w:r>
      <w:r w:rsidRPr="0093484D">
        <w:rPr>
          <w:rFonts w:ascii="Times New Roman" w:hAnsi="Times New Roman" w:cs="Times New Roman"/>
          <w:color w:val="000000"/>
          <w:sz w:val="28"/>
          <w:szCs w:val="28"/>
        </w:rPr>
        <w:t> В. І. Переклад англійської наукової і технічної літератури. Граматичні труднощі, лексичні, термінологічні та жанрово-стилістичні проблеми. – Вінниця, Нова книга, 2004 – 576 с.</w:t>
      </w:r>
    </w:p>
    <w:p w:rsidR="009B6849" w:rsidRPr="0093484D" w:rsidRDefault="009B6849" w:rsidP="0093484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84D">
        <w:rPr>
          <w:rStyle w:val="3608"/>
          <w:rFonts w:ascii="Times New Roman" w:hAnsi="Times New Roman" w:cs="Times New Roman"/>
          <w:color w:val="000000"/>
          <w:sz w:val="28"/>
          <w:szCs w:val="28"/>
        </w:rPr>
        <w:t>Алехина</w:t>
      </w:r>
      <w:r w:rsidRPr="0093484D">
        <w:rPr>
          <w:rFonts w:ascii="Times New Roman" w:hAnsi="Times New Roman" w:cs="Times New Roman"/>
          <w:color w:val="000000"/>
          <w:sz w:val="28"/>
          <w:szCs w:val="28"/>
        </w:rPr>
        <w:t> М.С. Английский язык для металлургов. – М.: Рус. яз., 2001 – 236 с.</w:t>
      </w:r>
    </w:p>
    <w:p w:rsidR="009B6849" w:rsidRPr="0093484D" w:rsidRDefault="009B6849" w:rsidP="0093484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84D">
        <w:rPr>
          <w:rStyle w:val="4030"/>
          <w:rFonts w:ascii="Times New Roman" w:hAnsi="Times New Roman" w:cs="Times New Roman"/>
          <w:color w:val="000000"/>
          <w:sz w:val="28"/>
          <w:szCs w:val="28"/>
        </w:rPr>
        <w:t>Кононенко</w:t>
      </w:r>
      <w:r w:rsidRPr="0093484D">
        <w:rPr>
          <w:rFonts w:ascii="Times New Roman" w:hAnsi="Times New Roman" w:cs="Times New Roman"/>
          <w:color w:val="000000"/>
          <w:sz w:val="28"/>
          <w:szCs w:val="28"/>
        </w:rPr>
        <w:t> Е. П., Мелешко В. И. Английский для студентов-металлургов. – Киев: Вища школа, 1984. –175 с.</w:t>
      </w:r>
    </w:p>
    <w:p w:rsidR="0093484D" w:rsidRPr="009B6849" w:rsidRDefault="0093484D" w:rsidP="0093484D">
      <w:pPr>
        <w:pStyle w:val="a4"/>
        <w:numPr>
          <w:ilvl w:val="0"/>
          <w:numId w:val="3"/>
        </w:numPr>
        <w:jc w:val="both"/>
        <w:rPr>
          <w:lang w:val="uk-UA"/>
        </w:rPr>
      </w:pPr>
      <w:r w:rsidRPr="0093484D">
        <w:rPr>
          <w:rStyle w:val="3338"/>
          <w:rFonts w:ascii="Times New Roman" w:hAnsi="Times New Roman" w:cs="Times New Roman"/>
          <w:color w:val="000000"/>
          <w:sz w:val="28"/>
          <w:szCs w:val="28"/>
          <w:lang w:val="uk-UA"/>
        </w:rPr>
        <w:t>Прутчикова В.В., Миргородська О.С Неособові форми дієслова англійської мови: Навч. посібник. – Дніпро: НМетАУ, 2018. – 30</w:t>
      </w:r>
      <w:r w:rsidRPr="0093484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348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с. (слід скачати на сайті </w:t>
      </w:r>
      <w:r w:rsidRPr="0093484D">
        <w:rPr>
          <w:rFonts w:ascii="Times New Roman" w:hAnsi="Times New Roman" w:cs="Times New Roman"/>
          <w:sz w:val="28"/>
          <w:szCs w:val="28"/>
          <w:lang w:val="uk-UA"/>
        </w:rPr>
        <w:t xml:space="preserve">академії </w:t>
      </w:r>
      <w:hyperlink r:id="rId5" w:history="1">
        <w:r w:rsidRPr="0093484D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uk-UA"/>
          </w:rPr>
          <w:t>Факультети, кафедри, центри</w:t>
        </w:r>
        <w:r w:rsidRPr="0093484D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 </w:t>
        </w:r>
      </w:hyperlink>
      <w:r w:rsidRPr="0093484D">
        <w:rPr>
          <w:rFonts w:ascii="Times New Roman" w:eastAsia="MS Gothic" w:hAnsi="MS Gothic" w:cs="Times New Roman"/>
          <w:sz w:val="28"/>
          <w:szCs w:val="28"/>
          <w:lang w:val="uk-UA"/>
        </w:rPr>
        <w:t>▸</w:t>
      </w:r>
      <w:hyperlink r:id="rId6" w:history="1">
        <w:r w:rsidRPr="0093484D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 </w:t>
        </w:r>
        <w:r w:rsidRPr="0093484D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uk-UA"/>
          </w:rPr>
          <w:t>Кафедра перекладу та іноземних мов</w:t>
        </w:r>
        <w:r w:rsidRPr="0093484D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 </w:t>
        </w:r>
      </w:hyperlink>
      <w:r w:rsidRPr="0093484D">
        <w:rPr>
          <w:rFonts w:ascii="Times New Roman" w:eastAsia="MS Gothic" w:hAnsi="MS Gothic" w:cs="Times New Roman"/>
          <w:sz w:val="28"/>
          <w:szCs w:val="28"/>
          <w:lang w:val="uk-UA"/>
        </w:rPr>
        <w:t>▸</w:t>
      </w:r>
      <w:hyperlink r:id="rId7" w:history="1">
        <w:r w:rsidRPr="0093484D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 </w:t>
        </w:r>
        <w:r w:rsidRPr="0093484D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uk-UA"/>
          </w:rPr>
          <w:t>Навчальні посібники</w:t>
        </w:r>
        <w:r w:rsidRPr="0093484D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 </w:t>
        </w:r>
      </w:hyperlink>
      <w:r w:rsidRPr="0093484D">
        <w:rPr>
          <w:rFonts w:ascii="Times New Roman" w:eastAsia="MS Gothic" w:hAnsi="MS Gothic" w:cs="Times New Roman"/>
          <w:sz w:val="28"/>
          <w:szCs w:val="28"/>
          <w:lang w:val="uk-UA"/>
        </w:rPr>
        <w:t>▸</w:t>
      </w:r>
      <w:hyperlink r:id="rId8" w:history="1">
        <w:r w:rsidRPr="0093484D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 </w:t>
        </w:r>
        <w:r w:rsidRPr="0093484D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uk-UA"/>
          </w:rPr>
          <w:t>Секція "Філологія"</w:t>
        </w:r>
      </w:hyperlink>
      <w:r w:rsidRPr="0093484D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105720" w:rsidRPr="0010572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sectPr w:rsidR="0093484D" w:rsidRPr="009B6849" w:rsidSect="001A6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C53"/>
    <w:multiLevelType w:val="hybridMultilevel"/>
    <w:tmpl w:val="59301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D10BF"/>
    <w:multiLevelType w:val="multilevel"/>
    <w:tmpl w:val="149A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836064"/>
    <w:multiLevelType w:val="multilevel"/>
    <w:tmpl w:val="40A2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9B6849"/>
    <w:rsid w:val="00105720"/>
    <w:rsid w:val="001901DE"/>
    <w:rsid w:val="001A6E75"/>
    <w:rsid w:val="0093484D"/>
    <w:rsid w:val="0097167D"/>
    <w:rsid w:val="009B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638,baiaagaaboqcaaadxeeaaaxasaaaaaaaaaaaaaaaaaaaaaaaaaaaaaaaaaaaaaaaaaaaaaaaaaaaaaaaaaaaaaaaaaaaaaaaaaaaaaaaaaaaaaaaaaaaaaaaaaaaaaaaaaaaaaaaaaaaaaaaaaaaaaaaaaaaaaaaaaaaaaaaaaaaaaaaaaaaaaaaaaaaaaaaaaaaaaaaaaaaaaaaaaaaaaaaaaaaaaaaaaaaaaa"/>
    <w:basedOn w:val="a"/>
    <w:rsid w:val="009B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6849"/>
    <w:pPr>
      <w:ind w:left="720"/>
      <w:contextualSpacing/>
    </w:pPr>
  </w:style>
  <w:style w:type="character" w:customStyle="1" w:styleId="3441">
    <w:name w:val="3441"/>
    <w:aliases w:val="baiaagaaboqcaaadrqcaaaw4cwaaaaaaaaaaaaaaaaaaaaaaaaaaaaaaaaaaaaaaaaaaaaaaaaaaaaaaaaaaaaaaaaaaaaaaaaaaaaaaaaaaaaaaaaaaaaaaaaaaaaaaaaaaaaaaaaaaaaaaaaaaaaaaaaaaaaaaaaaaaaaaaaaaaaaaaaaaaaaaaaaaaaaaaaaaaaaaaaaaaaaaaaaaaaaaaaaaaaaaaaaaaaaa"/>
    <w:basedOn w:val="a0"/>
    <w:rsid w:val="009B6849"/>
  </w:style>
  <w:style w:type="character" w:customStyle="1" w:styleId="3608">
    <w:name w:val="3608"/>
    <w:aliases w:val="baiaagaaboqcaaad7acaaavfdaaaaaaaaaaaaaaaaaaaaaaaaaaaaaaaaaaaaaaaaaaaaaaaaaaaaaaaaaaaaaaaaaaaaaaaaaaaaaaaaaaaaaaaaaaaaaaaaaaaaaaaaaaaaaaaaaaaaaaaaaaaaaaaaaaaaaaaaaaaaaaaaaaaaaaaaaaaaaaaaaaaaaaaaaaaaaaaaaaaaaaaaaaaaaaaaaaaaaaaaaaaaaaa"/>
    <w:basedOn w:val="a0"/>
    <w:rsid w:val="009B6849"/>
  </w:style>
  <w:style w:type="character" w:customStyle="1" w:styleId="4030">
    <w:name w:val="4030"/>
    <w:aliases w:val="baiaagaaboqcaaadkgkaaaufdgaaaaaaaaaaaaaaaaaaaaaaaaaaaaaaaaaaaaaaaaaaaaaaaaaaaaaaaaaaaaaaaaaaaaaaaaaaaaaaaaaaaaaaaaaaaaaaaaaaaaaaaaaaaaaaaaaaaaaaaaaaaaaaaaaaaaaaaaaaaaaaaaaaaaaaaaaaaaaaaaaaaaaaaaaaaaaaaaaaaaaaaaaaaaaaaaaaaaaaaaaaaaaa"/>
    <w:basedOn w:val="a0"/>
    <w:rsid w:val="009B6849"/>
  </w:style>
  <w:style w:type="character" w:customStyle="1" w:styleId="3338">
    <w:name w:val="3338"/>
    <w:aliases w:val="baiaagaaboqcaaad3gyaaavrcwaaaaaaaaaaaaaaaaaaaaaaaaaaaaaaaaaaaaaaaaaaaaaaaaaaaaaaaaaaaaaaaaaaaaaaaaaaaaaaaaaaaaaaaaaaaaaaaaaaaaaaaaaaaaaaaaaaaaaaaaaaaaaaaaaaaaaaaaaaaaaaaaaaaaaaaaaaaaaaaaaaaaaaaaaaaaaaaaaaaaaaaaaaaaaaaaaaaaaaaaaaaaaa"/>
    <w:basedOn w:val="a0"/>
    <w:rsid w:val="0093484D"/>
  </w:style>
  <w:style w:type="character" w:styleId="a5">
    <w:name w:val="Hyperlink"/>
    <w:basedOn w:val="a0"/>
    <w:uiPriority w:val="99"/>
    <w:semiHidden/>
    <w:unhideWhenUsed/>
    <w:rsid w:val="0093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16/p31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metau.edu.ua/ua/mdiv/i2016/p30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etau.edu.ua/ua/mdiv/i2016/p0" TargetMode="External"/><Relationship Id="rId5" Type="http://schemas.openxmlformats.org/officeDocument/2006/relationships/hyperlink" Target="https://nmetau.edu.ua/ua/mdi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2</cp:revision>
  <dcterms:created xsi:type="dcterms:W3CDTF">2020-04-17T13:37:00Z</dcterms:created>
  <dcterms:modified xsi:type="dcterms:W3CDTF">2020-04-17T13:57:00Z</dcterms:modified>
</cp:coreProperties>
</file>