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0"/>
        <w:gridCol w:w="6365"/>
      </w:tblGrid>
      <w:tr w:rsidR="00000000" w14:paraId="34DABC0E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33B6FE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Затверджую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FFDD54" w14:textId="77777777" w:rsidR="00000000" w:rsidRDefault="00000000">
            <w:pPr>
              <w:spacing w:line="165" w:lineRule="atLeast"/>
              <w:jc w:val="righ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Перший проректор</w:t>
            </w:r>
            <w:r>
              <w:rPr>
                <w:rFonts w:eastAsia="Times New Roman"/>
                <w:sz w:val="17"/>
                <w:szCs w:val="17"/>
              </w:rPr>
              <w:br/>
              <w:t>проф. Іващенко В.П.</w:t>
            </w:r>
          </w:p>
        </w:tc>
      </w:tr>
    </w:tbl>
    <w:p w14:paraId="466D2513" w14:textId="77777777" w:rsidR="00000000" w:rsidRDefault="00000000">
      <w:pPr>
        <w:pStyle w:val="1"/>
        <w:rPr>
          <w:lang w:val="ru-RU"/>
        </w:rPr>
      </w:pPr>
      <w:r>
        <w:rPr>
          <w:lang w:val="ru-RU"/>
        </w:rPr>
        <w:t>Розклад занять групи МЛ01-24-М</w:t>
      </w:r>
    </w:p>
    <w:p w14:paraId="64342863" w14:textId="77777777" w:rsidR="00000000" w:rsidRDefault="00000000">
      <w:pPr>
        <w:spacing w:line="150" w:lineRule="atLeast"/>
        <w:jc w:val="center"/>
        <w:divId w:val="1226793980"/>
        <w:rPr>
          <w:rFonts w:eastAsia="Times New Roman"/>
          <w:sz w:val="15"/>
          <w:szCs w:val="15"/>
          <w:lang w:val="ru-RU"/>
        </w:rPr>
      </w:pPr>
      <w:r>
        <w:rPr>
          <w:rFonts w:eastAsia="Times New Roman"/>
          <w:sz w:val="15"/>
          <w:szCs w:val="15"/>
          <w:lang w:val="ru-RU"/>
        </w:rPr>
        <w:t>2024-2025 навчальний рік 4 чверть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33"/>
        <w:gridCol w:w="647"/>
        <w:gridCol w:w="141"/>
        <w:gridCol w:w="8568"/>
      </w:tblGrid>
      <w:tr w:rsidR="00000000" w14:paraId="7DC8C819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FE39AD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a3"/>
                <w:rFonts w:eastAsia="Times New Roman"/>
                <w:sz w:val="17"/>
                <w:szCs w:val="17"/>
              </w:rPr>
              <w:t>Понеділок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F78847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1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8:00-9:20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33CAE2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FB17B2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007F2C5B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16F61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A9F4D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8E1641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F887D1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0C48127D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540DA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25C1F6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2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9:30-10:50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8EECBF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1D2CAF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23D0C94E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A01E1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6DE9E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3730FD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5F085E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00FC7C92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76FEF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1DD8F3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3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11:00-12:20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18B3CE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B68AEE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36949691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391AD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8933C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752DB4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67221D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29D25F0C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0FEF5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21E562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4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13:00-14:20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699520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8AD321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5826F3F8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522D5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60632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086436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F9405D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13DFD62C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A562B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78B119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5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14:30-15:50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2EE120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7F68AF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68D1A2AF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80C3C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A20C1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77667B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A33269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559F90E2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B0AC9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B99A7C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6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16:00-17:20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685C3E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A77E28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361A4BCC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60B76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29424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AA26F5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A564D5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6CFE866E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DA93DF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a3"/>
                <w:rFonts w:eastAsia="Times New Roman"/>
                <w:sz w:val="17"/>
                <w:szCs w:val="17"/>
              </w:rPr>
              <w:t>Вівторок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67A5C8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1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8:00-9:20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4FC658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78EBE5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Промислова безпека та цивільний захист, Сулiменко Сергiй Євгенович , ауд.Каф. </w:t>
            </w:r>
          </w:p>
        </w:tc>
      </w:tr>
      <w:tr w:rsidR="00000000" w14:paraId="6D821D32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82CC8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AFA8D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4AE3D7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13892C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Промислова безпека та цивільний захист, Сулiменко Сергiй Євгенович , ауд.Каф. </w:t>
            </w:r>
          </w:p>
        </w:tc>
      </w:tr>
      <w:tr w:rsidR="00000000" w14:paraId="7CF84857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6FA8E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E6E8F0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2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9:30-10:50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830060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B23DC4" w14:textId="4DBE2E2C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Вибіркова компонента професійної підготовки 1,</w:t>
            </w:r>
            <w:r w:rsidR="006A0484" w:rsidRPr="006A0484">
              <w:rPr>
                <w:rFonts w:eastAsia="Times New Roman"/>
                <w:sz w:val="17"/>
                <w:szCs w:val="17"/>
              </w:rPr>
              <w:t xml:space="preserve"> </w:t>
            </w:r>
            <w:r w:rsidR="006A0484" w:rsidRPr="006A0484">
              <w:rPr>
                <w:rFonts w:eastAsia="Times New Roman"/>
                <w:sz w:val="17"/>
                <w:szCs w:val="17"/>
              </w:rPr>
              <w:t>Прогресивні технології лиття виливків із чорних та кольорових металів та сплавів</w:t>
            </w:r>
            <w:r w:rsidR="006A0484" w:rsidRPr="006A0484">
              <w:rPr>
                <w:rFonts w:eastAsia="Times New Roman"/>
                <w:sz w:val="17"/>
                <w:szCs w:val="17"/>
              </w:rPr>
              <w:t xml:space="preserve"> – </w:t>
            </w:r>
            <w:r>
              <w:rPr>
                <w:rFonts w:eastAsia="Times New Roman"/>
                <w:sz w:val="17"/>
                <w:szCs w:val="17"/>
              </w:rPr>
              <w:t xml:space="preserve">Меняйло Олена Валеріївна, ауд.Каф. </w:t>
            </w:r>
          </w:p>
        </w:tc>
      </w:tr>
      <w:tr w:rsidR="00000000" w14:paraId="68173839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C1E06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8C616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742823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34A127" w14:textId="6A8C52F1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Вибіркова компонента професійної підготовки 5, </w:t>
            </w:r>
            <w:r w:rsidR="006E6873" w:rsidRPr="006E6873">
              <w:rPr>
                <w:rFonts w:eastAsia="Times New Roman"/>
                <w:sz w:val="17"/>
                <w:szCs w:val="17"/>
              </w:rPr>
              <w:t>Дефекти та контроль якості виливків зі сталей, чавунів та кольорових сплавів</w:t>
            </w:r>
            <w:r w:rsidR="006E6873" w:rsidRPr="006E6873">
              <w:rPr>
                <w:rFonts w:eastAsia="Times New Roman"/>
                <w:sz w:val="17"/>
                <w:szCs w:val="17"/>
              </w:rPr>
              <w:t xml:space="preserve"> – </w:t>
            </w:r>
            <w:r>
              <w:rPr>
                <w:rFonts w:eastAsia="Times New Roman"/>
                <w:sz w:val="17"/>
                <w:szCs w:val="17"/>
              </w:rPr>
              <w:t xml:space="preserve">Реп'ях Сергій Іванович, ауд.Каф. </w:t>
            </w:r>
          </w:p>
        </w:tc>
      </w:tr>
      <w:tr w:rsidR="00000000" w14:paraId="0D17C617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4C1A4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158FBD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3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11:00-12:20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38135C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4B9820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Проектування нових і реконструкція діючих ливарних цехів, Білий Олександр Петрович, ауд.Каф. </w:t>
            </w:r>
          </w:p>
        </w:tc>
      </w:tr>
      <w:tr w:rsidR="00000000" w14:paraId="0457D55E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71840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A3C6B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BCC7A9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4482B9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3FF4E168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F47093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a3"/>
                <w:rFonts w:eastAsia="Times New Roman"/>
                <w:sz w:val="17"/>
                <w:szCs w:val="17"/>
              </w:rPr>
              <w:t>Середа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8F9117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1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8:00-9:20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BE0975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7D88C5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68B5A0D2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82594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66D98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E716FF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69DFA6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51AA71A0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77700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CD0541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2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9:30-10:50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4F68AE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6F9B6D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Промислова безпека та цивільний захист, Пульпiнський Володимир Борисович , ауд.Лаб. </w:t>
            </w:r>
          </w:p>
        </w:tc>
      </w:tr>
      <w:tr w:rsidR="00000000" w14:paraId="30DE91B1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5D67A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1C782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9FA11D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F4BC09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Промислова безпека та цивільний захист, Пульпiнський Володимир Борисович , ауд.Лаб. </w:t>
            </w:r>
          </w:p>
        </w:tc>
      </w:tr>
      <w:tr w:rsidR="00000000" w14:paraId="2B69DA18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806D8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7B7A9D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3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11:00-12:20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1BB353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BB4C46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Проектування нових і реконструкція діючих ливарних цехів, Білий Олександр Петрович, ауд.Лаб. </w:t>
            </w:r>
          </w:p>
        </w:tc>
      </w:tr>
      <w:tr w:rsidR="00000000" w14:paraId="34C70752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09B32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E83C9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029FD1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BA010D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Проектування нових і реконструкція діючих ливарних цехів, Білий Олександр Петрович, ауд.Лаб. </w:t>
            </w:r>
          </w:p>
        </w:tc>
      </w:tr>
      <w:tr w:rsidR="00000000" w14:paraId="0219ED54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0A616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A08DE8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4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13:00-14:20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70D70C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F6B210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2775B376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25701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090A4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79B4CD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19F26A" w14:textId="2ED38045" w:rsidR="00000000" w:rsidRDefault="006E6873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 w:rsidRPr="006E6873">
              <w:rPr>
                <w:rFonts w:eastAsia="Times New Roman"/>
                <w:sz w:val="17"/>
                <w:szCs w:val="17"/>
              </w:rPr>
              <w:t>Вибіркова компонента професійної підготовки 1, Прогресивні технології лиття виливків із чорних та кольорових металів та сплавів – Меняйло Олена Валеріївна, ауд.Каф.</w:t>
            </w:r>
          </w:p>
        </w:tc>
      </w:tr>
      <w:tr w:rsidR="00000000" w14:paraId="72D60E06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27F5F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8D409E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5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14:30-15:50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F4D6D3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E225F0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68BCD86A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4F1F8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37F40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D59104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292D55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4725BA72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73FBD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E4F85A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6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16:00-17:20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183B23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A16829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678C2465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E812E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E8C6A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3D9C05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9739AA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3AC2EBAD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5D176D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a3"/>
                <w:rFonts w:eastAsia="Times New Roman"/>
                <w:sz w:val="17"/>
                <w:szCs w:val="17"/>
              </w:rPr>
              <w:t>Четвер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58772E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1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8:00-9:20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E0FD99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6DA0E9" w14:textId="007EF8F4" w:rsidR="00000000" w:rsidRDefault="006E6873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 w:rsidRPr="006E6873">
              <w:rPr>
                <w:rFonts w:eastAsia="Times New Roman"/>
                <w:sz w:val="17"/>
                <w:szCs w:val="17"/>
              </w:rPr>
              <w:t>Вибіркова компонента професійної підготовки 5, Дефекти та контроль якості виливків зі сталей, чавунів та кольорових сплавів – Реп'ях Сергій Іванович, ауд.Каф.</w:t>
            </w:r>
          </w:p>
        </w:tc>
      </w:tr>
      <w:tr w:rsidR="00000000" w14:paraId="5235A2D2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82E4D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533BD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4EA57D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2F7F5A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Проектування нових і реконструкція діючих ливарних цехів, Білий Олександр Петрович, ауд.Лаб. </w:t>
            </w:r>
          </w:p>
        </w:tc>
      </w:tr>
      <w:tr w:rsidR="00000000" w14:paraId="602498CE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42755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55C7F1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2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9:30-10:50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E416EE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509302" w14:textId="1A1C46F6" w:rsidR="00000000" w:rsidRDefault="006E6873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 w:rsidRPr="006E6873">
              <w:rPr>
                <w:rFonts w:eastAsia="Times New Roman"/>
                <w:sz w:val="17"/>
                <w:szCs w:val="17"/>
              </w:rPr>
              <w:t>Вибіркова компонента професійної підготовки 5, Дефекти та контроль якості виливків зі сталей, чавунів та кольорових сплавів – Реп'ях Сергій Іванович, ауд.Каф.</w:t>
            </w:r>
          </w:p>
        </w:tc>
      </w:tr>
      <w:tr w:rsidR="00000000" w14:paraId="1AE91E1A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6F1F2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CCC52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B745EC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024A4C" w14:textId="43809B5D" w:rsidR="00000000" w:rsidRDefault="006E6873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 w:rsidRPr="006E6873">
              <w:rPr>
                <w:rFonts w:eastAsia="Times New Roman"/>
                <w:sz w:val="17"/>
                <w:szCs w:val="17"/>
              </w:rPr>
              <w:t>Вибіркова компонента професійної підготовки 5, Дефекти та контроль якості виливків зі сталей, чавунів та кольорових сплавів – Реп'ях Сергій Іванович, ауд.Каф.</w:t>
            </w:r>
          </w:p>
        </w:tc>
      </w:tr>
      <w:tr w:rsidR="00000000" w14:paraId="64863C0B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492C6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EFB323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3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11:00-12:20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B80D46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E1FBD0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19D6C4E5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A57E7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AED97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09AE4A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70576D" w14:textId="77777777" w:rsidR="00000000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7F7132D2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B6D98D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a3"/>
                <w:rFonts w:eastAsia="Times New Roman"/>
                <w:sz w:val="17"/>
                <w:szCs w:val="17"/>
              </w:rPr>
              <w:t>П'ятниця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C4D887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1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8:00-9:20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B398DF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FC7714" w14:textId="16F575D8" w:rsidR="00000000" w:rsidRDefault="00191B4F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 w:rsidRPr="00191B4F">
              <w:rPr>
                <w:rFonts w:eastAsia="Times New Roman"/>
                <w:sz w:val="17"/>
                <w:szCs w:val="17"/>
              </w:rPr>
              <w:t>Вибіркова компонента загальної підготовки 2, Нові процеси ювелірного лиття – Меняйло Олена Валеріївна, ауд.Каф.</w:t>
            </w:r>
          </w:p>
        </w:tc>
      </w:tr>
      <w:tr w:rsidR="00000000" w14:paraId="5CF08DA4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7AC75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FDC40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912B43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358307" w14:textId="3083184E" w:rsidR="00000000" w:rsidRDefault="00191B4F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 w:rsidRPr="00191B4F">
              <w:rPr>
                <w:rFonts w:eastAsia="Times New Roman"/>
                <w:sz w:val="17"/>
                <w:szCs w:val="17"/>
              </w:rPr>
              <w:t>Вибіркова компонента загальної підготовки 2, Нові процеси ювелірного лиття – Меняйло Олена Валеріївна, ауд.Каф.</w:t>
            </w:r>
          </w:p>
        </w:tc>
      </w:tr>
      <w:tr w:rsidR="00000000" w14:paraId="7D5EB76D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6AE36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061B18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2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9:30-10:50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4A3A84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B3A8C6" w14:textId="19FDED45" w:rsidR="00000000" w:rsidRDefault="00191B4F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 w:rsidRPr="00191B4F">
              <w:rPr>
                <w:rFonts w:eastAsia="Times New Roman"/>
                <w:sz w:val="17"/>
                <w:szCs w:val="17"/>
              </w:rPr>
              <w:t>Вибіркова компонента загальної підготовки 2, Нові процеси ювелірного лиття – Меняйло Олена Валеріївна, ауд.Каф.</w:t>
            </w:r>
          </w:p>
        </w:tc>
      </w:tr>
      <w:tr w:rsidR="00000000" w14:paraId="06EE57F1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FC869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828B4" w14:textId="77777777" w:rsidR="00000000" w:rsidRDefault="0000000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2E62F2" w14:textId="77777777" w:rsidR="00000000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96CAC8" w14:textId="6EBE6843" w:rsidR="00000000" w:rsidRDefault="00191B4F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 w:rsidRPr="00191B4F">
              <w:rPr>
                <w:rFonts w:eastAsia="Times New Roman"/>
                <w:sz w:val="17"/>
                <w:szCs w:val="17"/>
              </w:rPr>
              <w:t>Вибіркова компонента загальної підготовки 2, Нові процеси ювелірного лиття – Меняйло Олена Валеріївна, ауд.Каф.</w:t>
            </w:r>
          </w:p>
        </w:tc>
      </w:tr>
    </w:tbl>
    <w:p w14:paraId="2077D516" w14:textId="77777777" w:rsidR="00F2483C" w:rsidRDefault="00F2483C">
      <w:pPr>
        <w:rPr>
          <w:rFonts w:eastAsia="Times New Roman"/>
        </w:rPr>
      </w:pPr>
    </w:p>
    <w:sectPr w:rsidR="00F2483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E5C"/>
    <w:rsid w:val="00191B4F"/>
    <w:rsid w:val="0043644F"/>
    <w:rsid w:val="006A0484"/>
    <w:rsid w:val="006E6873"/>
    <w:rsid w:val="00824E5C"/>
    <w:rsid w:val="00F2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19EEFE"/>
  <w15:chartTrackingRefBased/>
  <w15:docId w15:val="{F07CFA79-3DEB-41BE-880E-37F7880EE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after="15"/>
      <w:jc w:val="center"/>
      <w:outlineLvl w:val="0"/>
    </w:pPr>
    <w:rPr>
      <w:b/>
      <w:bCs/>
      <w:kern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b/>
      <w:bCs/>
      <w:color w:val="0F476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utv">
    <w:name w:val="utv"/>
    <w:basedOn w:val="a"/>
    <w:pPr>
      <w:spacing w:before="100" w:beforeAutospacing="1" w:after="100" w:afterAutospacing="1"/>
    </w:pPr>
  </w:style>
  <w:style w:type="paragraph" w:customStyle="1" w:styleId="rik">
    <w:name w:val="rik"/>
    <w:basedOn w:val="a"/>
    <w:pPr>
      <w:spacing w:after="45" w:line="150" w:lineRule="atLeast"/>
      <w:jc w:val="center"/>
    </w:pPr>
    <w:rPr>
      <w:sz w:val="15"/>
      <w:szCs w:val="15"/>
    </w:rPr>
  </w:style>
  <w:style w:type="character" w:customStyle="1" w:styleId="lentano">
    <w:name w:val="lenta_no"/>
    <w:basedOn w:val="a0"/>
    <w:rPr>
      <w:b/>
      <w:bCs/>
      <w:sz w:val="21"/>
      <w:szCs w:val="21"/>
    </w:rPr>
  </w:style>
  <w:style w:type="character" w:customStyle="1" w:styleId="lentatime">
    <w:name w:val="lenta_time"/>
    <w:basedOn w:val="a0"/>
    <w:rPr>
      <w:sz w:val="15"/>
      <w:szCs w:val="15"/>
    </w:rPr>
  </w:style>
  <w:style w:type="character" w:styleId="a3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793980">
      <w:marLeft w:val="0"/>
      <w:marRight w:val="0"/>
      <w:marTop w:val="0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428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Каршаков Владимир Анатольевич</dc:creator>
  <cp:keywords/>
  <dc:description/>
  <cp:lastModifiedBy>Александр Белый</cp:lastModifiedBy>
  <cp:revision>5</cp:revision>
  <dcterms:created xsi:type="dcterms:W3CDTF">2025-04-21T08:19:00Z</dcterms:created>
  <dcterms:modified xsi:type="dcterms:W3CDTF">2025-04-21T08:22:00Z</dcterms:modified>
</cp:coreProperties>
</file>