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25AAC" w14:textId="77777777" w:rsidR="004D298B" w:rsidRPr="001F7F58" w:rsidRDefault="004D298B" w:rsidP="004D298B">
      <w:pPr>
        <w:ind w:left="4962"/>
        <w:rPr>
          <w:lang w:val="uk-UA"/>
        </w:rPr>
      </w:pPr>
      <w:r w:rsidRPr="001F7F58">
        <w:rPr>
          <w:lang w:val="uk-UA"/>
        </w:rPr>
        <w:t>Додаток 1</w:t>
      </w:r>
    </w:p>
    <w:p w14:paraId="68AD7636" w14:textId="77777777" w:rsidR="004D298B" w:rsidRPr="001F7F58" w:rsidRDefault="004D298B" w:rsidP="004D298B">
      <w:pPr>
        <w:ind w:left="4962"/>
        <w:rPr>
          <w:lang w:val="uk-UA"/>
        </w:rPr>
      </w:pPr>
      <w:r w:rsidRPr="001F7F58">
        <w:rPr>
          <w:lang w:val="uk-UA"/>
        </w:rPr>
        <w:t>до розпорядження від «</w:t>
      </w:r>
      <w:r>
        <w:rPr>
          <w:lang w:val="uk-UA"/>
        </w:rPr>
        <w:t>08</w:t>
      </w:r>
      <w:r w:rsidRPr="001F7F58">
        <w:rPr>
          <w:lang w:val="uk-UA"/>
        </w:rPr>
        <w:t>»</w:t>
      </w:r>
      <w:r>
        <w:rPr>
          <w:lang w:val="uk-UA"/>
        </w:rPr>
        <w:t xml:space="preserve"> червня </w:t>
      </w:r>
      <w:r w:rsidRPr="001F7F58">
        <w:rPr>
          <w:lang w:val="uk-UA"/>
        </w:rPr>
        <w:t>2023 р.</w:t>
      </w:r>
    </w:p>
    <w:p w14:paraId="619CEDE0" w14:textId="77777777" w:rsidR="004D298B" w:rsidRPr="001F7F58" w:rsidRDefault="004D298B" w:rsidP="004D298B">
      <w:pPr>
        <w:ind w:firstLine="4962"/>
        <w:rPr>
          <w:lang w:val="uk-UA"/>
        </w:rPr>
      </w:pPr>
      <w:r w:rsidRPr="001F7F58">
        <w:rPr>
          <w:lang w:val="uk-UA"/>
        </w:rPr>
        <w:t xml:space="preserve">№ </w:t>
      </w:r>
      <w:r>
        <w:rPr>
          <w:lang w:val="uk-UA"/>
        </w:rPr>
        <w:t>22 а-г</w:t>
      </w:r>
    </w:p>
    <w:p w14:paraId="5C5E98AB" w14:textId="77777777" w:rsidR="004D298B" w:rsidRDefault="004D298B" w:rsidP="004D298B">
      <w:pPr>
        <w:jc w:val="center"/>
        <w:rPr>
          <w:sz w:val="28"/>
          <w:szCs w:val="28"/>
          <w:lang w:val="uk-UA"/>
        </w:rPr>
      </w:pPr>
    </w:p>
    <w:p w14:paraId="3413C059" w14:textId="77777777" w:rsidR="004D298B" w:rsidRPr="001F7F58" w:rsidRDefault="004D298B" w:rsidP="004D298B">
      <w:pPr>
        <w:jc w:val="center"/>
        <w:rPr>
          <w:sz w:val="28"/>
          <w:szCs w:val="28"/>
          <w:lang w:val="uk-UA"/>
        </w:rPr>
      </w:pPr>
    </w:p>
    <w:p w14:paraId="74C6E335" w14:textId="0EF26539" w:rsidR="004D298B" w:rsidRPr="00B948FC" w:rsidRDefault="004D298B" w:rsidP="004D298B">
      <w:pPr>
        <w:jc w:val="center"/>
        <w:rPr>
          <w:b/>
          <w:sz w:val="28"/>
          <w:szCs w:val="28"/>
          <w:lang w:val="uk-UA"/>
        </w:rPr>
      </w:pPr>
      <w:r w:rsidRPr="00B948FC">
        <w:rPr>
          <w:b/>
          <w:sz w:val="28"/>
          <w:szCs w:val="28"/>
          <w:lang w:val="uk-UA"/>
        </w:rPr>
        <w:t>Звіт кафедри «</w:t>
      </w:r>
      <w:r>
        <w:rPr>
          <w:b/>
          <w:sz w:val="28"/>
          <w:szCs w:val="28"/>
          <w:lang w:val="uk-UA"/>
        </w:rPr>
        <w:t>Інтелектуальної власності та управління проєктами</w:t>
      </w:r>
      <w:r w:rsidRPr="00B948FC">
        <w:rPr>
          <w:b/>
          <w:sz w:val="28"/>
          <w:szCs w:val="28"/>
          <w:lang w:val="uk-UA"/>
        </w:rPr>
        <w:t>»</w:t>
      </w:r>
    </w:p>
    <w:p w14:paraId="0D075008" w14:textId="77777777" w:rsidR="004D298B" w:rsidRPr="00B948FC" w:rsidRDefault="004D298B" w:rsidP="004D298B">
      <w:pPr>
        <w:jc w:val="center"/>
        <w:rPr>
          <w:b/>
          <w:sz w:val="28"/>
          <w:szCs w:val="28"/>
          <w:lang w:val="uk-UA"/>
        </w:rPr>
      </w:pPr>
      <w:r w:rsidRPr="00B948FC">
        <w:rPr>
          <w:b/>
          <w:sz w:val="28"/>
          <w:szCs w:val="28"/>
          <w:lang w:val="uk-UA"/>
        </w:rPr>
        <w:t>з наукової та науково-технічної діяльності</w:t>
      </w:r>
    </w:p>
    <w:p w14:paraId="6C960C69" w14:textId="77777777" w:rsidR="004D298B" w:rsidRPr="00B948FC" w:rsidRDefault="004D298B" w:rsidP="004D298B">
      <w:pPr>
        <w:jc w:val="center"/>
        <w:rPr>
          <w:b/>
          <w:sz w:val="28"/>
          <w:szCs w:val="28"/>
          <w:lang w:val="uk-UA"/>
        </w:rPr>
      </w:pPr>
      <w:r w:rsidRPr="00B948FC">
        <w:rPr>
          <w:b/>
          <w:sz w:val="28"/>
          <w:szCs w:val="28"/>
          <w:lang w:val="uk-UA"/>
        </w:rPr>
        <w:t xml:space="preserve">за 2022-2023 навчальний рік </w:t>
      </w:r>
    </w:p>
    <w:p w14:paraId="5366F940" w14:textId="77777777" w:rsidR="004D298B" w:rsidRPr="001F7F58" w:rsidRDefault="004D298B" w:rsidP="004D298B">
      <w:pPr>
        <w:jc w:val="center"/>
        <w:rPr>
          <w:i/>
          <w:sz w:val="32"/>
          <w:szCs w:val="32"/>
          <w:lang w:val="uk-UA"/>
        </w:rPr>
      </w:pPr>
      <w:r w:rsidRPr="001F7F58">
        <w:rPr>
          <w:i/>
          <w:sz w:val="28"/>
          <w:szCs w:val="28"/>
          <w:lang w:val="uk-UA"/>
        </w:rPr>
        <w:t>(відповідальн</w:t>
      </w:r>
      <w:r>
        <w:rPr>
          <w:i/>
          <w:sz w:val="28"/>
          <w:szCs w:val="28"/>
          <w:lang w:val="uk-UA"/>
        </w:rPr>
        <w:t>а особа</w:t>
      </w:r>
      <w:r w:rsidRPr="001F7F58">
        <w:rPr>
          <w:i/>
          <w:sz w:val="28"/>
          <w:szCs w:val="28"/>
          <w:lang w:val="uk-UA"/>
        </w:rPr>
        <w:t xml:space="preserve"> – завідувач кафедр</w:t>
      </w:r>
      <w:r>
        <w:rPr>
          <w:i/>
          <w:sz w:val="28"/>
          <w:szCs w:val="28"/>
          <w:lang w:val="uk-UA"/>
        </w:rPr>
        <w:t>и</w:t>
      </w:r>
      <w:r w:rsidRPr="001F7F58">
        <w:rPr>
          <w:i/>
          <w:sz w:val="32"/>
          <w:szCs w:val="32"/>
          <w:lang w:val="uk-UA"/>
        </w:rPr>
        <w:t>)</w:t>
      </w:r>
    </w:p>
    <w:p w14:paraId="3074F5AD" w14:textId="77777777" w:rsidR="004D298B" w:rsidRPr="001F7F58" w:rsidRDefault="004D298B" w:rsidP="004D298B">
      <w:pPr>
        <w:jc w:val="center"/>
        <w:rPr>
          <w:sz w:val="28"/>
          <w:szCs w:val="28"/>
          <w:lang w:val="uk-UA"/>
        </w:rPr>
      </w:pPr>
    </w:p>
    <w:p w14:paraId="1201B721" w14:textId="04333962" w:rsidR="004D298B" w:rsidRPr="00B87FD2" w:rsidRDefault="004D298B" w:rsidP="004D298B">
      <w:pPr>
        <w:pStyle w:val="a"/>
        <w:numPr>
          <w:ilvl w:val="1"/>
          <w:numId w:val="2"/>
        </w:numPr>
        <w:spacing w:line="235" w:lineRule="auto"/>
        <w:ind w:firstLine="0"/>
        <w:rPr>
          <w:sz w:val="28"/>
          <w:szCs w:val="28"/>
        </w:rPr>
      </w:pPr>
      <w:r w:rsidRPr="00B87FD2">
        <w:rPr>
          <w:sz w:val="28"/>
          <w:szCs w:val="28"/>
        </w:rPr>
        <w:t>Монографії</w:t>
      </w:r>
      <w:r>
        <w:rPr>
          <w:sz w:val="28"/>
          <w:szCs w:val="28"/>
        </w:rPr>
        <w:t>:</w:t>
      </w:r>
      <w:r w:rsidRPr="00B87FD2">
        <w:rPr>
          <w:sz w:val="28"/>
          <w:szCs w:val="28"/>
        </w:rPr>
        <w:t xml:space="preserve"> </w:t>
      </w:r>
      <w:r>
        <w:rPr>
          <w:sz w:val="28"/>
          <w:szCs w:val="28"/>
        </w:rPr>
        <w:t>_</w:t>
      </w:r>
      <w:r w:rsidR="00706F1E" w:rsidRPr="00706F1E">
        <w:rPr>
          <w:b/>
          <w:bCs/>
          <w:sz w:val="28"/>
          <w:szCs w:val="28"/>
          <w:u w:val="single"/>
        </w:rPr>
        <w:t>3</w:t>
      </w:r>
      <w:r>
        <w:rPr>
          <w:sz w:val="28"/>
          <w:szCs w:val="28"/>
        </w:rPr>
        <w:t>_ (у тому числі за участю молодих вчених _</w:t>
      </w:r>
      <w:r w:rsidR="00706F1E" w:rsidRPr="00706F1E">
        <w:rPr>
          <w:b/>
          <w:bCs/>
          <w:sz w:val="28"/>
          <w:szCs w:val="28"/>
        </w:rPr>
        <w:t>1</w:t>
      </w:r>
      <w:r>
        <w:rPr>
          <w:sz w:val="28"/>
          <w:szCs w:val="28"/>
        </w:rPr>
        <w:t>__).</w:t>
      </w:r>
    </w:p>
    <w:p w14:paraId="66DB3930" w14:textId="500630B3" w:rsidR="004D298B" w:rsidRPr="00213DB9" w:rsidRDefault="004D298B" w:rsidP="004D298B">
      <w:pPr>
        <w:pStyle w:val="a"/>
        <w:numPr>
          <w:ilvl w:val="1"/>
          <w:numId w:val="3"/>
        </w:numPr>
        <w:spacing w:line="235" w:lineRule="auto"/>
        <w:ind w:left="284" w:firstLine="0"/>
      </w:pPr>
      <w:r>
        <w:t xml:space="preserve">В </w:t>
      </w:r>
      <w:r w:rsidRPr="00213DB9">
        <w:t>Україні: _</w:t>
      </w:r>
      <w:r w:rsidR="00706F1E" w:rsidRPr="00706F1E">
        <w:rPr>
          <w:b/>
          <w:bCs/>
          <w:u w:val="single"/>
        </w:rPr>
        <w:t>1</w:t>
      </w:r>
      <w:r w:rsidRPr="00213DB9">
        <w:t>_ (у тому числі за участю молодих вчених _</w:t>
      </w:r>
      <w:r w:rsidR="00706F1E" w:rsidRPr="00706F1E">
        <w:rPr>
          <w:u w:val="single"/>
        </w:rPr>
        <w:t>-</w:t>
      </w:r>
      <w:r w:rsidRPr="00213DB9">
        <w:t>__).</w:t>
      </w:r>
    </w:p>
    <w:p w14:paraId="032DDC3B" w14:textId="3356BE2F" w:rsidR="004D298B" w:rsidRPr="00213DB9" w:rsidRDefault="004D298B" w:rsidP="004D298B">
      <w:pPr>
        <w:pStyle w:val="a"/>
        <w:numPr>
          <w:ilvl w:val="1"/>
          <w:numId w:val="3"/>
        </w:numPr>
        <w:tabs>
          <w:tab w:val="left" w:pos="567"/>
          <w:tab w:val="left" w:pos="709"/>
        </w:tabs>
        <w:spacing w:after="240" w:line="235" w:lineRule="auto"/>
        <w:ind w:left="284" w:firstLine="0"/>
      </w:pPr>
      <w:r w:rsidRPr="00213DB9">
        <w:t>За кордоном: _</w:t>
      </w:r>
      <w:r w:rsidR="00706F1E" w:rsidRPr="00706F1E">
        <w:rPr>
          <w:b/>
          <w:bCs/>
          <w:u w:val="single"/>
        </w:rPr>
        <w:t>2</w:t>
      </w:r>
      <w:r w:rsidRPr="00213DB9">
        <w:t>_ (у тому числі за участю молодих вчених _</w:t>
      </w:r>
      <w:r w:rsidR="00706F1E" w:rsidRPr="00706F1E">
        <w:rPr>
          <w:u w:val="single"/>
        </w:rPr>
        <w:t>1</w:t>
      </w:r>
      <w:r w:rsidRPr="00213DB9">
        <w:t>__).</w:t>
      </w:r>
    </w:p>
    <w:p w14:paraId="1166653B" w14:textId="6076C726" w:rsidR="004D298B" w:rsidRPr="00FC0EAA" w:rsidRDefault="004D298B" w:rsidP="004D298B">
      <w:pPr>
        <w:pStyle w:val="a"/>
        <w:numPr>
          <w:ilvl w:val="0"/>
          <w:numId w:val="3"/>
        </w:numPr>
        <w:tabs>
          <w:tab w:val="left" w:pos="284"/>
        </w:tabs>
        <w:spacing w:after="240" w:line="235" w:lineRule="auto"/>
        <w:ind w:left="0" w:firstLine="0"/>
        <w:rPr>
          <w:sz w:val="28"/>
          <w:szCs w:val="28"/>
        </w:rPr>
      </w:pPr>
      <w:r w:rsidRPr="001F7F58">
        <w:rPr>
          <w:sz w:val="28"/>
          <w:szCs w:val="28"/>
        </w:rPr>
        <w:t>Підручники</w:t>
      </w:r>
      <w:r>
        <w:rPr>
          <w:sz w:val="28"/>
          <w:szCs w:val="28"/>
        </w:rPr>
        <w:t>, навчальні посібники:</w:t>
      </w:r>
      <w:r w:rsidRPr="001F7F58">
        <w:rPr>
          <w:sz w:val="28"/>
          <w:szCs w:val="28"/>
        </w:rPr>
        <w:t xml:space="preserve"> _</w:t>
      </w:r>
      <w:r w:rsidR="00706F1E" w:rsidRPr="00B039C8">
        <w:rPr>
          <w:b/>
          <w:bCs/>
          <w:sz w:val="28"/>
          <w:szCs w:val="28"/>
          <w:u w:val="single"/>
        </w:rPr>
        <w:t>1</w:t>
      </w:r>
      <w:r w:rsidRPr="001F7F58">
        <w:rPr>
          <w:sz w:val="28"/>
          <w:szCs w:val="28"/>
        </w:rPr>
        <w:t>_ (</w:t>
      </w:r>
      <w:r>
        <w:rPr>
          <w:sz w:val="28"/>
          <w:szCs w:val="28"/>
        </w:rPr>
        <w:t>у</w:t>
      </w:r>
      <w:r w:rsidRPr="001F7F58">
        <w:rPr>
          <w:sz w:val="28"/>
          <w:szCs w:val="28"/>
        </w:rPr>
        <w:t xml:space="preserve"> тому числі за участю молодих вчених _</w:t>
      </w:r>
      <w:r w:rsidR="00706F1E" w:rsidRPr="00706F1E">
        <w:rPr>
          <w:b/>
          <w:bCs/>
          <w:sz w:val="28"/>
          <w:szCs w:val="28"/>
          <w:u w:val="single"/>
        </w:rPr>
        <w:t>-</w:t>
      </w:r>
      <w:r w:rsidRPr="001F7F58">
        <w:rPr>
          <w:sz w:val="28"/>
          <w:szCs w:val="28"/>
        </w:rPr>
        <w:t>__).</w:t>
      </w:r>
    </w:p>
    <w:p w14:paraId="204638D8" w14:textId="19DEA6EE" w:rsidR="004D298B" w:rsidRDefault="004D298B" w:rsidP="004D298B">
      <w:pPr>
        <w:pStyle w:val="a"/>
        <w:numPr>
          <w:ilvl w:val="0"/>
          <w:numId w:val="3"/>
        </w:numPr>
        <w:tabs>
          <w:tab w:val="left" w:pos="284"/>
        </w:tabs>
        <w:spacing w:line="235" w:lineRule="auto"/>
        <w:ind w:left="0" w:firstLine="0"/>
        <w:rPr>
          <w:sz w:val="28"/>
          <w:szCs w:val="28"/>
        </w:rPr>
      </w:pPr>
      <w:r w:rsidRPr="00B87FD2">
        <w:rPr>
          <w:sz w:val="28"/>
          <w:szCs w:val="28"/>
        </w:rPr>
        <w:t>Публікації</w:t>
      </w:r>
      <w:r w:rsidRPr="00AA3803">
        <w:rPr>
          <w:sz w:val="28"/>
          <w:szCs w:val="28"/>
          <w:lang w:val="ru-RU"/>
        </w:rPr>
        <w:t xml:space="preserve"> (</w:t>
      </w:r>
      <w:proofErr w:type="spellStart"/>
      <w:r>
        <w:rPr>
          <w:sz w:val="28"/>
          <w:szCs w:val="28"/>
          <w:lang w:val="ru-RU"/>
        </w:rPr>
        <w:t>статт</w:t>
      </w:r>
      <w:proofErr w:type="spellEnd"/>
      <w:r>
        <w:rPr>
          <w:sz w:val="28"/>
          <w:szCs w:val="28"/>
        </w:rPr>
        <w:t>і)</w:t>
      </w:r>
      <w:r w:rsidRPr="00B87FD2">
        <w:rPr>
          <w:sz w:val="28"/>
          <w:szCs w:val="28"/>
        </w:rPr>
        <w:t xml:space="preserve">: </w:t>
      </w:r>
      <w:r>
        <w:rPr>
          <w:sz w:val="28"/>
          <w:szCs w:val="28"/>
        </w:rPr>
        <w:softHyphen/>
      </w:r>
      <w:r>
        <w:rPr>
          <w:sz w:val="28"/>
          <w:szCs w:val="28"/>
        </w:rPr>
        <w:softHyphen/>
        <w:t>_</w:t>
      </w:r>
      <w:r w:rsidR="00B039C8" w:rsidRPr="00B039C8">
        <w:rPr>
          <w:b/>
          <w:bCs/>
          <w:sz w:val="28"/>
          <w:szCs w:val="28"/>
          <w:u w:val="single"/>
        </w:rPr>
        <w:t>3</w:t>
      </w:r>
      <w:r w:rsidR="009838EB">
        <w:rPr>
          <w:b/>
          <w:bCs/>
          <w:sz w:val="28"/>
          <w:szCs w:val="28"/>
          <w:u w:val="single"/>
        </w:rPr>
        <w:t>6</w:t>
      </w:r>
      <w:r>
        <w:rPr>
          <w:sz w:val="28"/>
          <w:szCs w:val="28"/>
        </w:rPr>
        <w:t>_ (у тому числі за участю молодих вчених _</w:t>
      </w:r>
      <w:r w:rsidR="00B039C8" w:rsidRPr="00B039C8">
        <w:rPr>
          <w:b/>
          <w:bCs/>
          <w:sz w:val="28"/>
          <w:szCs w:val="28"/>
          <w:u w:val="single"/>
        </w:rPr>
        <w:t>15</w:t>
      </w:r>
      <w:r>
        <w:rPr>
          <w:sz w:val="28"/>
          <w:szCs w:val="28"/>
        </w:rPr>
        <w:t>__).</w:t>
      </w:r>
    </w:p>
    <w:p w14:paraId="40FF679F" w14:textId="783652FD" w:rsidR="004D298B" w:rsidRPr="001F7F58" w:rsidRDefault="004D298B" w:rsidP="004D298B">
      <w:pPr>
        <w:pStyle w:val="a"/>
        <w:numPr>
          <w:ilvl w:val="1"/>
          <w:numId w:val="3"/>
        </w:numPr>
        <w:tabs>
          <w:tab w:val="left" w:pos="284"/>
        </w:tabs>
        <w:spacing w:line="235" w:lineRule="auto"/>
        <w:ind w:left="709" w:hanging="425"/>
      </w:pPr>
      <w:r>
        <w:t xml:space="preserve">В Україні: </w:t>
      </w:r>
      <w:r w:rsidRPr="001F7F58">
        <w:t>_</w:t>
      </w:r>
      <w:r w:rsidR="00B039C8" w:rsidRPr="00B039C8">
        <w:rPr>
          <w:b/>
          <w:bCs/>
          <w:color w:val="000000" w:themeColor="text1"/>
          <w:u w:val="single"/>
        </w:rPr>
        <w:t>3</w:t>
      </w:r>
      <w:r w:rsidR="009838EB">
        <w:rPr>
          <w:b/>
          <w:bCs/>
          <w:color w:val="000000" w:themeColor="text1"/>
          <w:u w:val="single"/>
        </w:rPr>
        <w:t>5</w:t>
      </w:r>
      <w:r w:rsidRPr="0064710B">
        <w:t>_</w:t>
      </w:r>
      <w:r w:rsidRPr="001F7F58">
        <w:t xml:space="preserve"> (</w:t>
      </w:r>
      <w:r>
        <w:t>у</w:t>
      </w:r>
      <w:r w:rsidRPr="001F7F58">
        <w:t xml:space="preserve"> тому числі за участю молодих вчених _</w:t>
      </w:r>
      <w:r w:rsidR="00B039C8" w:rsidRPr="00B039C8">
        <w:rPr>
          <w:b/>
          <w:bCs/>
          <w:u w:val="single"/>
        </w:rPr>
        <w:t>15</w:t>
      </w:r>
      <w:r w:rsidRPr="001F7F58">
        <w:t>__).</w:t>
      </w:r>
    </w:p>
    <w:p w14:paraId="21371E99" w14:textId="45A62145" w:rsidR="004D298B" w:rsidRPr="001F7F58" w:rsidRDefault="004D298B" w:rsidP="004D298B">
      <w:pPr>
        <w:pStyle w:val="a"/>
        <w:numPr>
          <w:ilvl w:val="0"/>
          <w:numId w:val="0"/>
        </w:numPr>
        <w:tabs>
          <w:tab w:val="left" w:pos="284"/>
        </w:tabs>
        <w:spacing w:line="235" w:lineRule="auto"/>
        <w:ind w:left="709" w:hanging="425"/>
      </w:pPr>
      <w:r>
        <w:t>3.2.</w:t>
      </w:r>
      <w:r w:rsidRPr="001F7F58">
        <w:t xml:space="preserve"> За кордоном: _</w:t>
      </w:r>
      <w:r w:rsidR="00B039C8" w:rsidRPr="00B039C8">
        <w:rPr>
          <w:b/>
          <w:bCs/>
        </w:rPr>
        <w:t>1</w:t>
      </w:r>
      <w:r w:rsidRPr="001F7F58">
        <w:t>_ (</w:t>
      </w:r>
      <w:r>
        <w:t>у</w:t>
      </w:r>
      <w:r w:rsidRPr="001F7F58">
        <w:t xml:space="preserve"> тому числі за участю молодих вчених _</w:t>
      </w:r>
      <w:r w:rsidR="00B039C8">
        <w:t>-</w:t>
      </w:r>
      <w:r w:rsidRPr="001F7F58">
        <w:t>__).</w:t>
      </w:r>
    </w:p>
    <w:p w14:paraId="5A9D9345" w14:textId="385A38DB" w:rsidR="004D298B" w:rsidRPr="00AA3803" w:rsidRDefault="004D298B" w:rsidP="004D298B">
      <w:pPr>
        <w:pStyle w:val="a"/>
        <w:numPr>
          <w:ilvl w:val="0"/>
          <w:numId w:val="0"/>
        </w:numPr>
        <w:tabs>
          <w:tab w:val="left" w:pos="284"/>
        </w:tabs>
        <w:spacing w:line="235" w:lineRule="auto"/>
        <w:ind w:left="709" w:hanging="425"/>
      </w:pPr>
      <w:r>
        <w:t xml:space="preserve">3.3. </w:t>
      </w:r>
      <w:r w:rsidRPr="00580746">
        <w:t xml:space="preserve">У виданнях, що індексуються у міжнародній </w:t>
      </w:r>
      <w:proofErr w:type="spellStart"/>
      <w:r w:rsidRPr="00580746">
        <w:t>наукометричній</w:t>
      </w:r>
      <w:proofErr w:type="spellEnd"/>
      <w:r w:rsidRPr="00580746">
        <w:t xml:space="preserve"> базі даних </w:t>
      </w:r>
      <w:proofErr w:type="spellStart"/>
      <w:r w:rsidRPr="00580746">
        <w:t>Scopus</w:t>
      </w:r>
      <w:proofErr w:type="spellEnd"/>
      <w:r>
        <w:t xml:space="preserve">: </w:t>
      </w:r>
      <w:r w:rsidRPr="008B1C70">
        <w:rPr>
          <w:b/>
          <w:bCs/>
        </w:rPr>
        <w:t>_</w:t>
      </w:r>
      <w:r w:rsidR="008B1C70" w:rsidRPr="008B1C70">
        <w:rPr>
          <w:b/>
          <w:bCs/>
          <w:u w:val="single"/>
        </w:rPr>
        <w:t>3</w:t>
      </w:r>
      <w:r w:rsidRPr="008B1C70">
        <w:rPr>
          <w:b/>
          <w:bCs/>
        </w:rPr>
        <w:t>_</w:t>
      </w:r>
      <w:r w:rsidRPr="00AA3803">
        <w:t xml:space="preserve"> (</w:t>
      </w:r>
      <w:r>
        <w:t>у</w:t>
      </w:r>
      <w:r w:rsidRPr="00AA3803">
        <w:t xml:space="preserve"> тому числі за участю молодих вчених _</w:t>
      </w:r>
      <w:r w:rsidR="008B1C70" w:rsidRPr="008B1C70">
        <w:rPr>
          <w:u w:val="single"/>
        </w:rPr>
        <w:t>-</w:t>
      </w:r>
      <w:r w:rsidRPr="00AA3803">
        <w:t>__)</w:t>
      </w:r>
      <w:r>
        <w:t>.</w:t>
      </w:r>
    </w:p>
    <w:p w14:paraId="6A27A70A" w14:textId="617D31AB" w:rsidR="004D298B" w:rsidRPr="00AA3803" w:rsidRDefault="004D298B" w:rsidP="004D298B">
      <w:pPr>
        <w:pStyle w:val="a"/>
        <w:numPr>
          <w:ilvl w:val="1"/>
          <w:numId w:val="4"/>
        </w:numPr>
        <w:tabs>
          <w:tab w:val="left" w:pos="284"/>
        </w:tabs>
        <w:spacing w:line="235" w:lineRule="auto"/>
        <w:ind w:left="709" w:hanging="425"/>
      </w:pPr>
      <w:r w:rsidRPr="00AA3803">
        <w:rPr>
          <w:spacing w:val="-4"/>
        </w:rPr>
        <w:t xml:space="preserve">У виданнях, що індексуються у міжнародній </w:t>
      </w:r>
      <w:proofErr w:type="spellStart"/>
      <w:r w:rsidRPr="00AA3803">
        <w:rPr>
          <w:spacing w:val="-4"/>
        </w:rPr>
        <w:t>наукометричній</w:t>
      </w:r>
      <w:proofErr w:type="spellEnd"/>
      <w:r w:rsidRPr="00AA3803">
        <w:rPr>
          <w:spacing w:val="-4"/>
        </w:rPr>
        <w:t xml:space="preserve"> базі даних </w:t>
      </w:r>
      <w:proofErr w:type="spellStart"/>
      <w:r w:rsidRPr="00AA3803">
        <w:rPr>
          <w:spacing w:val="-4"/>
        </w:rPr>
        <w:t>Web</w:t>
      </w:r>
      <w:proofErr w:type="spellEnd"/>
      <w:r w:rsidRPr="00AA3803">
        <w:rPr>
          <w:spacing w:val="-4"/>
        </w:rPr>
        <w:t xml:space="preserve"> </w:t>
      </w:r>
      <w:proofErr w:type="spellStart"/>
      <w:r w:rsidRPr="00AA3803">
        <w:rPr>
          <w:spacing w:val="-4"/>
        </w:rPr>
        <w:t>of</w:t>
      </w:r>
      <w:proofErr w:type="spellEnd"/>
      <w:r w:rsidRPr="00AA3803">
        <w:rPr>
          <w:spacing w:val="-4"/>
        </w:rPr>
        <w:t xml:space="preserve"> </w:t>
      </w:r>
      <w:proofErr w:type="spellStart"/>
      <w:r w:rsidRPr="00AA3803">
        <w:rPr>
          <w:spacing w:val="-4"/>
        </w:rPr>
        <w:t>Science</w:t>
      </w:r>
      <w:proofErr w:type="spellEnd"/>
      <w:r w:rsidRPr="00AA3803">
        <w:rPr>
          <w:spacing w:val="-4"/>
        </w:rPr>
        <w:t xml:space="preserve">: </w:t>
      </w:r>
      <w:r w:rsidRPr="00AA3803">
        <w:t>_</w:t>
      </w:r>
      <w:r w:rsidR="008B1C70" w:rsidRPr="008B1C70">
        <w:rPr>
          <w:b/>
          <w:bCs/>
          <w:u w:val="single"/>
        </w:rPr>
        <w:t>1</w:t>
      </w:r>
      <w:r w:rsidRPr="008B1C70">
        <w:rPr>
          <w:b/>
          <w:bCs/>
          <w:u w:val="single"/>
        </w:rPr>
        <w:t>_</w:t>
      </w:r>
      <w:r w:rsidRPr="00AA3803">
        <w:t xml:space="preserve"> (</w:t>
      </w:r>
      <w:r>
        <w:t>у</w:t>
      </w:r>
      <w:r w:rsidRPr="00AA3803">
        <w:t xml:space="preserve"> тому числі за участю молодих вчених _</w:t>
      </w:r>
      <w:r w:rsidRPr="008B1C70">
        <w:rPr>
          <w:u w:val="single"/>
        </w:rPr>
        <w:t>_</w:t>
      </w:r>
      <w:r w:rsidR="008B1C70" w:rsidRPr="008B1C70">
        <w:rPr>
          <w:u w:val="single"/>
        </w:rPr>
        <w:t>-</w:t>
      </w:r>
      <w:r w:rsidRPr="00AA3803">
        <w:t>_)</w:t>
      </w:r>
      <w:r>
        <w:t>.</w:t>
      </w:r>
    </w:p>
    <w:p w14:paraId="0E4016D5" w14:textId="389C7A61" w:rsidR="004D298B" w:rsidRPr="00AA3803" w:rsidRDefault="004D298B" w:rsidP="004D298B">
      <w:pPr>
        <w:pStyle w:val="a"/>
        <w:numPr>
          <w:ilvl w:val="1"/>
          <w:numId w:val="4"/>
        </w:numPr>
        <w:tabs>
          <w:tab w:val="left" w:pos="284"/>
          <w:tab w:val="left" w:pos="709"/>
        </w:tabs>
        <w:spacing w:after="240" w:line="235" w:lineRule="auto"/>
        <w:ind w:hanging="501"/>
      </w:pPr>
      <w:r>
        <w:t xml:space="preserve"> </w:t>
      </w:r>
      <w:r w:rsidRPr="00AA3803">
        <w:t xml:space="preserve">У виданнях, що індексуються у міжнародній </w:t>
      </w:r>
      <w:proofErr w:type="spellStart"/>
      <w:r w:rsidRPr="00AA3803">
        <w:t>наукометричній</w:t>
      </w:r>
      <w:proofErr w:type="spellEnd"/>
      <w:r w:rsidRPr="00AA3803">
        <w:t xml:space="preserve"> базі даних </w:t>
      </w:r>
      <w:proofErr w:type="spellStart"/>
      <w:r w:rsidRPr="00AA3803">
        <w:t>Copernicus</w:t>
      </w:r>
      <w:proofErr w:type="spellEnd"/>
      <w:r w:rsidRPr="00AA3803">
        <w:t>: _</w:t>
      </w:r>
      <w:r w:rsidR="008B1C70" w:rsidRPr="008B1C70">
        <w:rPr>
          <w:b/>
          <w:bCs/>
          <w:u w:val="single"/>
        </w:rPr>
        <w:t>4</w:t>
      </w:r>
      <w:r w:rsidRPr="00AA3803">
        <w:t>_ (</w:t>
      </w:r>
      <w:r>
        <w:t>у</w:t>
      </w:r>
      <w:r w:rsidRPr="00AA3803">
        <w:t xml:space="preserve"> тому числі за участю молодих вчених </w:t>
      </w:r>
      <w:r w:rsidRPr="008B1C70">
        <w:rPr>
          <w:b/>
          <w:bCs/>
          <w:u w:val="single"/>
        </w:rPr>
        <w:t>__</w:t>
      </w:r>
      <w:r w:rsidR="008B1C70" w:rsidRPr="008B1C70">
        <w:rPr>
          <w:b/>
          <w:bCs/>
          <w:u w:val="single"/>
        </w:rPr>
        <w:t>3</w:t>
      </w:r>
      <w:r w:rsidRPr="008B1C70">
        <w:rPr>
          <w:b/>
          <w:bCs/>
          <w:u w:val="single"/>
        </w:rPr>
        <w:t>_</w:t>
      </w:r>
      <w:r w:rsidRPr="00AA3803">
        <w:t>)</w:t>
      </w:r>
      <w:r>
        <w:t>.</w:t>
      </w:r>
    </w:p>
    <w:p w14:paraId="4BB8A7F2" w14:textId="362931F5" w:rsidR="004D298B" w:rsidRPr="00D32253" w:rsidRDefault="00B541BA" w:rsidP="00B541BA">
      <w:pPr>
        <w:pStyle w:val="a"/>
        <w:numPr>
          <w:ilvl w:val="0"/>
          <w:numId w:val="0"/>
        </w:numPr>
        <w:spacing w:line="235" w:lineRule="auto"/>
        <w:rPr>
          <w:sz w:val="28"/>
          <w:szCs w:val="28"/>
        </w:rPr>
      </w:pPr>
      <w:r>
        <w:rPr>
          <w:sz w:val="28"/>
          <w:szCs w:val="28"/>
        </w:rPr>
        <w:t xml:space="preserve">4 </w:t>
      </w:r>
      <w:r w:rsidR="004D298B">
        <w:rPr>
          <w:sz w:val="28"/>
          <w:szCs w:val="28"/>
        </w:rPr>
        <w:t>У</w:t>
      </w:r>
      <w:r w:rsidR="004D298B" w:rsidRPr="00D32253">
        <w:rPr>
          <w:sz w:val="28"/>
          <w:szCs w:val="28"/>
        </w:rPr>
        <w:t>часть у наукових заходах</w:t>
      </w:r>
      <w:r w:rsidR="004D298B">
        <w:rPr>
          <w:sz w:val="28"/>
          <w:szCs w:val="28"/>
        </w:rPr>
        <w:t>: _</w:t>
      </w:r>
      <w:r w:rsidR="00C2325F" w:rsidRPr="00C2325F">
        <w:rPr>
          <w:b/>
          <w:bCs/>
          <w:sz w:val="28"/>
          <w:szCs w:val="28"/>
          <w:u w:val="single"/>
        </w:rPr>
        <w:t>7</w:t>
      </w:r>
      <w:r w:rsidR="009838EB">
        <w:rPr>
          <w:b/>
          <w:bCs/>
          <w:sz w:val="28"/>
          <w:szCs w:val="28"/>
          <w:u w:val="single"/>
        </w:rPr>
        <w:t>6</w:t>
      </w:r>
      <w:r w:rsidR="004D298B">
        <w:rPr>
          <w:sz w:val="28"/>
          <w:szCs w:val="28"/>
        </w:rPr>
        <w:t>_.</w:t>
      </w:r>
    </w:p>
    <w:p w14:paraId="060FBC18" w14:textId="4B2518AB" w:rsidR="004D298B" w:rsidRDefault="00B541BA" w:rsidP="004D298B">
      <w:pPr>
        <w:pStyle w:val="a"/>
        <w:numPr>
          <w:ilvl w:val="0"/>
          <w:numId w:val="0"/>
        </w:numPr>
        <w:spacing w:line="235" w:lineRule="auto"/>
        <w:ind w:left="360" w:hanging="76"/>
      </w:pPr>
      <w:r>
        <w:t>4</w:t>
      </w:r>
      <w:r w:rsidR="004D298B">
        <w:t>.1. У всеукраїнських: _</w:t>
      </w:r>
      <w:r w:rsidR="0064710B">
        <w:rPr>
          <w:b/>
          <w:bCs/>
          <w:u w:val="single"/>
        </w:rPr>
        <w:t>61</w:t>
      </w:r>
      <w:r w:rsidR="004D298B">
        <w:t>_.</w:t>
      </w:r>
    </w:p>
    <w:p w14:paraId="24AF9BA5" w14:textId="41EC92EF" w:rsidR="004D298B" w:rsidRDefault="00B541BA" w:rsidP="004D298B">
      <w:pPr>
        <w:pStyle w:val="a"/>
        <w:numPr>
          <w:ilvl w:val="0"/>
          <w:numId w:val="0"/>
        </w:numPr>
        <w:spacing w:line="235" w:lineRule="auto"/>
        <w:ind w:left="360" w:hanging="76"/>
      </w:pPr>
      <w:r>
        <w:t>4</w:t>
      </w:r>
      <w:r w:rsidR="004D298B">
        <w:t>.2. У міжнародних:</w:t>
      </w:r>
      <w:r w:rsidR="004D298B" w:rsidRPr="00580746">
        <w:t xml:space="preserve"> </w:t>
      </w:r>
      <w:r w:rsidR="004D298B">
        <w:t>_</w:t>
      </w:r>
      <w:r w:rsidR="00C2325F" w:rsidRPr="00C2325F">
        <w:rPr>
          <w:b/>
          <w:bCs/>
          <w:u w:val="single"/>
        </w:rPr>
        <w:t>15</w:t>
      </w:r>
      <w:r w:rsidR="004D298B">
        <w:t>_.</w:t>
      </w:r>
    </w:p>
    <w:p w14:paraId="7FF2C1E2" w14:textId="77777777" w:rsidR="004D298B" w:rsidRDefault="004D298B" w:rsidP="004D298B">
      <w:pPr>
        <w:pStyle w:val="a"/>
        <w:numPr>
          <w:ilvl w:val="0"/>
          <w:numId w:val="0"/>
        </w:numPr>
        <w:spacing w:line="235" w:lineRule="auto"/>
        <w:ind w:left="425"/>
      </w:pPr>
    </w:p>
    <w:p w14:paraId="1F04FD1B" w14:textId="7D4B494B" w:rsidR="004D298B" w:rsidRPr="00AA3803" w:rsidRDefault="00B541BA" w:rsidP="00B541BA">
      <w:pPr>
        <w:pStyle w:val="a"/>
        <w:numPr>
          <w:ilvl w:val="0"/>
          <w:numId w:val="0"/>
        </w:numPr>
        <w:tabs>
          <w:tab w:val="left" w:pos="709"/>
        </w:tabs>
        <w:rPr>
          <w:sz w:val="28"/>
          <w:szCs w:val="28"/>
        </w:rPr>
      </w:pPr>
      <w:r>
        <w:rPr>
          <w:sz w:val="28"/>
          <w:szCs w:val="28"/>
        </w:rPr>
        <w:t xml:space="preserve">5 </w:t>
      </w:r>
      <w:proofErr w:type="spellStart"/>
      <w:r w:rsidR="004D298B" w:rsidRPr="00AA3803">
        <w:rPr>
          <w:sz w:val="28"/>
          <w:szCs w:val="28"/>
        </w:rPr>
        <w:t>Ініціативно</w:t>
      </w:r>
      <w:proofErr w:type="spellEnd"/>
      <w:r w:rsidR="004D298B" w:rsidRPr="00AA3803">
        <w:rPr>
          <w:sz w:val="28"/>
          <w:szCs w:val="28"/>
        </w:rPr>
        <w:t xml:space="preserve">-дослідні роботи: </w:t>
      </w:r>
      <w:r w:rsidR="004D298B" w:rsidRPr="00F10B90">
        <w:rPr>
          <w:b/>
          <w:bCs/>
          <w:sz w:val="28"/>
          <w:szCs w:val="28"/>
        </w:rPr>
        <w:t>_</w:t>
      </w:r>
      <w:r w:rsidR="00F10B90" w:rsidRPr="00F10B90">
        <w:rPr>
          <w:b/>
          <w:bCs/>
          <w:sz w:val="28"/>
          <w:szCs w:val="28"/>
          <w:u w:val="single"/>
        </w:rPr>
        <w:t>1</w:t>
      </w:r>
      <w:r w:rsidR="004D298B" w:rsidRPr="00AA3803">
        <w:rPr>
          <w:sz w:val="28"/>
          <w:szCs w:val="28"/>
        </w:rPr>
        <w:t xml:space="preserve">_ (з них зареєстровано в </w:t>
      </w:r>
      <w:proofErr w:type="spellStart"/>
      <w:r w:rsidR="004D298B" w:rsidRPr="00AA3803">
        <w:rPr>
          <w:sz w:val="28"/>
          <w:szCs w:val="28"/>
        </w:rPr>
        <w:t>УкрІНТЕІ</w:t>
      </w:r>
      <w:proofErr w:type="spellEnd"/>
      <w:r w:rsidR="004D298B" w:rsidRPr="00AA3803">
        <w:rPr>
          <w:sz w:val="28"/>
          <w:szCs w:val="28"/>
        </w:rPr>
        <w:t>: _</w:t>
      </w:r>
      <w:r w:rsidR="00F10B90">
        <w:rPr>
          <w:sz w:val="28"/>
          <w:szCs w:val="28"/>
        </w:rPr>
        <w:t>-</w:t>
      </w:r>
      <w:r w:rsidR="004D298B" w:rsidRPr="00AA3803">
        <w:rPr>
          <w:sz w:val="28"/>
          <w:szCs w:val="28"/>
        </w:rPr>
        <w:t>_).</w:t>
      </w:r>
    </w:p>
    <w:p w14:paraId="1D6EADFB" w14:textId="77777777" w:rsidR="004D298B" w:rsidRDefault="004D298B" w:rsidP="004D298B">
      <w:pPr>
        <w:pStyle w:val="a"/>
        <w:numPr>
          <w:ilvl w:val="0"/>
          <w:numId w:val="0"/>
        </w:numPr>
        <w:spacing w:line="235" w:lineRule="auto"/>
      </w:pPr>
    </w:p>
    <w:p w14:paraId="3A15405D" w14:textId="15B8628F" w:rsidR="004D298B" w:rsidRPr="00AE3226" w:rsidRDefault="00B541BA" w:rsidP="00B541BA">
      <w:pPr>
        <w:pStyle w:val="a"/>
        <w:numPr>
          <w:ilvl w:val="0"/>
          <w:numId w:val="0"/>
        </w:numPr>
        <w:rPr>
          <w:sz w:val="28"/>
          <w:szCs w:val="28"/>
        </w:rPr>
      </w:pPr>
      <w:r>
        <w:rPr>
          <w:sz w:val="28"/>
          <w:szCs w:val="28"/>
        </w:rPr>
        <w:t xml:space="preserve">6 </w:t>
      </w:r>
      <w:r w:rsidR="004D298B" w:rsidRPr="00AE3226">
        <w:rPr>
          <w:sz w:val="28"/>
          <w:szCs w:val="28"/>
        </w:rPr>
        <w:t>Студентська наука.</w:t>
      </w:r>
    </w:p>
    <w:p w14:paraId="5C5302E1" w14:textId="44E7060E" w:rsidR="004D298B" w:rsidRDefault="00072D78" w:rsidP="00072D78">
      <w:pPr>
        <w:pStyle w:val="a"/>
        <w:numPr>
          <w:ilvl w:val="0"/>
          <w:numId w:val="0"/>
        </w:numPr>
        <w:ind w:left="284"/>
      </w:pPr>
      <w:r>
        <w:t>6.1</w:t>
      </w:r>
      <w:r w:rsidR="004D298B">
        <w:t xml:space="preserve"> </w:t>
      </w:r>
      <w:r w:rsidR="004D298B" w:rsidRPr="00AE3226">
        <w:t>Кількість студентів денної форми навчання, які брали участь у виконанні НДДР</w:t>
      </w:r>
      <w:r w:rsidR="004D298B" w:rsidRPr="00EF32FE">
        <w:rPr>
          <w:b/>
          <w:bCs/>
          <w:u w:val="single"/>
        </w:rPr>
        <w:t>:_</w:t>
      </w:r>
      <w:r w:rsidR="00EF32FE" w:rsidRPr="00EF32FE">
        <w:rPr>
          <w:b/>
          <w:bCs/>
          <w:u w:val="single"/>
        </w:rPr>
        <w:t>5</w:t>
      </w:r>
      <w:r w:rsidR="004D298B" w:rsidRPr="00EF32FE">
        <w:rPr>
          <w:b/>
          <w:bCs/>
          <w:u w:val="single"/>
        </w:rPr>
        <w:t>_.</w:t>
      </w:r>
    </w:p>
    <w:p w14:paraId="77A25C6F" w14:textId="583382CF" w:rsidR="004D298B" w:rsidRDefault="00072D78" w:rsidP="00072D78">
      <w:pPr>
        <w:pStyle w:val="a"/>
        <w:numPr>
          <w:ilvl w:val="0"/>
          <w:numId w:val="0"/>
        </w:numPr>
        <w:ind w:left="284"/>
      </w:pPr>
      <w:r>
        <w:t>6.2</w:t>
      </w:r>
      <w:r w:rsidR="004D298B">
        <w:t xml:space="preserve"> </w:t>
      </w:r>
      <w:r w:rsidR="004D298B" w:rsidRPr="00AE3226">
        <w:t xml:space="preserve">Кількість опублікованих статей за участю студентів: </w:t>
      </w:r>
      <w:r w:rsidR="004D298B" w:rsidRPr="001A78A9">
        <w:rPr>
          <w:b/>
          <w:bCs/>
          <w:color w:val="000000" w:themeColor="text1"/>
          <w:u w:val="single"/>
        </w:rPr>
        <w:t>_</w:t>
      </w:r>
      <w:r w:rsidR="00A63E27">
        <w:rPr>
          <w:b/>
          <w:bCs/>
          <w:color w:val="000000" w:themeColor="text1"/>
          <w:u w:val="single"/>
        </w:rPr>
        <w:t>15</w:t>
      </w:r>
      <w:r w:rsidR="004D298B" w:rsidRPr="001A78A9">
        <w:rPr>
          <w:b/>
          <w:bCs/>
          <w:color w:val="000000" w:themeColor="text1"/>
          <w:u w:val="single"/>
        </w:rPr>
        <w:t>_.</w:t>
      </w:r>
    </w:p>
    <w:p w14:paraId="2AC10157" w14:textId="43CC344E" w:rsidR="004D298B" w:rsidRPr="00AE3226" w:rsidRDefault="00072D78" w:rsidP="00072D78">
      <w:pPr>
        <w:pStyle w:val="a"/>
        <w:numPr>
          <w:ilvl w:val="0"/>
          <w:numId w:val="0"/>
        </w:numPr>
        <w:ind w:left="284"/>
      </w:pPr>
      <w:r>
        <w:t xml:space="preserve">6.3 </w:t>
      </w:r>
      <w:r w:rsidR="004D298B">
        <w:t xml:space="preserve"> </w:t>
      </w:r>
      <w:r w:rsidR="004D298B" w:rsidRPr="00AE3226">
        <w:t xml:space="preserve">Кількість опублікованих тез доповідей студентів: </w:t>
      </w:r>
      <w:r w:rsidR="004D298B" w:rsidRPr="001A78A9">
        <w:rPr>
          <w:b/>
          <w:bCs/>
          <w:u w:val="single"/>
        </w:rPr>
        <w:t>_</w:t>
      </w:r>
      <w:r w:rsidR="001A78A9" w:rsidRPr="001A78A9">
        <w:rPr>
          <w:b/>
          <w:bCs/>
          <w:u w:val="single"/>
        </w:rPr>
        <w:t>6</w:t>
      </w:r>
      <w:r w:rsidR="00EC02E8">
        <w:rPr>
          <w:b/>
          <w:bCs/>
          <w:u w:val="single"/>
        </w:rPr>
        <w:t>1</w:t>
      </w:r>
      <w:r w:rsidR="004D298B" w:rsidRPr="001A78A9">
        <w:rPr>
          <w:b/>
          <w:bCs/>
          <w:u w:val="single"/>
        </w:rPr>
        <w:t>_</w:t>
      </w:r>
      <w:r w:rsidR="004D298B">
        <w:t xml:space="preserve"> </w:t>
      </w:r>
      <w:r w:rsidR="004D298B" w:rsidRPr="00AE3226">
        <w:t>(з них самостійно виконані студентами _</w:t>
      </w:r>
      <w:r w:rsidR="00A63E27" w:rsidRPr="00A63E27">
        <w:rPr>
          <w:b/>
          <w:bCs/>
          <w:u w:val="single"/>
        </w:rPr>
        <w:t>48</w:t>
      </w:r>
      <w:r w:rsidR="004D298B" w:rsidRPr="00AE3226">
        <w:t>_)</w:t>
      </w:r>
      <w:r w:rsidR="004D298B">
        <w:t>.</w:t>
      </w:r>
    </w:p>
    <w:p w14:paraId="495D398D" w14:textId="77777777" w:rsidR="004D298B" w:rsidRDefault="004D298B" w:rsidP="004D298B">
      <w:pPr>
        <w:pStyle w:val="a"/>
        <w:numPr>
          <w:ilvl w:val="0"/>
          <w:numId w:val="0"/>
        </w:numPr>
        <w:tabs>
          <w:tab w:val="left" w:pos="993"/>
        </w:tabs>
        <w:spacing w:after="240"/>
        <w:ind w:left="426"/>
      </w:pPr>
    </w:p>
    <w:p w14:paraId="1875B2FD" w14:textId="77777777" w:rsidR="004D298B" w:rsidRPr="00CF7741" w:rsidRDefault="004D298B" w:rsidP="004D298B">
      <w:pPr>
        <w:pStyle w:val="a"/>
        <w:numPr>
          <w:ilvl w:val="0"/>
          <w:numId w:val="0"/>
        </w:numPr>
      </w:pPr>
      <w:r w:rsidRPr="00CF7741">
        <w:t xml:space="preserve">(Примітка: можна вказати додаткову інформацію, яку </w:t>
      </w:r>
      <w:r>
        <w:t>вважаєте за необхідне</w:t>
      </w:r>
      <w:r w:rsidRPr="00CF7741">
        <w:t xml:space="preserve"> висвітлити в Звіті).</w:t>
      </w:r>
    </w:p>
    <w:p w14:paraId="76604270" w14:textId="77777777" w:rsidR="004D298B" w:rsidRDefault="004D298B" w:rsidP="004D298B">
      <w:pPr>
        <w:pStyle w:val="a"/>
        <w:numPr>
          <w:ilvl w:val="0"/>
          <w:numId w:val="0"/>
        </w:numPr>
        <w:tabs>
          <w:tab w:val="left" w:pos="993"/>
        </w:tabs>
        <w:spacing w:after="240"/>
        <w:ind w:left="426"/>
      </w:pPr>
    </w:p>
    <w:p w14:paraId="65E1BB2C" w14:textId="77777777" w:rsidR="004D298B" w:rsidRDefault="004D298B" w:rsidP="004D298B">
      <w:pPr>
        <w:pStyle w:val="a"/>
        <w:numPr>
          <w:ilvl w:val="0"/>
          <w:numId w:val="0"/>
        </w:numPr>
        <w:spacing w:line="235" w:lineRule="auto"/>
        <w:ind w:left="425"/>
      </w:pPr>
    </w:p>
    <w:p w14:paraId="1FD663D3" w14:textId="77777777" w:rsidR="004D298B" w:rsidRDefault="004D298B" w:rsidP="004D298B">
      <w:pPr>
        <w:pStyle w:val="a"/>
        <w:numPr>
          <w:ilvl w:val="0"/>
          <w:numId w:val="0"/>
        </w:numPr>
        <w:spacing w:line="235" w:lineRule="auto"/>
        <w:ind w:left="425"/>
      </w:pPr>
    </w:p>
    <w:p w14:paraId="2C4BC4B0" w14:textId="77777777" w:rsidR="00C0723F" w:rsidRDefault="00C0723F" w:rsidP="004C6113">
      <w:pPr>
        <w:jc w:val="center"/>
        <w:rPr>
          <w:b/>
          <w:bCs/>
          <w:sz w:val="22"/>
          <w:szCs w:val="22"/>
          <w:lang w:val="uk-UA"/>
        </w:rPr>
      </w:pPr>
    </w:p>
    <w:p w14:paraId="456B0AA1" w14:textId="104C02AB" w:rsidR="00DF3780" w:rsidRPr="004D298B" w:rsidRDefault="004241B8" w:rsidP="004C6113">
      <w:pPr>
        <w:jc w:val="center"/>
        <w:rPr>
          <w:b/>
          <w:bCs/>
          <w:sz w:val="22"/>
          <w:szCs w:val="22"/>
          <w:lang w:val="uk-UA"/>
        </w:rPr>
      </w:pPr>
      <w:r w:rsidRPr="003C6FAD">
        <w:rPr>
          <w:b/>
          <w:bCs/>
          <w:sz w:val="22"/>
          <w:szCs w:val="22"/>
          <w:lang w:val="uk-UA"/>
        </w:rPr>
        <w:lastRenderedPageBreak/>
        <w:t xml:space="preserve">Обґрунтування </w:t>
      </w:r>
      <w:r w:rsidR="004D298B">
        <w:rPr>
          <w:b/>
          <w:bCs/>
          <w:sz w:val="22"/>
          <w:szCs w:val="22"/>
          <w:lang w:val="uk-UA"/>
        </w:rPr>
        <w:t>до звіту.</w:t>
      </w:r>
    </w:p>
    <w:p w14:paraId="5521D89C" w14:textId="08E39E3E" w:rsidR="003370C8" w:rsidRDefault="00D0084D" w:rsidP="003370C8">
      <w:pPr>
        <w:ind w:firstLine="709"/>
        <w:jc w:val="both"/>
        <w:rPr>
          <w:b/>
          <w:bCs/>
          <w:lang w:val="uk-UA"/>
        </w:rPr>
      </w:pPr>
      <w:r>
        <w:rPr>
          <w:b/>
          <w:bCs/>
          <w:lang w:val="uk-UA"/>
        </w:rPr>
        <w:t>Монографії – всього 3.</w:t>
      </w:r>
    </w:p>
    <w:p w14:paraId="767941B9" w14:textId="4CDD54C6" w:rsidR="003370C8" w:rsidRPr="0051703D" w:rsidRDefault="00706F1E" w:rsidP="003370C8">
      <w:pPr>
        <w:ind w:firstLine="709"/>
        <w:jc w:val="both"/>
        <w:rPr>
          <w:b/>
          <w:bCs/>
          <w:lang w:val="uk-UA"/>
        </w:rPr>
      </w:pPr>
      <w:r>
        <w:rPr>
          <w:b/>
          <w:bCs/>
          <w:lang w:val="uk-UA"/>
        </w:rPr>
        <w:t xml:space="preserve">1 </w:t>
      </w:r>
      <w:r w:rsidR="003370C8" w:rsidRPr="0051703D">
        <w:rPr>
          <w:b/>
          <w:bCs/>
          <w:lang w:val="uk-UA"/>
        </w:rPr>
        <w:t>Опубліковано монографій за кордоном</w:t>
      </w:r>
      <w:r w:rsidR="00C0723F">
        <w:rPr>
          <w:b/>
          <w:bCs/>
          <w:lang w:val="uk-UA"/>
        </w:rPr>
        <w:t xml:space="preserve"> - </w:t>
      </w:r>
      <w:r w:rsidR="00572F48">
        <w:rPr>
          <w:b/>
          <w:bCs/>
          <w:lang w:val="uk-UA"/>
        </w:rPr>
        <w:t>2</w:t>
      </w:r>
    </w:p>
    <w:p w14:paraId="24DB3F2F" w14:textId="77777777" w:rsidR="003370C8" w:rsidRPr="00C730AB" w:rsidRDefault="003370C8" w:rsidP="003370C8">
      <w:pPr>
        <w:ind w:firstLine="709"/>
        <w:jc w:val="both"/>
        <w:rPr>
          <w:rStyle w:val="a6"/>
        </w:rPr>
      </w:pPr>
      <w:r>
        <w:rPr>
          <w:lang w:val="uk-UA"/>
        </w:rPr>
        <w:t>1</w:t>
      </w:r>
      <w:r w:rsidRPr="00C730AB">
        <w:rPr>
          <w:lang w:val="en-US"/>
        </w:rPr>
        <w:t>.</w:t>
      </w:r>
      <w:r w:rsidRPr="00C730AB">
        <w:rPr>
          <w:lang w:val="uk-UA"/>
        </w:rPr>
        <w:t xml:space="preserve"> </w:t>
      </w:r>
      <w:r w:rsidRPr="00C730AB">
        <w:t>Fonarova T., Petrenko V., Bushuiev K.</w:t>
      </w:r>
      <w:r w:rsidRPr="00C730AB">
        <w:rPr>
          <w:lang w:val="uk-UA"/>
        </w:rPr>
        <w:t xml:space="preserve"> </w:t>
      </w:r>
      <w:r w:rsidRPr="00C730AB">
        <w:t>Mission and strategy of the compliance program of metallurgical enterprise</w:t>
      </w:r>
      <w:r w:rsidRPr="00C730AB">
        <w:rPr>
          <w:lang w:val="uk-UA"/>
        </w:rPr>
        <w:t xml:space="preserve">. </w:t>
      </w:r>
      <w:r w:rsidRPr="00C730AB">
        <w:t xml:space="preserve">Innovative integrated computer systems in strategic project management [Text]: Collective monograph edited by I. Linde. European University Press. Riga: ISMA, 2022. 200 p. PP. 87-95. </w:t>
      </w:r>
      <w:r w:rsidRPr="00C730AB">
        <w:rPr>
          <w:lang w:val="en-US"/>
        </w:rPr>
        <w:t xml:space="preserve">ISBN 978-9984-891-24-8. </w:t>
      </w:r>
      <w:r w:rsidRPr="00C730AB">
        <w:t xml:space="preserve">DOI: </w:t>
      </w:r>
      <w:r>
        <w:fldChar w:fldCharType="begin"/>
      </w:r>
      <w:r>
        <w:instrText>HYPERLINK "https://doi.org/10.30837/MMP.2022.087"</w:instrText>
      </w:r>
      <w:r>
        <w:fldChar w:fldCharType="separate"/>
      </w:r>
      <w:r w:rsidRPr="00C730AB">
        <w:rPr>
          <w:rStyle w:val="a6"/>
        </w:rPr>
        <w:t>https://doi.org/10.30837/MMP.2022.087</w:t>
      </w:r>
      <w:r>
        <w:rPr>
          <w:rStyle w:val="a6"/>
        </w:rPr>
        <w:fldChar w:fldCharType="end"/>
      </w:r>
      <w:r w:rsidRPr="00C730AB">
        <w:rPr>
          <w:rStyle w:val="a6"/>
          <w:lang w:val="en-US"/>
        </w:rPr>
        <w:t>.</w:t>
      </w:r>
    </w:p>
    <w:p w14:paraId="0A13B3FC" w14:textId="77777777" w:rsidR="003370C8" w:rsidRPr="002403B6" w:rsidRDefault="003370C8" w:rsidP="003370C8">
      <w:pPr>
        <w:pStyle w:val="a4"/>
        <w:spacing w:before="0" w:beforeAutospacing="0" w:after="0" w:afterAutospacing="0"/>
        <w:jc w:val="both"/>
        <w:rPr>
          <w:rStyle w:val="ad"/>
          <w:sz w:val="18"/>
          <w:szCs w:val="18"/>
          <w:lang w:val="uk-UA"/>
        </w:rPr>
      </w:pPr>
      <w:r w:rsidRPr="005340DD">
        <w:rPr>
          <w:rStyle w:val="ad"/>
          <w:sz w:val="18"/>
          <w:szCs w:val="18"/>
          <w:lang w:val="uk-UA"/>
        </w:rPr>
        <w:t>Автори:</w:t>
      </w:r>
      <w:r>
        <w:rPr>
          <w:rStyle w:val="ad"/>
          <w:sz w:val="18"/>
          <w:szCs w:val="18"/>
          <w:lang w:val="uk-UA"/>
        </w:rPr>
        <w:t xml:space="preserve"> </w:t>
      </w:r>
      <w:proofErr w:type="spellStart"/>
      <w:r w:rsidRPr="002403B6">
        <w:rPr>
          <w:sz w:val="18"/>
          <w:szCs w:val="18"/>
        </w:rPr>
        <w:t>Fonarova</w:t>
      </w:r>
      <w:proofErr w:type="spellEnd"/>
      <w:r w:rsidRPr="002403B6">
        <w:rPr>
          <w:sz w:val="18"/>
          <w:szCs w:val="18"/>
        </w:rPr>
        <w:t xml:space="preserve"> T., </w:t>
      </w:r>
      <w:proofErr w:type="spellStart"/>
      <w:r w:rsidRPr="002403B6">
        <w:rPr>
          <w:sz w:val="18"/>
          <w:szCs w:val="18"/>
        </w:rPr>
        <w:t>Petrenko</w:t>
      </w:r>
      <w:proofErr w:type="spellEnd"/>
      <w:r w:rsidRPr="002403B6">
        <w:rPr>
          <w:sz w:val="18"/>
          <w:szCs w:val="18"/>
        </w:rPr>
        <w:t xml:space="preserve"> V., </w:t>
      </w:r>
      <w:proofErr w:type="spellStart"/>
      <w:r w:rsidRPr="002403B6">
        <w:rPr>
          <w:sz w:val="18"/>
          <w:szCs w:val="18"/>
        </w:rPr>
        <w:t>Bushuiev</w:t>
      </w:r>
      <w:proofErr w:type="spellEnd"/>
      <w:r w:rsidRPr="002403B6">
        <w:rPr>
          <w:sz w:val="18"/>
          <w:szCs w:val="18"/>
        </w:rPr>
        <w:t xml:space="preserve"> K.</w:t>
      </w:r>
    </w:p>
    <w:p w14:paraId="30EC9015" w14:textId="77777777" w:rsidR="003370C8" w:rsidRPr="002403B6" w:rsidRDefault="003370C8" w:rsidP="003370C8">
      <w:pPr>
        <w:pStyle w:val="a4"/>
        <w:spacing w:before="0" w:beforeAutospacing="0" w:after="0" w:afterAutospacing="0"/>
        <w:jc w:val="both"/>
        <w:rPr>
          <w:rStyle w:val="ad"/>
          <w:b/>
          <w:i w:val="0"/>
          <w:iCs w:val="0"/>
          <w:sz w:val="18"/>
          <w:szCs w:val="18"/>
          <w:lang w:val="uk-UA"/>
        </w:rPr>
      </w:pPr>
      <w:r w:rsidRPr="002403B6">
        <w:rPr>
          <w:rStyle w:val="ad"/>
          <w:sz w:val="18"/>
          <w:szCs w:val="18"/>
          <w:lang w:val="uk-UA"/>
        </w:rPr>
        <w:t xml:space="preserve">Фонарьова Тетяна Анатоліївна, Петренко Віталій Олександрович, </w:t>
      </w:r>
      <w:proofErr w:type="spellStart"/>
      <w:r w:rsidRPr="002403B6">
        <w:rPr>
          <w:rStyle w:val="ad"/>
          <w:sz w:val="18"/>
          <w:szCs w:val="18"/>
          <w:lang w:val="uk-UA"/>
        </w:rPr>
        <w:t>Бушуєв</w:t>
      </w:r>
      <w:proofErr w:type="spellEnd"/>
      <w:r w:rsidRPr="002403B6">
        <w:rPr>
          <w:rStyle w:val="ad"/>
          <w:sz w:val="18"/>
          <w:szCs w:val="18"/>
          <w:lang w:val="uk-UA"/>
        </w:rPr>
        <w:t xml:space="preserve"> Кирило Максимович</w:t>
      </w:r>
    </w:p>
    <w:p w14:paraId="7E603EAE" w14:textId="769D7DD5" w:rsidR="003370C8" w:rsidRPr="008346D1" w:rsidRDefault="003370C8" w:rsidP="003370C8">
      <w:pPr>
        <w:pStyle w:val="a4"/>
        <w:spacing w:before="0" w:beforeAutospacing="0" w:after="0" w:afterAutospacing="0"/>
        <w:jc w:val="both"/>
        <w:rPr>
          <w:sz w:val="18"/>
          <w:szCs w:val="18"/>
          <w:lang w:val="uk-UA"/>
        </w:rPr>
      </w:pPr>
      <w:r w:rsidRPr="008346D1">
        <w:rPr>
          <w:rStyle w:val="ad"/>
          <w:sz w:val="18"/>
          <w:szCs w:val="18"/>
          <w:lang w:val="uk-UA"/>
        </w:rPr>
        <w:t>Ідентифікатор авторів ORCID:</w:t>
      </w:r>
    </w:p>
    <w:p w14:paraId="4D519D3C" w14:textId="77777777" w:rsidR="003370C8" w:rsidRDefault="003370C8" w:rsidP="003370C8">
      <w:pPr>
        <w:jc w:val="both"/>
        <w:rPr>
          <w:sz w:val="18"/>
          <w:szCs w:val="18"/>
          <w:lang w:val="uk-UA"/>
        </w:rPr>
      </w:pPr>
      <w:r w:rsidRPr="008346D1">
        <w:rPr>
          <w:sz w:val="18"/>
          <w:szCs w:val="18"/>
          <w:lang w:val="uk-UA"/>
        </w:rPr>
        <w:t xml:space="preserve">Фонарьова Т.А. </w:t>
      </w:r>
      <w:hyperlink r:id="rId5" w:history="1">
        <w:r w:rsidRPr="006521B0">
          <w:rPr>
            <w:rStyle w:val="a6"/>
            <w:sz w:val="18"/>
            <w:szCs w:val="18"/>
            <w:lang w:val="uk-UA"/>
          </w:rPr>
          <w:t>https://orcid.org/0000-0001-7726-6999</w:t>
        </w:r>
      </w:hyperlink>
    </w:p>
    <w:p w14:paraId="4F09E2BC" w14:textId="77777777" w:rsidR="003370C8" w:rsidRPr="008346D1" w:rsidRDefault="003370C8" w:rsidP="003370C8">
      <w:pPr>
        <w:rPr>
          <w:color w:val="000000"/>
          <w:sz w:val="18"/>
          <w:szCs w:val="18"/>
          <w:lang w:val="en-US"/>
        </w:rPr>
      </w:pPr>
      <w:r w:rsidRPr="008346D1">
        <w:rPr>
          <w:color w:val="000000"/>
          <w:sz w:val="18"/>
          <w:szCs w:val="18"/>
          <w:lang w:val="uk-UA"/>
        </w:rPr>
        <w:t xml:space="preserve">Петренко В.О. </w:t>
      </w:r>
      <w:hyperlink r:id="rId6" w:history="1">
        <w:r w:rsidRPr="008346D1">
          <w:rPr>
            <w:rStyle w:val="a6"/>
            <w:sz w:val="18"/>
            <w:szCs w:val="18"/>
            <w:lang w:val="en-US"/>
          </w:rPr>
          <w:t>https://orcid.org/0000-0001-5017-1674</w:t>
        </w:r>
      </w:hyperlink>
    </w:p>
    <w:p w14:paraId="494C1B44" w14:textId="77777777" w:rsidR="003370C8" w:rsidRPr="008346D1" w:rsidRDefault="003370C8" w:rsidP="003370C8">
      <w:pPr>
        <w:jc w:val="both"/>
        <w:rPr>
          <w:color w:val="000000"/>
          <w:sz w:val="18"/>
          <w:szCs w:val="18"/>
          <w:lang w:val="en-US"/>
        </w:rPr>
      </w:pPr>
      <w:proofErr w:type="spellStart"/>
      <w:r w:rsidRPr="008346D1">
        <w:rPr>
          <w:rStyle w:val="ad"/>
          <w:color w:val="000000"/>
          <w:sz w:val="18"/>
          <w:szCs w:val="18"/>
          <w:lang w:val="uk-UA"/>
        </w:rPr>
        <w:t>Бушуєв</w:t>
      </w:r>
      <w:proofErr w:type="spellEnd"/>
      <w:r w:rsidRPr="008346D1">
        <w:rPr>
          <w:rStyle w:val="ad"/>
          <w:color w:val="000000"/>
          <w:sz w:val="18"/>
          <w:szCs w:val="18"/>
          <w:lang w:val="uk-UA"/>
        </w:rPr>
        <w:t xml:space="preserve"> К.М.  </w:t>
      </w:r>
      <w:hyperlink r:id="rId7" w:history="1">
        <w:r w:rsidRPr="008346D1">
          <w:rPr>
            <w:rStyle w:val="a6"/>
            <w:sz w:val="18"/>
            <w:szCs w:val="18"/>
            <w:lang w:val="en-US"/>
          </w:rPr>
          <w:t>https://orcid.org/0000-0001-8321-4124</w:t>
        </w:r>
      </w:hyperlink>
    </w:p>
    <w:p w14:paraId="07BED8CC" w14:textId="77777777" w:rsidR="003370C8" w:rsidRDefault="003370C8" w:rsidP="003370C8">
      <w:pPr>
        <w:jc w:val="both"/>
        <w:rPr>
          <w:sz w:val="18"/>
          <w:szCs w:val="18"/>
          <w:shd w:val="clear" w:color="auto" w:fill="FFFFFF"/>
        </w:rPr>
      </w:pPr>
      <w:r w:rsidRPr="00A72AE8">
        <w:rPr>
          <w:b/>
          <w:bCs/>
          <w:sz w:val="18"/>
          <w:szCs w:val="18"/>
          <w:shd w:val="clear" w:color="auto" w:fill="FFFFFF"/>
          <w:lang w:val="uk-UA"/>
        </w:rPr>
        <w:t>Анотація:</w:t>
      </w:r>
      <w:r>
        <w:rPr>
          <w:sz w:val="18"/>
          <w:szCs w:val="18"/>
          <w:shd w:val="clear" w:color="auto" w:fill="FFFFFF"/>
          <w:lang w:val="uk-UA"/>
        </w:rPr>
        <w:t xml:space="preserve"> а</w:t>
      </w:r>
      <w:r w:rsidRPr="00084AA5">
        <w:rPr>
          <w:sz w:val="18"/>
          <w:szCs w:val="18"/>
          <w:shd w:val="clear" w:color="auto" w:fill="FFFFFF"/>
        </w:rPr>
        <w:t>втори аналізують особливості макро- та мікросередовища в умовах воєнного стану, в якому змушені працювати українські промислові підприємства, та напрями подолання кризи в економіці внаслідок війни, досліджують аспекти формування місі</w:t>
      </w:r>
      <w:r>
        <w:rPr>
          <w:sz w:val="18"/>
          <w:szCs w:val="18"/>
          <w:shd w:val="clear" w:color="auto" w:fill="FFFFFF"/>
          <w:lang w:val="uk-UA"/>
        </w:rPr>
        <w:t>ї</w:t>
      </w:r>
      <w:r w:rsidRPr="00084AA5">
        <w:rPr>
          <w:sz w:val="18"/>
          <w:szCs w:val="18"/>
          <w:shd w:val="clear" w:color="auto" w:fill="FFFFFF"/>
        </w:rPr>
        <w:t xml:space="preserve"> та стратегі</w:t>
      </w:r>
      <w:r>
        <w:rPr>
          <w:sz w:val="18"/>
          <w:szCs w:val="18"/>
          <w:shd w:val="clear" w:color="auto" w:fill="FFFFFF"/>
          <w:lang w:val="uk-UA"/>
        </w:rPr>
        <w:t>ї</w:t>
      </w:r>
      <w:r w:rsidRPr="00084AA5">
        <w:rPr>
          <w:sz w:val="18"/>
          <w:szCs w:val="18"/>
          <w:shd w:val="clear" w:color="auto" w:fill="FFFFFF"/>
        </w:rPr>
        <w:t xml:space="preserve"> підприємства в умовах необхідності відбудови української економіки та формування комплаєнс-програми як інструменту мінімізації ризиків та забезпечення сталого розвитку металургійних підприємств, що мають стратегічне значення для держави. </w:t>
      </w:r>
      <w:r w:rsidRPr="00084AA5">
        <w:rPr>
          <w:b/>
          <w:bCs/>
          <w:sz w:val="18"/>
          <w:szCs w:val="18"/>
          <w:shd w:val="clear" w:color="auto" w:fill="FFFFFF"/>
        </w:rPr>
        <w:t>Об’єктом дослідження є</w:t>
      </w:r>
      <w:r w:rsidRPr="00084AA5">
        <w:rPr>
          <w:sz w:val="18"/>
          <w:szCs w:val="18"/>
          <w:shd w:val="clear" w:color="auto" w:fill="FFFFFF"/>
        </w:rPr>
        <w:t xml:space="preserve"> процес формування комплаєнс-програми для промислового підприємства, зокрема металургійного. </w:t>
      </w:r>
      <w:r w:rsidRPr="00084AA5">
        <w:rPr>
          <w:b/>
          <w:bCs/>
          <w:sz w:val="18"/>
          <w:szCs w:val="18"/>
          <w:shd w:val="clear" w:color="auto" w:fill="FFFFFF"/>
        </w:rPr>
        <w:t>Предметом дослідження є</w:t>
      </w:r>
      <w:r w:rsidRPr="00084AA5">
        <w:rPr>
          <w:sz w:val="18"/>
          <w:szCs w:val="18"/>
          <w:shd w:val="clear" w:color="auto" w:fill="FFFFFF"/>
        </w:rPr>
        <w:t xml:space="preserve"> теоретичні підходи до визначення місії та стратегії розвитку підприємства металургійного комплексу з використанням комплаєнс-програми, а також наукові погляди, ідеї та концепції вітчизняних науковців щодо питань впровадження комплаєнс на вітчизняних підприємствах. </w:t>
      </w:r>
      <w:r w:rsidRPr="00084AA5">
        <w:rPr>
          <w:b/>
          <w:bCs/>
          <w:sz w:val="18"/>
          <w:szCs w:val="18"/>
          <w:shd w:val="clear" w:color="auto" w:fill="FFFFFF"/>
          <w:lang w:val="uk-UA"/>
        </w:rPr>
        <w:t>Мета:</w:t>
      </w:r>
      <w:r>
        <w:rPr>
          <w:sz w:val="18"/>
          <w:szCs w:val="18"/>
          <w:shd w:val="clear" w:color="auto" w:fill="FFFFFF"/>
          <w:lang w:val="uk-UA"/>
        </w:rPr>
        <w:t xml:space="preserve"> </w:t>
      </w:r>
      <w:r w:rsidRPr="00084AA5">
        <w:rPr>
          <w:sz w:val="18"/>
          <w:szCs w:val="18"/>
          <w:shd w:val="clear" w:color="auto" w:fill="FFFFFF"/>
        </w:rPr>
        <w:t>дослідження сучасних підходів до визначення місії та стратегії із застосуванням комплаєнс-програми як основного інструменту забезпечення захисту від ризиків та підтримання безпеки функціонування підприємства металургійного сектору економіки та напрямів його подальшого розвитку в українських реаліях з метою отримання конкурентних переваг та підвищення ефективності діяльності підприємств даної сфери</w:t>
      </w:r>
      <w:r w:rsidRPr="00084AA5">
        <w:rPr>
          <w:b/>
          <w:bCs/>
          <w:sz w:val="18"/>
          <w:szCs w:val="18"/>
          <w:shd w:val="clear" w:color="auto" w:fill="FFFFFF"/>
        </w:rPr>
        <w:t>. Методологія дослідження</w:t>
      </w:r>
      <w:r w:rsidRPr="00084AA5">
        <w:rPr>
          <w:sz w:val="18"/>
          <w:szCs w:val="18"/>
          <w:shd w:val="clear" w:color="auto" w:fill="FFFFFF"/>
        </w:rPr>
        <w:t xml:space="preserve"> базується на науковому узагальненні, на застосуванні діалектичного методу, генетичного підходу, наукової абстракції, теоретичні положення системного аналізу, методи економічного аналізу. </w:t>
      </w:r>
      <w:r w:rsidRPr="00D4510A">
        <w:rPr>
          <w:b/>
          <w:bCs/>
          <w:sz w:val="18"/>
          <w:szCs w:val="18"/>
          <w:shd w:val="clear" w:color="auto" w:fill="FFFFFF"/>
          <w:lang w:val="uk-UA"/>
        </w:rPr>
        <w:t>Результати:</w:t>
      </w:r>
      <w:r>
        <w:rPr>
          <w:sz w:val="18"/>
          <w:szCs w:val="18"/>
          <w:shd w:val="clear" w:color="auto" w:fill="FFFFFF"/>
          <w:lang w:val="uk-UA"/>
        </w:rPr>
        <w:t xml:space="preserve"> </w:t>
      </w:r>
      <w:r w:rsidRPr="00D4510A">
        <w:rPr>
          <w:sz w:val="18"/>
          <w:szCs w:val="18"/>
          <w:shd w:val="clear" w:color="auto" w:fill="FFFFFF"/>
          <w:lang w:val="uk-UA"/>
        </w:rPr>
        <w:t>в</w:t>
      </w:r>
      <w:r w:rsidRPr="00D4510A">
        <w:rPr>
          <w:sz w:val="18"/>
          <w:szCs w:val="18"/>
          <w:shd w:val="clear" w:color="auto" w:fill="FFFFFF"/>
        </w:rPr>
        <w:t>становлено</w:t>
      </w:r>
      <w:r w:rsidRPr="00084AA5">
        <w:rPr>
          <w:sz w:val="18"/>
          <w:szCs w:val="18"/>
          <w:shd w:val="clear" w:color="auto" w:fill="FFFFFF"/>
        </w:rPr>
        <w:t xml:space="preserve"> особливості формування комплаєнс-програми, сформульовано її основні етапи, акцентовано увагу на показниках внутрішнього аудиту та так званих індикаторах відповідності вимогам і контролю за досягненням. цих показників на основі застосування систем підтримки прийняття рішень з використанням штучного інтелекту. У результаті дослідження визначено роль, місце та зв’язки програми комплаєнс у формуванні місії та стратегії металургійного підприємства, які пов’язані з необхідністю оцінки та мінімізації ризиків.</w:t>
      </w:r>
    </w:p>
    <w:p w14:paraId="3F8FBC76" w14:textId="77777777" w:rsidR="003370C8" w:rsidRPr="00D4510A" w:rsidRDefault="003370C8" w:rsidP="003370C8">
      <w:pPr>
        <w:jc w:val="both"/>
        <w:rPr>
          <w:sz w:val="18"/>
          <w:szCs w:val="18"/>
          <w:shd w:val="clear" w:color="auto" w:fill="FFFFFF"/>
          <w:lang w:val="uk-UA"/>
        </w:rPr>
      </w:pPr>
      <w:r w:rsidRPr="00B1467C">
        <w:rPr>
          <w:rStyle w:val="ad"/>
          <w:sz w:val="18"/>
          <w:szCs w:val="18"/>
          <w:lang w:val="uk-UA"/>
        </w:rPr>
        <w:t>Ключові слова:</w:t>
      </w:r>
      <w:r>
        <w:rPr>
          <w:rStyle w:val="ad"/>
          <w:sz w:val="18"/>
          <w:szCs w:val="18"/>
          <w:lang w:val="uk-UA"/>
        </w:rPr>
        <w:t xml:space="preserve"> місія, стратегія, </w:t>
      </w:r>
      <w:r w:rsidRPr="00084AA5">
        <w:rPr>
          <w:sz w:val="18"/>
          <w:szCs w:val="18"/>
          <w:shd w:val="clear" w:color="auto" w:fill="FFFFFF"/>
        </w:rPr>
        <w:t>комплаєнс-програм</w:t>
      </w:r>
      <w:r>
        <w:rPr>
          <w:sz w:val="18"/>
          <w:szCs w:val="18"/>
          <w:shd w:val="clear" w:color="auto" w:fill="FFFFFF"/>
          <w:lang w:val="uk-UA"/>
        </w:rPr>
        <w:t>а, управління ризиками, металургійне підприємство, безпека функціонування, конкурентні переваги.</w:t>
      </w:r>
    </w:p>
    <w:p w14:paraId="083DD71C" w14:textId="77777777" w:rsidR="003370C8" w:rsidRPr="00084AA5" w:rsidRDefault="003370C8" w:rsidP="003370C8">
      <w:pPr>
        <w:jc w:val="both"/>
        <w:rPr>
          <w:color w:val="000000"/>
          <w:sz w:val="18"/>
          <w:szCs w:val="18"/>
          <w:lang w:val="en-US"/>
        </w:rPr>
      </w:pPr>
      <w:proofErr w:type="spellStart"/>
      <w:r w:rsidRPr="00084AA5">
        <w:rPr>
          <w:b/>
          <w:bCs/>
          <w:sz w:val="18"/>
          <w:szCs w:val="18"/>
          <w:lang w:val="uk-UA"/>
        </w:rPr>
        <w:t>Abstract</w:t>
      </w:r>
      <w:proofErr w:type="spellEnd"/>
      <w:r w:rsidRPr="00084AA5">
        <w:rPr>
          <w:b/>
          <w:bCs/>
          <w:sz w:val="18"/>
          <w:szCs w:val="18"/>
          <w:lang w:val="uk-UA"/>
        </w:rPr>
        <w:t>:</w:t>
      </w:r>
      <w:r>
        <w:rPr>
          <w:b/>
          <w:bCs/>
          <w:sz w:val="18"/>
          <w:szCs w:val="18"/>
          <w:lang w:val="uk-UA"/>
        </w:rPr>
        <w:t xml:space="preserve"> </w:t>
      </w:r>
      <w:r w:rsidRPr="00084AA5">
        <w:rPr>
          <w:sz w:val="18"/>
          <w:szCs w:val="18"/>
          <w:shd w:val="clear" w:color="auto" w:fill="FFFFFF"/>
        </w:rPr>
        <w:t>The authors</w:t>
      </w:r>
      <w:r>
        <w:rPr>
          <w:sz w:val="18"/>
          <w:szCs w:val="18"/>
          <w:shd w:val="clear" w:color="auto" w:fill="FFFFFF"/>
          <w:lang w:val="uk-UA"/>
        </w:rPr>
        <w:t xml:space="preserve"> </w:t>
      </w:r>
      <w:r w:rsidRPr="00084AA5">
        <w:rPr>
          <w:sz w:val="18"/>
          <w:szCs w:val="18"/>
          <w:shd w:val="clear" w:color="auto" w:fill="FFFFFF"/>
        </w:rPr>
        <w:t>analyze the peculiarities of the macro-and micro-environment in the conditions of martial law in  which Ukrainian industrial enterprises are forced to operate and directions for overcoming the crisis in the economy as a result of the war, investigate aspects of the formation of the mission and strategy of the enterprise in the conditions of  the need</w:t>
      </w:r>
      <w:r>
        <w:rPr>
          <w:sz w:val="18"/>
          <w:szCs w:val="18"/>
          <w:shd w:val="clear" w:color="auto" w:fill="FFFFFF"/>
          <w:lang w:val="uk-UA"/>
        </w:rPr>
        <w:t xml:space="preserve"> </w:t>
      </w:r>
      <w:r w:rsidRPr="00084AA5">
        <w:rPr>
          <w:sz w:val="18"/>
          <w:szCs w:val="18"/>
          <w:shd w:val="clear" w:color="auto" w:fill="FFFFFF"/>
        </w:rPr>
        <w:t>to rebuild  the Ukrainian economy and the formation of a compliance program as a tool of minimization risks and ensuring the sustainable development of metallurgical enterprises that are of strategic importance to the state. The object of the study is the process of forming a compliance program for  an  industrial enterprise, in  particular a metallurgical one. The subject of the researchis theoretical approaches to defining the mission and development strategy of a metallurgical sector enterprise using a compliance program, as well as scientific views, ideas, and concepts of domestic scientists on issues of compliance implementation at domestic enterprises.The purpose of the study is modern approaches to defining the mission and strategy with the application of the compliance program as the main tool for ensuring protection  against risks and  maintaining the safety of the operation of the enterprise of the metallurgical sector of  the economy and the directions of its further development in the Ukrainian realities in order to obtain competitive advantages and increase the efficiency of the enterprises of this sphere.The research  methodology is based on scientific generalization, on  the application of the dialectical method, genetic approach, scientific abstraction, theoretical provisions of system analysis, methods of economic analysis.The peculiarities of the formation of the compliance  program are established, its main stages are formulated, attention is focused on internal audit indicators and so-called indicators of compliance with requirements and control over the achievement of these indicators based on the application of decision support systems using artificial intelligence. As a result of the study, the role, place</w:t>
      </w:r>
      <w:r>
        <w:rPr>
          <w:sz w:val="18"/>
          <w:szCs w:val="18"/>
          <w:shd w:val="clear" w:color="auto" w:fill="FFFFFF"/>
          <w:lang w:val="uk-UA"/>
        </w:rPr>
        <w:t xml:space="preserve"> </w:t>
      </w:r>
      <w:r w:rsidRPr="00084AA5">
        <w:rPr>
          <w:sz w:val="18"/>
          <w:szCs w:val="18"/>
          <w:shd w:val="clear" w:color="auto" w:fill="FFFFFF"/>
        </w:rPr>
        <w:t>and connections of the compliance program in the formation of  the  mission and strategy of the metallurgical enterprise, which are related to the need to  assess  and minimize risks, are determined</w:t>
      </w:r>
    </w:p>
    <w:p w14:paraId="4771F14A" w14:textId="77777777" w:rsidR="003370C8" w:rsidRPr="00A72AE8" w:rsidRDefault="003370C8" w:rsidP="003370C8">
      <w:pPr>
        <w:pStyle w:val="a4"/>
        <w:spacing w:before="0" w:beforeAutospacing="0" w:after="0" w:afterAutospacing="0"/>
        <w:jc w:val="both"/>
        <w:rPr>
          <w:sz w:val="18"/>
          <w:szCs w:val="18"/>
          <w:lang w:val="uk-UA"/>
        </w:rPr>
      </w:pPr>
      <w:proofErr w:type="spellStart"/>
      <w:r w:rsidRPr="00A72AE8">
        <w:rPr>
          <w:b/>
          <w:bCs/>
          <w:sz w:val="18"/>
          <w:szCs w:val="18"/>
          <w:lang w:val="uk-UA"/>
        </w:rPr>
        <w:t>Keywords</w:t>
      </w:r>
      <w:proofErr w:type="spellEnd"/>
      <w:r w:rsidRPr="00A72AE8">
        <w:rPr>
          <w:b/>
          <w:bCs/>
          <w:sz w:val="18"/>
          <w:szCs w:val="18"/>
          <w:lang w:val="uk-UA"/>
        </w:rPr>
        <w:t>:</w:t>
      </w:r>
      <w:r w:rsidRPr="00A72AE8">
        <w:rPr>
          <w:sz w:val="18"/>
          <w:szCs w:val="18"/>
          <w:lang w:val="uk-UA"/>
        </w:rPr>
        <w:t xml:space="preserve"> </w:t>
      </w:r>
      <w:proofErr w:type="spellStart"/>
      <w:r w:rsidRPr="00A72AE8">
        <w:rPr>
          <w:sz w:val="18"/>
          <w:szCs w:val="18"/>
          <w:lang w:val="uk-UA"/>
        </w:rPr>
        <w:t>mission</w:t>
      </w:r>
      <w:proofErr w:type="spellEnd"/>
      <w:r w:rsidRPr="00A72AE8">
        <w:rPr>
          <w:sz w:val="18"/>
          <w:szCs w:val="18"/>
          <w:lang w:val="uk-UA"/>
        </w:rPr>
        <w:t xml:space="preserve">, </w:t>
      </w:r>
      <w:proofErr w:type="spellStart"/>
      <w:r w:rsidRPr="00A72AE8">
        <w:rPr>
          <w:sz w:val="18"/>
          <w:szCs w:val="18"/>
          <w:lang w:val="uk-UA"/>
        </w:rPr>
        <w:t>strategy</w:t>
      </w:r>
      <w:proofErr w:type="spellEnd"/>
      <w:r w:rsidRPr="00A72AE8">
        <w:rPr>
          <w:sz w:val="18"/>
          <w:szCs w:val="18"/>
          <w:lang w:val="uk-UA"/>
        </w:rPr>
        <w:t xml:space="preserve">, </w:t>
      </w:r>
      <w:proofErr w:type="spellStart"/>
      <w:r w:rsidRPr="00A72AE8">
        <w:rPr>
          <w:sz w:val="18"/>
          <w:szCs w:val="18"/>
          <w:lang w:val="uk-UA"/>
        </w:rPr>
        <w:t>compliance</w:t>
      </w:r>
      <w:proofErr w:type="spellEnd"/>
      <w:r w:rsidRPr="00A72AE8">
        <w:rPr>
          <w:sz w:val="18"/>
          <w:szCs w:val="18"/>
          <w:lang w:val="uk-UA"/>
        </w:rPr>
        <w:t xml:space="preserve"> </w:t>
      </w:r>
      <w:proofErr w:type="spellStart"/>
      <w:r w:rsidRPr="00A72AE8">
        <w:rPr>
          <w:sz w:val="18"/>
          <w:szCs w:val="18"/>
          <w:lang w:val="uk-UA"/>
        </w:rPr>
        <w:t>program</w:t>
      </w:r>
      <w:proofErr w:type="spellEnd"/>
      <w:r w:rsidRPr="00A72AE8">
        <w:rPr>
          <w:sz w:val="18"/>
          <w:szCs w:val="18"/>
          <w:lang w:val="uk-UA"/>
        </w:rPr>
        <w:t xml:space="preserve">, </w:t>
      </w:r>
      <w:proofErr w:type="spellStart"/>
      <w:r w:rsidRPr="00A72AE8">
        <w:rPr>
          <w:sz w:val="18"/>
          <w:szCs w:val="18"/>
          <w:lang w:val="uk-UA"/>
        </w:rPr>
        <w:t>risk</w:t>
      </w:r>
      <w:proofErr w:type="spellEnd"/>
      <w:r w:rsidRPr="00A72AE8">
        <w:rPr>
          <w:sz w:val="18"/>
          <w:szCs w:val="18"/>
          <w:lang w:val="uk-UA"/>
        </w:rPr>
        <w:t xml:space="preserve"> </w:t>
      </w:r>
      <w:proofErr w:type="spellStart"/>
      <w:r w:rsidRPr="00A72AE8">
        <w:rPr>
          <w:sz w:val="18"/>
          <w:szCs w:val="18"/>
          <w:lang w:val="uk-UA"/>
        </w:rPr>
        <w:t>management</w:t>
      </w:r>
      <w:proofErr w:type="spellEnd"/>
      <w:r w:rsidRPr="00A72AE8">
        <w:rPr>
          <w:sz w:val="18"/>
          <w:szCs w:val="18"/>
          <w:lang w:val="uk-UA"/>
        </w:rPr>
        <w:t xml:space="preserve">, </w:t>
      </w:r>
      <w:proofErr w:type="spellStart"/>
      <w:r w:rsidRPr="00A72AE8">
        <w:rPr>
          <w:sz w:val="18"/>
          <w:szCs w:val="18"/>
          <w:lang w:val="uk-UA"/>
        </w:rPr>
        <w:t>metallurgical</w:t>
      </w:r>
      <w:proofErr w:type="spellEnd"/>
      <w:r w:rsidRPr="00A72AE8">
        <w:rPr>
          <w:sz w:val="18"/>
          <w:szCs w:val="18"/>
          <w:lang w:val="uk-UA"/>
        </w:rPr>
        <w:t xml:space="preserve"> </w:t>
      </w:r>
      <w:proofErr w:type="spellStart"/>
      <w:r w:rsidRPr="00A72AE8">
        <w:rPr>
          <w:sz w:val="18"/>
          <w:szCs w:val="18"/>
          <w:lang w:val="uk-UA"/>
        </w:rPr>
        <w:t>enterprise</w:t>
      </w:r>
      <w:proofErr w:type="spellEnd"/>
      <w:r w:rsidRPr="00A72AE8">
        <w:rPr>
          <w:sz w:val="18"/>
          <w:szCs w:val="18"/>
          <w:lang w:val="uk-UA"/>
        </w:rPr>
        <w:t xml:space="preserve">, </w:t>
      </w:r>
      <w:proofErr w:type="spellStart"/>
      <w:r w:rsidRPr="00A72AE8">
        <w:rPr>
          <w:sz w:val="18"/>
          <w:szCs w:val="18"/>
          <w:lang w:val="uk-UA"/>
        </w:rPr>
        <w:t>operational</w:t>
      </w:r>
      <w:proofErr w:type="spellEnd"/>
      <w:r w:rsidRPr="00A72AE8">
        <w:rPr>
          <w:sz w:val="18"/>
          <w:szCs w:val="18"/>
          <w:lang w:val="uk-UA"/>
        </w:rPr>
        <w:t xml:space="preserve"> </w:t>
      </w:r>
      <w:proofErr w:type="spellStart"/>
      <w:r w:rsidRPr="00A72AE8">
        <w:rPr>
          <w:sz w:val="18"/>
          <w:szCs w:val="18"/>
          <w:lang w:val="uk-UA"/>
        </w:rPr>
        <w:t>safety</w:t>
      </w:r>
      <w:proofErr w:type="spellEnd"/>
      <w:r w:rsidRPr="00A72AE8">
        <w:rPr>
          <w:sz w:val="18"/>
          <w:szCs w:val="18"/>
          <w:lang w:val="uk-UA"/>
        </w:rPr>
        <w:t xml:space="preserve">, </w:t>
      </w:r>
      <w:proofErr w:type="spellStart"/>
      <w:r w:rsidRPr="00A72AE8">
        <w:rPr>
          <w:sz w:val="18"/>
          <w:szCs w:val="18"/>
          <w:lang w:val="uk-UA"/>
        </w:rPr>
        <w:t>competitive</w:t>
      </w:r>
      <w:proofErr w:type="spellEnd"/>
      <w:r w:rsidRPr="00A72AE8">
        <w:rPr>
          <w:sz w:val="18"/>
          <w:szCs w:val="18"/>
          <w:lang w:val="uk-UA"/>
        </w:rPr>
        <w:t xml:space="preserve"> </w:t>
      </w:r>
      <w:proofErr w:type="spellStart"/>
      <w:r w:rsidRPr="00A72AE8">
        <w:rPr>
          <w:sz w:val="18"/>
          <w:szCs w:val="18"/>
          <w:lang w:val="uk-UA"/>
        </w:rPr>
        <w:t>advantages</w:t>
      </w:r>
      <w:proofErr w:type="spellEnd"/>
      <w:r w:rsidRPr="00A72AE8">
        <w:rPr>
          <w:sz w:val="18"/>
          <w:szCs w:val="18"/>
          <w:lang w:val="uk-UA"/>
        </w:rPr>
        <w:t>.</w:t>
      </w:r>
    </w:p>
    <w:p w14:paraId="7B4E53EE" w14:textId="2214B68F" w:rsidR="00B23922" w:rsidRDefault="00B23922" w:rsidP="003C6FAD">
      <w:pPr>
        <w:jc w:val="both"/>
        <w:rPr>
          <w:b/>
          <w:bCs/>
          <w:sz w:val="22"/>
          <w:szCs w:val="22"/>
          <w:lang w:val="uk-UA"/>
        </w:rPr>
      </w:pPr>
    </w:p>
    <w:p w14:paraId="27A12CBC" w14:textId="77777777" w:rsidR="002B5E9D" w:rsidRDefault="002B5E9D" w:rsidP="00A4289E">
      <w:pPr>
        <w:ind w:left="709"/>
        <w:jc w:val="center"/>
        <w:rPr>
          <w:b/>
          <w:bCs/>
          <w:lang w:val="uk-UA"/>
        </w:rPr>
      </w:pPr>
    </w:p>
    <w:p w14:paraId="56AB5249" w14:textId="77777777" w:rsidR="009838EB" w:rsidRDefault="009838EB" w:rsidP="00A4289E">
      <w:pPr>
        <w:ind w:left="709"/>
        <w:jc w:val="center"/>
        <w:rPr>
          <w:b/>
          <w:bCs/>
          <w:lang w:val="uk-UA"/>
        </w:rPr>
      </w:pPr>
    </w:p>
    <w:p w14:paraId="327A6B91" w14:textId="77777777" w:rsidR="009838EB" w:rsidRDefault="009838EB" w:rsidP="00A4289E">
      <w:pPr>
        <w:ind w:left="709"/>
        <w:jc w:val="center"/>
        <w:rPr>
          <w:b/>
          <w:bCs/>
          <w:lang w:val="uk-UA"/>
        </w:rPr>
      </w:pPr>
    </w:p>
    <w:p w14:paraId="5ED76C22" w14:textId="7C67601D" w:rsidR="00813740" w:rsidRPr="00813740" w:rsidRDefault="00572F48" w:rsidP="00813740">
      <w:pPr>
        <w:shd w:val="clear" w:color="auto" w:fill="FFFFFF"/>
        <w:jc w:val="both"/>
        <w:rPr>
          <w:rStyle w:val="a6"/>
          <w:lang w:val="uk-UA"/>
        </w:rPr>
      </w:pPr>
      <w:r w:rsidRPr="00813740">
        <w:rPr>
          <w:lang w:val="uk-UA"/>
        </w:rPr>
        <w:lastRenderedPageBreak/>
        <w:t>2</w:t>
      </w:r>
      <w:r w:rsidRPr="00813740">
        <w:rPr>
          <w:lang w:val="en-US"/>
        </w:rPr>
        <w:t>.</w:t>
      </w:r>
      <w:r w:rsidRPr="00813740">
        <w:rPr>
          <w:lang w:val="uk-UA"/>
        </w:rPr>
        <w:t xml:space="preserve"> </w:t>
      </w:r>
      <w:r w:rsidR="00813740" w:rsidRPr="00813740">
        <w:rPr>
          <w:shd w:val="clear" w:color="auto" w:fill="FFFFFF"/>
        </w:rPr>
        <w:t>Bипpицький A.O., Махова Л.О</w:t>
      </w:r>
      <w:r w:rsidR="00813740" w:rsidRPr="00813740">
        <w:rPr>
          <w:shd w:val="clear" w:color="auto" w:fill="FFFFFF"/>
          <w:lang w:val="uk-UA"/>
        </w:rPr>
        <w:t xml:space="preserve"> Поняття, ознаки та зміст адміністративного примусу в умовах дії режиму воєнного та надзвичайного стану. </w:t>
      </w:r>
      <w:r w:rsidRPr="00813740">
        <w:rPr>
          <w:bCs/>
          <w:i/>
          <w:iCs/>
          <w:lang w:val="en-US"/>
        </w:rPr>
        <w:t xml:space="preserve">Military offences and war crimes: background, theory and </w:t>
      </w:r>
      <w:proofErr w:type="gramStart"/>
      <w:r w:rsidRPr="00813740">
        <w:rPr>
          <w:bCs/>
          <w:i/>
          <w:iCs/>
          <w:lang w:val="en-US"/>
        </w:rPr>
        <w:t>practice :</w:t>
      </w:r>
      <w:proofErr w:type="gramEnd"/>
      <w:r w:rsidRPr="00813740">
        <w:rPr>
          <w:bCs/>
          <w:lang w:val="en-US"/>
        </w:rPr>
        <w:t xml:space="preserve"> collective monograph. Ed. by V.M. </w:t>
      </w:r>
      <w:proofErr w:type="spellStart"/>
      <w:r w:rsidRPr="00813740">
        <w:rPr>
          <w:bCs/>
          <w:lang w:val="en-US"/>
        </w:rPr>
        <w:t>Stratonov</w:t>
      </w:r>
      <w:proofErr w:type="spellEnd"/>
      <w:r w:rsidRPr="00813740">
        <w:rPr>
          <w:bCs/>
          <w:lang w:val="en-US"/>
        </w:rPr>
        <w:t xml:space="preserve">., Riga, </w:t>
      </w:r>
      <w:proofErr w:type="gramStart"/>
      <w:r w:rsidRPr="00813740">
        <w:rPr>
          <w:bCs/>
          <w:lang w:val="en-US"/>
        </w:rPr>
        <w:t>Latvia :</w:t>
      </w:r>
      <w:proofErr w:type="gramEnd"/>
      <w:r w:rsidRPr="00813740">
        <w:rPr>
          <w:bCs/>
          <w:lang w:val="en-US"/>
        </w:rPr>
        <w:t xml:space="preserve"> «</w:t>
      </w:r>
      <w:proofErr w:type="spellStart"/>
      <w:r w:rsidRPr="00813740">
        <w:rPr>
          <w:bCs/>
          <w:lang w:val="en-US"/>
        </w:rPr>
        <w:t>Baltija</w:t>
      </w:r>
      <w:proofErr w:type="spellEnd"/>
      <w:r w:rsidRPr="00813740">
        <w:rPr>
          <w:bCs/>
          <w:lang w:val="en-US"/>
        </w:rPr>
        <w:t xml:space="preserve"> Publishing», 2023. 876 p.</w:t>
      </w:r>
      <w:r w:rsidR="00813740">
        <w:rPr>
          <w:bCs/>
          <w:lang w:val="uk-UA"/>
        </w:rPr>
        <w:t xml:space="preserve"> С. 1-23.</w:t>
      </w:r>
    </w:p>
    <w:p w14:paraId="31A3F11E" w14:textId="45C74B20" w:rsidR="00813740" w:rsidRDefault="00813740" w:rsidP="00813740">
      <w:pPr>
        <w:ind w:firstLine="709"/>
        <w:jc w:val="both"/>
        <w:rPr>
          <w:rStyle w:val="a6"/>
          <w:lang w:val="en-US"/>
        </w:rPr>
      </w:pPr>
      <w:r w:rsidRPr="00813740">
        <w:rPr>
          <w:rStyle w:val="a6"/>
          <w:lang w:val="en-US"/>
        </w:rPr>
        <w:t>http://baltijapublishing.lv/omp/index.php/bp/catalog/view/322/8757/18358-1</w:t>
      </w:r>
    </w:p>
    <w:p w14:paraId="7338F3B2" w14:textId="095C3683" w:rsidR="00572F48" w:rsidRPr="00572F48" w:rsidRDefault="00572F48" w:rsidP="00813740">
      <w:pPr>
        <w:ind w:firstLine="709"/>
        <w:jc w:val="both"/>
        <w:rPr>
          <w:bCs/>
          <w:sz w:val="18"/>
          <w:szCs w:val="18"/>
          <w:lang w:val="en-US"/>
        </w:rPr>
      </w:pPr>
      <w:r w:rsidRPr="00572F48">
        <w:rPr>
          <w:rStyle w:val="ad"/>
          <w:sz w:val="18"/>
          <w:szCs w:val="18"/>
          <w:lang w:val="uk-UA"/>
        </w:rPr>
        <w:t xml:space="preserve">Автори: </w:t>
      </w:r>
      <w:r w:rsidRPr="00572F48">
        <w:rPr>
          <w:bCs/>
          <w:sz w:val="18"/>
          <w:szCs w:val="18"/>
          <w:lang w:val="en-US"/>
        </w:rPr>
        <w:t xml:space="preserve">A.O. </w:t>
      </w:r>
      <w:proofErr w:type="spellStart"/>
      <w:r w:rsidRPr="00572F48">
        <w:rPr>
          <w:bCs/>
          <w:sz w:val="18"/>
          <w:szCs w:val="18"/>
          <w:lang w:val="en-US"/>
        </w:rPr>
        <w:t>Vyprytskyi</w:t>
      </w:r>
      <w:proofErr w:type="spellEnd"/>
      <w:r w:rsidRPr="00572F48">
        <w:rPr>
          <w:bCs/>
          <w:sz w:val="18"/>
          <w:szCs w:val="18"/>
          <w:lang w:val="en-US"/>
        </w:rPr>
        <w:t xml:space="preserve">, L.O. </w:t>
      </w:r>
      <w:proofErr w:type="spellStart"/>
      <w:r w:rsidRPr="00572F48">
        <w:rPr>
          <w:bCs/>
          <w:sz w:val="18"/>
          <w:szCs w:val="18"/>
          <w:lang w:val="en-US"/>
        </w:rPr>
        <w:t>Makhova</w:t>
      </w:r>
      <w:proofErr w:type="spellEnd"/>
    </w:p>
    <w:p w14:paraId="6AE9E94D" w14:textId="77777777" w:rsidR="00572F48" w:rsidRPr="00572F48" w:rsidRDefault="00572F48" w:rsidP="00572F48">
      <w:pPr>
        <w:pStyle w:val="a4"/>
        <w:spacing w:before="0" w:beforeAutospacing="0" w:after="0" w:afterAutospacing="0"/>
        <w:jc w:val="both"/>
        <w:rPr>
          <w:rStyle w:val="ad"/>
          <w:sz w:val="18"/>
          <w:szCs w:val="18"/>
          <w:lang w:val="uk-UA"/>
        </w:rPr>
      </w:pPr>
      <w:bookmarkStart w:id="0" w:name="_Hlk138330298"/>
      <w:proofErr w:type="spellStart"/>
      <w:r w:rsidRPr="00572F48">
        <w:rPr>
          <w:bCs/>
          <w:sz w:val="18"/>
          <w:szCs w:val="18"/>
        </w:rPr>
        <w:t>Виприцький</w:t>
      </w:r>
      <w:proofErr w:type="spellEnd"/>
      <w:r w:rsidRPr="00572F48">
        <w:rPr>
          <w:bCs/>
          <w:sz w:val="18"/>
          <w:szCs w:val="18"/>
          <w:lang w:val="en-US"/>
        </w:rPr>
        <w:t xml:space="preserve"> </w:t>
      </w:r>
      <w:proofErr w:type="spellStart"/>
      <w:r w:rsidRPr="00572F48">
        <w:rPr>
          <w:bCs/>
          <w:sz w:val="18"/>
          <w:szCs w:val="18"/>
        </w:rPr>
        <w:t>Андр</w:t>
      </w:r>
      <w:proofErr w:type="spellEnd"/>
      <w:r w:rsidRPr="00572F48">
        <w:rPr>
          <w:bCs/>
          <w:sz w:val="18"/>
          <w:szCs w:val="18"/>
          <w:lang w:val="uk-UA"/>
        </w:rPr>
        <w:t>і</w:t>
      </w:r>
      <w:r w:rsidRPr="00572F48">
        <w:rPr>
          <w:bCs/>
          <w:sz w:val="18"/>
          <w:szCs w:val="18"/>
        </w:rPr>
        <w:t>й</w:t>
      </w:r>
      <w:r w:rsidRPr="00572F48">
        <w:rPr>
          <w:bCs/>
          <w:sz w:val="18"/>
          <w:szCs w:val="18"/>
          <w:lang w:val="en-US"/>
        </w:rPr>
        <w:t xml:space="preserve"> </w:t>
      </w:r>
      <w:proofErr w:type="spellStart"/>
      <w:r w:rsidRPr="00572F48">
        <w:rPr>
          <w:bCs/>
          <w:sz w:val="18"/>
          <w:szCs w:val="18"/>
        </w:rPr>
        <w:t>Олекс</w:t>
      </w:r>
      <w:proofErr w:type="spellEnd"/>
      <w:r w:rsidRPr="00572F48">
        <w:rPr>
          <w:bCs/>
          <w:sz w:val="18"/>
          <w:szCs w:val="18"/>
          <w:lang w:val="uk-UA"/>
        </w:rPr>
        <w:t>і</w:t>
      </w:r>
      <w:proofErr w:type="spellStart"/>
      <w:r w:rsidRPr="00572F48">
        <w:rPr>
          <w:bCs/>
          <w:sz w:val="18"/>
          <w:szCs w:val="18"/>
        </w:rPr>
        <w:t>йвич</w:t>
      </w:r>
      <w:proofErr w:type="spellEnd"/>
      <w:r w:rsidRPr="00572F48">
        <w:rPr>
          <w:bCs/>
          <w:sz w:val="18"/>
          <w:szCs w:val="18"/>
          <w:lang w:val="en-US"/>
        </w:rPr>
        <w:t xml:space="preserve">, </w:t>
      </w:r>
      <w:proofErr w:type="spellStart"/>
      <w:r w:rsidRPr="00572F48">
        <w:rPr>
          <w:bCs/>
          <w:sz w:val="18"/>
          <w:szCs w:val="18"/>
        </w:rPr>
        <w:t>Махова</w:t>
      </w:r>
      <w:proofErr w:type="spellEnd"/>
      <w:r w:rsidRPr="00572F48">
        <w:rPr>
          <w:bCs/>
          <w:sz w:val="18"/>
          <w:szCs w:val="18"/>
          <w:lang w:val="en-US"/>
        </w:rPr>
        <w:t xml:space="preserve"> </w:t>
      </w:r>
      <w:r w:rsidRPr="00572F48">
        <w:rPr>
          <w:bCs/>
          <w:sz w:val="18"/>
          <w:szCs w:val="18"/>
        </w:rPr>
        <w:t>Л</w:t>
      </w:r>
      <w:proofErr w:type="spellStart"/>
      <w:r w:rsidRPr="00572F48">
        <w:rPr>
          <w:bCs/>
          <w:sz w:val="18"/>
          <w:szCs w:val="18"/>
          <w:lang w:val="uk-UA"/>
        </w:rPr>
        <w:t>ілія</w:t>
      </w:r>
      <w:proofErr w:type="spellEnd"/>
      <w:r w:rsidRPr="00572F48">
        <w:rPr>
          <w:bCs/>
          <w:sz w:val="18"/>
          <w:szCs w:val="18"/>
          <w:lang w:val="uk-UA"/>
        </w:rPr>
        <w:t xml:space="preserve"> Олексіївна</w:t>
      </w:r>
    </w:p>
    <w:p w14:paraId="2AA80F8F" w14:textId="77777777" w:rsidR="00572F48" w:rsidRPr="00572F48" w:rsidRDefault="00572F48" w:rsidP="00572F48">
      <w:pPr>
        <w:pStyle w:val="a4"/>
        <w:spacing w:before="0" w:beforeAutospacing="0" w:after="0" w:afterAutospacing="0"/>
        <w:jc w:val="both"/>
        <w:rPr>
          <w:rStyle w:val="ad"/>
          <w:sz w:val="18"/>
          <w:szCs w:val="18"/>
          <w:lang w:val="uk-UA"/>
        </w:rPr>
      </w:pPr>
      <w:r w:rsidRPr="00572F48">
        <w:rPr>
          <w:rStyle w:val="ad"/>
          <w:sz w:val="18"/>
          <w:szCs w:val="18"/>
          <w:lang w:val="uk-UA"/>
        </w:rPr>
        <w:t>Ідентифікатор авторів ORCID:</w:t>
      </w:r>
    </w:p>
    <w:p w14:paraId="0CE283CE" w14:textId="77777777" w:rsidR="00572F48" w:rsidRPr="00572F48" w:rsidRDefault="00572F48" w:rsidP="00572F48">
      <w:pPr>
        <w:jc w:val="both"/>
        <w:rPr>
          <w:i/>
          <w:iCs/>
          <w:sz w:val="18"/>
          <w:szCs w:val="18"/>
          <w:lang w:val="uk-UA"/>
        </w:rPr>
      </w:pPr>
      <w:proofErr w:type="spellStart"/>
      <w:r w:rsidRPr="00572F48">
        <w:rPr>
          <w:i/>
          <w:iCs/>
          <w:sz w:val="18"/>
          <w:szCs w:val="18"/>
          <w:lang w:val="uk-UA"/>
        </w:rPr>
        <w:t>Виприцький</w:t>
      </w:r>
      <w:proofErr w:type="spellEnd"/>
      <w:r w:rsidRPr="00572F48">
        <w:rPr>
          <w:i/>
          <w:iCs/>
          <w:sz w:val="18"/>
          <w:szCs w:val="18"/>
          <w:lang w:val="uk-UA"/>
        </w:rPr>
        <w:t xml:space="preserve"> А.О. </w:t>
      </w:r>
      <w:r w:rsidRPr="00572F48">
        <w:rPr>
          <w:i/>
          <w:iCs/>
          <w:sz w:val="18"/>
          <w:szCs w:val="18"/>
        </w:rPr>
        <w:t>orcid</w:t>
      </w:r>
      <w:r w:rsidRPr="00572F48">
        <w:rPr>
          <w:i/>
          <w:iCs/>
          <w:sz w:val="18"/>
          <w:szCs w:val="18"/>
          <w:lang w:val="uk-UA"/>
        </w:rPr>
        <w:t>.</w:t>
      </w:r>
      <w:r w:rsidRPr="00572F48">
        <w:rPr>
          <w:i/>
          <w:iCs/>
          <w:sz w:val="18"/>
          <w:szCs w:val="18"/>
        </w:rPr>
        <w:t>org</w:t>
      </w:r>
      <w:r w:rsidRPr="00572F48">
        <w:rPr>
          <w:i/>
          <w:iCs/>
          <w:sz w:val="18"/>
          <w:szCs w:val="18"/>
          <w:lang w:val="uk-UA"/>
        </w:rPr>
        <w:t>/0000-0002-6539-7075</w:t>
      </w:r>
    </w:p>
    <w:p w14:paraId="68E737EC" w14:textId="77777777" w:rsidR="00572F48" w:rsidRPr="00572F48" w:rsidRDefault="00572F48" w:rsidP="00572F48">
      <w:pPr>
        <w:rPr>
          <w:i/>
          <w:iCs/>
          <w:sz w:val="18"/>
          <w:szCs w:val="18"/>
          <w:shd w:val="clear" w:color="auto" w:fill="FFFFFF"/>
          <w:lang w:val="uk-UA"/>
        </w:rPr>
      </w:pPr>
      <w:r w:rsidRPr="00572F48">
        <w:rPr>
          <w:i/>
          <w:iCs/>
          <w:sz w:val="18"/>
          <w:szCs w:val="18"/>
          <w:lang w:val="uk-UA"/>
        </w:rPr>
        <w:t xml:space="preserve">Махова Л.О. </w:t>
      </w:r>
      <w:r w:rsidRPr="00572F48">
        <w:rPr>
          <w:i/>
          <w:iCs/>
          <w:sz w:val="18"/>
          <w:szCs w:val="18"/>
          <w:shd w:val="clear" w:color="auto" w:fill="FFFFFF"/>
        </w:rPr>
        <w:t>orcid</w:t>
      </w:r>
      <w:r w:rsidRPr="00572F48">
        <w:rPr>
          <w:i/>
          <w:iCs/>
          <w:sz w:val="18"/>
          <w:szCs w:val="18"/>
          <w:shd w:val="clear" w:color="auto" w:fill="FFFFFF"/>
          <w:lang w:val="uk-UA"/>
        </w:rPr>
        <w:t>.</w:t>
      </w:r>
      <w:r w:rsidRPr="00572F48">
        <w:rPr>
          <w:i/>
          <w:iCs/>
          <w:sz w:val="18"/>
          <w:szCs w:val="18"/>
          <w:shd w:val="clear" w:color="auto" w:fill="FFFFFF"/>
        </w:rPr>
        <w:t>org</w:t>
      </w:r>
      <w:r w:rsidRPr="00572F48">
        <w:rPr>
          <w:i/>
          <w:iCs/>
          <w:sz w:val="18"/>
          <w:szCs w:val="18"/>
          <w:shd w:val="clear" w:color="auto" w:fill="FFFFFF"/>
          <w:lang w:val="uk-UA"/>
        </w:rPr>
        <w:t>/0000-0003-1260-0014</w:t>
      </w:r>
    </w:p>
    <w:bookmarkEnd w:id="0"/>
    <w:p w14:paraId="09593A85" w14:textId="167A21D1" w:rsidR="00572F48" w:rsidRPr="00572F48" w:rsidRDefault="00572F48" w:rsidP="00572F48">
      <w:pPr>
        <w:jc w:val="both"/>
        <w:rPr>
          <w:i/>
          <w:iCs/>
          <w:sz w:val="18"/>
          <w:szCs w:val="18"/>
          <w:shd w:val="clear" w:color="auto" w:fill="FFFFFF"/>
          <w:lang w:val="uk-UA"/>
        </w:rPr>
      </w:pPr>
      <w:r w:rsidRPr="00572F48">
        <w:rPr>
          <w:b/>
          <w:bCs/>
          <w:sz w:val="18"/>
          <w:szCs w:val="18"/>
          <w:shd w:val="clear" w:color="auto" w:fill="FFFFFF"/>
          <w:lang w:val="uk-UA"/>
        </w:rPr>
        <w:t>Ан</w:t>
      </w:r>
      <w:r>
        <w:rPr>
          <w:b/>
          <w:bCs/>
          <w:sz w:val="18"/>
          <w:szCs w:val="18"/>
          <w:shd w:val="clear" w:color="auto" w:fill="FFFFFF"/>
          <w:lang w:val="uk-UA"/>
        </w:rPr>
        <w:t>о</w:t>
      </w:r>
      <w:r w:rsidRPr="00572F48">
        <w:rPr>
          <w:b/>
          <w:bCs/>
          <w:sz w:val="18"/>
          <w:szCs w:val="18"/>
          <w:shd w:val="clear" w:color="auto" w:fill="FFFFFF"/>
          <w:lang w:val="uk-UA"/>
        </w:rPr>
        <w:t>тація</w:t>
      </w:r>
      <w:r w:rsidRPr="00572F48">
        <w:rPr>
          <w:i/>
          <w:iCs/>
          <w:sz w:val="18"/>
          <w:szCs w:val="18"/>
          <w:shd w:val="clear" w:color="auto" w:fill="FFFFFF"/>
          <w:lang w:val="uk-UA"/>
        </w:rPr>
        <w:t xml:space="preserve">: </w:t>
      </w:r>
      <w:r w:rsidRPr="00572F48">
        <w:rPr>
          <w:sz w:val="18"/>
          <w:szCs w:val="18"/>
          <w:lang w:val="uk-UA"/>
        </w:rPr>
        <w:t>П</w:t>
      </w:r>
      <w:r w:rsidRPr="00572F48">
        <w:rPr>
          <w:sz w:val="18"/>
          <w:szCs w:val="18"/>
        </w:rPr>
        <w:t>p</w:t>
      </w:r>
      <w:proofErr w:type="spellStart"/>
      <w:r w:rsidRPr="00572F48">
        <w:rPr>
          <w:sz w:val="18"/>
          <w:szCs w:val="18"/>
          <w:lang w:val="uk-UA"/>
        </w:rPr>
        <w:t>авове</w:t>
      </w:r>
      <w:proofErr w:type="spellEnd"/>
      <w:r w:rsidRPr="00572F48">
        <w:rPr>
          <w:sz w:val="18"/>
          <w:szCs w:val="18"/>
          <w:lang w:val="uk-UA"/>
        </w:rPr>
        <w:t xml:space="preserve"> регулювання відносин, які виникають під час при</w:t>
      </w:r>
      <w:r w:rsidRPr="00572F48">
        <w:rPr>
          <w:sz w:val="18"/>
          <w:szCs w:val="18"/>
        </w:rPr>
        <w:t>p</w:t>
      </w:r>
      <w:r w:rsidRPr="00572F48">
        <w:rPr>
          <w:sz w:val="18"/>
          <w:szCs w:val="18"/>
          <w:lang w:val="uk-UA"/>
        </w:rPr>
        <w:t xml:space="preserve">одних катаклізмів, техногенних аварій та катастроф, соціально-політичних та військових конфліктів, історично </w:t>
      </w:r>
      <w:proofErr w:type="spellStart"/>
      <w:r w:rsidRPr="00572F48">
        <w:rPr>
          <w:sz w:val="18"/>
          <w:szCs w:val="18"/>
          <w:lang w:val="uk-UA"/>
        </w:rPr>
        <w:t>ха</w:t>
      </w:r>
      <w:proofErr w:type="spellEnd"/>
      <w:r w:rsidRPr="00572F48">
        <w:rPr>
          <w:sz w:val="18"/>
          <w:szCs w:val="18"/>
        </w:rPr>
        <w:t>p</w:t>
      </w:r>
      <w:r w:rsidRPr="00572F48">
        <w:rPr>
          <w:sz w:val="18"/>
          <w:szCs w:val="18"/>
          <w:lang w:val="uk-UA"/>
        </w:rPr>
        <w:t>акте</w:t>
      </w:r>
      <w:r w:rsidRPr="00572F48">
        <w:rPr>
          <w:sz w:val="18"/>
          <w:szCs w:val="18"/>
        </w:rPr>
        <w:t>p</w:t>
      </w:r>
      <w:r w:rsidRPr="00572F48">
        <w:rPr>
          <w:sz w:val="18"/>
          <w:szCs w:val="18"/>
          <w:lang w:val="uk-UA"/>
        </w:rPr>
        <w:t xml:space="preserve">у. </w:t>
      </w:r>
      <w:r w:rsidRPr="00572F48">
        <w:rPr>
          <w:sz w:val="18"/>
          <w:szCs w:val="18"/>
        </w:rPr>
        <w:t>Практичне застосування заходів адміністративного примусу завжди пов’язане з обмеженням, до того ж, часто досить суттєвим, конституційних прав і свобод громадян, а також прав і законних інтересів юридичних осіб. У зв’язку з цим дуже актуальним і доцільне є створення дієвих правових засад застосування цих заходів, тобто забезпечення належного їх правового втілення. Від досконалості нормативної регламентації процесу діяльності державних та правоохоронних органів щодо застосування заходів адміністративного примусу, чіткості приписів, наявності розвинутої системи законодавства в багатьох випадках залежить також ефективність зазначеної діяльності. В теорії держави та права під правовим регулюванням вважається результативний, нормативно-організаційний вплив, який здійснюється на суспільні відносини за допомогою системи правових засобів (індивідуальних приписів, норм, правовідносин) з метою їх охорони та розвитку відповідно до суспільних потре . Актуальність цієї роботи полягає в тому, що з одного боку в науці адміністративного права існує великий інтерес до заходів адміністративного примусу, з іншого боку, закони, які стосуються правового регулювання заходів примусового характеру в умовах</w:t>
      </w:r>
      <w:r w:rsidRPr="00572F48">
        <w:rPr>
          <w:sz w:val="18"/>
          <w:szCs w:val="18"/>
          <w:lang w:val="uk-UA"/>
        </w:rPr>
        <w:t xml:space="preserve"> </w:t>
      </w:r>
      <w:r w:rsidRPr="00572F48">
        <w:rPr>
          <w:sz w:val="18"/>
          <w:szCs w:val="18"/>
        </w:rPr>
        <w:t xml:space="preserve">надзвичайного та воєнного стану, за обмеженістю застосування, є практично недосконалими. </w:t>
      </w:r>
      <w:r w:rsidRPr="00572F48">
        <w:rPr>
          <w:b/>
          <w:bCs/>
          <w:sz w:val="18"/>
          <w:szCs w:val="18"/>
        </w:rPr>
        <w:t>Метою даної</w:t>
      </w:r>
      <w:r w:rsidRPr="00572F48">
        <w:rPr>
          <w:sz w:val="18"/>
          <w:szCs w:val="18"/>
        </w:rPr>
        <w:t xml:space="preserve"> праці є дослідження проблем теоретичного удосконалення, правового регулювання та практичного застосування заходів адміністративного примусу в умовах надзвичайного та воєнного стану. З урахуванням поставленої мети мають бути розв’язані такі завдання: – аналіз досліджень щодо застосування адміністративно-правових заходів в умовах надзвичайного та воєнного стану; – визначити поняття, ознаки та певний зміст правового інституту суспільних відносин у сфері застосування адміністративно-правових заходів в умовах надзвичайного та воєнного стану; – виробити рекомендації, спрямовані на удосконалення теоретико</w:t>
      </w:r>
      <w:r w:rsidRPr="00572F48">
        <w:rPr>
          <w:sz w:val="18"/>
          <w:szCs w:val="18"/>
          <w:lang w:val="uk-UA"/>
        </w:rPr>
        <w:t xml:space="preserve"> </w:t>
      </w:r>
      <w:r w:rsidRPr="00572F48">
        <w:rPr>
          <w:sz w:val="18"/>
          <w:szCs w:val="18"/>
        </w:rPr>
        <w:t>правових засад адміністративного примусу в умовах дії правових режимів надзвичайного та воєнного ставну.</w:t>
      </w:r>
      <w:r w:rsidRPr="00572F48">
        <w:rPr>
          <w:sz w:val="18"/>
          <w:szCs w:val="18"/>
          <w:lang w:val="uk-UA"/>
        </w:rPr>
        <w:t>здійснювалось за допомогою державних актів, що декларують питання застосування заходів надзвичайного та військового стану.</w:t>
      </w:r>
    </w:p>
    <w:p w14:paraId="3F26B55E" w14:textId="4930A3C9" w:rsidR="00572F48" w:rsidRPr="00572F48" w:rsidRDefault="00572F48" w:rsidP="00572F48">
      <w:pPr>
        <w:rPr>
          <w:sz w:val="18"/>
          <w:szCs w:val="18"/>
          <w:shd w:val="clear" w:color="auto" w:fill="FFFFFF"/>
          <w:lang w:val="uk-UA"/>
        </w:rPr>
      </w:pPr>
      <w:proofErr w:type="spellStart"/>
      <w:r w:rsidRPr="00572F48">
        <w:rPr>
          <w:b/>
          <w:bCs/>
          <w:i/>
          <w:iCs/>
          <w:sz w:val="18"/>
          <w:szCs w:val="18"/>
          <w:shd w:val="clear" w:color="auto" w:fill="FFFFFF"/>
          <w:lang w:val="uk-UA"/>
        </w:rPr>
        <w:t>Resume</w:t>
      </w:r>
      <w:proofErr w:type="spellEnd"/>
      <w:r w:rsidRPr="00572F48">
        <w:rPr>
          <w:b/>
          <w:bCs/>
          <w:i/>
          <w:iCs/>
          <w:sz w:val="18"/>
          <w:szCs w:val="18"/>
          <w:shd w:val="clear" w:color="auto" w:fill="FFFFFF"/>
          <w:lang w:val="uk-UA"/>
        </w:rPr>
        <w:t>:</w:t>
      </w:r>
      <w:r w:rsidRPr="00572F48">
        <w:rPr>
          <w:i/>
          <w:iCs/>
          <w:sz w:val="18"/>
          <w:szCs w:val="18"/>
          <w:shd w:val="clear" w:color="auto" w:fill="FFFFFF"/>
          <w:lang w:val="uk-UA"/>
        </w:rPr>
        <w:t xml:space="preserve"> </w:t>
      </w:r>
      <w:proofErr w:type="spellStart"/>
      <w:r w:rsidRPr="00572F48">
        <w:rPr>
          <w:sz w:val="18"/>
          <w:szCs w:val="18"/>
          <w:shd w:val="clear" w:color="auto" w:fill="FFFFFF"/>
          <w:lang w:val="uk-UA"/>
        </w:rPr>
        <w:t>Legal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regulation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relations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arising</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during</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natural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disasters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man-made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accidents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and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catastrophes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socio-political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and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military</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conflicts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a </w:t>
      </w:r>
      <w:proofErr w:type="spellStart"/>
      <w:r w:rsidRPr="00572F48">
        <w:rPr>
          <w:sz w:val="18"/>
          <w:szCs w:val="18"/>
          <w:shd w:val="clear" w:color="auto" w:fill="FFFFFF"/>
          <w:lang w:val="uk-UA"/>
        </w:rPr>
        <w:t>historical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nature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practical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application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measures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administrative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coercion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always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associated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with</w:t>
      </w:r>
      <w:proofErr w:type="spellEnd"/>
      <w:r w:rsidRPr="00572F48">
        <w:rPr>
          <w:sz w:val="18"/>
          <w:szCs w:val="18"/>
          <w:shd w:val="clear" w:color="auto" w:fill="FFFFFF"/>
          <w:lang w:val="uk-UA"/>
        </w:rPr>
        <w:t xml:space="preserve"> a </w:t>
      </w:r>
      <w:proofErr w:type="spellStart"/>
      <w:r w:rsidRPr="00572F48">
        <w:rPr>
          <w:sz w:val="18"/>
          <w:szCs w:val="18"/>
          <w:shd w:val="clear" w:color="auto" w:fill="FFFFFF"/>
          <w:lang w:val="uk-UA"/>
        </w:rPr>
        <w:t>restriction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moreover</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often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quite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significant</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constitutional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rights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and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freedoms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citizens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well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rights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and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legitimate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interests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legal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entities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this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regard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it</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very</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important</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and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expedient</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to</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create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effective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legal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framework</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for</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application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these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measures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that</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to</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ensure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their</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proper</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legal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implementation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many</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cases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effectiveness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this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activity</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depends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perfection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normative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regulation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process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activities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state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and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law</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enforcement</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agencies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application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administrative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coercion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measures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clarity</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instructions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and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presence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a </w:t>
      </w:r>
      <w:proofErr w:type="spellStart"/>
      <w:r w:rsidRPr="00572F48">
        <w:rPr>
          <w:sz w:val="18"/>
          <w:szCs w:val="18"/>
          <w:shd w:val="clear" w:color="auto" w:fill="FFFFFF"/>
          <w:lang w:val="uk-UA"/>
        </w:rPr>
        <w:t>developed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system</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legislation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theory</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state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and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law</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legal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regulation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considered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to</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be</w:t>
      </w:r>
      <w:proofErr w:type="spellEnd"/>
      <w:r w:rsidRPr="00572F48">
        <w:rPr>
          <w:sz w:val="18"/>
          <w:szCs w:val="18"/>
          <w:shd w:val="clear" w:color="auto" w:fill="FFFFFF"/>
          <w:lang w:val="uk-UA"/>
        </w:rPr>
        <w:t xml:space="preserve"> a </w:t>
      </w:r>
      <w:proofErr w:type="spellStart"/>
      <w:r w:rsidRPr="00572F48">
        <w:rPr>
          <w:sz w:val="18"/>
          <w:szCs w:val="18"/>
          <w:shd w:val="clear" w:color="auto" w:fill="FFFFFF"/>
          <w:lang w:val="uk-UA"/>
        </w:rPr>
        <w:t>productive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normative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and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organizational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influence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that</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carried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out</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social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relations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with</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help</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a </w:t>
      </w:r>
      <w:proofErr w:type="spellStart"/>
      <w:r w:rsidRPr="00572F48">
        <w:rPr>
          <w:sz w:val="18"/>
          <w:szCs w:val="18"/>
          <w:shd w:val="clear" w:color="auto" w:fill="FFFFFF"/>
          <w:lang w:val="uk-UA"/>
        </w:rPr>
        <w:t>system</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legal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means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individual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prescriptions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norms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legal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relations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order</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to</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protect</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and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develop</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them</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accordance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with</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social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needs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relevance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this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work</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lies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fact</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that</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one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hand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science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administrative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law</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there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is</w:t>
      </w:r>
      <w:proofErr w:type="spellEnd"/>
      <w:r w:rsidRPr="00572F48">
        <w:rPr>
          <w:sz w:val="18"/>
          <w:szCs w:val="18"/>
          <w:shd w:val="clear" w:color="auto" w:fill="FFFFFF"/>
          <w:lang w:val="uk-UA"/>
        </w:rPr>
        <w:t xml:space="preserve"> a </w:t>
      </w:r>
      <w:proofErr w:type="spellStart"/>
      <w:r w:rsidRPr="00572F48">
        <w:rPr>
          <w:sz w:val="18"/>
          <w:szCs w:val="18"/>
          <w:shd w:val="clear" w:color="auto" w:fill="FFFFFF"/>
          <w:lang w:val="uk-UA"/>
        </w:rPr>
        <w:t>great</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interest</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measures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administrative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coercion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other</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hand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laws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relating</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to</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legal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regulation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coercive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measures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in</w:t>
      </w:r>
      <w:proofErr w:type="spellEnd"/>
      <w:r w:rsidRPr="00572F48">
        <w:rPr>
          <w:sz w:val="18"/>
          <w:szCs w:val="18"/>
          <w:shd w:val="clear" w:color="auto" w:fill="FFFFFF"/>
          <w:lang w:val="uk-UA"/>
        </w:rPr>
        <w:t xml:space="preserve"> a </w:t>
      </w:r>
      <w:proofErr w:type="spellStart"/>
      <w:r w:rsidRPr="00572F48">
        <w:rPr>
          <w:sz w:val="18"/>
          <w:szCs w:val="18"/>
          <w:shd w:val="clear" w:color="auto" w:fill="FFFFFF"/>
          <w:lang w:val="uk-UA"/>
        </w:rPr>
        <w:t>state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emergency</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and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martial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law</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due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to</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their</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limited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application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are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practically</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imperfect</w:t>
      </w:r>
      <w:proofErr w:type="spellEnd"/>
      <w:r w:rsidRPr="00572F48">
        <w:rPr>
          <w:sz w:val="18"/>
          <w:szCs w:val="18"/>
          <w:shd w:val="clear" w:color="auto" w:fill="FFFFFF"/>
          <w:lang w:val="uk-UA"/>
        </w:rPr>
        <w:t xml:space="preserve">. .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purpose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this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work</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to</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study</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problems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theoretical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improvement</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legal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regulation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and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practical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application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administrative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enforcement</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measures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in</w:t>
      </w:r>
      <w:proofErr w:type="spellEnd"/>
      <w:r w:rsidRPr="00572F48">
        <w:rPr>
          <w:sz w:val="18"/>
          <w:szCs w:val="18"/>
          <w:shd w:val="clear" w:color="auto" w:fill="FFFFFF"/>
          <w:lang w:val="uk-UA"/>
        </w:rPr>
        <w:t xml:space="preserve"> a </w:t>
      </w:r>
      <w:proofErr w:type="spellStart"/>
      <w:r w:rsidRPr="00572F48">
        <w:rPr>
          <w:sz w:val="18"/>
          <w:szCs w:val="18"/>
          <w:shd w:val="clear" w:color="auto" w:fill="FFFFFF"/>
          <w:lang w:val="uk-UA"/>
        </w:rPr>
        <w:t>state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emergency</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and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martial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law</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Taking</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into</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account</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goals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set</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following</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tasks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should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be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solved</w:t>
      </w:r>
      <w:proofErr w:type="spellEnd"/>
      <w:r w:rsidRPr="00572F48">
        <w:rPr>
          <w:sz w:val="18"/>
          <w:szCs w:val="18"/>
          <w:shd w:val="clear" w:color="auto" w:fill="FFFFFF"/>
          <w:lang w:val="uk-UA"/>
        </w:rPr>
        <w:t xml:space="preserve">: - </w:t>
      </w:r>
      <w:proofErr w:type="spellStart"/>
      <w:r w:rsidRPr="00572F48">
        <w:rPr>
          <w:sz w:val="18"/>
          <w:szCs w:val="18"/>
          <w:shd w:val="clear" w:color="auto" w:fill="FFFFFF"/>
          <w:lang w:val="uk-UA"/>
        </w:rPr>
        <w:t>analysis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studies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application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administrative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and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legal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measures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in</w:t>
      </w:r>
      <w:proofErr w:type="spellEnd"/>
      <w:r w:rsidRPr="00572F48">
        <w:rPr>
          <w:sz w:val="18"/>
          <w:szCs w:val="18"/>
          <w:shd w:val="clear" w:color="auto" w:fill="FFFFFF"/>
          <w:lang w:val="uk-UA"/>
        </w:rPr>
        <w:t xml:space="preserve"> a </w:t>
      </w:r>
      <w:proofErr w:type="spellStart"/>
      <w:r w:rsidRPr="00572F48">
        <w:rPr>
          <w:sz w:val="18"/>
          <w:szCs w:val="18"/>
          <w:shd w:val="clear" w:color="auto" w:fill="FFFFFF"/>
          <w:lang w:val="uk-UA"/>
        </w:rPr>
        <w:t>state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emergency</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and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martial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law</w:t>
      </w:r>
      <w:proofErr w:type="spellEnd"/>
      <w:r w:rsidRPr="00572F48">
        <w:rPr>
          <w:sz w:val="18"/>
          <w:szCs w:val="18"/>
          <w:shd w:val="clear" w:color="auto" w:fill="FFFFFF"/>
          <w:lang w:val="uk-UA"/>
        </w:rPr>
        <w:t xml:space="preserve">; - </w:t>
      </w:r>
      <w:proofErr w:type="spellStart"/>
      <w:r w:rsidRPr="00572F48">
        <w:rPr>
          <w:sz w:val="18"/>
          <w:szCs w:val="18"/>
          <w:shd w:val="clear" w:color="auto" w:fill="FFFFFF"/>
          <w:lang w:val="uk-UA"/>
        </w:rPr>
        <w:t>to</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define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concept</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signs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and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certain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content</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legal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institution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public</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relations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field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application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administrative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and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legal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measures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in</w:t>
      </w:r>
      <w:proofErr w:type="spellEnd"/>
      <w:r w:rsidRPr="00572F48">
        <w:rPr>
          <w:sz w:val="18"/>
          <w:szCs w:val="18"/>
          <w:shd w:val="clear" w:color="auto" w:fill="FFFFFF"/>
          <w:lang w:val="uk-UA"/>
        </w:rPr>
        <w:t xml:space="preserve"> a </w:t>
      </w:r>
      <w:proofErr w:type="spellStart"/>
      <w:r w:rsidRPr="00572F48">
        <w:rPr>
          <w:sz w:val="18"/>
          <w:szCs w:val="18"/>
          <w:shd w:val="clear" w:color="auto" w:fill="FFFFFF"/>
          <w:lang w:val="uk-UA"/>
        </w:rPr>
        <w:t>state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emergency</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and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martial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law</w:t>
      </w:r>
      <w:proofErr w:type="spellEnd"/>
      <w:r w:rsidRPr="00572F48">
        <w:rPr>
          <w:sz w:val="18"/>
          <w:szCs w:val="18"/>
          <w:shd w:val="clear" w:color="auto" w:fill="FFFFFF"/>
          <w:lang w:val="uk-UA"/>
        </w:rPr>
        <w:t xml:space="preserve">; – </w:t>
      </w:r>
      <w:proofErr w:type="spellStart"/>
      <w:r w:rsidRPr="00572F48">
        <w:rPr>
          <w:sz w:val="18"/>
          <w:szCs w:val="18"/>
          <w:shd w:val="clear" w:color="auto" w:fill="FFFFFF"/>
          <w:lang w:val="uk-UA"/>
        </w:rPr>
        <w:t>develop</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recommendations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aimed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at</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improving</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theoretical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and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legal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foundations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administrative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coercion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under</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conditions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operation</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legal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regimes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emergency</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and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military</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shutters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It</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was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carried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out</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with</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help</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state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acts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declaring</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the</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issues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applying</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measures</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of</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emergency</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and</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martial</w:t>
      </w:r>
      <w:proofErr w:type="spellEnd"/>
      <w:r w:rsidRPr="00572F48">
        <w:rPr>
          <w:sz w:val="18"/>
          <w:szCs w:val="18"/>
          <w:shd w:val="clear" w:color="auto" w:fill="FFFFFF"/>
          <w:lang w:val="uk-UA"/>
        </w:rPr>
        <w:t xml:space="preserve"> </w:t>
      </w:r>
      <w:proofErr w:type="spellStart"/>
      <w:r w:rsidRPr="00572F48">
        <w:rPr>
          <w:sz w:val="18"/>
          <w:szCs w:val="18"/>
          <w:shd w:val="clear" w:color="auto" w:fill="FFFFFF"/>
          <w:lang w:val="uk-UA"/>
        </w:rPr>
        <w:t>law</w:t>
      </w:r>
      <w:proofErr w:type="spellEnd"/>
      <w:r w:rsidRPr="00572F48">
        <w:rPr>
          <w:sz w:val="18"/>
          <w:szCs w:val="18"/>
          <w:shd w:val="clear" w:color="auto" w:fill="FFFFFF"/>
          <w:lang w:val="uk-UA"/>
        </w:rPr>
        <w:t>.</w:t>
      </w:r>
    </w:p>
    <w:p w14:paraId="7D359DC8" w14:textId="77777777" w:rsidR="002B5E9D" w:rsidRDefault="002B5E9D" w:rsidP="00A4289E">
      <w:pPr>
        <w:ind w:left="709"/>
        <w:jc w:val="center"/>
        <w:rPr>
          <w:b/>
          <w:bCs/>
          <w:lang w:val="uk-UA"/>
        </w:rPr>
      </w:pPr>
    </w:p>
    <w:p w14:paraId="5C1D96CA" w14:textId="76FB5658" w:rsidR="00CC06CE" w:rsidRDefault="00A4289E" w:rsidP="00A4289E">
      <w:pPr>
        <w:ind w:left="709"/>
        <w:jc w:val="center"/>
        <w:rPr>
          <w:bCs/>
          <w:lang w:val="uk-UA"/>
        </w:rPr>
      </w:pPr>
      <w:r w:rsidRPr="0051703D">
        <w:rPr>
          <w:b/>
          <w:bCs/>
          <w:lang w:val="uk-UA"/>
        </w:rPr>
        <w:t>Опубліковано монографій</w:t>
      </w:r>
      <w:r>
        <w:rPr>
          <w:b/>
          <w:bCs/>
          <w:lang w:val="uk-UA"/>
        </w:rPr>
        <w:t xml:space="preserve"> в Україні - 1</w:t>
      </w:r>
    </w:p>
    <w:p w14:paraId="00B31CC2" w14:textId="15B2C5D4" w:rsidR="004D298B" w:rsidRPr="004D298B" w:rsidRDefault="00655336" w:rsidP="00A4289E">
      <w:pPr>
        <w:ind w:firstLine="709"/>
        <w:jc w:val="both"/>
        <w:rPr>
          <w:b/>
          <w:bCs/>
          <w:lang w:val="uk-UA"/>
        </w:rPr>
      </w:pPr>
      <w:r>
        <w:rPr>
          <w:bCs/>
          <w:lang w:val="uk-UA"/>
        </w:rPr>
        <w:t xml:space="preserve">3 </w:t>
      </w:r>
      <w:proofErr w:type="spellStart"/>
      <w:r w:rsidR="004D298B" w:rsidRPr="004D298B">
        <w:rPr>
          <w:bCs/>
          <w:lang w:val="uk-UA"/>
        </w:rPr>
        <w:t>Тубольцев</w:t>
      </w:r>
      <w:proofErr w:type="spellEnd"/>
      <w:r w:rsidR="004D298B" w:rsidRPr="004D298B">
        <w:rPr>
          <w:bCs/>
          <w:lang w:val="uk-UA"/>
        </w:rPr>
        <w:t xml:space="preserve"> Л., </w:t>
      </w:r>
      <w:proofErr w:type="spellStart"/>
      <w:r w:rsidR="004D298B" w:rsidRPr="004D298B">
        <w:rPr>
          <w:bCs/>
          <w:lang w:val="uk-UA"/>
        </w:rPr>
        <w:t>Пригунова</w:t>
      </w:r>
      <w:proofErr w:type="spellEnd"/>
      <w:r w:rsidR="004D298B" w:rsidRPr="004D298B">
        <w:rPr>
          <w:bCs/>
          <w:lang w:val="uk-UA"/>
        </w:rPr>
        <w:t xml:space="preserve"> А., </w:t>
      </w:r>
      <w:proofErr w:type="spellStart"/>
      <w:r w:rsidR="004D298B" w:rsidRPr="004D298B">
        <w:rPr>
          <w:bCs/>
          <w:lang w:val="uk-UA"/>
        </w:rPr>
        <w:t>Нарівський</w:t>
      </w:r>
      <w:proofErr w:type="spellEnd"/>
      <w:r w:rsidR="004D298B" w:rsidRPr="004D298B">
        <w:rPr>
          <w:bCs/>
          <w:lang w:val="uk-UA"/>
        </w:rPr>
        <w:t xml:space="preserve"> А., </w:t>
      </w:r>
      <w:r w:rsidR="004D298B" w:rsidRPr="004D298B">
        <w:rPr>
          <w:b/>
          <w:bCs/>
          <w:lang w:val="uk-UA"/>
        </w:rPr>
        <w:t>Петренко В.</w:t>
      </w:r>
      <w:r w:rsidR="004D298B" w:rsidRPr="004D298B">
        <w:rPr>
          <w:bCs/>
          <w:lang w:val="uk-UA"/>
        </w:rPr>
        <w:t xml:space="preserve"> Концепція сталого розвитку металургії України. Стан, досвід, перспективи. Дніпро: Типографія ВКФ «</w:t>
      </w:r>
      <w:proofErr w:type="spellStart"/>
      <w:r w:rsidR="004D298B" w:rsidRPr="004D298B">
        <w:rPr>
          <w:bCs/>
          <w:lang w:val="uk-UA"/>
        </w:rPr>
        <w:t>Візіон</w:t>
      </w:r>
      <w:proofErr w:type="spellEnd"/>
      <w:r w:rsidR="004D298B" w:rsidRPr="004D298B">
        <w:rPr>
          <w:bCs/>
          <w:lang w:val="uk-UA"/>
        </w:rPr>
        <w:t xml:space="preserve">», 2023. 370 с. з </w:t>
      </w:r>
      <w:proofErr w:type="spellStart"/>
      <w:r w:rsidR="004D298B" w:rsidRPr="004D298B">
        <w:rPr>
          <w:bCs/>
          <w:lang w:val="uk-UA"/>
        </w:rPr>
        <w:t>іл</w:t>
      </w:r>
      <w:proofErr w:type="spellEnd"/>
      <w:r w:rsidR="004D298B" w:rsidRPr="004D298B">
        <w:rPr>
          <w:bCs/>
          <w:lang w:val="uk-UA"/>
        </w:rPr>
        <w:t xml:space="preserve">. </w:t>
      </w:r>
      <w:r w:rsidR="004D298B" w:rsidRPr="004D298B">
        <w:rPr>
          <w:lang w:val="en-US"/>
        </w:rPr>
        <w:t>ISBN</w:t>
      </w:r>
      <w:r w:rsidR="004D298B" w:rsidRPr="004D298B">
        <w:rPr>
          <w:lang w:val="uk-UA"/>
        </w:rPr>
        <w:t xml:space="preserve"> 978-966-02-9926-9.</w:t>
      </w:r>
    </w:p>
    <w:p w14:paraId="2798803D" w14:textId="77777777" w:rsidR="002B5E9D" w:rsidRDefault="002B5E9D" w:rsidP="002B5E9D">
      <w:pPr>
        <w:pStyle w:val="ab"/>
        <w:ind w:left="709"/>
        <w:jc w:val="both"/>
        <w:rPr>
          <w:bCs/>
          <w:lang w:val="uk-UA"/>
        </w:rPr>
      </w:pPr>
    </w:p>
    <w:p w14:paraId="7A40A317" w14:textId="024EE449" w:rsidR="002B5E9D" w:rsidRPr="002B5E9D" w:rsidRDefault="002B5E9D" w:rsidP="002B5E9D">
      <w:pPr>
        <w:pStyle w:val="ab"/>
        <w:ind w:left="709"/>
        <w:jc w:val="both"/>
        <w:rPr>
          <w:bCs/>
          <w:sz w:val="18"/>
          <w:szCs w:val="18"/>
          <w:lang w:val="uk-UA"/>
        </w:rPr>
      </w:pPr>
      <w:r w:rsidRPr="002B5E9D">
        <w:rPr>
          <w:bCs/>
          <w:sz w:val="18"/>
          <w:szCs w:val="18"/>
          <w:lang w:val="uk-UA"/>
        </w:rPr>
        <w:t xml:space="preserve">Автори: </w:t>
      </w:r>
      <w:proofErr w:type="spellStart"/>
      <w:r w:rsidRPr="002B5E9D">
        <w:rPr>
          <w:bCs/>
          <w:sz w:val="18"/>
          <w:szCs w:val="18"/>
          <w:lang w:val="uk-UA"/>
        </w:rPr>
        <w:t>Тубольцев</w:t>
      </w:r>
      <w:proofErr w:type="spellEnd"/>
      <w:r w:rsidRPr="002B5E9D">
        <w:rPr>
          <w:bCs/>
          <w:sz w:val="18"/>
          <w:szCs w:val="18"/>
          <w:lang w:val="uk-UA"/>
        </w:rPr>
        <w:t xml:space="preserve"> Леонід Григорович, </w:t>
      </w:r>
      <w:proofErr w:type="spellStart"/>
      <w:r w:rsidRPr="002B5E9D">
        <w:rPr>
          <w:bCs/>
          <w:sz w:val="18"/>
          <w:szCs w:val="18"/>
          <w:lang w:val="uk-UA"/>
        </w:rPr>
        <w:t>Пригунова</w:t>
      </w:r>
      <w:proofErr w:type="spellEnd"/>
      <w:r w:rsidRPr="002B5E9D">
        <w:rPr>
          <w:bCs/>
          <w:sz w:val="18"/>
          <w:szCs w:val="18"/>
          <w:lang w:val="uk-UA"/>
        </w:rPr>
        <w:t xml:space="preserve"> Адель </w:t>
      </w:r>
      <w:proofErr w:type="spellStart"/>
      <w:r w:rsidRPr="002B5E9D">
        <w:rPr>
          <w:bCs/>
          <w:sz w:val="18"/>
          <w:szCs w:val="18"/>
          <w:lang w:val="uk-UA"/>
        </w:rPr>
        <w:t>Георгієвна</w:t>
      </w:r>
      <w:proofErr w:type="spellEnd"/>
      <w:r w:rsidRPr="002B5E9D">
        <w:rPr>
          <w:bCs/>
          <w:sz w:val="18"/>
          <w:szCs w:val="18"/>
          <w:lang w:val="uk-UA"/>
        </w:rPr>
        <w:t xml:space="preserve">, </w:t>
      </w:r>
      <w:proofErr w:type="spellStart"/>
      <w:r w:rsidRPr="002B5E9D">
        <w:rPr>
          <w:bCs/>
          <w:sz w:val="18"/>
          <w:szCs w:val="18"/>
          <w:lang w:val="uk-UA"/>
        </w:rPr>
        <w:t>Нарівський</w:t>
      </w:r>
      <w:proofErr w:type="spellEnd"/>
      <w:r w:rsidRPr="002B5E9D">
        <w:rPr>
          <w:bCs/>
          <w:sz w:val="18"/>
          <w:szCs w:val="18"/>
          <w:lang w:val="uk-UA"/>
        </w:rPr>
        <w:t xml:space="preserve"> Анатолій </w:t>
      </w:r>
      <w:proofErr w:type="spellStart"/>
      <w:r w:rsidRPr="002B5E9D">
        <w:rPr>
          <w:bCs/>
          <w:sz w:val="18"/>
          <w:szCs w:val="18"/>
          <w:lang w:val="uk-UA"/>
        </w:rPr>
        <w:t>Васильвич</w:t>
      </w:r>
      <w:proofErr w:type="spellEnd"/>
      <w:r w:rsidRPr="002B5E9D">
        <w:rPr>
          <w:bCs/>
          <w:sz w:val="18"/>
          <w:szCs w:val="18"/>
          <w:lang w:val="uk-UA"/>
        </w:rPr>
        <w:t>, Петренко Віталій Олександрович</w:t>
      </w:r>
    </w:p>
    <w:p w14:paraId="1CBDA823" w14:textId="77777777" w:rsidR="002B5E9D" w:rsidRPr="002B5E9D" w:rsidRDefault="002B5E9D" w:rsidP="002B5E9D">
      <w:pPr>
        <w:rPr>
          <w:rStyle w:val="ad"/>
          <w:b/>
          <w:bCs/>
          <w:i w:val="0"/>
          <w:iCs w:val="0"/>
          <w:sz w:val="18"/>
          <w:szCs w:val="18"/>
          <w:lang w:val="uk-UA"/>
        </w:rPr>
      </w:pPr>
      <w:r w:rsidRPr="002B5E9D">
        <w:rPr>
          <w:rStyle w:val="ad"/>
          <w:b/>
          <w:bCs/>
          <w:sz w:val="18"/>
          <w:szCs w:val="18"/>
          <w:lang w:val="uk-UA"/>
        </w:rPr>
        <w:t xml:space="preserve">Ідентифікатор авторів </w:t>
      </w:r>
      <w:r w:rsidRPr="002B5E9D">
        <w:rPr>
          <w:rStyle w:val="ad"/>
          <w:b/>
          <w:bCs/>
          <w:sz w:val="18"/>
          <w:szCs w:val="18"/>
          <w:lang w:val="en-US"/>
        </w:rPr>
        <w:t>ORCID</w:t>
      </w:r>
      <w:r w:rsidRPr="002B5E9D">
        <w:rPr>
          <w:rStyle w:val="ad"/>
          <w:b/>
          <w:bCs/>
          <w:sz w:val="18"/>
          <w:szCs w:val="18"/>
          <w:lang w:val="uk-UA"/>
        </w:rPr>
        <w:t>:</w:t>
      </w:r>
    </w:p>
    <w:p w14:paraId="32E80714" w14:textId="77777777" w:rsidR="002B5E9D" w:rsidRPr="002B5E9D" w:rsidRDefault="002B5E9D" w:rsidP="002B5E9D">
      <w:pPr>
        <w:pStyle w:val="ab"/>
        <w:ind w:left="709"/>
        <w:jc w:val="both"/>
        <w:rPr>
          <w:bCs/>
          <w:sz w:val="18"/>
          <w:szCs w:val="18"/>
          <w:lang w:val="en-US"/>
        </w:rPr>
      </w:pPr>
      <w:proofErr w:type="spellStart"/>
      <w:r w:rsidRPr="002B5E9D">
        <w:rPr>
          <w:bCs/>
          <w:sz w:val="18"/>
          <w:szCs w:val="18"/>
          <w:lang w:val="uk-UA"/>
        </w:rPr>
        <w:t>Тубольцев</w:t>
      </w:r>
      <w:proofErr w:type="spellEnd"/>
      <w:r w:rsidRPr="002B5E9D">
        <w:rPr>
          <w:bCs/>
          <w:sz w:val="18"/>
          <w:szCs w:val="18"/>
          <w:lang w:val="uk-UA"/>
        </w:rPr>
        <w:t xml:space="preserve"> Л. </w:t>
      </w:r>
      <w:hyperlink r:id="rId8" w:history="1">
        <w:r w:rsidRPr="002B5E9D">
          <w:rPr>
            <w:rStyle w:val="a6"/>
            <w:bCs/>
            <w:sz w:val="18"/>
            <w:szCs w:val="18"/>
            <w:lang w:val="en-US"/>
          </w:rPr>
          <w:t>https://orcid.org/0000-0001-9540-3037</w:t>
        </w:r>
      </w:hyperlink>
    </w:p>
    <w:p w14:paraId="0A64653B" w14:textId="77777777" w:rsidR="002B5E9D" w:rsidRPr="002B5E9D" w:rsidRDefault="002B5E9D" w:rsidP="002B5E9D">
      <w:pPr>
        <w:pStyle w:val="ab"/>
        <w:ind w:left="709"/>
        <w:jc w:val="both"/>
        <w:rPr>
          <w:bCs/>
          <w:sz w:val="18"/>
          <w:szCs w:val="18"/>
          <w:lang w:val="uk-UA"/>
        </w:rPr>
      </w:pPr>
      <w:proofErr w:type="spellStart"/>
      <w:r w:rsidRPr="002B5E9D">
        <w:rPr>
          <w:bCs/>
          <w:sz w:val="18"/>
          <w:szCs w:val="18"/>
          <w:lang w:val="uk-UA"/>
        </w:rPr>
        <w:lastRenderedPageBreak/>
        <w:t>Пригунова</w:t>
      </w:r>
      <w:proofErr w:type="spellEnd"/>
      <w:r w:rsidRPr="002B5E9D">
        <w:rPr>
          <w:bCs/>
          <w:sz w:val="18"/>
          <w:szCs w:val="18"/>
          <w:lang w:val="uk-UA"/>
        </w:rPr>
        <w:t xml:space="preserve"> А. </w:t>
      </w:r>
      <w:hyperlink r:id="rId9" w:history="1">
        <w:r w:rsidRPr="002B5E9D">
          <w:rPr>
            <w:rStyle w:val="a6"/>
            <w:bCs/>
            <w:sz w:val="18"/>
            <w:szCs w:val="18"/>
            <w:lang w:val="uk-UA"/>
          </w:rPr>
          <w:t>https://orcid.org/0000-0001-8030-9160</w:t>
        </w:r>
      </w:hyperlink>
    </w:p>
    <w:p w14:paraId="488C4F8A" w14:textId="77777777" w:rsidR="002B5E9D" w:rsidRPr="002B5E9D" w:rsidRDefault="002B5E9D" w:rsidP="002B5E9D">
      <w:pPr>
        <w:pStyle w:val="ab"/>
        <w:ind w:left="709"/>
        <w:jc w:val="both"/>
        <w:rPr>
          <w:bCs/>
          <w:sz w:val="18"/>
          <w:szCs w:val="18"/>
          <w:lang w:val="uk-UA"/>
        </w:rPr>
      </w:pPr>
      <w:proofErr w:type="spellStart"/>
      <w:r w:rsidRPr="002B5E9D">
        <w:rPr>
          <w:bCs/>
          <w:sz w:val="18"/>
          <w:szCs w:val="18"/>
          <w:lang w:val="uk-UA"/>
        </w:rPr>
        <w:t>Нарівський</w:t>
      </w:r>
      <w:proofErr w:type="spellEnd"/>
      <w:r w:rsidRPr="002B5E9D">
        <w:rPr>
          <w:bCs/>
          <w:sz w:val="18"/>
          <w:szCs w:val="18"/>
          <w:lang w:val="uk-UA"/>
        </w:rPr>
        <w:t xml:space="preserve"> А. </w:t>
      </w:r>
      <w:hyperlink r:id="rId10" w:history="1">
        <w:r w:rsidRPr="002B5E9D">
          <w:rPr>
            <w:rStyle w:val="a6"/>
            <w:bCs/>
            <w:sz w:val="18"/>
            <w:szCs w:val="18"/>
            <w:lang w:val="uk-UA"/>
          </w:rPr>
          <w:t>https://orcid.org/0000-0002-1596-6401</w:t>
        </w:r>
      </w:hyperlink>
    </w:p>
    <w:p w14:paraId="49D4496F" w14:textId="77777777" w:rsidR="002B5E9D" w:rsidRPr="002B5E9D" w:rsidRDefault="002B5E9D" w:rsidP="002B5E9D">
      <w:pPr>
        <w:pStyle w:val="ab"/>
        <w:ind w:left="709"/>
        <w:jc w:val="both"/>
        <w:rPr>
          <w:bCs/>
          <w:sz w:val="18"/>
          <w:szCs w:val="18"/>
          <w:lang w:val="uk-UA"/>
        </w:rPr>
      </w:pPr>
      <w:r w:rsidRPr="002B5E9D">
        <w:rPr>
          <w:bCs/>
          <w:sz w:val="18"/>
          <w:szCs w:val="18"/>
          <w:lang w:val="uk-UA"/>
        </w:rPr>
        <w:t xml:space="preserve">Петренко В. </w:t>
      </w:r>
      <w:hyperlink r:id="rId11" w:history="1">
        <w:r w:rsidRPr="002B5E9D">
          <w:rPr>
            <w:rStyle w:val="a6"/>
            <w:bCs/>
            <w:sz w:val="18"/>
            <w:szCs w:val="18"/>
            <w:lang w:val="uk-UA"/>
          </w:rPr>
          <w:t>https://orcid.org/0000-0001-5017-1674</w:t>
        </w:r>
      </w:hyperlink>
    </w:p>
    <w:p w14:paraId="7CDD8446" w14:textId="77777777" w:rsidR="002B5E9D" w:rsidRPr="002B5E9D" w:rsidRDefault="002B5E9D" w:rsidP="002B5E9D">
      <w:pPr>
        <w:pStyle w:val="ab"/>
        <w:ind w:left="709"/>
        <w:jc w:val="both"/>
        <w:rPr>
          <w:bCs/>
          <w:sz w:val="18"/>
          <w:szCs w:val="18"/>
          <w:lang w:val="uk-UA"/>
        </w:rPr>
      </w:pPr>
      <w:r w:rsidRPr="002B5E9D">
        <w:rPr>
          <w:bCs/>
          <w:sz w:val="18"/>
          <w:szCs w:val="18"/>
          <w:lang w:val="uk-UA"/>
        </w:rPr>
        <w:t>Назва монографії:</w:t>
      </w:r>
    </w:p>
    <w:p w14:paraId="59286199" w14:textId="77777777" w:rsidR="002B5E9D" w:rsidRPr="002B5E9D" w:rsidRDefault="002B5E9D" w:rsidP="002B5E9D">
      <w:pPr>
        <w:pStyle w:val="ab"/>
        <w:ind w:left="0"/>
        <w:jc w:val="both"/>
        <w:rPr>
          <w:bCs/>
          <w:sz w:val="18"/>
          <w:szCs w:val="18"/>
          <w:lang w:val="uk-UA"/>
        </w:rPr>
      </w:pPr>
      <w:r w:rsidRPr="002B5E9D">
        <w:rPr>
          <w:bCs/>
          <w:sz w:val="18"/>
          <w:szCs w:val="18"/>
          <w:lang w:val="uk-UA"/>
        </w:rPr>
        <w:t>Концепція сталого розвитку металургії України. Стан, досвід, перспективи.</w:t>
      </w:r>
    </w:p>
    <w:p w14:paraId="7D350145" w14:textId="77777777" w:rsidR="002B5E9D" w:rsidRPr="002B5E9D" w:rsidRDefault="002B5E9D" w:rsidP="002B5E9D">
      <w:pPr>
        <w:pStyle w:val="ab"/>
        <w:ind w:left="0"/>
        <w:jc w:val="both"/>
        <w:rPr>
          <w:bCs/>
          <w:sz w:val="18"/>
          <w:szCs w:val="18"/>
          <w:lang w:val="uk-UA"/>
        </w:rPr>
      </w:pPr>
      <w:proofErr w:type="spellStart"/>
      <w:r w:rsidRPr="002B5E9D">
        <w:rPr>
          <w:bCs/>
          <w:sz w:val="18"/>
          <w:szCs w:val="18"/>
          <w:lang w:val="uk-UA"/>
        </w:rPr>
        <w:t>Concept</w:t>
      </w:r>
      <w:proofErr w:type="spellEnd"/>
      <w:r w:rsidRPr="002B5E9D">
        <w:rPr>
          <w:bCs/>
          <w:sz w:val="18"/>
          <w:szCs w:val="18"/>
          <w:lang w:val="uk-UA"/>
        </w:rPr>
        <w:t xml:space="preserve"> </w:t>
      </w:r>
      <w:proofErr w:type="spellStart"/>
      <w:r w:rsidRPr="002B5E9D">
        <w:rPr>
          <w:bCs/>
          <w:sz w:val="18"/>
          <w:szCs w:val="18"/>
          <w:lang w:val="uk-UA"/>
        </w:rPr>
        <w:t>of</w:t>
      </w:r>
      <w:proofErr w:type="spellEnd"/>
      <w:r w:rsidRPr="002B5E9D">
        <w:rPr>
          <w:bCs/>
          <w:sz w:val="18"/>
          <w:szCs w:val="18"/>
          <w:lang w:val="uk-UA"/>
        </w:rPr>
        <w:t xml:space="preserve"> </w:t>
      </w:r>
      <w:proofErr w:type="spellStart"/>
      <w:r w:rsidRPr="002B5E9D">
        <w:rPr>
          <w:bCs/>
          <w:sz w:val="18"/>
          <w:szCs w:val="18"/>
          <w:lang w:val="uk-UA"/>
        </w:rPr>
        <w:t>sustainable</w:t>
      </w:r>
      <w:proofErr w:type="spellEnd"/>
      <w:r w:rsidRPr="002B5E9D">
        <w:rPr>
          <w:bCs/>
          <w:sz w:val="18"/>
          <w:szCs w:val="18"/>
          <w:lang w:val="uk-UA"/>
        </w:rPr>
        <w:t xml:space="preserve"> </w:t>
      </w:r>
      <w:proofErr w:type="spellStart"/>
      <w:r w:rsidRPr="002B5E9D">
        <w:rPr>
          <w:bCs/>
          <w:sz w:val="18"/>
          <w:szCs w:val="18"/>
          <w:lang w:val="uk-UA"/>
        </w:rPr>
        <w:t>development</w:t>
      </w:r>
      <w:proofErr w:type="spellEnd"/>
      <w:r w:rsidRPr="002B5E9D">
        <w:rPr>
          <w:bCs/>
          <w:sz w:val="18"/>
          <w:szCs w:val="18"/>
          <w:lang w:val="uk-UA"/>
        </w:rPr>
        <w:t xml:space="preserve"> </w:t>
      </w:r>
      <w:proofErr w:type="spellStart"/>
      <w:r w:rsidRPr="002B5E9D">
        <w:rPr>
          <w:bCs/>
          <w:sz w:val="18"/>
          <w:szCs w:val="18"/>
          <w:lang w:val="uk-UA"/>
        </w:rPr>
        <w:t>of</w:t>
      </w:r>
      <w:proofErr w:type="spellEnd"/>
      <w:r w:rsidRPr="002B5E9D">
        <w:rPr>
          <w:bCs/>
          <w:sz w:val="18"/>
          <w:szCs w:val="18"/>
          <w:lang w:val="uk-UA"/>
        </w:rPr>
        <w:t xml:space="preserve"> </w:t>
      </w:r>
      <w:proofErr w:type="spellStart"/>
      <w:r w:rsidRPr="002B5E9D">
        <w:rPr>
          <w:bCs/>
          <w:sz w:val="18"/>
          <w:szCs w:val="18"/>
          <w:lang w:val="uk-UA"/>
        </w:rPr>
        <w:t>metallurgy</w:t>
      </w:r>
      <w:proofErr w:type="spellEnd"/>
      <w:r w:rsidRPr="002B5E9D">
        <w:rPr>
          <w:bCs/>
          <w:sz w:val="18"/>
          <w:szCs w:val="18"/>
          <w:lang w:val="uk-UA"/>
        </w:rPr>
        <w:t xml:space="preserve"> </w:t>
      </w:r>
      <w:proofErr w:type="spellStart"/>
      <w:r w:rsidRPr="002B5E9D">
        <w:rPr>
          <w:bCs/>
          <w:sz w:val="18"/>
          <w:szCs w:val="18"/>
          <w:lang w:val="uk-UA"/>
        </w:rPr>
        <w:t>of</w:t>
      </w:r>
      <w:proofErr w:type="spellEnd"/>
      <w:r w:rsidRPr="002B5E9D">
        <w:rPr>
          <w:bCs/>
          <w:sz w:val="18"/>
          <w:szCs w:val="18"/>
          <w:lang w:val="uk-UA"/>
        </w:rPr>
        <w:t xml:space="preserve"> </w:t>
      </w:r>
      <w:proofErr w:type="spellStart"/>
      <w:r w:rsidRPr="002B5E9D">
        <w:rPr>
          <w:bCs/>
          <w:sz w:val="18"/>
          <w:szCs w:val="18"/>
          <w:lang w:val="uk-UA"/>
        </w:rPr>
        <w:t>Ukraine</w:t>
      </w:r>
      <w:proofErr w:type="spellEnd"/>
      <w:r w:rsidRPr="002B5E9D">
        <w:rPr>
          <w:bCs/>
          <w:sz w:val="18"/>
          <w:szCs w:val="18"/>
          <w:lang w:val="uk-UA"/>
        </w:rPr>
        <w:t xml:space="preserve">. </w:t>
      </w:r>
      <w:proofErr w:type="spellStart"/>
      <w:r w:rsidRPr="002B5E9D">
        <w:rPr>
          <w:bCs/>
          <w:sz w:val="18"/>
          <w:szCs w:val="18"/>
          <w:lang w:val="uk-UA"/>
        </w:rPr>
        <w:t>Condition</w:t>
      </w:r>
      <w:proofErr w:type="spellEnd"/>
      <w:r w:rsidRPr="002B5E9D">
        <w:rPr>
          <w:bCs/>
          <w:sz w:val="18"/>
          <w:szCs w:val="18"/>
          <w:lang w:val="uk-UA"/>
        </w:rPr>
        <w:t xml:space="preserve">, </w:t>
      </w:r>
      <w:proofErr w:type="spellStart"/>
      <w:r w:rsidRPr="002B5E9D">
        <w:rPr>
          <w:bCs/>
          <w:sz w:val="18"/>
          <w:szCs w:val="18"/>
          <w:lang w:val="uk-UA"/>
        </w:rPr>
        <w:t>experience</w:t>
      </w:r>
      <w:proofErr w:type="spellEnd"/>
      <w:r w:rsidRPr="002B5E9D">
        <w:rPr>
          <w:bCs/>
          <w:sz w:val="18"/>
          <w:szCs w:val="18"/>
          <w:lang w:val="uk-UA"/>
        </w:rPr>
        <w:t xml:space="preserve">, </w:t>
      </w:r>
      <w:proofErr w:type="spellStart"/>
      <w:r w:rsidRPr="002B5E9D">
        <w:rPr>
          <w:bCs/>
          <w:sz w:val="18"/>
          <w:szCs w:val="18"/>
          <w:lang w:val="uk-UA"/>
        </w:rPr>
        <w:t>prospects</w:t>
      </w:r>
      <w:proofErr w:type="spellEnd"/>
      <w:r w:rsidRPr="002B5E9D">
        <w:rPr>
          <w:bCs/>
          <w:sz w:val="18"/>
          <w:szCs w:val="18"/>
          <w:lang w:val="uk-UA"/>
        </w:rPr>
        <w:t>.</w:t>
      </w:r>
    </w:p>
    <w:p w14:paraId="19BF6244" w14:textId="77777777" w:rsidR="002B5E9D" w:rsidRPr="002B5E9D" w:rsidRDefault="002B5E9D" w:rsidP="002B5E9D">
      <w:pPr>
        <w:pStyle w:val="ab"/>
        <w:ind w:left="0"/>
        <w:jc w:val="both"/>
        <w:rPr>
          <w:bCs/>
          <w:sz w:val="18"/>
          <w:szCs w:val="18"/>
          <w:lang w:val="uk-UA"/>
        </w:rPr>
      </w:pPr>
      <w:r w:rsidRPr="002B5E9D">
        <w:rPr>
          <w:bCs/>
          <w:sz w:val="18"/>
          <w:szCs w:val="18"/>
          <w:lang w:val="uk-UA"/>
        </w:rPr>
        <w:t>Видавництво:</w:t>
      </w:r>
    </w:p>
    <w:p w14:paraId="5E298944" w14:textId="77777777" w:rsidR="002B5E9D" w:rsidRPr="002B5E9D" w:rsidRDefault="002B5E9D" w:rsidP="002B5E9D">
      <w:pPr>
        <w:pStyle w:val="ab"/>
        <w:ind w:left="0"/>
        <w:jc w:val="both"/>
        <w:rPr>
          <w:bCs/>
          <w:sz w:val="18"/>
          <w:szCs w:val="18"/>
          <w:lang w:val="uk-UA"/>
        </w:rPr>
      </w:pPr>
      <w:r w:rsidRPr="002B5E9D">
        <w:rPr>
          <w:bCs/>
          <w:sz w:val="18"/>
          <w:szCs w:val="18"/>
          <w:lang w:val="uk-UA"/>
        </w:rPr>
        <w:t>Типографія ВКФ «</w:t>
      </w:r>
      <w:proofErr w:type="spellStart"/>
      <w:r w:rsidRPr="002B5E9D">
        <w:rPr>
          <w:bCs/>
          <w:sz w:val="18"/>
          <w:szCs w:val="18"/>
          <w:lang w:val="uk-UA"/>
        </w:rPr>
        <w:t>Візіон</w:t>
      </w:r>
      <w:proofErr w:type="spellEnd"/>
      <w:r w:rsidRPr="002B5E9D">
        <w:rPr>
          <w:bCs/>
          <w:sz w:val="18"/>
          <w:szCs w:val="18"/>
          <w:lang w:val="uk-UA"/>
        </w:rPr>
        <w:t>», м. Дніпро</w:t>
      </w:r>
    </w:p>
    <w:p w14:paraId="3197CCCF" w14:textId="77777777" w:rsidR="002B5E9D" w:rsidRPr="002B5E9D" w:rsidRDefault="002B5E9D" w:rsidP="002B5E9D">
      <w:pPr>
        <w:pStyle w:val="ab"/>
        <w:ind w:left="0"/>
        <w:jc w:val="both"/>
        <w:rPr>
          <w:bCs/>
          <w:sz w:val="18"/>
          <w:szCs w:val="18"/>
          <w:lang w:val="uk-UA"/>
        </w:rPr>
      </w:pPr>
      <w:r w:rsidRPr="002B5E9D">
        <w:rPr>
          <w:b/>
          <w:bCs/>
          <w:sz w:val="18"/>
          <w:szCs w:val="18"/>
          <w:lang w:val="uk-UA"/>
        </w:rPr>
        <w:t xml:space="preserve">Анотація: </w:t>
      </w:r>
      <w:r w:rsidRPr="002B5E9D">
        <w:rPr>
          <w:b/>
          <w:bCs/>
          <w:sz w:val="18"/>
          <w:szCs w:val="18"/>
          <w:lang w:val="en-US"/>
        </w:rPr>
        <w:t>UK</w:t>
      </w:r>
      <w:r w:rsidRPr="002B5E9D">
        <w:rPr>
          <w:bCs/>
          <w:sz w:val="18"/>
          <w:szCs w:val="18"/>
          <w:lang w:val="uk-UA"/>
        </w:rPr>
        <w:t xml:space="preserve"> Монографія містить широке питань розвитку чорної металургії, які розглядаються в контексті теоретичних, економічних та технологічних особливостей сучасного стану та еволюції. Аналізуються підходи та способи забезпечення сталого розвитку гірничо-металургійного комплексу України в умовах світового та вітчизняного виробництва металопродукції, а також відновлення металургії України після її руйнації внаслідок воєнної агресії </w:t>
      </w:r>
      <w:proofErr w:type="spellStart"/>
      <w:r w:rsidRPr="002B5E9D">
        <w:rPr>
          <w:bCs/>
          <w:sz w:val="18"/>
          <w:szCs w:val="18"/>
          <w:lang w:val="uk-UA"/>
        </w:rPr>
        <w:t>росії</w:t>
      </w:r>
      <w:proofErr w:type="spellEnd"/>
      <w:r w:rsidRPr="002B5E9D">
        <w:rPr>
          <w:bCs/>
          <w:sz w:val="18"/>
          <w:szCs w:val="18"/>
          <w:lang w:val="uk-UA"/>
        </w:rPr>
        <w:t>. Розглянуто сучасні металургійні процеси та інноваційні технології управління сталим розвитком. Представлено методичні розробки щодо аналізу виробництва, моделювання і прогнозу очікуваних перспектив. У кожному розділі наведено цілі та результати досліджень металургійних процесів, а також список рекомендованих бібліографічних посилань.</w:t>
      </w:r>
    </w:p>
    <w:p w14:paraId="33B836BC" w14:textId="77777777" w:rsidR="002B5E9D" w:rsidRPr="002B5E9D" w:rsidRDefault="002B5E9D" w:rsidP="002B5E9D">
      <w:pPr>
        <w:pStyle w:val="ab"/>
        <w:ind w:left="0"/>
        <w:jc w:val="both"/>
        <w:rPr>
          <w:bCs/>
          <w:color w:val="000000" w:themeColor="text1"/>
          <w:sz w:val="18"/>
          <w:szCs w:val="18"/>
          <w:lang w:val="uk-UA"/>
        </w:rPr>
      </w:pPr>
      <w:r w:rsidRPr="002B5E9D">
        <w:rPr>
          <w:b/>
          <w:bCs/>
          <w:color w:val="000000" w:themeColor="text1"/>
          <w:sz w:val="18"/>
          <w:szCs w:val="18"/>
          <w:lang w:val="uk-UA"/>
        </w:rPr>
        <w:t xml:space="preserve">Ключові слова: </w:t>
      </w:r>
      <w:r w:rsidRPr="002B5E9D">
        <w:rPr>
          <w:bCs/>
          <w:color w:val="000000" w:themeColor="text1"/>
          <w:sz w:val="18"/>
          <w:szCs w:val="18"/>
          <w:lang w:val="uk-UA"/>
        </w:rPr>
        <w:t>концепція розвитку металургії, сценарії сталого розвитку, сучасний стан чорної металургії, аспекти розвитку, економічні фактори, промислова безпека, сортамент металопродукції</w:t>
      </w:r>
    </w:p>
    <w:p w14:paraId="759721CC" w14:textId="77777777" w:rsidR="002B5E9D" w:rsidRPr="002B5E9D" w:rsidRDefault="002B5E9D" w:rsidP="002B5E9D">
      <w:pPr>
        <w:jc w:val="both"/>
        <w:rPr>
          <w:bCs/>
          <w:color w:val="000000" w:themeColor="text1"/>
          <w:sz w:val="18"/>
          <w:szCs w:val="18"/>
          <w:lang w:val="uk-UA"/>
        </w:rPr>
      </w:pPr>
      <w:proofErr w:type="spellStart"/>
      <w:r w:rsidRPr="002B5E9D">
        <w:rPr>
          <w:b/>
          <w:bCs/>
          <w:sz w:val="18"/>
          <w:szCs w:val="18"/>
          <w:lang w:val="uk-UA"/>
        </w:rPr>
        <w:t>Abstract</w:t>
      </w:r>
      <w:proofErr w:type="spellEnd"/>
      <w:r w:rsidRPr="002B5E9D">
        <w:rPr>
          <w:b/>
          <w:bCs/>
          <w:sz w:val="18"/>
          <w:szCs w:val="18"/>
          <w:lang w:val="uk-UA"/>
        </w:rPr>
        <w:t>:</w:t>
      </w:r>
      <w:r w:rsidRPr="002B5E9D">
        <w:rPr>
          <w:b/>
          <w:bCs/>
          <w:color w:val="000000" w:themeColor="text1"/>
          <w:sz w:val="18"/>
          <w:szCs w:val="18"/>
          <w:lang w:val="uk-UA"/>
        </w:rPr>
        <w:t xml:space="preserve"> </w:t>
      </w:r>
      <w:r w:rsidRPr="002B5E9D">
        <w:rPr>
          <w:b/>
          <w:bCs/>
          <w:color w:val="000000" w:themeColor="text1"/>
          <w:sz w:val="18"/>
          <w:szCs w:val="18"/>
          <w:lang w:val="en-US"/>
        </w:rPr>
        <w:t>EN</w:t>
      </w:r>
      <w:r w:rsidRPr="002B5E9D">
        <w:rPr>
          <w:bCs/>
          <w:color w:val="000000" w:themeColor="text1"/>
          <w:sz w:val="18"/>
          <w:szCs w:val="18"/>
          <w:lang w:val="en-US"/>
        </w:rPr>
        <w:t xml:space="preserve"> </w:t>
      </w:r>
      <w:proofErr w:type="spellStart"/>
      <w:r w:rsidRPr="002B5E9D">
        <w:rPr>
          <w:bCs/>
          <w:color w:val="000000" w:themeColor="text1"/>
          <w:sz w:val="18"/>
          <w:szCs w:val="18"/>
          <w:lang w:val="uk-UA"/>
        </w:rPr>
        <w:t>The</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monograph</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contains</w:t>
      </w:r>
      <w:proofErr w:type="spellEnd"/>
      <w:r w:rsidRPr="002B5E9D">
        <w:rPr>
          <w:bCs/>
          <w:color w:val="000000" w:themeColor="text1"/>
          <w:sz w:val="18"/>
          <w:szCs w:val="18"/>
          <w:lang w:val="uk-UA"/>
        </w:rPr>
        <w:t xml:space="preserve"> a </w:t>
      </w:r>
      <w:proofErr w:type="spellStart"/>
      <w:r w:rsidRPr="002B5E9D">
        <w:rPr>
          <w:bCs/>
          <w:color w:val="000000" w:themeColor="text1"/>
          <w:sz w:val="18"/>
          <w:szCs w:val="18"/>
          <w:lang w:val="uk-UA"/>
        </w:rPr>
        <w:t>wide</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range</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of</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issues</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of</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the</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development</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of</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ferrous</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metallurgy</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which</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are</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considered</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in</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the</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context</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of</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theoretical</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economic</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and</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technological</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development</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of</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the</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mining</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and</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metallurgical</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complex</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of</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Ukraine</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in</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the</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conditions</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of</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global</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and</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domestic</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production</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of</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metal</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products</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are</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analyzed</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as</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well</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as</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the</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restoration</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of</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metallurgy</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of</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Ukraine</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after</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its</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destruction</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due</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to</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the</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military</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aggression</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of</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Russia</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Modern</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metallurgical</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processes</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and</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innovative</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technologies</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of</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sustainable</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development</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management</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are</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considered</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Methodological</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developments</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regarding</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production</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analysis</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modeling</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and</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forecasting</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of</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expected</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prospects</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are</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presented</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Each</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chapter</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presents</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the</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objectives</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and</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results</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of</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metallurgical</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process</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research</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as</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well</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as</w:t>
      </w:r>
      <w:proofErr w:type="spellEnd"/>
      <w:r w:rsidRPr="002B5E9D">
        <w:rPr>
          <w:bCs/>
          <w:color w:val="000000" w:themeColor="text1"/>
          <w:sz w:val="18"/>
          <w:szCs w:val="18"/>
          <w:lang w:val="uk-UA"/>
        </w:rPr>
        <w:t xml:space="preserve"> a </w:t>
      </w:r>
      <w:proofErr w:type="spellStart"/>
      <w:r w:rsidRPr="002B5E9D">
        <w:rPr>
          <w:bCs/>
          <w:color w:val="000000" w:themeColor="text1"/>
          <w:sz w:val="18"/>
          <w:szCs w:val="18"/>
          <w:lang w:val="uk-UA"/>
        </w:rPr>
        <w:t>list</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of</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recommended</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bibliographic</w:t>
      </w:r>
      <w:proofErr w:type="spellEnd"/>
      <w:r w:rsidRPr="002B5E9D">
        <w:rPr>
          <w:bCs/>
          <w:color w:val="000000" w:themeColor="text1"/>
          <w:sz w:val="18"/>
          <w:szCs w:val="18"/>
          <w:lang w:val="uk-UA"/>
        </w:rPr>
        <w:t xml:space="preserve"> </w:t>
      </w:r>
      <w:proofErr w:type="spellStart"/>
      <w:r w:rsidRPr="002B5E9D">
        <w:rPr>
          <w:bCs/>
          <w:color w:val="000000" w:themeColor="text1"/>
          <w:sz w:val="18"/>
          <w:szCs w:val="18"/>
          <w:lang w:val="uk-UA"/>
        </w:rPr>
        <w:t>references</w:t>
      </w:r>
      <w:proofErr w:type="spellEnd"/>
      <w:r w:rsidRPr="002B5E9D">
        <w:rPr>
          <w:bCs/>
          <w:color w:val="000000" w:themeColor="text1"/>
          <w:sz w:val="18"/>
          <w:szCs w:val="18"/>
          <w:lang w:val="uk-UA"/>
        </w:rPr>
        <w:t>.</w:t>
      </w:r>
    </w:p>
    <w:p w14:paraId="41F8892B" w14:textId="77777777" w:rsidR="002B5E9D" w:rsidRPr="002B5E9D" w:rsidRDefault="002B5E9D" w:rsidP="002B5E9D">
      <w:pPr>
        <w:jc w:val="both"/>
        <w:rPr>
          <w:bCs/>
          <w:color w:val="000000" w:themeColor="text1"/>
          <w:sz w:val="18"/>
          <w:szCs w:val="18"/>
          <w:lang w:val="uk-UA"/>
        </w:rPr>
      </w:pPr>
      <w:proofErr w:type="spellStart"/>
      <w:r w:rsidRPr="002B5E9D">
        <w:rPr>
          <w:b/>
          <w:bCs/>
          <w:sz w:val="18"/>
          <w:szCs w:val="18"/>
          <w:lang w:val="uk-UA"/>
        </w:rPr>
        <w:t>Keywords</w:t>
      </w:r>
      <w:proofErr w:type="spellEnd"/>
      <w:r w:rsidRPr="002B5E9D">
        <w:rPr>
          <w:b/>
          <w:bCs/>
          <w:sz w:val="18"/>
          <w:szCs w:val="18"/>
          <w:lang w:val="uk-UA"/>
        </w:rPr>
        <w:t xml:space="preserve">: </w:t>
      </w:r>
      <w:proofErr w:type="spellStart"/>
      <w:r w:rsidRPr="002B5E9D">
        <w:rPr>
          <w:bCs/>
          <w:sz w:val="18"/>
          <w:szCs w:val="18"/>
          <w:lang w:val="uk-UA"/>
        </w:rPr>
        <w:t>the</w:t>
      </w:r>
      <w:proofErr w:type="spellEnd"/>
      <w:r w:rsidRPr="002B5E9D">
        <w:rPr>
          <w:bCs/>
          <w:sz w:val="18"/>
          <w:szCs w:val="18"/>
          <w:lang w:val="uk-UA"/>
        </w:rPr>
        <w:t xml:space="preserve"> </w:t>
      </w:r>
      <w:proofErr w:type="spellStart"/>
      <w:r w:rsidRPr="002B5E9D">
        <w:rPr>
          <w:bCs/>
          <w:sz w:val="18"/>
          <w:szCs w:val="18"/>
          <w:lang w:val="uk-UA"/>
        </w:rPr>
        <w:t>concept</w:t>
      </w:r>
      <w:proofErr w:type="spellEnd"/>
      <w:r w:rsidRPr="002B5E9D">
        <w:rPr>
          <w:bCs/>
          <w:sz w:val="18"/>
          <w:szCs w:val="18"/>
          <w:lang w:val="uk-UA"/>
        </w:rPr>
        <w:t xml:space="preserve"> </w:t>
      </w:r>
      <w:proofErr w:type="spellStart"/>
      <w:r w:rsidRPr="002B5E9D">
        <w:rPr>
          <w:bCs/>
          <w:sz w:val="18"/>
          <w:szCs w:val="18"/>
          <w:lang w:val="uk-UA"/>
        </w:rPr>
        <w:t>of</w:t>
      </w:r>
      <w:proofErr w:type="spellEnd"/>
      <w:r w:rsidRPr="002B5E9D">
        <w:rPr>
          <w:bCs/>
          <w:sz w:val="18"/>
          <w:szCs w:val="18"/>
          <w:lang w:val="uk-UA"/>
        </w:rPr>
        <w:t xml:space="preserve"> </w:t>
      </w:r>
      <w:proofErr w:type="spellStart"/>
      <w:r w:rsidRPr="002B5E9D">
        <w:rPr>
          <w:bCs/>
          <w:sz w:val="18"/>
          <w:szCs w:val="18"/>
          <w:lang w:val="uk-UA"/>
        </w:rPr>
        <w:t>metallurgy</w:t>
      </w:r>
      <w:proofErr w:type="spellEnd"/>
      <w:r w:rsidRPr="002B5E9D">
        <w:rPr>
          <w:bCs/>
          <w:sz w:val="18"/>
          <w:szCs w:val="18"/>
          <w:lang w:val="uk-UA"/>
        </w:rPr>
        <w:t xml:space="preserve"> </w:t>
      </w:r>
      <w:proofErr w:type="spellStart"/>
      <w:r w:rsidRPr="002B5E9D">
        <w:rPr>
          <w:bCs/>
          <w:sz w:val="18"/>
          <w:szCs w:val="18"/>
          <w:lang w:val="uk-UA"/>
        </w:rPr>
        <w:t>development</w:t>
      </w:r>
      <w:proofErr w:type="spellEnd"/>
      <w:r w:rsidRPr="002B5E9D">
        <w:rPr>
          <w:bCs/>
          <w:sz w:val="18"/>
          <w:szCs w:val="18"/>
          <w:lang w:val="uk-UA"/>
        </w:rPr>
        <w:t xml:space="preserve">, </w:t>
      </w:r>
      <w:proofErr w:type="spellStart"/>
      <w:r w:rsidRPr="002B5E9D">
        <w:rPr>
          <w:bCs/>
          <w:sz w:val="18"/>
          <w:szCs w:val="18"/>
          <w:lang w:val="uk-UA"/>
        </w:rPr>
        <w:t>scenarios</w:t>
      </w:r>
      <w:proofErr w:type="spellEnd"/>
      <w:r w:rsidRPr="002B5E9D">
        <w:rPr>
          <w:bCs/>
          <w:sz w:val="18"/>
          <w:szCs w:val="18"/>
          <w:lang w:val="uk-UA"/>
        </w:rPr>
        <w:t xml:space="preserve"> </w:t>
      </w:r>
      <w:proofErr w:type="spellStart"/>
      <w:r w:rsidRPr="002B5E9D">
        <w:rPr>
          <w:bCs/>
          <w:sz w:val="18"/>
          <w:szCs w:val="18"/>
          <w:lang w:val="uk-UA"/>
        </w:rPr>
        <w:t>of</w:t>
      </w:r>
      <w:proofErr w:type="spellEnd"/>
      <w:r w:rsidRPr="002B5E9D">
        <w:rPr>
          <w:bCs/>
          <w:sz w:val="18"/>
          <w:szCs w:val="18"/>
          <w:lang w:val="uk-UA"/>
        </w:rPr>
        <w:t xml:space="preserve"> </w:t>
      </w:r>
      <w:proofErr w:type="spellStart"/>
      <w:r w:rsidRPr="002B5E9D">
        <w:rPr>
          <w:bCs/>
          <w:sz w:val="18"/>
          <w:szCs w:val="18"/>
          <w:lang w:val="uk-UA"/>
        </w:rPr>
        <w:t>sustainable</w:t>
      </w:r>
      <w:proofErr w:type="spellEnd"/>
      <w:r w:rsidRPr="002B5E9D">
        <w:rPr>
          <w:bCs/>
          <w:sz w:val="18"/>
          <w:szCs w:val="18"/>
          <w:lang w:val="uk-UA"/>
        </w:rPr>
        <w:t xml:space="preserve"> </w:t>
      </w:r>
      <w:proofErr w:type="spellStart"/>
      <w:r w:rsidRPr="002B5E9D">
        <w:rPr>
          <w:bCs/>
          <w:sz w:val="18"/>
          <w:szCs w:val="18"/>
          <w:lang w:val="uk-UA"/>
        </w:rPr>
        <w:t>development</w:t>
      </w:r>
      <w:proofErr w:type="spellEnd"/>
      <w:r w:rsidRPr="002B5E9D">
        <w:rPr>
          <w:bCs/>
          <w:sz w:val="18"/>
          <w:szCs w:val="18"/>
          <w:lang w:val="uk-UA"/>
        </w:rPr>
        <w:t xml:space="preserve">, </w:t>
      </w:r>
      <w:proofErr w:type="spellStart"/>
      <w:r w:rsidRPr="002B5E9D">
        <w:rPr>
          <w:bCs/>
          <w:sz w:val="18"/>
          <w:szCs w:val="18"/>
          <w:lang w:val="uk-UA"/>
        </w:rPr>
        <w:t>the</w:t>
      </w:r>
      <w:proofErr w:type="spellEnd"/>
      <w:r w:rsidRPr="002B5E9D">
        <w:rPr>
          <w:bCs/>
          <w:sz w:val="18"/>
          <w:szCs w:val="18"/>
          <w:lang w:val="uk-UA"/>
        </w:rPr>
        <w:t xml:space="preserve"> </w:t>
      </w:r>
      <w:proofErr w:type="spellStart"/>
      <w:r w:rsidRPr="002B5E9D">
        <w:rPr>
          <w:bCs/>
          <w:sz w:val="18"/>
          <w:szCs w:val="18"/>
          <w:lang w:val="uk-UA"/>
        </w:rPr>
        <w:t>current</w:t>
      </w:r>
      <w:proofErr w:type="spellEnd"/>
      <w:r w:rsidRPr="002B5E9D">
        <w:rPr>
          <w:bCs/>
          <w:sz w:val="18"/>
          <w:szCs w:val="18"/>
          <w:lang w:val="uk-UA"/>
        </w:rPr>
        <w:t xml:space="preserve"> </w:t>
      </w:r>
      <w:proofErr w:type="spellStart"/>
      <w:r w:rsidRPr="002B5E9D">
        <w:rPr>
          <w:bCs/>
          <w:sz w:val="18"/>
          <w:szCs w:val="18"/>
          <w:lang w:val="uk-UA"/>
        </w:rPr>
        <w:t>state</w:t>
      </w:r>
      <w:proofErr w:type="spellEnd"/>
      <w:r w:rsidRPr="002B5E9D">
        <w:rPr>
          <w:bCs/>
          <w:sz w:val="18"/>
          <w:szCs w:val="18"/>
          <w:lang w:val="uk-UA"/>
        </w:rPr>
        <w:t xml:space="preserve"> </w:t>
      </w:r>
      <w:proofErr w:type="spellStart"/>
      <w:r w:rsidRPr="002B5E9D">
        <w:rPr>
          <w:bCs/>
          <w:sz w:val="18"/>
          <w:szCs w:val="18"/>
          <w:lang w:val="uk-UA"/>
        </w:rPr>
        <w:t>of</w:t>
      </w:r>
      <w:proofErr w:type="spellEnd"/>
      <w:r w:rsidRPr="002B5E9D">
        <w:rPr>
          <w:bCs/>
          <w:sz w:val="18"/>
          <w:szCs w:val="18"/>
          <w:lang w:val="uk-UA"/>
        </w:rPr>
        <w:t xml:space="preserve"> </w:t>
      </w:r>
      <w:proofErr w:type="spellStart"/>
      <w:r w:rsidRPr="002B5E9D">
        <w:rPr>
          <w:bCs/>
          <w:sz w:val="18"/>
          <w:szCs w:val="18"/>
          <w:lang w:val="uk-UA"/>
        </w:rPr>
        <w:t>ferrous</w:t>
      </w:r>
      <w:proofErr w:type="spellEnd"/>
      <w:r w:rsidRPr="002B5E9D">
        <w:rPr>
          <w:bCs/>
          <w:sz w:val="18"/>
          <w:szCs w:val="18"/>
          <w:lang w:val="uk-UA"/>
        </w:rPr>
        <w:t xml:space="preserve"> </w:t>
      </w:r>
      <w:proofErr w:type="spellStart"/>
      <w:r w:rsidRPr="002B5E9D">
        <w:rPr>
          <w:bCs/>
          <w:sz w:val="18"/>
          <w:szCs w:val="18"/>
          <w:lang w:val="uk-UA"/>
        </w:rPr>
        <w:t>metallurgy</w:t>
      </w:r>
      <w:proofErr w:type="spellEnd"/>
      <w:r w:rsidRPr="002B5E9D">
        <w:rPr>
          <w:bCs/>
          <w:sz w:val="18"/>
          <w:szCs w:val="18"/>
          <w:lang w:val="uk-UA"/>
        </w:rPr>
        <w:t xml:space="preserve">, </w:t>
      </w:r>
      <w:proofErr w:type="spellStart"/>
      <w:r w:rsidRPr="002B5E9D">
        <w:rPr>
          <w:bCs/>
          <w:sz w:val="18"/>
          <w:szCs w:val="18"/>
          <w:lang w:val="uk-UA"/>
        </w:rPr>
        <w:t>aspects</w:t>
      </w:r>
      <w:proofErr w:type="spellEnd"/>
      <w:r w:rsidRPr="002B5E9D">
        <w:rPr>
          <w:bCs/>
          <w:sz w:val="18"/>
          <w:szCs w:val="18"/>
          <w:lang w:val="uk-UA"/>
        </w:rPr>
        <w:t xml:space="preserve"> </w:t>
      </w:r>
      <w:proofErr w:type="spellStart"/>
      <w:r w:rsidRPr="002B5E9D">
        <w:rPr>
          <w:bCs/>
          <w:sz w:val="18"/>
          <w:szCs w:val="18"/>
          <w:lang w:val="uk-UA"/>
        </w:rPr>
        <w:t>of</w:t>
      </w:r>
      <w:proofErr w:type="spellEnd"/>
      <w:r w:rsidRPr="002B5E9D">
        <w:rPr>
          <w:bCs/>
          <w:sz w:val="18"/>
          <w:szCs w:val="18"/>
          <w:lang w:val="uk-UA"/>
        </w:rPr>
        <w:t xml:space="preserve"> </w:t>
      </w:r>
      <w:proofErr w:type="spellStart"/>
      <w:r w:rsidRPr="002B5E9D">
        <w:rPr>
          <w:bCs/>
          <w:sz w:val="18"/>
          <w:szCs w:val="18"/>
          <w:lang w:val="uk-UA"/>
        </w:rPr>
        <w:t>development</w:t>
      </w:r>
      <w:proofErr w:type="spellEnd"/>
      <w:r w:rsidRPr="002B5E9D">
        <w:rPr>
          <w:bCs/>
          <w:sz w:val="18"/>
          <w:szCs w:val="18"/>
          <w:lang w:val="uk-UA"/>
        </w:rPr>
        <w:t xml:space="preserve">, </w:t>
      </w:r>
      <w:proofErr w:type="spellStart"/>
      <w:r w:rsidRPr="002B5E9D">
        <w:rPr>
          <w:bCs/>
          <w:sz w:val="18"/>
          <w:szCs w:val="18"/>
          <w:lang w:val="uk-UA"/>
        </w:rPr>
        <w:t>economic</w:t>
      </w:r>
      <w:proofErr w:type="spellEnd"/>
      <w:r w:rsidRPr="002B5E9D">
        <w:rPr>
          <w:bCs/>
          <w:sz w:val="18"/>
          <w:szCs w:val="18"/>
          <w:lang w:val="uk-UA"/>
        </w:rPr>
        <w:t xml:space="preserve"> </w:t>
      </w:r>
      <w:proofErr w:type="spellStart"/>
      <w:r w:rsidRPr="002B5E9D">
        <w:rPr>
          <w:bCs/>
          <w:sz w:val="18"/>
          <w:szCs w:val="18"/>
          <w:lang w:val="uk-UA"/>
        </w:rPr>
        <w:t>factors</w:t>
      </w:r>
      <w:proofErr w:type="spellEnd"/>
      <w:r w:rsidRPr="002B5E9D">
        <w:rPr>
          <w:bCs/>
          <w:sz w:val="18"/>
          <w:szCs w:val="18"/>
          <w:lang w:val="uk-UA"/>
        </w:rPr>
        <w:t xml:space="preserve">, </w:t>
      </w:r>
      <w:proofErr w:type="spellStart"/>
      <w:r w:rsidRPr="002B5E9D">
        <w:rPr>
          <w:bCs/>
          <w:sz w:val="18"/>
          <w:szCs w:val="18"/>
          <w:lang w:val="uk-UA"/>
        </w:rPr>
        <w:t>industrial</w:t>
      </w:r>
      <w:proofErr w:type="spellEnd"/>
      <w:r w:rsidRPr="002B5E9D">
        <w:rPr>
          <w:bCs/>
          <w:sz w:val="18"/>
          <w:szCs w:val="18"/>
          <w:lang w:val="uk-UA"/>
        </w:rPr>
        <w:t xml:space="preserve"> </w:t>
      </w:r>
      <w:proofErr w:type="spellStart"/>
      <w:r w:rsidRPr="002B5E9D">
        <w:rPr>
          <w:bCs/>
          <w:sz w:val="18"/>
          <w:szCs w:val="18"/>
          <w:lang w:val="uk-UA"/>
        </w:rPr>
        <w:t>safety</w:t>
      </w:r>
      <w:proofErr w:type="spellEnd"/>
      <w:r w:rsidRPr="002B5E9D">
        <w:rPr>
          <w:bCs/>
          <w:sz w:val="18"/>
          <w:szCs w:val="18"/>
          <w:lang w:val="uk-UA"/>
        </w:rPr>
        <w:t xml:space="preserve">, </w:t>
      </w:r>
      <w:proofErr w:type="spellStart"/>
      <w:r w:rsidRPr="002B5E9D">
        <w:rPr>
          <w:bCs/>
          <w:sz w:val="18"/>
          <w:szCs w:val="18"/>
          <w:lang w:val="uk-UA"/>
        </w:rPr>
        <w:t>assortment</w:t>
      </w:r>
      <w:proofErr w:type="spellEnd"/>
      <w:r w:rsidRPr="002B5E9D">
        <w:rPr>
          <w:bCs/>
          <w:sz w:val="18"/>
          <w:szCs w:val="18"/>
          <w:lang w:val="uk-UA"/>
        </w:rPr>
        <w:t xml:space="preserve"> </w:t>
      </w:r>
      <w:proofErr w:type="spellStart"/>
      <w:r w:rsidRPr="002B5E9D">
        <w:rPr>
          <w:bCs/>
          <w:sz w:val="18"/>
          <w:szCs w:val="18"/>
          <w:lang w:val="uk-UA"/>
        </w:rPr>
        <w:t>of</w:t>
      </w:r>
      <w:proofErr w:type="spellEnd"/>
      <w:r w:rsidRPr="002B5E9D">
        <w:rPr>
          <w:bCs/>
          <w:sz w:val="18"/>
          <w:szCs w:val="18"/>
          <w:lang w:val="uk-UA"/>
        </w:rPr>
        <w:t xml:space="preserve"> </w:t>
      </w:r>
      <w:proofErr w:type="spellStart"/>
      <w:r w:rsidRPr="002B5E9D">
        <w:rPr>
          <w:bCs/>
          <w:sz w:val="18"/>
          <w:szCs w:val="18"/>
          <w:lang w:val="uk-UA"/>
        </w:rPr>
        <w:t>metal</w:t>
      </w:r>
      <w:proofErr w:type="spellEnd"/>
      <w:r w:rsidRPr="002B5E9D">
        <w:rPr>
          <w:bCs/>
          <w:sz w:val="18"/>
          <w:szCs w:val="18"/>
          <w:lang w:val="uk-UA"/>
        </w:rPr>
        <w:t xml:space="preserve"> </w:t>
      </w:r>
      <w:proofErr w:type="spellStart"/>
      <w:r w:rsidRPr="002B5E9D">
        <w:rPr>
          <w:bCs/>
          <w:sz w:val="18"/>
          <w:szCs w:val="18"/>
          <w:lang w:val="uk-UA"/>
        </w:rPr>
        <w:t>products</w:t>
      </w:r>
      <w:proofErr w:type="spellEnd"/>
    </w:p>
    <w:p w14:paraId="6003379C" w14:textId="77777777" w:rsidR="003370C8" w:rsidRPr="002B5E9D" w:rsidRDefault="003370C8" w:rsidP="003C6FAD">
      <w:pPr>
        <w:jc w:val="both"/>
        <w:rPr>
          <w:b/>
          <w:bCs/>
          <w:sz w:val="18"/>
          <w:szCs w:val="18"/>
          <w:lang w:val="uk-UA"/>
        </w:rPr>
      </w:pPr>
    </w:p>
    <w:p w14:paraId="2BCFFEB5" w14:textId="77777777" w:rsidR="00CC06CE" w:rsidRDefault="00CC06CE" w:rsidP="003C6FAD">
      <w:pPr>
        <w:jc w:val="both"/>
        <w:rPr>
          <w:b/>
          <w:bCs/>
          <w:sz w:val="22"/>
          <w:szCs w:val="22"/>
          <w:lang w:val="uk-UA"/>
        </w:rPr>
      </w:pPr>
    </w:p>
    <w:p w14:paraId="6BD1D878" w14:textId="28F39937" w:rsidR="00254DDC" w:rsidRPr="00706F1E" w:rsidRDefault="00254DDC" w:rsidP="003C6FAD">
      <w:pPr>
        <w:jc w:val="both"/>
        <w:rPr>
          <w:b/>
          <w:bCs/>
          <w:sz w:val="28"/>
          <w:szCs w:val="28"/>
          <w:lang w:val="uk-UA"/>
        </w:rPr>
      </w:pPr>
      <w:r w:rsidRPr="00706F1E">
        <w:rPr>
          <w:b/>
          <w:bCs/>
          <w:sz w:val="28"/>
          <w:szCs w:val="28"/>
          <w:lang w:val="ru-RU"/>
        </w:rPr>
        <w:t xml:space="preserve">2 </w:t>
      </w:r>
      <w:r w:rsidRPr="00706F1E">
        <w:rPr>
          <w:b/>
          <w:bCs/>
          <w:sz w:val="28"/>
          <w:szCs w:val="28"/>
        </w:rPr>
        <w:t>Підручники, навчальні посібники</w:t>
      </w:r>
      <w:r w:rsidR="00706F1E">
        <w:rPr>
          <w:b/>
          <w:bCs/>
          <w:sz w:val="28"/>
          <w:szCs w:val="28"/>
          <w:lang w:val="uk-UA"/>
        </w:rPr>
        <w:t xml:space="preserve"> - 1</w:t>
      </w:r>
    </w:p>
    <w:p w14:paraId="24BC4B65" w14:textId="77777777" w:rsidR="00B745D2" w:rsidRDefault="00B745D2" w:rsidP="00B745D2">
      <w:pPr>
        <w:pStyle w:val="a4"/>
        <w:ind w:firstLine="709"/>
        <w:jc w:val="both"/>
        <w:rPr>
          <w:lang w:val="uk-UA"/>
        </w:rPr>
      </w:pPr>
      <w:r>
        <w:rPr>
          <w:bCs/>
          <w:color w:val="000000"/>
          <w:lang w:val="uk-UA"/>
        </w:rPr>
        <w:t xml:space="preserve">1 </w:t>
      </w:r>
      <w:r w:rsidRPr="00C730AB">
        <w:rPr>
          <w:bCs/>
          <w:color w:val="000000"/>
          <w:lang w:val="uk-UA"/>
        </w:rPr>
        <w:t xml:space="preserve">Кармазіна Л.Л., Швець Є.С. </w:t>
      </w:r>
      <w:r w:rsidRPr="00C730AB">
        <w:rPr>
          <w:lang w:val="uk-UA"/>
        </w:rPr>
        <w:t xml:space="preserve">Управління якістю та ризиками </w:t>
      </w:r>
      <w:proofErr w:type="spellStart"/>
      <w:r w:rsidRPr="00C730AB">
        <w:rPr>
          <w:lang w:val="uk-UA"/>
        </w:rPr>
        <w:t>проєкту</w:t>
      </w:r>
      <w:proofErr w:type="spellEnd"/>
      <w:r w:rsidRPr="00C730AB">
        <w:rPr>
          <w:lang w:val="uk-UA"/>
        </w:rPr>
        <w:t xml:space="preserve"> (І частина): Навчальний посібник з грифом УДУНТ з дисципліни для студентів спеціальності 073 – Менеджмент, спеціалізації «Управління проектами» (магістерський рівень)</w:t>
      </w:r>
      <w:r w:rsidRPr="00C730AB">
        <w:rPr>
          <w:bCs/>
          <w:color w:val="000000"/>
          <w:lang w:val="uk-UA"/>
        </w:rPr>
        <w:t xml:space="preserve"> : навчальний посібник </w:t>
      </w:r>
      <w:r w:rsidRPr="00C730AB">
        <w:rPr>
          <w:lang w:val="uk-UA"/>
        </w:rPr>
        <w:t>з грифом УДУНТ</w:t>
      </w:r>
      <w:r w:rsidRPr="00C730AB">
        <w:rPr>
          <w:bCs/>
          <w:color w:val="000000"/>
          <w:lang w:val="uk-UA"/>
        </w:rPr>
        <w:t xml:space="preserve">. Дніпро : ННІ ІПБТ УДУНТ, 2022. 105 с. </w:t>
      </w:r>
      <w:r>
        <w:rPr>
          <w:lang w:val="uk-UA"/>
        </w:rPr>
        <w:t xml:space="preserve">(2,125 друк </w:t>
      </w:r>
      <w:proofErr w:type="spellStart"/>
      <w:r>
        <w:rPr>
          <w:lang w:val="uk-UA"/>
        </w:rPr>
        <w:t>арк</w:t>
      </w:r>
      <w:proofErr w:type="spellEnd"/>
      <w:r>
        <w:rPr>
          <w:lang w:val="uk-UA"/>
        </w:rPr>
        <w:t>. автора Швець Є.С.)</w:t>
      </w:r>
    </w:p>
    <w:p w14:paraId="0FAC5D8D" w14:textId="4CB1A059" w:rsidR="00EA2543" w:rsidRDefault="00EA2543" w:rsidP="003C6FAD">
      <w:pPr>
        <w:jc w:val="both"/>
        <w:rPr>
          <w:b/>
          <w:bCs/>
          <w:sz w:val="22"/>
          <w:szCs w:val="22"/>
          <w:lang w:val="uk-UA"/>
        </w:rPr>
      </w:pPr>
    </w:p>
    <w:p w14:paraId="6D01B3F7" w14:textId="38000700" w:rsidR="006D7AEB" w:rsidRPr="006D7AEB" w:rsidRDefault="006D7AEB" w:rsidP="006D7AEB">
      <w:pPr>
        <w:pStyle w:val="a"/>
        <w:numPr>
          <w:ilvl w:val="0"/>
          <w:numId w:val="0"/>
        </w:numPr>
        <w:tabs>
          <w:tab w:val="left" w:pos="284"/>
        </w:tabs>
        <w:spacing w:line="235" w:lineRule="auto"/>
        <w:ind w:left="284"/>
        <w:rPr>
          <w:b/>
          <w:bCs/>
          <w:sz w:val="28"/>
          <w:szCs w:val="28"/>
        </w:rPr>
      </w:pPr>
      <w:r w:rsidRPr="006D7AEB">
        <w:rPr>
          <w:b/>
          <w:bCs/>
          <w:sz w:val="28"/>
          <w:szCs w:val="28"/>
        </w:rPr>
        <w:t xml:space="preserve">3.1 В Україні: </w:t>
      </w:r>
      <w:r w:rsidRPr="00072D78">
        <w:rPr>
          <w:sz w:val="28"/>
          <w:szCs w:val="28"/>
        </w:rPr>
        <w:t>_</w:t>
      </w:r>
      <w:r w:rsidR="00072D78" w:rsidRPr="00072D78">
        <w:rPr>
          <w:b/>
          <w:bCs/>
          <w:color w:val="000000" w:themeColor="text1"/>
          <w:sz w:val="28"/>
          <w:szCs w:val="28"/>
          <w:u w:val="single"/>
        </w:rPr>
        <w:t>35</w:t>
      </w:r>
      <w:r w:rsidRPr="00072D78">
        <w:rPr>
          <w:b/>
          <w:bCs/>
          <w:color w:val="000000" w:themeColor="text1"/>
          <w:sz w:val="28"/>
          <w:szCs w:val="28"/>
          <w:u w:val="single"/>
        </w:rPr>
        <w:t>_</w:t>
      </w:r>
      <w:r w:rsidRPr="006D7AEB">
        <w:rPr>
          <w:b/>
          <w:bCs/>
          <w:sz w:val="28"/>
          <w:szCs w:val="28"/>
        </w:rPr>
        <w:t xml:space="preserve"> (у тому числі за участю молодих вчених _</w:t>
      </w:r>
      <w:r w:rsidR="00072D78" w:rsidRPr="00072D78">
        <w:rPr>
          <w:b/>
          <w:bCs/>
          <w:sz w:val="28"/>
          <w:szCs w:val="28"/>
          <w:u w:val="single"/>
        </w:rPr>
        <w:t>15</w:t>
      </w:r>
      <w:r w:rsidRPr="006D7AEB">
        <w:rPr>
          <w:b/>
          <w:bCs/>
          <w:sz w:val="28"/>
          <w:szCs w:val="28"/>
        </w:rPr>
        <w:t>__).</w:t>
      </w:r>
    </w:p>
    <w:p w14:paraId="75A3A3CC" w14:textId="77777777" w:rsidR="00A27140" w:rsidRDefault="00A27140" w:rsidP="00115EF0">
      <w:pPr>
        <w:ind w:firstLine="709"/>
        <w:contextualSpacing/>
        <w:jc w:val="center"/>
        <w:rPr>
          <w:rStyle w:val="a6"/>
          <w:rFonts w:eastAsia="TimesNewRomanPSMT"/>
          <w:b/>
          <w:bCs/>
          <w:color w:val="000000" w:themeColor="text1"/>
          <w:u w:val="none"/>
          <w:lang w:val="uk-UA"/>
        </w:rPr>
      </w:pPr>
    </w:p>
    <w:p w14:paraId="41E26907" w14:textId="77777777" w:rsidR="00072D78" w:rsidRPr="00072D78" w:rsidRDefault="00072D78" w:rsidP="00072D78">
      <w:pPr>
        <w:pStyle w:val="a"/>
        <w:numPr>
          <w:ilvl w:val="0"/>
          <w:numId w:val="0"/>
        </w:numPr>
        <w:ind w:left="284"/>
        <w:rPr>
          <w:b/>
          <w:bCs/>
          <w:color w:val="000000" w:themeColor="text1"/>
          <w:sz w:val="28"/>
          <w:szCs w:val="28"/>
        </w:rPr>
      </w:pPr>
      <w:r w:rsidRPr="00072D78">
        <w:rPr>
          <w:b/>
          <w:bCs/>
          <w:color w:val="000000" w:themeColor="text1"/>
          <w:sz w:val="28"/>
          <w:szCs w:val="28"/>
        </w:rPr>
        <w:t xml:space="preserve">6.2 Кількість опублікованих статей за участю студентів: </w:t>
      </w:r>
      <w:r w:rsidRPr="00072D78">
        <w:rPr>
          <w:b/>
          <w:bCs/>
          <w:color w:val="000000" w:themeColor="text1"/>
          <w:sz w:val="28"/>
          <w:szCs w:val="28"/>
          <w:u w:val="single"/>
        </w:rPr>
        <w:t>_15_.</w:t>
      </w:r>
    </w:p>
    <w:p w14:paraId="5A0344AE" w14:textId="77777777" w:rsidR="006D7AEB" w:rsidRDefault="006D7AEB" w:rsidP="006D7AEB">
      <w:pPr>
        <w:pStyle w:val="a4"/>
        <w:spacing w:before="0" w:beforeAutospacing="0" w:after="0" w:afterAutospacing="0"/>
        <w:ind w:firstLine="709"/>
        <w:jc w:val="both"/>
        <w:rPr>
          <w:lang w:val="uk-UA"/>
        </w:rPr>
      </w:pPr>
    </w:p>
    <w:p w14:paraId="5A91D013" w14:textId="0CD24B42" w:rsidR="006D7AEB" w:rsidRPr="00C730AB" w:rsidRDefault="005E0B68" w:rsidP="006D7AEB">
      <w:pPr>
        <w:pStyle w:val="a4"/>
        <w:spacing w:before="0" w:beforeAutospacing="0" w:after="0" w:afterAutospacing="0"/>
        <w:ind w:firstLine="709"/>
        <w:jc w:val="both"/>
        <w:rPr>
          <w:lang w:val="uk-UA"/>
        </w:rPr>
      </w:pPr>
      <w:r>
        <w:rPr>
          <w:lang w:val="uk-UA"/>
        </w:rPr>
        <w:t>1</w:t>
      </w:r>
      <w:r w:rsidR="006D7AEB" w:rsidRPr="00C730AB">
        <w:rPr>
          <w:lang w:val="uk-UA"/>
        </w:rPr>
        <w:t>. Корогод Н.П. Тимченко Д.О. Трансфер технологій як сучасна форма ефективного просування об’єктів інтелектуальної власності.</w:t>
      </w:r>
      <w:r w:rsidR="006D7AEB" w:rsidRPr="00C730AB">
        <w:t xml:space="preserve"> </w:t>
      </w:r>
      <w:proofErr w:type="spellStart"/>
      <w:r w:rsidR="006D7AEB" w:rsidRPr="00C730AB">
        <w:t>Інкорпорація</w:t>
      </w:r>
      <w:proofErr w:type="spellEnd"/>
      <w:r w:rsidR="006D7AEB" w:rsidRPr="00C730AB">
        <w:t xml:space="preserve"> та </w:t>
      </w:r>
      <w:proofErr w:type="spellStart"/>
      <w:r w:rsidR="006D7AEB" w:rsidRPr="00C730AB">
        <w:t>кодифікація</w:t>
      </w:r>
      <w:proofErr w:type="spellEnd"/>
      <w:r w:rsidR="006D7AEB" w:rsidRPr="00C730AB">
        <w:t xml:space="preserve"> </w:t>
      </w:r>
      <w:proofErr w:type="spellStart"/>
      <w:r w:rsidR="006D7AEB" w:rsidRPr="00C730AB">
        <w:t>законодавства</w:t>
      </w:r>
      <w:proofErr w:type="spellEnd"/>
      <w:r w:rsidR="006D7AEB" w:rsidRPr="00C730AB">
        <w:t xml:space="preserve"> як </w:t>
      </w:r>
      <w:proofErr w:type="spellStart"/>
      <w:r w:rsidR="006D7AEB" w:rsidRPr="00C730AB">
        <w:t>складові</w:t>
      </w:r>
      <w:proofErr w:type="spellEnd"/>
      <w:r w:rsidR="006D7AEB" w:rsidRPr="00C730AB">
        <w:t xml:space="preserve"> </w:t>
      </w:r>
      <w:proofErr w:type="spellStart"/>
      <w:r w:rsidR="006D7AEB" w:rsidRPr="00C730AB">
        <w:t>стратегії</w:t>
      </w:r>
      <w:proofErr w:type="spellEnd"/>
      <w:r w:rsidR="006D7AEB" w:rsidRPr="00C730AB">
        <w:t xml:space="preserve"> </w:t>
      </w:r>
      <w:proofErr w:type="spellStart"/>
      <w:r w:rsidR="006D7AEB" w:rsidRPr="00C730AB">
        <w:t>розвитку</w:t>
      </w:r>
      <w:proofErr w:type="spellEnd"/>
      <w:r w:rsidR="006D7AEB" w:rsidRPr="00C730AB">
        <w:t xml:space="preserve"> </w:t>
      </w:r>
      <w:proofErr w:type="spellStart"/>
      <w:r w:rsidR="006D7AEB" w:rsidRPr="00C730AB">
        <w:t>сфери</w:t>
      </w:r>
      <w:proofErr w:type="spellEnd"/>
      <w:r w:rsidR="006D7AEB" w:rsidRPr="00C730AB">
        <w:t xml:space="preserve"> </w:t>
      </w:r>
      <w:proofErr w:type="spellStart"/>
      <w:r w:rsidR="006D7AEB" w:rsidRPr="00C730AB">
        <w:t>інтелектуальної</w:t>
      </w:r>
      <w:proofErr w:type="spellEnd"/>
      <w:r w:rsidR="006D7AEB" w:rsidRPr="00C730AB">
        <w:t xml:space="preserve"> </w:t>
      </w:r>
      <w:proofErr w:type="spellStart"/>
      <w:r w:rsidR="006D7AEB" w:rsidRPr="00C730AB">
        <w:t>власності</w:t>
      </w:r>
      <w:proofErr w:type="spellEnd"/>
      <w:r w:rsidR="006D7AEB" w:rsidRPr="00C730AB">
        <w:t xml:space="preserve"> в </w:t>
      </w:r>
      <w:proofErr w:type="spellStart"/>
      <w:r w:rsidR="006D7AEB" w:rsidRPr="00C730AB">
        <w:t>Україні</w:t>
      </w:r>
      <w:proofErr w:type="spellEnd"/>
      <w:r w:rsidR="006D7AEB" w:rsidRPr="00C730AB">
        <w:t xml:space="preserve">. </w:t>
      </w:r>
      <w:proofErr w:type="spellStart"/>
      <w:r w:rsidR="006D7AEB" w:rsidRPr="00C730AB">
        <w:t>Збірник</w:t>
      </w:r>
      <w:proofErr w:type="spellEnd"/>
      <w:r w:rsidR="006D7AEB" w:rsidRPr="00C730AB">
        <w:t xml:space="preserve"> </w:t>
      </w:r>
      <w:proofErr w:type="spellStart"/>
      <w:r w:rsidR="006D7AEB" w:rsidRPr="00C730AB">
        <w:t>матеріалів</w:t>
      </w:r>
      <w:proofErr w:type="spellEnd"/>
      <w:r w:rsidR="006D7AEB" w:rsidRPr="00C730AB">
        <w:t xml:space="preserve"> </w:t>
      </w:r>
      <w:proofErr w:type="spellStart"/>
      <w:r w:rsidR="006D7AEB" w:rsidRPr="00C730AB">
        <w:t>Всеукр</w:t>
      </w:r>
      <w:proofErr w:type="spellEnd"/>
      <w:r w:rsidR="006D7AEB" w:rsidRPr="00C730AB">
        <w:t>. наук.-</w:t>
      </w:r>
      <w:proofErr w:type="spellStart"/>
      <w:r w:rsidR="006D7AEB" w:rsidRPr="00C730AB">
        <w:t>практ</w:t>
      </w:r>
      <w:proofErr w:type="spellEnd"/>
      <w:r w:rsidR="006D7AEB" w:rsidRPr="00C730AB">
        <w:t xml:space="preserve">. </w:t>
      </w:r>
      <w:proofErr w:type="spellStart"/>
      <w:r w:rsidR="006D7AEB" w:rsidRPr="00C730AB">
        <w:t>конф</w:t>
      </w:r>
      <w:proofErr w:type="spellEnd"/>
      <w:r w:rsidR="006D7AEB" w:rsidRPr="00C730AB">
        <w:t xml:space="preserve">. з проблем </w:t>
      </w:r>
      <w:proofErr w:type="spellStart"/>
      <w:r w:rsidR="006D7AEB" w:rsidRPr="00C730AB">
        <w:t>систематизації</w:t>
      </w:r>
      <w:proofErr w:type="spellEnd"/>
      <w:r w:rsidR="006D7AEB" w:rsidRPr="00C730AB">
        <w:t xml:space="preserve"> </w:t>
      </w:r>
      <w:proofErr w:type="spellStart"/>
      <w:r w:rsidR="006D7AEB" w:rsidRPr="00C730AB">
        <w:t>законодавства</w:t>
      </w:r>
      <w:proofErr w:type="spellEnd"/>
      <w:r w:rsidR="006D7AEB" w:rsidRPr="00C730AB">
        <w:t xml:space="preserve">, 18 листопада 2022р., </w:t>
      </w:r>
      <w:proofErr w:type="spellStart"/>
      <w:r w:rsidR="006D7AEB" w:rsidRPr="00C730AB">
        <w:t>Київ</w:t>
      </w:r>
      <w:proofErr w:type="spellEnd"/>
      <w:r w:rsidR="006D7AEB" w:rsidRPr="00C730AB">
        <w:t xml:space="preserve">: </w:t>
      </w:r>
      <w:proofErr w:type="spellStart"/>
      <w:r w:rsidR="006D7AEB" w:rsidRPr="00C730AB">
        <w:t>Науково-дослідний</w:t>
      </w:r>
      <w:proofErr w:type="spellEnd"/>
      <w:r w:rsidR="006D7AEB" w:rsidRPr="00C730AB">
        <w:t xml:space="preserve"> </w:t>
      </w:r>
      <w:proofErr w:type="spellStart"/>
      <w:r w:rsidR="006D7AEB" w:rsidRPr="00C730AB">
        <w:t>інститут</w:t>
      </w:r>
      <w:proofErr w:type="spellEnd"/>
      <w:r w:rsidR="006D7AEB" w:rsidRPr="00C730AB">
        <w:t xml:space="preserve"> </w:t>
      </w:r>
      <w:proofErr w:type="spellStart"/>
      <w:r w:rsidR="006D7AEB" w:rsidRPr="00C730AB">
        <w:t>інтелектуальної</w:t>
      </w:r>
      <w:proofErr w:type="spellEnd"/>
      <w:r w:rsidR="006D7AEB" w:rsidRPr="00C730AB">
        <w:t xml:space="preserve"> </w:t>
      </w:r>
      <w:proofErr w:type="spellStart"/>
      <w:r w:rsidR="006D7AEB" w:rsidRPr="00C730AB">
        <w:t>власності</w:t>
      </w:r>
      <w:proofErr w:type="spellEnd"/>
      <w:r w:rsidR="006D7AEB" w:rsidRPr="00C730AB">
        <w:t xml:space="preserve"> </w:t>
      </w:r>
      <w:proofErr w:type="spellStart"/>
      <w:r w:rsidR="006D7AEB" w:rsidRPr="00C730AB">
        <w:t>НАПрН</w:t>
      </w:r>
      <w:proofErr w:type="spellEnd"/>
      <w:r w:rsidR="006D7AEB" w:rsidRPr="00C730AB">
        <w:t xml:space="preserve"> </w:t>
      </w:r>
      <w:proofErr w:type="spellStart"/>
      <w:r w:rsidR="006D7AEB" w:rsidRPr="00C730AB">
        <w:t>України</w:t>
      </w:r>
      <w:proofErr w:type="spellEnd"/>
      <w:r w:rsidR="006D7AEB" w:rsidRPr="00C730AB">
        <w:t xml:space="preserve">, 2022. </w:t>
      </w:r>
      <w:r w:rsidR="006D7AEB" w:rsidRPr="00C730AB">
        <w:rPr>
          <w:lang w:val="uk-UA"/>
        </w:rPr>
        <w:t>С</w:t>
      </w:r>
      <w:r w:rsidR="006D7AEB" w:rsidRPr="00C730AB">
        <w:t>.</w:t>
      </w:r>
      <w:r w:rsidR="006D7AEB" w:rsidRPr="00C730AB">
        <w:rPr>
          <w:lang w:val="uk-UA"/>
        </w:rPr>
        <w:t>122-128.</w:t>
      </w:r>
    </w:p>
    <w:p w14:paraId="26E844FE" w14:textId="77777777" w:rsidR="006D7AEB" w:rsidRPr="00C730AB" w:rsidRDefault="00000000" w:rsidP="006D7AEB">
      <w:pPr>
        <w:pStyle w:val="a4"/>
        <w:spacing w:before="0" w:beforeAutospacing="0" w:after="0" w:afterAutospacing="0"/>
        <w:ind w:firstLine="709"/>
        <w:jc w:val="both"/>
        <w:rPr>
          <w:lang w:val="uk-UA"/>
        </w:rPr>
      </w:pPr>
      <w:hyperlink r:id="rId12" w:history="1">
        <w:r w:rsidR="006D7AEB" w:rsidRPr="00C730AB">
          <w:rPr>
            <w:rStyle w:val="a6"/>
          </w:rPr>
          <w:t>https</w:t>
        </w:r>
        <w:r w:rsidR="006D7AEB" w:rsidRPr="00C730AB">
          <w:rPr>
            <w:rStyle w:val="a6"/>
            <w:lang w:val="uk-UA"/>
          </w:rPr>
          <w:t>://</w:t>
        </w:r>
        <w:r w:rsidR="006D7AEB" w:rsidRPr="00C730AB">
          <w:rPr>
            <w:rStyle w:val="a6"/>
          </w:rPr>
          <w:t>drive</w:t>
        </w:r>
        <w:r w:rsidR="006D7AEB" w:rsidRPr="00C730AB">
          <w:rPr>
            <w:rStyle w:val="a6"/>
            <w:lang w:val="uk-UA"/>
          </w:rPr>
          <w:t>.</w:t>
        </w:r>
        <w:r w:rsidR="006D7AEB" w:rsidRPr="00C730AB">
          <w:rPr>
            <w:rStyle w:val="a6"/>
          </w:rPr>
          <w:t>google</w:t>
        </w:r>
        <w:r w:rsidR="006D7AEB" w:rsidRPr="00C730AB">
          <w:rPr>
            <w:rStyle w:val="a6"/>
            <w:lang w:val="uk-UA"/>
          </w:rPr>
          <w:t>.</w:t>
        </w:r>
        <w:r w:rsidR="006D7AEB" w:rsidRPr="00C730AB">
          <w:rPr>
            <w:rStyle w:val="a6"/>
          </w:rPr>
          <w:t>com</w:t>
        </w:r>
        <w:r w:rsidR="006D7AEB" w:rsidRPr="00C730AB">
          <w:rPr>
            <w:rStyle w:val="a6"/>
            <w:lang w:val="uk-UA"/>
          </w:rPr>
          <w:t>/</w:t>
        </w:r>
        <w:r w:rsidR="006D7AEB" w:rsidRPr="00C730AB">
          <w:rPr>
            <w:rStyle w:val="a6"/>
          </w:rPr>
          <w:t>file</w:t>
        </w:r>
        <w:r w:rsidR="006D7AEB" w:rsidRPr="00C730AB">
          <w:rPr>
            <w:rStyle w:val="a6"/>
            <w:lang w:val="uk-UA"/>
          </w:rPr>
          <w:t>/</w:t>
        </w:r>
        <w:r w:rsidR="006D7AEB" w:rsidRPr="00C730AB">
          <w:rPr>
            <w:rStyle w:val="a6"/>
          </w:rPr>
          <w:t>d</w:t>
        </w:r>
        <w:r w:rsidR="006D7AEB" w:rsidRPr="00C730AB">
          <w:rPr>
            <w:rStyle w:val="a6"/>
            <w:lang w:val="uk-UA"/>
          </w:rPr>
          <w:t>/1</w:t>
        </w:r>
        <w:r w:rsidR="006D7AEB" w:rsidRPr="00C730AB">
          <w:rPr>
            <w:rStyle w:val="a6"/>
          </w:rPr>
          <w:t>C</w:t>
        </w:r>
        <w:r w:rsidR="006D7AEB" w:rsidRPr="00C730AB">
          <w:rPr>
            <w:rStyle w:val="a6"/>
            <w:lang w:val="uk-UA"/>
          </w:rPr>
          <w:t>_</w:t>
        </w:r>
        <w:r w:rsidR="006D7AEB" w:rsidRPr="00C730AB">
          <w:rPr>
            <w:rStyle w:val="a6"/>
          </w:rPr>
          <w:t>uVJ</w:t>
        </w:r>
        <w:r w:rsidR="006D7AEB" w:rsidRPr="00C730AB">
          <w:rPr>
            <w:rStyle w:val="a6"/>
            <w:lang w:val="uk-UA"/>
          </w:rPr>
          <w:t>_</w:t>
        </w:r>
        <w:r w:rsidR="006D7AEB" w:rsidRPr="00C730AB">
          <w:rPr>
            <w:rStyle w:val="a6"/>
          </w:rPr>
          <w:t>W</w:t>
        </w:r>
        <w:r w:rsidR="006D7AEB" w:rsidRPr="00C730AB">
          <w:rPr>
            <w:rStyle w:val="a6"/>
            <w:lang w:val="uk-UA"/>
          </w:rPr>
          <w:t>6</w:t>
        </w:r>
        <w:r w:rsidR="006D7AEB" w:rsidRPr="00C730AB">
          <w:rPr>
            <w:rStyle w:val="a6"/>
          </w:rPr>
          <w:t>nn</w:t>
        </w:r>
        <w:r w:rsidR="006D7AEB" w:rsidRPr="00C730AB">
          <w:rPr>
            <w:rStyle w:val="a6"/>
            <w:lang w:val="uk-UA"/>
          </w:rPr>
          <w:t>5</w:t>
        </w:r>
        <w:r w:rsidR="006D7AEB" w:rsidRPr="00C730AB">
          <w:rPr>
            <w:rStyle w:val="a6"/>
          </w:rPr>
          <w:t>v</w:t>
        </w:r>
        <w:r w:rsidR="006D7AEB" w:rsidRPr="00C730AB">
          <w:rPr>
            <w:rStyle w:val="a6"/>
            <w:lang w:val="uk-UA"/>
          </w:rPr>
          <w:t>0</w:t>
        </w:r>
        <w:r w:rsidR="006D7AEB" w:rsidRPr="00C730AB">
          <w:rPr>
            <w:rStyle w:val="a6"/>
          </w:rPr>
          <w:t>BdMBeRgy</w:t>
        </w:r>
        <w:r w:rsidR="006D7AEB" w:rsidRPr="00C730AB">
          <w:rPr>
            <w:rStyle w:val="a6"/>
            <w:lang w:val="uk-UA"/>
          </w:rPr>
          <w:t>9</w:t>
        </w:r>
        <w:r w:rsidR="006D7AEB" w:rsidRPr="00C730AB">
          <w:rPr>
            <w:rStyle w:val="a6"/>
          </w:rPr>
          <w:t>DUTRuMBQE</w:t>
        </w:r>
        <w:r w:rsidR="006D7AEB" w:rsidRPr="00C730AB">
          <w:rPr>
            <w:rStyle w:val="a6"/>
            <w:lang w:val="uk-UA"/>
          </w:rPr>
          <w:t>9/</w:t>
        </w:r>
        <w:proofErr w:type="spellStart"/>
        <w:r w:rsidR="006D7AEB" w:rsidRPr="00C730AB">
          <w:rPr>
            <w:rStyle w:val="a6"/>
          </w:rPr>
          <w:t>view</w:t>
        </w:r>
        <w:proofErr w:type="spellEnd"/>
      </w:hyperlink>
    </w:p>
    <w:p w14:paraId="37AB80D1" w14:textId="77777777" w:rsidR="006D7AEB" w:rsidRPr="003F5D19" w:rsidRDefault="006D7AEB" w:rsidP="006D7AEB">
      <w:pPr>
        <w:pStyle w:val="a4"/>
        <w:spacing w:before="0" w:beforeAutospacing="0" w:after="0" w:afterAutospacing="0"/>
        <w:jc w:val="center"/>
        <w:rPr>
          <w:rStyle w:val="a6"/>
          <w:sz w:val="18"/>
          <w:szCs w:val="18"/>
        </w:rPr>
      </w:pPr>
      <w:proofErr w:type="spellStart"/>
      <w:r w:rsidRPr="003F5D19">
        <w:rPr>
          <w:rStyle w:val="ae"/>
          <w:sz w:val="18"/>
          <w:szCs w:val="18"/>
        </w:rPr>
        <w:t>Бібліографічний</w:t>
      </w:r>
      <w:proofErr w:type="spellEnd"/>
      <w:r w:rsidRPr="003F5D19">
        <w:rPr>
          <w:rStyle w:val="ae"/>
          <w:sz w:val="18"/>
          <w:szCs w:val="18"/>
        </w:rPr>
        <w:t xml:space="preserve"> </w:t>
      </w:r>
      <w:proofErr w:type="spellStart"/>
      <w:r w:rsidRPr="003F5D19">
        <w:rPr>
          <w:rStyle w:val="ae"/>
          <w:sz w:val="18"/>
          <w:szCs w:val="18"/>
        </w:rPr>
        <w:t>опис</w:t>
      </w:r>
      <w:proofErr w:type="spellEnd"/>
      <w:r w:rsidRPr="003F5D19">
        <w:rPr>
          <w:rStyle w:val="ae"/>
          <w:sz w:val="18"/>
          <w:szCs w:val="18"/>
        </w:rPr>
        <w:t xml:space="preserve"> </w:t>
      </w:r>
      <w:proofErr w:type="spellStart"/>
      <w:r w:rsidRPr="003F5D19">
        <w:rPr>
          <w:rStyle w:val="ae"/>
          <w:sz w:val="18"/>
          <w:szCs w:val="18"/>
        </w:rPr>
        <w:t>статті</w:t>
      </w:r>
      <w:proofErr w:type="spellEnd"/>
    </w:p>
    <w:p w14:paraId="4979A2C6" w14:textId="77777777" w:rsidR="006D7AEB" w:rsidRPr="003F5D19" w:rsidRDefault="006D7AEB" w:rsidP="006D7AEB">
      <w:pPr>
        <w:pStyle w:val="a4"/>
        <w:spacing w:before="0" w:beforeAutospacing="0" w:after="0" w:afterAutospacing="0"/>
        <w:jc w:val="both"/>
        <w:rPr>
          <w:rStyle w:val="ad"/>
          <w:sz w:val="18"/>
          <w:szCs w:val="18"/>
        </w:rPr>
      </w:pPr>
      <w:proofErr w:type="spellStart"/>
      <w:r w:rsidRPr="003F5D19">
        <w:rPr>
          <w:rStyle w:val="ad"/>
          <w:sz w:val="18"/>
          <w:szCs w:val="18"/>
        </w:rPr>
        <w:t>Автори</w:t>
      </w:r>
      <w:proofErr w:type="spellEnd"/>
      <w:r w:rsidRPr="003F5D19">
        <w:rPr>
          <w:rStyle w:val="ad"/>
          <w:sz w:val="18"/>
          <w:szCs w:val="18"/>
        </w:rPr>
        <w:t>:</w:t>
      </w:r>
    </w:p>
    <w:p w14:paraId="5A665F65" w14:textId="77777777" w:rsidR="006D7AEB" w:rsidRPr="003F5D19" w:rsidRDefault="006D7AEB" w:rsidP="006D7AEB">
      <w:pPr>
        <w:pStyle w:val="a4"/>
        <w:spacing w:before="0" w:beforeAutospacing="0" w:after="0" w:afterAutospacing="0"/>
        <w:jc w:val="both"/>
        <w:rPr>
          <w:rStyle w:val="ae"/>
          <w:b w:val="0"/>
          <w:bCs w:val="0"/>
          <w:sz w:val="18"/>
          <w:szCs w:val="18"/>
        </w:rPr>
      </w:pPr>
      <w:r w:rsidRPr="003F5D19">
        <w:rPr>
          <w:rStyle w:val="ae"/>
          <w:sz w:val="18"/>
          <w:szCs w:val="18"/>
        </w:rPr>
        <w:t xml:space="preserve">Корогод </w:t>
      </w:r>
      <w:proofErr w:type="spellStart"/>
      <w:r w:rsidRPr="003F5D19">
        <w:rPr>
          <w:rStyle w:val="ae"/>
          <w:sz w:val="18"/>
          <w:szCs w:val="18"/>
        </w:rPr>
        <w:t>Наталія</w:t>
      </w:r>
      <w:proofErr w:type="spellEnd"/>
      <w:r w:rsidRPr="003F5D19">
        <w:rPr>
          <w:rStyle w:val="ae"/>
          <w:sz w:val="18"/>
          <w:szCs w:val="18"/>
        </w:rPr>
        <w:t xml:space="preserve"> </w:t>
      </w:r>
      <w:proofErr w:type="spellStart"/>
      <w:r w:rsidRPr="003F5D19">
        <w:rPr>
          <w:rStyle w:val="ae"/>
          <w:sz w:val="18"/>
          <w:szCs w:val="18"/>
        </w:rPr>
        <w:t>Петрівна</w:t>
      </w:r>
      <w:proofErr w:type="spellEnd"/>
      <w:r w:rsidRPr="003F5D19">
        <w:rPr>
          <w:rStyle w:val="ae"/>
          <w:sz w:val="18"/>
          <w:szCs w:val="18"/>
        </w:rPr>
        <w:t xml:space="preserve">, Тимченко </w:t>
      </w:r>
      <w:proofErr w:type="spellStart"/>
      <w:r w:rsidRPr="003F5D19">
        <w:rPr>
          <w:rStyle w:val="ae"/>
          <w:sz w:val="18"/>
          <w:szCs w:val="18"/>
        </w:rPr>
        <w:t>Дар’я</w:t>
      </w:r>
      <w:proofErr w:type="spellEnd"/>
      <w:r w:rsidRPr="003F5D19">
        <w:rPr>
          <w:rStyle w:val="ae"/>
          <w:sz w:val="18"/>
          <w:szCs w:val="18"/>
        </w:rPr>
        <w:t xml:space="preserve"> </w:t>
      </w:r>
      <w:proofErr w:type="spellStart"/>
      <w:r w:rsidRPr="003F5D19">
        <w:rPr>
          <w:rStyle w:val="ae"/>
          <w:sz w:val="18"/>
          <w:szCs w:val="18"/>
        </w:rPr>
        <w:t>Олександрівна</w:t>
      </w:r>
      <w:proofErr w:type="spellEnd"/>
    </w:p>
    <w:p w14:paraId="24667AE3" w14:textId="77777777" w:rsidR="006D7AEB" w:rsidRPr="003F5D19" w:rsidRDefault="006D7AEB" w:rsidP="006D7AEB">
      <w:pPr>
        <w:pStyle w:val="1"/>
        <w:spacing w:before="0" w:beforeAutospacing="0" w:after="0" w:afterAutospacing="0"/>
        <w:rPr>
          <w:spacing w:val="8"/>
          <w:sz w:val="18"/>
          <w:szCs w:val="18"/>
        </w:rPr>
      </w:pPr>
      <w:r w:rsidRPr="003F5D19">
        <w:rPr>
          <w:rStyle w:val="ae"/>
          <w:sz w:val="18"/>
          <w:szCs w:val="18"/>
        </w:rPr>
        <w:t>Koro</w:t>
      </w:r>
      <w:r w:rsidRPr="00B77E93">
        <w:rPr>
          <w:b w:val="0"/>
          <w:bCs w:val="0"/>
          <w:spacing w:val="8"/>
          <w:sz w:val="18"/>
          <w:szCs w:val="18"/>
        </w:rPr>
        <w:t>g</w:t>
      </w:r>
      <w:r w:rsidRPr="003F5D19">
        <w:rPr>
          <w:rStyle w:val="ae"/>
          <w:sz w:val="18"/>
          <w:szCs w:val="18"/>
        </w:rPr>
        <w:t xml:space="preserve">od Nataliia, </w:t>
      </w:r>
      <w:r w:rsidRPr="003F5D19">
        <w:rPr>
          <w:b w:val="0"/>
          <w:bCs w:val="0"/>
          <w:spacing w:val="8"/>
          <w:sz w:val="18"/>
          <w:szCs w:val="18"/>
        </w:rPr>
        <w:t>Daria Tymchenko</w:t>
      </w:r>
    </w:p>
    <w:p w14:paraId="0A851E1A" w14:textId="77777777" w:rsidR="006D7AEB" w:rsidRPr="003F5D19" w:rsidRDefault="006D7AEB" w:rsidP="006D7AEB">
      <w:pPr>
        <w:jc w:val="both"/>
        <w:rPr>
          <w:rStyle w:val="ad"/>
          <w:sz w:val="18"/>
          <w:szCs w:val="18"/>
        </w:rPr>
      </w:pPr>
      <w:r w:rsidRPr="003F5D19">
        <w:rPr>
          <w:rStyle w:val="ad"/>
          <w:sz w:val="18"/>
          <w:szCs w:val="18"/>
        </w:rPr>
        <w:t>Ідентифікатор авторів ORCID:</w:t>
      </w:r>
    </w:p>
    <w:p w14:paraId="2FE0716F" w14:textId="77777777" w:rsidR="006D7AEB" w:rsidRPr="003F5D19" w:rsidRDefault="006D7AEB" w:rsidP="006D7AEB">
      <w:pPr>
        <w:jc w:val="both"/>
        <w:rPr>
          <w:rStyle w:val="ad"/>
          <w:i w:val="0"/>
          <w:iCs w:val="0"/>
          <w:sz w:val="18"/>
          <w:szCs w:val="18"/>
        </w:rPr>
      </w:pPr>
      <w:bookmarkStart w:id="1" w:name="_Hlk128393872"/>
      <w:r w:rsidRPr="003F5D19">
        <w:rPr>
          <w:rStyle w:val="ae"/>
          <w:sz w:val="18"/>
          <w:szCs w:val="18"/>
        </w:rPr>
        <w:t>Корогод Наталія Петрівна</w:t>
      </w:r>
      <w:r w:rsidRPr="003F5D19">
        <w:rPr>
          <w:rStyle w:val="ad"/>
          <w:sz w:val="18"/>
          <w:szCs w:val="18"/>
        </w:rPr>
        <w:t xml:space="preserve"> http://orcid.org/0000-0002-0242-5497</w:t>
      </w:r>
    </w:p>
    <w:bookmarkEnd w:id="1"/>
    <w:p w14:paraId="506C8CAF" w14:textId="77777777" w:rsidR="006D7AEB" w:rsidRPr="003F5D19" w:rsidRDefault="006D7AEB" w:rsidP="006D7AEB">
      <w:pPr>
        <w:jc w:val="both"/>
        <w:rPr>
          <w:rStyle w:val="ae"/>
          <w:b w:val="0"/>
          <w:bCs w:val="0"/>
          <w:sz w:val="18"/>
          <w:szCs w:val="18"/>
        </w:rPr>
      </w:pPr>
      <w:r w:rsidRPr="003F5D19">
        <w:rPr>
          <w:rStyle w:val="ae"/>
          <w:sz w:val="18"/>
          <w:szCs w:val="18"/>
        </w:rPr>
        <w:t xml:space="preserve">Тимченко Дар’я Олександрівна </w:t>
      </w:r>
      <w:hyperlink r:id="rId13" w:history="1">
        <w:r w:rsidRPr="003F5D19">
          <w:rPr>
            <w:rStyle w:val="a6"/>
            <w:sz w:val="18"/>
            <w:szCs w:val="18"/>
          </w:rPr>
          <w:t>http://orcid.org/0000-0003-2784-883X</w:t>
        </w:r>
      </w:hyperlink>
    </w:p>
    <w:p w14:paraId="6F5DFBD9" w14:textId="77777777" w:rsidR="006D7AEB" w:rsidRPr="003F5D19" w:rsidRDefault="006D7AEB" w:rsidP="006D7AEB">
      <w:pPr>
        <w:pStyle w:val="a4"/>
        <w:shd w:val="clear" w:color="auto" w:fill="FFFFFF"/>
        <w:spacing w:before="0" w:beforeAutospacing="0" w:after="0" w:afterAutospacing="0"/>
        <w:jc w:val="both"/>
        <w:rPr>
          <w:rStyle w:val="ad"/>
          <w:b/>
          <w:sz w:val="18"/>
          <w:szCs w:val="18"/>
        </w:rPr>
      </w:pPr>
      <w:proofErr w:type="spellStart"/>
      <w:r w:rsidRPr="003F5D19">
        <w:rPr>
          <w:rStyle w:val="ad"/>
          <w:sz w:val="18"/>
          <w:szCs w:val="18"/>
        </w:rPr>
        <w:t>Назва</w:t>
      </w:r>
      <w:proofErr w:type="spellEnd"/>
      <w:r w:rsidRPr="003F5D19">
        <w:rPr>
          <w:rStyle w:val="ad"/>
          <w:sz w:val="18"/>
          <w:szCs w:val="18"/>
        </w:rPr>
        <w:t xml:space="preserve"> </w:t>
      </w:r>
      <w:proofErr w:type="spellStart"/>
      <w:r w:rsidRPr="003F5D19">
        <w:rPr>
          <w:rStyle w:val="ad"/>
          <w:sz w:val="18"/>
          <w:szCs w:val="18"/>
        </w:rPr>
        <w:t>статті</w:t>
      </w:r>
      <w:proofErr w:type="spellEnd"/>
      <w:r w:rsidRPr="003F5D19">
        <w:rPr>
          <w:rStyle w:val="ad"/>
          <w:sz w:val="18"/>
          <w:szCs w:val="18"/>
        </w:rPr>
        <w:t xml:space="preserve">: </w:t>
      </w:r>
    </w:p>
    <w:p w14:paraId="0393B1B7" w14:textId="77777777" w:rsidR="006D7AEB" w:rsidRPr="003F5D19" w:rsidRDefault="006D7AEB" w:rsidP="006D7AEB">
      <w:pPr>
        <w:pStyle w:val="a4"/>
        <w:shd w:val="clear" w:color="auto" w:fill="FFFFFF"/>
        <w:spacing w:before="0" w:beforeAutospacing="0" w:after="0" w:afterAutospacing="0"/>
        <w:jc w:val="both"/>
        <w:rPr>
          <w:rStyle w:val="ad"/>
          <w:i w:val="0"/>
          <w:iCs w:val="0"/>
          <w:sz w:val="18"/>
          <w:szCs w:val="18"/>
        </w:rPr>
      </w:pPr>
      <w:r w:rsidRPr="003F5D19">
        <w:rPr>
          <w:sz w:val="18"/>
          <w:szCs w:val="18"/>
          <w:lang w:val="uk-UA"/>
        </w:rPr>
        <w:t>Трансфер технологій як сучасна форма ефективного просування об’єктів інтелектуальної власності.</w:t>
      </w:r>
    </w:p>
    <w:p w14:paraId="541572F3" w14:textId="77777777" w:rsidR="006D7AEB" w:rsidRPr="003F5D19" w:rsidRDefault="006D7AEB" w:rsidP="006D7AEB">
      <w:pPr>
        <w:pStyle w:val="a4"/>
        <w:shd w:val="clear" w:color="auto" w:fill="FFFFFF"/>
        <w:spacing w:before="0" w:beforeAutospacing="0" w:after="0" w:afterAutospacing="0"/>
        <w:jc w:val="both"/>
        <w:rPr>
          <w:rStyle w:val="ad"/>
          <w:i w:val="0"/>
          <w:iCs w:val="0"/>
          <w:sz w:val="18"/>
          <w:szCs w:val="18"/>
          <w:lang w:val="uk-UA"/>
        </w:rPr>
      </w:pPr>
      <w:r w:rsidRPr="003F5D19">
        <w:rPr>
          <w:rStyle w:val="ad"/>
          <w:sz w:val="18"/>
          <w:szCs w:val="18"/>
        </w:rPr>
        <w:t xml:space="preserve">Technology </w:t>
      </w:r>
      <w:proofErr w:type="spellStart"/>
      <w:r w:rsidRPr="003F5D19">
        <w:rPr>
          <w:rStyle w:val="ad"/>
          <w:sz w:val="18"/>
          <w:szCs w:val="18"/>
        </w:rPr>
        <w:t>transfer</w:t>
      </w:r>
      <w:proofErr w:type="spellEnd"/>
      <w:r w:rsidRPr="003F5D19">
        <w:rPr>
          <w:rStyle w:val="ad"/>
          <w:sz w:val="18"/>
          <w:szCs w:val="18"/>
        </w:rPr>
        <w:t xml:space="preserve"> </w:t>
      </w:r>
      <w:proofErr w:type="spellStart"/>
      <w:r w:rsidRPr="003F5D19">
        <w:rPr>
          <w:rStyle w:val="ad"/>
          <w:sz w:val="18"/>
          <w:szCs w:val="18"/>
        </w:rPr>
        <w:t>as</w:t>
      </w:r>
      <w:proofErr w:type="spellEnd"/>
      <w:r w:rsidRPr="003F5D19">
        <w:rPr>
          <w:rStyle w:val="ad"/>
          <w:sz w:val="18"/>
          <w:szCs w:val="18"/>
        </w:rPr>
        <w:t xml:space="preserve"> a </w:t>
      </w:r>
      <w:proofErr w:type="spellStart"/>
      <w:r w:rsidRPr="003F5D19">
        <w:rPr>
          <w:rStyle w:val="ad"/>
          <w:sz w:val="18"/>
          <w:szCs w:val="18"/>
        </w:rPr>
        <w:t>modern</w:t>
      </w:r>
      <w:proofErr w:type="spellEnd"/>
      <w:r w:rsidRPr="003F5D19">
        <w:rPr>
          <w:rStyle w:val="ad"/>
          <w:sz w:val="18"/>
          <w:szCs w:val="18"/>
        </w:rPr>
        <w:t xml:space="preserve"> </w:t>
      </w:r>
      <w:proofErr w:type="spellStart"/>
      <w:r w:rsidRPr="003F5D19">
        <w:rPr>
          <w:rStyle w:val="ad"/>
          <w:sz w:val="18"/>
          <w:szCs w:val="18"/>
        </w:rPr>
        <w:t>form</w:t>
      </w:r>
      <w:proofErr w:type="spellEnd"/>
      <w:r w:rsidRPr="003F5D19">
        <w:rPr>
          <w:rStyle w:val="ad"/>
          <w:sz w:val="18"/>
          <w:szCs w:val="18"/>
        </w:rPr>
        <w:t xml:space="preserve"> </w:t>
      </w:r>
      <w:proofErr w:type="spellStart"/>
      <w:r w:rsidRPr="003F5D19">
        <w:rPr>
          <w:rStyle w:val="ad"/>
          <w:sz w:val="18"/>
          <w:szCs w:val="18"/>
        </w:rPr>
        <w:t>of</w:t>
      </w:r>
      <w:proofErr w:type="spellEnd"/>
      <w:r w:rsidRPr="003F5D19">
        <w:rPr>
          <w:rStyle w:val="ad"/>
          <w:sz w:val="18"/>
          <w:szCs w:val="18"/>
        </w:rPr>
        <w:t xml:space="preserve"> </w:t>
      </w:r>
      <w:proofErr w:type="spellStart"/>
      <w:r w:rsidRPr="003F5D19">
        <w:rPr>
          <w:rStyle w:val="ad"/>
          <w:sz w:val="18"/>
          <w:szCs w:val="18"/>
        </w:rPr>
        <w:t>effective</w:t>
      </w:r>
      <w:proofErr w:type="spellEnd"/>
      <w:r w:rsidRPr="003F5D19">
        <w:rPr>
          <w:rStyle w:val="ad"/>
          <w:sz w:val="18"/>
          <w:szCs w:val="18"/>
        </w:rPr>
        <w:t xml:space="preserve"> </w:t>
      </w:r>
      <w:proofErr w:type="spellStart"/>
      <w:r w:rsidRPr="003F5D19">
        <w:rPr>
          <w:rStyle w:val="ad"/>
          <w:sz w:val="18"/>
          <w:szCs w:val="18"/>
        </w:rPr>
        <w:t>promotion</w:t>
      </w:r>
      <w:proofErr w:type="spellEnd"/>
      <w:r w:rsidRPr="003F5D19">
        <w:rPr>
          <w:rStyle w:val="ad"/>
          <w:sz w:val="18"/>
          <w:szCs w:val="18"/>
        </w:rPr>
        <w:t xml:space="preserve"> </w:t>
      </w:r>
      <w:proofErr w:type="spellStart"/>
      <w:r w:rsidRPr="003F5D19">
        <w:rPr>
          <w:rStyle w:val="ad"/>
          <w:sz w:val="18"/>
          <w:szCs w:val="18"/>
        </w:rPr>
        <w:t>of</w:t>
      </w:r>
      <w:proofErr w:type="spellEnd"/>
      <w:r w:rsidRPr="003F5D19">
        <w:rPr>
          <w:rStyle w:val="ad"/>
          <w:sz w:val="18"/>
          <w:szCs w:val="18"/>
        </w:rPr>
        <w:t xml:space="preserve"> </w:t>
      </w:r>
      <w:proofErr w:type="spellStart"/>
      <w:r w:rsidRPr="003F5D19">
        <w:rPr>
          <w:rStyle w:val="ad"/>
          <w:sz w:val="18"/>
          <w:szCs w:val="18"/>
        </w:rPr>
        <w:t>intellectual</w:t>
      </w:r>
      <w:proofErr w:type="spellEnd"/>
      <w:r w:rsidRPr="003F5D19">
        <w:rPr>
          <w:rStyle w:val="ad"/>
          <w:sz w:val="18"/>
          <w:szCs w:val="18"/>
        </w:rPr>
        <w:t xml:space="preserve"> </w:t>
      </w:r>
      <w:proofErr w:type="spellStart"/>
      <w:r w:rsidRPr="003F5D19">
        <w:rPr>
          <w:rStyle w:val="ad"/>
          <w:sz w:val="18"/>
          <w:szCs w:val="18"/>
        </w:rPr>
        <w:t>property</w:t>
      </w:r>
      <w:proofErr w:type="spellEnd"/>
      <w:r w:rsidRPr="003F5D19">
        <w:rPr>
          <w:rStyle w:val="ad"/>
          <w:sz w:val="18"/>
          <w:szCs w:val="18"/>
        </w:rPr>
        <w:t xml:space="preserve"> </w:t>
      </w:r>
      <w:proofErr w:type="spellStart"/>
      <w:r w:rsidRPr="003F5D19">
        <w:rPr>
          <w:rStyle w:val="ad"/>
          <w:sz w:val="18"/>
          <w:szCs w:val="18"/>
        </w:rPr>
        <w:t>objects</w:t>
      </w:r>
      <w:proofErr w:type="spellEnd"/>
      <w:r>
        <w:rPr>
          <w:rStyle w:val="ad"/>
          <w:sz w:val="18"/>
          <w:szCs w:val="18"/>
          <w:lang w:val="uk-UA"/>
        </w:rPr>
        <w:t>.</w:t>
      </w:r>
    </w:p>
    <w:p w14:paraId="55E7BA54" w14:textId="77777777" w:rsidR="006D7AEB" w:rsidRPr="003F5D19" w:rsidRDefault="006D7AEB" w:rsidP="006D7AEB">
      <w:pPr>
        <w:pStyle w:val="a4"/>
        <w:shd w:val="clear" w:color="auto" w:fill="FFFFFF"/>
        <w:spacing w:before="0" w:beforeAutospacing="0" w:after="0" w:afterAutospacing="0"/>
        <w:jc w:val="both"/>
        <w:rPr>
          <w:rStyle w:val="ad"/>
          <w:b/>
          <w:sz w:val="18"/>
          <w:szCs w:val="18"/>
        </w:rPr>
      </w:pPr>
      <w:proofErr w:type="spellStart"/>
      <w:r w:rsidRPr="003F5D19">
        <w:rPr>
          <w:rStyle w:val="ad"/>
          <w:sz w:val="18"/>
          <w:szCs w:val="18"/>
        </w:rPr>
        <w:lastRenderedPageBreak/>
        <w:t>Видавництво</w:t>
      </w:r>
      <w:proofErr w:type="spellEnd"/>
      <w:r w:rsidRPr="003F5D19">
        <w:rPr>
          <w:rStyle w:val="ad"/>
          <w:sz w:val="18"/>
          <w:szCs w:val="18"/>
        </w:rPr>
        <w:t xml:space="preserve">: </w:t>
      </w:r>
    </w:p>
    <w:p w14:paraId="35E4117E" w14:textId="77777777" w:rsidR="006D7AEB" w:rsidRPr="003F5D19" w:rsidRDefault="006D7AEB" w:rsidP="006D7AEB">
      <w:pPr>
        <w:pStyle w:val="a4"/>
        <w:shd w:val="clear" w:color="auto" w:fill="FFFFFF"/>
        <w:spacing w:before="0" w:beforeAutospacing="0" w:after="0" w:afterAutospacing="0"/>
        <w:jc w:val="both"/>
        <w:rPr>
          <w:rStyle w:val="ae"/>
          <w:b w:val="0"/>
          <w:bCs w:val="0"/>
          <w:sz w:val="18"/>
          <w:szCs w:val="18"/>
        </w:rPr>
      </w:pPr>
      <w:r w:rsidRPr="003F5D19">
        <w:rPr>
          <w:sz w:val="18"/>
          <w:szCs w:val="18"/>
          <w:lang w:val="uk-UA"/>
        </w:rPr>
        <w:t xml:space="preserve">Науково-дослідний </w:t>
      </w:r>
      <w:proofErr w:type="spellStart"/>
      <w:r w:rsidRPr="003F5D19">
        <w:rPr>
          <w:sz w:val="18"/>
          <w:szCs w:val="18"/>
          <w:lang w:val="uk-UA"/>
        </w:rPr>
        <w:t>існтитут</w:t>
      </w:r>
      <w:proofErr w:type="spellEnd"/>
      <w:r w:rsidRPr="003F5D19">
        <w:rPr>
          <w:sz w:val="18"/>
          <w:szCs w:val="18"/>
          <w:lang w:val="uk-UA"/>
        </w:rPr>
        <w:t xml:space="preserve"> </w:t>
      </w:r>
      <w:proofErr w:type="spellStart"/>
      <w:r w:rsidRPr="003F5D19">
        <w:rPr>
          <w:sz w:val="18"/>
          <w:szCs w:val="18"/>
          <w:lang w:val="uk-UA"/>
        </w:rPr>
        <w:t>інтелектуальноївласності</w:t>
      </w:r>
      <w:proofErr w:type="spellEnd"/>
      <w:r w:rsidRPr="003F5D19">
        <w:rPr>
          <w:sz w:val="18"/>
          <w:szCs w:val="18"/>
          <w:lang w:val="uk-UA"/>
        </w:rPr>
        <w:t xml:space="preserve"> </w:t>
      </w:r>
      <w:proofErr w:type="spellStart"/>
      <w:r w:rsidRPr="003F5D19">
        <w:rPr>
          <w:sz w:val="18"/>
          <w:szCs w:val="18"/>
          <w:lang w:val="uk-UA"/>
        </w:rPr>
        <w:t>НАПрН</w:t>
      </w:r>
      <w:proofErr w:type="spellEnd"/>
      <w:r w:rsidRPr="003F5D19">
        <w:rPr>
          <w:sz w:val="18"/>
          <w:szCs w:val="18"/>
          <w:lang w:val="uk-UA"/>
        </w:rPr>
        <w:t xml:space="preserve"> України</w:t>
      </w:r>
      <w:r>
        <w:rPr>
          <w:sz w:val="18"/>
          <w:szCs w:val="18"/>
          <w:lang w:val="uk-UA"/>
        </w:rPr>
        <w:t xml:space="preserve"> </w:t>
      </w:r>
      <w:r w:rsidRPr="003F5D19">
        <w:rPr>
          <w:rStyle w:val="ae"/>
          <w:sz w:val="18"/>
          <w:szCs w:val="18"/>
        </w:rPr>
        <w:t>УДУНТ</w:t>
      </w:r>
    </w:p>
    <w:p w14:paraId="097FD49C" w14:textId="77777777" w:rsidR="006D7AEB" w:rsidRPr="003F5D19" w:rsidRDefault="006D7AEB" w:rsidP="006D7AEB">
      <w:pPr>
        <w:pStyle w:val="a4"/>
        <w:spacing w:before="0" w:beforeAutospacing="0" w:after="0" w:afterAutospacing="0"/>
        <w:jc w:val="both"/>
        <w:rPr>
          <w:rStyle w:val="a6"/>
          <w:color w:val="auto"/>
          <w:sz w:val="18"/>
          <w:szCs w:val="18"/>
          <w:u w:val="none"/>
          <w:lang w:val="uk-UA"/>
        </w:rPr>
      </w:pPr>
      <w:proofErr w:type="spellStart"/>
      <w:r w:rsidRPr="003F5D19">
        <w:rPr>
          <w:rStyle w:val="ad"/>
          <w:sz w:val="18"/>
          <w:szCs w:val="18"/>
          <w:shd w:val="clear" w:color="auto" w:fill="FFFFFF"/>
        </w:rPr>
        <w:t>Анотація</w:t>
      </w:r>
      <w:proofErr w:type="spellEnd"/>
      <w:r w:rsidRPr="003F5D19">
        <w:rPr>
          <w:rStyle w:val="ad"/>
          <w:sz w:val="18"/>
          <w:szCs w:val="18"/>
          <w:shd w:val="clear" w:color="auto" w:fill="FFFFFF"/>
        </w:rPr>
        <w:t>:</w:t>
      </w:r>
      <w:r>
        <w:rPr>
          <w:rStyle w:val="ad"/>
          <w:sz w:val="18"/>
          <w:szCs w:val="18"/>
          <w:shd w:val="clear" w:color="auto" w:fill="FFFFFF"/>
          <w:lang w:val="uk-UA"/>
        </w:rPr>
        <w:t xml:space="preserve"> </w:t>
      </w:r>
      <w:r w:rsidRPr="003F5D19">
        <w:rPr>
          <w:sz w:val="18"/>
          <w:szCs w:val="18"/>
          <w:lang w:val="uk-UA"/>
        </w:rPr>
        <w:t xml:space="preserve">Зважаючи, що характерною рисою сучасності є інтенсивне зростання ролі управління в усіх сферах господарської діяльності на основі запровадження новітніх технологій виробничого чи адміністративно-організаційного характеру, надзвичайно важливою є сфера управління трансфером технологій, що містять об’єкти інтелектуальної власності. Існує необхідність удосконалення управління зазначеною сферою діяльності, а також підготовки фахівців з управління інтелектуальною власністю, управління інноваційними процесами, комерціалізацією і трансфером технологій. Сьогодні налагоджується партнерство між підприємствами та науковими організаціями. Така співпраця збільшує взаємну довіру розробників й споживачів інноваційних технологій, надає більшої мотивації науковцям і винахідникам. Взаємодія ЗВО та бізнесу також нерозривно пов’язана з питаннями впровадження інновацій і трансферу технологій. Трансфер технології передбачає не тільки передачу інформації про винахід (технологію), але і її освоєння при активній участі автора винаходу, і того хто приймає і реалізує інформацію про нову технологію (наприклад, підприємство або організація), і кінцевого користувача продукту, виробленого за допомогою цієї технології. Слід зауважити, що в сучасних умовах зарубіжні ЗВО зміщують вектор фокусування з великих компаній та корпорацій до стартапів — новостворених компаній, в основі діяльності яких лежить будь-яка інноваційна технологія. У результаті взаємовигідної співпраці ЗВО і стартапу — стартап швидше розвивається, отримує прибуток, а ЗВО отримує роялті від прибутку згідно ліцензійної угоди. </w:t>
      </w:r>
      <w:r w:rsidRPr="003F5D19">
        <w:rPr>
          <w:sz w:val="18"/>
          <w:szCs w:val="18"/>
        </w:rPr>
        <w:t xml:space="preserve">Без </w:t>
      </w:r>
      <w:r w:rsidRPr="003F5D19">
        <w:rPr>
          <w:sz w:val="18"/>
          <w:szCs w:val="18"/>
          <w:lang w:val="uk-UA"/>
        </w:rPr>
        <w:t>створення потужних національних компаній, орієнтованих на виробництво продукції на основі власних передових технологій, Україна не займатиме належне становище на міжнародному ринку. Тож, задля налагодження діалогу між наукою та бізнесом доцільне створення відділів, що займаються питаннями ТТ не лише у ЗВО, а й на підприємствах. Та найголовніше завдання полягає в налагодженні системи ефективного управління питаннями ТТ, і в першу чергу — на державному рівні.</w:t>
      </w:r>
    </w:p>
    <w:p w14:paraId="080C233E" w14:textId="77777777" w:rsidR="006D7AEB" w:rsidRPr="003F5D19" w:rsidRDefault="006D7AEB" w:rsidP="006D7AEB">
      <w:pPr>
        <w:pStyle w:val="a4"/>
        <w:spacing w:before="0" w:beforeAutospacing="0" w:after="0" w:afterAutospacing="0"/>
        <w:jc w:val="both"/>
        <w:rPr>
          <w:sz w:val="18"/>
          <w:szCs w:val="18"/>
          <w:lang w:val="uk-UA"/>
        </w:rPr>
      </w:pPr>
      <w:r w:rsidRPr="003F5D19">
        <w:rPr>
          <w:b/>
          <w:bCs/>
          <w:i/>
          <w:iCs/>
          <w:sz w:val="18"/>
          <w:szCs w:val="18"/>
          <w:lang w:val="uk-UA"/>
        </w:rPr>
        <w:t>Ключові слова:</w:t>
      </w:r>
      <w:r w:rsidRPr="003F5D19">
        <w:rPr>
          <w:sz w:val="18"/>
          <w:szCs w:val="18"/>
          <w:lang w:val="uk-UA"/>
        </w:rPr>
        <w:t xml:space="preserve"> трансфер технологій, об’єкти інтелектуальної власності, впровадження інновацій, інноваційна технологія, заклад вищої освіти, стартап, прибуток.</w:t>
      </w:r>
    </w:p>
    <w:p w14:paraId="54B0A856" w14:textId="77777777" w:rsidR="006D7AEB" w:rsidRPr="003F5D19" w:rsidRDefault="006D7AEB" w:rsidP="006D7AEB">
      <w:pPr>
        <w:pStyle w:val="a4"/>
        <w:spacing w:before="0" w:beforeAutospacing="0" w:after="0" w:afterAutospacing="0"/>
        <w:jc w:val="both"/>
        <w:rPr>
          <w:sz w:val="18"/>
          <w:szCs w:val="18"/>
          <w:lang w:val="uk-UA"/>
        </w:rPr>
      </w:pPr>
      <w:proofErr w:type="spellStart"/>
      <w:r w:rsidRPr="003F5D19">
        <w:rPr>
          <w:b/>
          <w:bCs/>
          <w:sz w:val="18"/>
          <w:szCs w:val="18"/>
          <w:lang w:val="uk-UA"/>
        </w:rPr>
        <w:t>Abstract</w:t>
      </w:r>
      <w:proofErr w:type="spellEnd"/>
      <w:r w:rsidRPr="003F5D19">
        <w:rPr>
          <w:b/>
          <w:bCs/>
          <w:sz w:val="18"/>
          <w:szCs w:val="18"/>
          <w:lang w:val="uk-UA"/>
        </w:rPr>
        <w:t>:</w:t>
      </w:r>
      <w:r w:rsidRPr="003F5D19">
        <w:rPr>
          <w:sz w:val="18"/>
          <w:szCs w:val="18"/>
          <w:lang w:val="uk-UA"/>
        </w:rPr>
        <w:t xml:space="preserve"> </w:t>
      </w:r>
      <w:proofErr w:type="spellStart"/>
      <w:r w:rsidRPr="003F5D19">
        <w:rPr>
          <w:sz w:val="18"/>
          <w:szCs w:val="18"/>
          <w:lang w:val="uk-UA"/>
        </w:rPr>
        <w:t>Given</w:t>
      </w:r>
      <w:proofErr w:type="spellEnd"/>
      <w:r w:rsidRPr="003F5D19">
        <w:rPr>
          <w:sz w:val="18"/>
          <w:szCs w:val="18"/>
          <w:lang w:val="uk-UA"/>
        </w:rPr>
        <w:t xml:space="preserve"> </w:t>
      </w:r>
      <w:proofErr w:type="spellStart"/>
      <w:r w:rsidRPr="003F5D19">
        <w:rPr>
          <w:sz w:val="18"/>
          <w:szCs w:val="18"/>
          <w:lang w:val="uk-UA"/>
        </w:rPr>
        <w:t>that</w:t>
      </w:r>
      <w:proofErr w:type="spellEnd"/>
      <w:r w:rsidRPr="003F5D19">
        <w:rPr>
          <w:sz w:val="18"/>
          <w:szCs w:val="18"/>
          <w:lang w:val="uk-UA"/>
        </w:rPr>
        <w:t xml:space="preserve"> a </w:t>
      </w:r>
      <w:proofErr w:type="spellStart"/>
      <w:r w:rsidRPr="003F5D19">
        <w:rPr>
          <w:sz w:val="18"/>
          <w:szCs w:val="18"/>
          <w:lang w:val="uk-UA"/>
        </w:rPr>
        <w:t>characteristic</w:t>
      </w:r>
      <w:proofErr w:type="spellEnd"/>
      <w:r w:rsidRPr="003F5D19">
        <w:rPr>
          <w:sz w:val="18"/>
          <w:szCs w:val="18"/>
          <w:lang w:val="uk-UA"/>
        </w:rPr>
        <w:t xml:space="preserve"> </w:t>
      </w:r>
      <w:proofErr w:type="spellStart"/>
      <w:r w:rsidRPr="003F5D19">
        <w:rPr>
          <w:sz w:val="18"/>
          <w:szCs w:val="18"/>
          <w:lang w:val="uk-UA"/>
        </w:rPr>
        <w:t>feature</w:t>
      </w:r>
      <w:proofErr w:type="spellEnd"/>
      <w:r w:rsidRPr="003F5D19">
        <w:rPr>
          <w:sz w:val="18"/>
          <w:szCs w:val="18"/>
          <w:lang w:val="uk-UA"/>
        </w:rPr>
        <w:t xml:space="preserve"> </w:t>
      </w:r>
      <w:proofErr w:type="spellStart"/>
      <w:r w:rsidRPr="003F5D19">
        <w:rPr>
          <w:sz w:val="18"/>
          <w:szCs w:val="18"/>
          <w:lang w:val="uk-UA"/>
        </w:rPr>
        <w:t>of</w:t>
      </w:r>
      <w:proofErr w:type="spellEnd"/>
      <w:r w:rsidRPr="003F5D19">
        <w:rPr>
          <w:sz w:val="18"/>
          <w:szCs w:val="18"/>
          <w:lang w:val="uk-UA"/>
        </w:rPr>
        <w:t xml:space="preserve"> </w:t>
      </w:r>
      <w:proofErr w:type="spellStart"/>
      <w:r w:rsidRPr="003F5D19">
        <w:rPr>
          <w:sz w:val="18"/>
          <w:szCs w:val="18"/>
          <w:lang w:val="uk-UA"/>
        </w:rPr>
        <w:t>today</w:t>
      </w:r>
      <w:proofErr w:type="spellEnd"/>
      <w:r w:rsidRPr="003F5D19">
        <w:rPr>
          <w:sz w:val="18"/>
          <w:szCs w:val="18"/>
          <w:lang w:val="uk-UA"/>
        </w:rPr>
        <w:t xml:space="preserve"> </w:t>
      </w:r>
      <w:proofErr w:type="spellStart"/>
      <w:r w:rsidRPr="003F5D19">
        <w:rPr>
          <w:sz w:val="18"/>
          <w:szCs w:val="18"/>
          <w:lang w:val="uk-UA"/>
        </w:rPr>
        <w:t>is</w:t>
      </w:r>
      <w:proofErr w:type="spellEnd"/>
      <w:r w:rsidRPr="003F5D19">
        <w:rPr>
          <w:sz w:val="18"/>
          <w:szCs w:val="18"/>
          <w:lang w:val="uk-UA"/>
        </w:rPr>
        <w:t xml:space="preserve"> </w:t>
      </w:r>
      <w:proofErr w:type="spellStart"/>
      <w:r w:rsidRPr="003F5D19">
        <w:rPr>
          <w:sz w:val="18"/>
          <w:szCs w:val="18"/>
          <w:lang w:val="uk-UA"/>
        </w:rPr>
        <w:t>an</w:t>
      </w:r>
      <w:proofErr w:type="spellEnd"/>
      <w:r w:rsidRPr="003F5D19">
        <w:rPr>
          <w:sz w:val="18"/>
          <w:szCs w:val="18"/>
          <w:lang w:val="uk-UA"/>
        </w:rPr>
        <w:t xml:space="preserve"> </w:t>
      </w:r>
      <w:proofErr w:type="spellStart"/>
      <w:r w:rsidRPr="003F5D19">
        <w:rPr>
          <w:sz w:val="18"/>
          <w:szCs w:val="18"/>
          <w:lang w:val="uk-UA"/>
        </w:rPr>
        <w:t>intensive</w:t>
      </w:r>
      <w:proofErr w:type="spellEnd"/>
      <w:r w:rsidRPr="003F5D19">
        <w:rPr>
          <w:sz w:val="18"/>
          <w:szCs w:val="18"/>
          <w:lang w:val="uk-UA"/>
        </w:rPr>
        <w:t xml:space="preserve"> </w:t>
      </w:r>
      <w:proofErr w:type="spellStart"/>
      <w:r w:rsidRPr="003F5D19">
        <w:rPr>
          <w:sz w:val="18"/>
          <w:szCs w:val="18"/>
          <w:lang w:val="uk-UA"/>
        </w:rPr>
        <w:t>increase</w:t>
      </w:r>
      <w:proofErr w:type="spellEnd"/>
      <w:r w:rsidRPr="003F5D19">
        <w:rPr>
          <w:sz w:val="18"/>
          <w:szCs w:val="18"/>
          <w:lang w:val="uk-UA"/>
        </w:rPr>
        <w:t xml:space="preserve"> </w:t>
      </w:r>
      <w:proofErr w:type="spellStart"/>
      <w:r w:rsidRPr="003F5D19">
        <w:rPr>
          <w:sz w:val="18"/>
          <w:szCs w:val="18"/>
          <w:lang w:val="uk-UA"/>
        </w:rPr>
        <w:t>in</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proofErr w:type="spellStart"/>
      <w:r w:rsidRPr="003F5D19">
        <w:rPr>
          <w:sz w:val="18"/>
          <w:szCs w:val="18"/>
          <w:lang w:val="uk-UA"/>
        </w:rPr>
        <w:t>role</w:t>
      </w:r>
      <w:proofErr w:type="spellEnd"/>
      <w:r w:rsidRPr="003F5D19">
        <w:rPr>
          <w:sz w:val="18"/>
          <w:szCs w:val="18"/>
          <w:lang w:val="uk-UA"/>
        </w:rPr>
        <w:t xml:space="preserve"> </w:t>
      </w:r>
      <w:proofErr w:type="spellStart"/>
      <w:r w:rsidRPr="003F5D19">
        <w:rPr>
          <w:sz w:val="18"/>
          <w:szCs w:val="18"/>
          <w:lang w:val="uk-UA"/>
        </w:rPr>
        <w:t>of</w:t>
      </w:r>
      <w:proofErr w:type="spellEnd"/>
      <w:r w:rsidRPr="003F5D19">
        <w:rPr>
          <w:sz w:val="18"/>
          <w:szCs w:val="18"/>
          <w:lang w:val="uk-UA"/>
        </w:rPr>
        <w:t xml:space="preserve"> </w:t>
      </w:r>
      <w:proofErr w:type="spellStart"/>
      <w:r w:rsidRPr="003F5D19">
        <w:rPr>
          <w:sz w:val="18"/>
          <w:szCs w:val="18"/>
          <w:lang w:val="uk-UA"/>
        </w:rPr>
        <w:t>management</w:t>
      </w:r>
      <w:proofErr w:type="spellEnd"/>
      <w:r w:rsidRPr="003F5D19">
        <w:rPr>
          <w:sz w:val="18"/>
          <w:szCs w:val="18"/>
          <w:lang w:val="uk-UA"/>
        </w:rPr>
        <w:t xml:space="preserve"> </w:t>
      </w:r>
      <w:proofErr w:type="spellStart"/>
      <w:r w:rsidRPr="003F5D19">
        <w:rPr>
          <w:sz w:val="18"/>
          <w:szCs w:val="18"/>
          <w:lang w:val="uk-UA"/>
        </w:rPr>
        <w:t>in</w:t>
      </w:r>
      <w:proofErr w:type="spellEnd"/>
      <w:r w:rsidRPr="003F5D19">
        <w:rPr>
          <w:sz w:val="18"/>
          <w:szCs w:val="18"/>
          <w:lang w:val="uk-UA"/>
        </w:rPr>
        <w:t xml:space="preserve"> </w:t>
      </w:r>
      <w:proofErr w:type="spellStart"/>
      <w:r w:rsidRPr="003F5D19">
        <w:rPr>
          <w:sz w:val="18"/>
          <w:szCs w:val="18"/>
          <w:lang w:val="uk-UA"/>
        </w:rPr>
        <w:t>all</w:t>
      </w:r>
      <w:proofErr w:type="spellEnd"/>
      <w:r w:rsidRPr="003F5D19">
        <w:rPr>
          <w:sz w:val="18"/>
          <w:szCs w:val="18"/>
          <w:lang w:val="uk-UA"/>
        </w:rPr>
        <w:t xml:space="preserve"> </w:t>
      </w:r>
      <w:proofErr w:type="spellStart"/>
      <w:r w:rsidRPr="003F5D19">
        <w:rPr>
          <w:sz w:val="18"/>
          <w:szCs w:val="18"/>
          <w:lang w:val="uk-UA"/>
        </w:rPr>
        <w:t>spheres</w:t>
      </w:r>
      <w:proofErr w:type="spellEnd"/>
      <w:r w:rsidRPr="003F5D19">
        <w:rPr>
          <w:sz w:val="18"/>
          <w:szCs w:val="18"/>
          <w:lang w:val="uk-UA"/>
        </w:rPr>
        <w:t xml:space="preserve"> </w:t>
      </w:r>
      <w:proofErr w:type="spellStart"/>
      <w:r w:rsidRPr="003F5D19">
        <w:rPr>
          <w:sz w:val="18"/>
          <w:szCs w:val="18"/>
          <w:lang w:val="uk-UA"/>
        </w:rPr>
        <w:t>of</w:t>
      </w:r>
      <w:proofErr w:type="spellEnd"/>
      <w:r w:rsidRPr="003F5D19">
        <w:rPr>
          <w:sz w:val="18"/>
          <w:szCs w:val="18"/>
          <w:lang w:val="uk-UA"/>
        </w:rPr>
        <w:t xml:space="preserve"> </w:t>
      </w:r>
      <w:proofErr w:type="spellStart"/>
      <w:r w:rsidRPr="003F5D19">
        <w:rPr>
          <w:sz w:val="18"/>
          <w:szCs w:val="18"/>
          <w:lang w:val="uk-UA"/>
        </w:rPr>
        <w:t>economic</w:t>
      </w:r>
      <w:proofErr w:type="spellEnd"/>
      <w:r w:rsidRPr="003F5D19">
        <w:rPr>
          <w:sz w:val="18"/>
          <w:szCs w:val="18"/>
          <w:lang w:val="uk-UA"/>
        </w:rPr>
        <w:t xml:space="preserve"> </w:t>
      </w:r>
      <w:proofErr w:type="spellStart"/>
      <w:r w:rsidRPr="003F5D19">
        <w:rPr>
          <w:sz w:val="18"/>
          <w:szCs w:val="18"/>
          <w:lang w:val="uk-UA"/>
        </w:rPr>
        <w:t>activity</w:t>
      </w:r>
      <w:proofErr w:type="spellEnd"/>
      <w:r w:rsidRPr="003F5D19">
        <w:rPr>
          <w:sz w:val="18"/>
          <w:szCs w:val="18"/>
          <w:lang w:val="uk-UA"/>
        </w:rPr>
        <w:t xml:space="preserve"> </w:t>
      </w:r>
      <w:proofErr w:type="spellStart"/>
      <w:r w:rsidRPr="003F5D19">
        <w:rPr>
          <w:sz w:val="18"/>
          <w:szCs w:val="18"/>
          <w:lang w:val="uk-UA"/>
        </w:rPr>
        <w:t>on</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proofErr w:type="spellStart"/>
      <w:r w:rsidRPr="003F5D19">
        <w:rPr>
          <w:sz w:val="18"/>
          <w:szCs w:val="18"/>
          <w:lang w:val="uk-UA"/>
        </w:rPr>
        <w:t>basis</w:t>
      </w:r>
      <w:proofErr w:type="spellEnd"/>
      <w:r w:rsidRPr="003F5D19">
        <w:rPr>
          <w:sz w:val="18"/>
          <w:szCs w:val="18"/>
          <w:lang w:val="uk-UA"/>
        </w:rPr>
        <w:t xml:space="preserve"> </w:t>
      </w:r>
      <w:proofErr w:type="spellStart"/>
      <w:r w:rsidRPr="003F5D19">
        <w:rPr>
          <w:sz w:val="18"/>
          <w:szCs w:val="18"/>
          <w:lang w:val="uk-UA"/>
        </w:rPr>
        <w:t>of</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proofErr w:type="spellStart"/>
      <w:r w:rsidRPr="003F5D19">
        <w:rPr>
          <w:sz w:val="18"/>
          <w:szCs w:val="18"/>
          <w:lang w:val="uk-UA"/>
        </w:rPr>
        <w:t>introduction</w:t>
      </w:r>
      <w:proofErr w:type="spellEnd"/>
      <w:r w:rsidRPr="003F5D19">
        <w:rPr>
          <w:sz w:val="18"/>
          <w:szCs w:val="18"/>
          <w:lang w:val="uk-UA"/>
        </w:rPr>
        <w:t xml:space="preserve"> </w:t>
      </w:r>
      <w:proofErr w:type="spellStart"/>
      <w:r w:rsidRPr="003F5D19">
        <w:rPr>
          <w:sz w:val="18"/>
          <w:szCs w:val="18"/>
          <w:lang w:val="uk-UA"/>
        </w:rPr>
        <w:t>of</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proofErr w:type="spellStart"/>
      <w:r w:rsidRPr="003F5D19">
        <w:rPr>
          <w:sz w:val="18"/>
          <w:szCs w:val="18"/>
          <w:lang w:val="uk-UA"/>
        </w:rPr>
        <w:t>latest</w:t>
      </w:r>
      <w:proofErr w:type="spellEnd"/>
      <w:r w:rsidRPr="003F5D19">
        <w:rPr>
          <w:sz w:val="18"/>
          <w:szCs w:val="18"/>
          <w:lang w:val="uk-UA"/>
        </w:rPr>
        <w:t xml:space="preserve"> </w:t>
      </w:r>
      <w:proofErr w:type="spellStart"/>
      <w:r w:rsidRPr="003F5D19">
        <w:rPr>
          <w:sz w:val="18"/>
          <w:szCs w:val="18"/>
          <w:lang w:val="uk-UA"/>
        </w:rPr>
        <w:t>technologies</w:t>
      </w:r>
      <w:proofErr w:type="spellEnd"/>
      <w:r w:rsidRPr="003F5D19">
        <w:rPr>
          <w:sz w:val="18"/>
          <w:szCs w:val="18"/>
          <w:lang w:val="uk-UA"/>
        </w:rPr>
        <w:t xml:space="preserve"> </w:t>
      </w:r>
      <w:proofErr w:type="spellStart"/>
      <w:r w:rsidRPr="003F5D19">
        <w:rPr>
          <w:sz w:val="18"/>
          <w:szCs w:val="18"/>
          <w:lang w:val="uk-UA"/>
        </w:rPr>
        <w:t>of</w:t>
      </w:r>
      <w:proofErr w:type="spellEnd"/>
      <w:r w:rsidRPr="003F5D19">
        <w:rPr>
          <w:sz w:val="18"/>
          <w:szCs w:val="18"/>
          <w:lang w:val="uk-UA"/>
        </w:rPr>
        <w:t xml:space="preserve"> </w:t>
      </w:r>
      <w:proofErr w:type="spellStart"/>
      <w:r w:rsidRPr="003F5D19">
        <w:rPr>
          <w:sz w:val="18"/>
          <w:szCs w:val="18"/>
          <w:lang w:val="uk-UA"/>
        </w:rPr>
        <w:t>production</w:t>
      </w:r>
      <w:proofErr w:type="spellEnd"/>
      <w:r w:rsidRPr="003F5D19">
        <w:rPr>
          <w:sz w:val="18"/>
          <w:szCs w:val="18"/>
          <w:lang w:val="uk-UA"/>
        </w:rPr>
        <w:t xml:space="preserve"> </w:t>
      </w:r>
      <w:proofErr w:type="spellStart"/>
      <w:r w:rsidRPr="003F5D19">
        <w:rPr>
          <w:sz w:val="18"/>
          <w:szCs w:val="18"/>
          <w:lang w:val="uk-UA"/>
        </w:rPr>
        <w:t>or</w:t>
      </w:r>
      <w:proofErr w:type="spellEnd"/>
      <w:r w:rsidRPr="003F5D19">
        <w:rPr>
          <w:sz w:val="18"/>
          <w:szCs w:val="18"/>
          <w:lang w:val="uk-UA"/>
        </w:rPr>
        <w:t xml:space="preserve"> </w:t>
      </w:r>
      <w:proofErr w:type="spellStart"/>
      <w:r w:rsidRPr="003F5D19">
        <w:rPr>
          <w:sz w:val="18"/>
          <w:szCs w:val="18"/>
          <w:lang w:val="uk-UA"/>
        </w:rPr>
        <w:t>administrative-organizational</w:t>
      </w:r>
      <w:proofErr w:type="spellEnd"/>
      <w:r w:rsidRPr="003F5D19">
        <w:rPr>
          <w:sz w:val="18"/>
          <w:szCs w:val="18"/>
          <w:lang w:val="uk-UA"/>
        </w:rPr>
        <w:t xml:space="preserve"> </w:t>
      </w:r>
      <w:proofErr w:type="spellStart"/>
      <w:r w:rsidRPr="003F5D19">
        <w:rPr>
          <w:sz w:val="18"/>
          <w:szCs w:val="18"/>
          <w:lang w:val="uk-UA"/>
        </w:rPr>
        <w:t>nature</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proofErr w:type="spellStart"/>
      <w:r w:rsidRPr="003F5D19">
        <w:rPr>
          <w:sz w:val="18"/>
          <w:szCs w:val="18"/>
          <w:lang w:val="uk-UA"/>
        </w:rPr>
        <w:t>area</w:t>
      </w:r>
      <w:proofErr w:type="spellEnd"/>
      <w:r w:rsidRPr="003F5D19">
        <w:rPr>
          <w:sz w:val="18"/>
          <w:szCs w:val="18"/>
          <w:lang w:val="uk-UA"/>
        </w:rPr>
        <w:t xml:space="preserve"> </w:t>
      </w:r>
      <w:proofErr w:type="spellStart"/>
      <w:r w:rsidRPr="003F5D19">
        <w:rPr>
          <w:sz w:val="18"/>
          <w:szCs w:val="18"/>
          <w:lang w:val="uk-UA"/>
        </w:rPr>
        <w:t>of</w:t>
      </w:r>
      <w:proofErr w:type="spellEnd"/>
      <w:r w:rsidRPr="003F5D19">
        <w:rPr>
          <w:sz w:val="18"/>
          <w:szCs w:val="18"/>
          <w:lang w:val="uk-UA"/>
        </w:rPr>
        <w:t xml:space="preserve"> </w:t>
      </w:r>
      <w:proofErr w:type="spellStart"/>
      <w:r w:rsidRPr="003F5D19">
        <w:rPr>
          <w:sz w:val="18"/>
          <w:szCs w:val="18"/>
          <w:lang w:val="uk-UA"/>
        </w:rPr>
        <w:t>management</w:t>
      </w:r>
      <w:proofErr w:type="spellEnd"/>
      <w:r w:rsidRPr="003F5D19">
        <w:rPr>
          <w:sz w:val="18"/>
          <w:szCs w:val="18"/>
          <w:lang w:val="uk-UA"/>
        </w:rPr>
        <w:t xml:space="preserve"> </w:t>
      </w:r>
      <w:proofErr w:type="spellStart"/>
      <w:r w:rsidRPr="003F5D19">
        <w:rPr>
          <w:sz w:val="18"/>
          <w:szCs w:val="18"/>
          <w:lang w:val="uk-UA"/>
        </w:rPr>
        <w:t>of</w:t>
      </w:r>
      <w:proofErr w:type="spellEnd"/>
      <w:r w:rsidRPr="003F5D19">
        <w:rPr>
          <w:sz w:val="18"/>
          <w:szCs w:val="18"/>
          <w:lang w:val="uk-UA"/>
        </w:rPr>
        <w:t xml:space="preserve"> </w:t>
      </w:r>
      <w:proofErr w:type="spellStart"/>
      <w:r w:rsidRPr="003F5D19">
        <w:rPr>
          <w:sz w:val="18"/>
          <w:szCs w:val="18"/>
          <w:lang w:val="uk-UA"/>
        </w:rPr>
        <w:t>technologies</w:t>
      </w:r>
      <w:proofErr w:type="spellEnd"/>
      <w:r w:rsidRPr="003F5D19">
        <w:rPr>
          <w:sz w:val="18"/>
          <w:szCs w:val="18"/>
          <w:lang w:val="uk-UA"/>
        </w:rPr>
        <w:t xml:space="preserve"> </w:t>
      </w:r>
      <w:proofErr w:type="spellStart"/>
      <w:r w:rsidRPr="003F5D19">
        <w:rPr>
          <w:sz w:val="18"/>
          <w:szCs w:val="18"/>
          <w:lang w:val="uk-UA"/>
        </w:rPr>
        <w:t>containing</w:t>
      </w:r>
      <w:proofErr w:type="spellEnd"/>
      <w:r w:rsidRPr="003F5D19">
        <w:rPr>
          <w:sz w:val="18"/>
          <w:szCs w:val="18"/>
          <w:lang w:val="uk-UA"/>
        </w:rPr>
        <w:t xml:space="preserve"> </w:t>
      </w:r>
      <w:proofErr w:type="spellStart"/>
      <w:r w:rsidRPr="003F5D19">
        <w:rPr>
          <w:sz w:val="18"/>
          <w:szCs w:val="18"/>
          <w:lang w:val="uk-UA"/>
        </w:rPr>
        <w:t>objects</w:t>
      </w:r>
      <w:proofErr w:type="spellEnd"/>
      <w:r w:rsidRPr="003F5D19">
        <w:rPr>
          <w:sz w:val="18"/>
          <w:szCs w:val="18"/>
          <w:lang w:val="uk-UA"/>
        </w:rPr>
        <w:t xml:space="preserve"> </w:t>
      </w:r>
      <w:proofErr w:type="spellStart"/>
      <w:r w:rsidRPr="003F5D19">
        <w:rPr>
          <w:sz w:val="18"/>
          <w:szCs w:val="18"/>
          <w:lang w:val="uk-UA"/>
        </w:rPr>
        <w:t>of</w:t>
      </w:r>
      <w:proofErr w:type="spellEnd"/>
      <w:r w:rsidRPr="003F5D19">
        <w:rPr>
          <w:sz w:val="18"/>
          <w:szCs w:val="18"/>
          <w:lang w:val="uk-UA"/>
        </w:rPr>
        <w:t xml:space="preserve"> </w:t>
      </w:r>
      <w:proofErr w:type="spellStart"/>
      <w:r w:rsidRPr="003F5D19">
        <w:rPr>
          <w:sz w:val="18"/>
          <w:szCs w:val="18"/>
          <w:lang w:val="uk-UA"/>
        </w:rPr>
        <w:t>intellectual</w:t>
      </w:r>
      <w:proofErr w:type="spellEnd"/>
      <w:r w:rsidRPr="003F5D19">
        <w:rPr>
          <w:sz w:val="18"/>
          <w:szCs w:val="18"/>
          <w:lang w:val="uk-UA"/>
        </w:rPr>
        <w:t xml:space="preserve"> </w:t>
      </w:r>
      <w:proofErr w:type="spellStart"/>
      <w:r w:rsidRPr="003F5D19">
        <w:rPr>
          <w:sz w:val="18"/>
          <w:szCs w:val="18"/>
          <w:lang w:val="uk-UA"/>
        </w:rPr>
        <w:t>property</w:t>
      </w:r>
      <w:proofErr w:type="spellEnd"/>
      <w:r w:rsidRPr="003F5D19">
        <w:rPr>
          <w:sz w:val="18"/>
          <w:szCs w:val="18"/>
          <w:lang w:val="uk-UA"/>
        </w:rPr>
        <w:t xml:space="preserve"> </w:t>
      </w:r>
      <w:proofErr w:type="spellStart"/>
      <w:r w:rsidRPr="003F5D19">
        <w:rPr>
          <w:sz w:val="18"/>
          <w:szCs w:val="18"/>
          <w:lang w:val="uk-UA"/>
        </w:rPr>
        <w:t>is</w:t>
      </w:r>
      <w:proofErr w:type="spellEnd"/>
      <w:r w:rsidRPr="003F5D19">
        <w:rPr>
          <w:sz w:val="18"/>
          <w:szCs w:val="18"/>
          <w:lang w:val="uk-UA"/>
        </w:rPr>
        <w:t xml:space="preserve"> </w:t>
      </w:r>
      <w:proofErr w:type="spellStart"/>
      <w:r w:rsidRPr="003F5D19">
        <w:rPr>
          <w:sz w:val="18"/>
          <w:szCs w:val="18"/>
          <w:lang w:val="uk-UA"/>
        </w:rPr>
        <w:t>extremely</w:t>
      </w:r>
      <w:proofErr w:type="spellEnd"/>
      <w:r w:rsidRPr="003F5D19">
        <w:rPr>
          <w:sz w:val="18"/>
          <w:szCs w:val="18"/>
          <w:lang w:val="uk-UA"/>
        </w:rPr>
        <w:t xml:space="preserve"> </w:t>
      </w:r>
      <w:proofErr w:type="spellStart"/>
      <w:r w:rsidRPr="003F5D19">
        <w:rPr>
          <w:sz w:val="18"/>
          <w:szCs w:val="18"/>
          <w:lang w:val="uk-UA"/>
        </w:rPr>
        <w:t>important</w:t>
      </w:r>
      <w:proofErr w:type="spellEnd"/>
      <w:r w:rsidRPr="003F5D19">
        <w:rPr>
          <w:sz w:val="18"/>
          <w:szCs w:val="18"/>
          <w:lang w:val="uk-UA"/>
        </w:rPr>
        <w:t xml:space="preserve">. </w:t>
      </w:r>
      <w:proofErr w:type="spellStart"/>
      <w:r w:rsidRPr="003F5D19">
        <w:rPr>
          <w:sz w:val="18"/>
          <w:szCs w:val="18"/>
          <w:lang w:val="uk-UA"/>
        </w:rPr>
        <w:t>There</w:t>
      </w:r>
      <w:proofErr w:type="spellEnd"/>
      <w:r w:rsidRPr="003F5D19">
        <w:rPr>
          <w:sz w:val="18"/>
          <w:szCs w:val="18"/>
          <w:lang w:val="uk-UA"/>
        </w:rPr>
        <w:t xml:space="preserve"> </w:t>
      </w:r>
      <w:proofErr w:type="spellStart"/>
      <w:r w:rsidRPr="003F5D19">
        <w:rPr>
          <w:sz w:val="18"/>
          <w:szCs w:val="18"/>
          <w:lang w:val="uk-UA"/>
        </w:rPr>
        <w:t>is</w:t>
      </w:r>
      <w:proofErr w:type="spellEnd"/>
      <w:r w:rsidRPr="003F5D19">
        <w:rPr>
          <w:sz w:val="18"/>
          <w:szCs w:val="18"/>
          <w:lang w:val="uk-UA"/>
        </w:rPr>
        <w:t xml:space="preserve"> a </w:t>
      </w:r>
      <w:proofErr w:type="spellStart"/>
      <w:r w:rsidRPr="003F5D19">
        <w:rPr>
          <w:sz w:val="18"/>
          <w:szCs w:val="18"/>
          <w:lang w:val="uk-UA"/>
        </w:rPr>
        <w:t>need</w:t>
      </w:r>
      <w:proofErr w:type="spellEnd"/>
      <w:r w:rsidRPr="003F5D19">
        <w:rPr>
          <w:sz w:val="18"/>
          <w:szCs w:val="18"/>
          <w:lang w:val="uk-UA"/>
        </w:rPr>
        <w:t xml:space="preserve"> </w:t>
      </w:r>
      <w:proofErr w:type="spellStart"/>
      <w:r w:rsidRPr="003F5D19">
        <w:rPr>
          <w:sz w:val="18"/>
          <w:szCs w:val="18"/>
          <w:lang w:val="uk-UA"/>
        </w:rPr>
        <w:t>to</w:t>
      </w:r>
      <w:proofErr w:type="spellEnd"/>
      <w:r w:rsidRPr="003F5D19">
        <w:rPr>
          <w:sz w:val="18"/>
          <w:szCs w:val="18"/>
          <w:lang w:val="uk-UA"/>
        </w:rPr>
        <w:t xml:space="preserve"> </w:t>
      </w:r>
      <w:proofErr w:type="spellStart"/>
      <w:r w:rsidRPr="003F5D19">
        <w:rPr>
          <w:sz w:val="18"/>
          <w:szCs w:val="18"/>
          <w:lang w:val="uk-UA"/>
        </w:rPr>
        <w:t>improve</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proofErr w:type="spellStart"/>
      <w:r w:rsidRPr="003F5D19">
        <w:rPr>
          <w:sz w:val="18"/>
          <w:szCs w:val="18"/>
          <w:lang w:val="uk-UA"/>
        </w:rPr>
        <w:t>management</w:t>
      </w:r>
      <w:proofErr w:type="spellEnd"/>
      <w:r w:rsidRPr="003F5D19">
        <w:rPr>
          <w:sz w:val="18"/>
          <w:szCs w:val="18"/>
          <w:lang w:val="uk-UA"/>
        </w:rPr>
        <w:t xml:space="preserve"> </w:t>
      </w:r>
      <w:proofErr w:type="spellStart"/>
      <w:r w:rsidRPr="003F5D19">
        <w:rPr>
          <w:sz w:val="18"/>
          <w:szCs w:val="18"/>
          <w:lang w:val="uk-UA"/>
        </w:rPr>
        <w:t>of</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proofErr w:type="spellStart"/>
      <w:r w:rsidRPr="003F5D19">
        <w:rPr>
          <w:sz w:val="18"/>
          <w:szCs w:val="18"/>
          <w:lang w:val="uk-UA"/>
        </w:rPr>
        <w:t>specified</w:t>
      </w:r>
      <w:proofErr w:type="spellEnd"/>
      <w:r w:rsidRPr="003F5D19">
        <w:rPr>
          <w:sz w:val="18"/>
          <w:szCs w:val="18"/>
          <w:lang w:val="uk-UA"/>
        </w:rPr>
        <w:t xml:space="preserve"> </w:t>
      </w:r>
      <w:proofErr w:type="spellStart"/>
      <w:r w:rsidRPr="003F5D19">
        <w:rPr>
          <w:sz w:val="18"/>
          <w:szCs w:val="18"/>
          <w:lang w:val="uk-UA"/>
        </w:rPr>
        <w:t>area</w:t>
      </w:r>
      <w:proofErr w:type="spellEnd"/>
      <w:r w:rsidRPr="003F5D19">
        <w:rPr>
          <w:sz w:val="18"/>
          <w:szCs w:val="18"/>
          <w:lang w:val="uk-UA"/>
        </w:rPr>
        <w:t xml:space="preserve"> </w:t>
      </w:r>
      <w:proofErr w:type="spellStart"/>
      <w:r w:rsidRPr="003F5D19">
        <w:rPr>
          <w:sz w:val="18"/>
          <w:szCs w:val="18"/>
          <w:lang w:val="uk-UA"/>
        </w:rPr>
        <w:t>of</w:t>
      </w:r>
      <w:proofErr w:type="spellEnd"/>
      <w:r w:rsidRPr="003F5D19">
        <w:rPr>
          <w:sz w:val="18"/>
          <w:szCs w:val="18"/>
          <w:lang w:val="uk-UA"/>
        </w:rPr>
        <w:t xml:space="preserve"> </w:t>
      </w:r>
      <w:proofErr w:type="spellStart"/>
      <w:r w:rsidRPr="003F5D19">
        <w:rPr>
          <w:sz w:val="18"/>
          <w:szCs w:val="18"/>
          <w:lang w:val="uk-UA"/>
        </w:rPr>
        <w:t>activity</w:t>
      </w:r>
      <w:proofErr w:type="spellEnd"/>
      <w:r w:rsidRPr="003F5D19">
        <w:rPr>
          <w:sz w:val="18"/>
          <w:szCs w:val="18"/>
          <w:lang w:val="uk-UA"/>
        </w:rPr>
        <w:t xml:space="preserve">, </w:t>
      </w:r>
      <w:proofErr w:type="spellStart"/>
      <w:r w:rsidRPr="003F5D19">
        <w:rPr>
          <w:sz w:val="18"/>
          <w:szCs w:val="18"/>
          <w:lang w:val="uk-UA"/>
        </w:rPr>
        <w:t>as</w:t>
      </w:r>
      <w:proofErr w:type="spellEnd"/>
      <w:r w:rsidRPr="003F5D19">
        <w:rPr>
          <w:sz w:val="18"/>
          <w:szCs w:val="18"/>
          <w:lang w:val="uk-UA"/>
        </w:rPr>
        <w:t xml:space="preserve"> </w:t>
      </w:r>
      <w:proofErr w:type="spellStart"/>
      <w:r w:rsidRPr="003F5D19">
        <w:rPr>
          <w:sz w:val="18"/>
          <w:szCs w:val="18"/>
          <w:lang w:val="uk-UA"/>
        </w:rPr>
        <w:t>well</w:t>
      </w:r>
      <w:proofErr w:type="spellEnd"/>
      <w:r w:rsidRPr="003F5D19">
        <w:rPr>
          <w:sz w:val="18"/>
          <w:szCs w:val="18"/>
          <w:lang w:val="uk-UA"/>
        </w:rPr>
        <w:t xml:space="preserve"> </w:t>
      </w:r>
      <w:proofErr w:type="spellStart"/>
      <w:r w:rsidRPr="003F5D19">
        <w:rPr>
          <w:sz w:val="18"/>
          <w:szCs w:val="18"/>
          <w:lang w:val="uk-UA"/>
        </w:rPr>
        <w:t>as</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proofErr w:type="spellStart"/>
      <w:r w:rsidRPr="003F5D19">
        <w:rPr>
          <w:sz w:val="18"/>
          <w:szCs w:val="18"/>
          <w:lang w:val="uk-UA"/>
        </w:rPr>
        <w:t>training</w:t>
      </w:r>
      <w:proofErr w:type="spellEnd"/>
      <w:r w:rsidRPr="003F5D19">
        <w:rPr>
          <w:sz w:val="18"/>
          <w:szCs w:val="18"/>
          <w:lang w:val="uk-UA"/>
        </w:rPr>
        <w:t xml:space="preserve"> </w:t>
      </w:r>
      <w:proofErr w:type="spellStart"/>
      <w:r w:rsidRPr="003F5D19">
        <w:rPr>
          <w:sz w:val="18"/>
          <w:szCs w:val="18"/>
          <w:lang w:val="uk-UA"/>
        </w:rPr>
        <w:t>of</w:t>
      </w:r>
      <w:proofErr w:type="spellEnd"/>
      <w:r w:rsidRPr="003F5D19">
        <w:rPr>
          <w:sz w:val="18"/>
          <w:szCs w:val="18"/>
          <w:lang w:val="uk-UA"/>
        </w:rPr>
        <w:t xml:space="preserve"> </w:t>
      </w:r>
      <w:proofErr w:type="spellStart"/>
      <w:r w:rsidRPr="003F5D19">
        <w:rPr>
          <w:sz w:val="18"/>
          <w:szCs w:val="18"/>
          <w:lang w:val="uk-UA"/>
        </w:rPr>
        <w:t>intellectual</w:t>
      </w:r>
      <w:proofErr w:type="spellEnd"/>
      <w:r w:rsidRPr="003F5D19">
        <w:rPr>
          <w:sz w:val="18"/>
          <w:szCs w:val="18"/>
          <w:lang w:val="uk-UA"/>
        </w:rPr>
        <w:t xml:space="preserve"> </w:t>
      </w:r>
      <w:proofErr w:type="spellStart"/>
      <w:r w:rsidRPr="003F5D19">
        <w:rPr>
          <w:sz w:val="18"/>
          <w:szCs w:val="18"/>
          <w:lang w:val="uk-UA"/>
        </w:rPr>
        <w:t>property</w:t>
      </w:r>
      <w:proofErr w:type="spellEnd"/>
      <w:r w:rsidRPr="003F5D19">
        <w:rPr>
          <w:sz w:val="18"/>
          <w:szCs w:val="18"/>
          <w:lang w:val="uk-UA"/>
        </w:rPr>
        <w:t xml:space="preserve"> </w:t>
      </w:r>
      <w:proofErr w:type="spellStart"/>
      <w:r w:rsidRPr="003F5D19">
        <w:rPr>
          <w:sz w:val="18"/>
          <w:szCs w:val="18"/>
          <w:lang w:val="uk-UA"/>
        </w:rPr>
        <w:t>management</w:t>
      </w:r>
      <w:proofErr w:type="spellEnd"/>
      <w:r w:rsidRPr="003F5D19">
        <w:rPr>
          <w:sz w:val="18"/>
          <w:szCs w:val="18"/>
          <w:lang w:val="uk-UA"/>
        </w:rPr>
        <w:t xml:space="preserve"> </w:t>
      </w:r>
      <w:proofErr w:type="spellStart"/>
      <w:r w:rsidRPr="003F5D19">
        <w:rPr>
          <w:sz w:val="18"/>
          <w:szCs w:val="18"/>
          <w:lang w:val="uk-UA"/>
        </w:rPr>
        <w:t>specialists</w:t>
      </w:r>
      <w:proofErr w:type="spellEnd"/>
      <w:r w:rsidRPr="003F5D19">
        <w:rPr>
          <w:sz w:val="18"/>
          <w:szCs w:val="18"/>
          <w:lang w:val="uk-UA"/>
        </w:rPr>
        <w:t xml:space="preserve">, </w:t>
      </w:r>
      <w:proofErr w:type="spellStart"/>
      <w:r w:rsidRPr="003F5D19">
        <w:rPr>
          <w:sz w:val="18"/>
          <w:szCs w:val="18"/>
          <w:lang w:val="uk-UA"/>
        </w:rPr>
        <w:t>management</w:t>
      </w:r>
      <w:proofErr w:type="spellEnd"/>
      <w:r w:rsidRPr="003F5D19">
        <w:rPr>
          <w:sz w:val="18"/>
          <w:szCs w:val="18"/>
          <w:lang w:val="uk-UA"/>
        </w:rPr>
        <w:t xml:space="preserve"> </w:t>
      </w:r>
      <w:proofErr w:type="spellStart"/>
      <w:r w:rsidRPr="003F5D19">
        <w:rPr>
          <w:sz w:val="18"/>
          <w:szCs w:val="18"/>
          <w:lang w:val="uk-UA"/>
        </w:rPr>
        <w:t>of</w:t>
      </w:r>
      <w:proofErr w:type="spellEnd"/>
      <w:r w:rsidRPr="003F5D19">
        <w:rPr>
          <w:sz w:val="18"/>
          <w:szCs w:val="18"/>
          <w:lang w:val="uk-UA"/>
        </w:rPr>
        <w:t xml:space="preserve"> </w:t>
      </w:r>
      <w:proofErr w:type="spellStart"/>
      <w:r w:rsidRPr="003F5D19">
        <w:rPr>
          <w:sz w:val="18"/>
          <w:szCs w:val="18"/>
          <w:lang w:val="uk-UA"/>
        </w:rPr>
        <w:t>innovation</w:t>
      </w:r>
      <w:proofErr w:type="spellEnd"/>
      <w:r w:rsidRPr="003F5D19">
        <w:rPr>
          <w:sz w:val="18"/>
          <w:szCs w:val="18"/>
          <w:lang w:val="uk-UA"/>
        </w:rPr>
        <w:t xml:space="preserve"> </w:t>
      </w:r>
      <w:proofErr w:type="spellStart"/>
      <w:r w:rsidRPr="003F5D19">
        <w:rPr>
          <w:sz w:val="18"/>
          <w:szCs w:val="18"/>
          <w:lang w:val="uk-UA"/>
        </w:rPr>
        <w:t>processes</w:t>
      </w:r>
      <w:proofErr w:type="spellEnd"/>
      <w:r w:rsidRPr="003F5D19">
        <w:rPr>
          <w:sz w:val="18"/>
          <w:szCs w:val="18"/>
          <w:lang w:val="uk-UA"/>
        </w:rPr>
        <w:t xml:space="preserve">, </w:t>
      </w:r>
      <w:proofErr w:type="spellStart"/>
      <w:r w:rsidRPr="003F5D19">
        <w:rPr>
          <w:sz w:val="18"/>
          <w:szCs w:val="18"/>
          <w:lang w:val="uk-UA"/>
        </w:rPr>
        <w:t>commercialization</w:t>
      </w:r>
      <w:proofErr w:type="spellEnd"/>
      <w:r w:rsidRPr="003F5D19">
        <w:rPr>
          <w:sz w:val="18"/>
          <w:szCs w:val="18"/>
          <w:lang w:val="uk-UA"/>
        </w:rPr>
        <w:t xml:space="preserve"> </w:t>
      </w:r>
      <w:proofErr w:type="spellStart"/>
      <w:r w:rsidRPr="003F5D19">
        <w:rPr>
          <w:sz w:val="18"/>
          <w:szCs w:val="18"/>
          <w:lang w:val="uk-UA"/>
        </w:rPr>
        <w:t>and</w:t>
      </w:r>
      <w:proofErr w:type="spellEnd"/>
      <w:r w:rsidRPr="003F5D19">
        <w:rPr>
          <w:sz w:val="18"/>
          <w:szCs w:val="18"/>
          <w:lang w:val="uk-UA"/>
        </w:rPr>
        <w:t xml:space="preserve"> </w:t>
      </w:r>
      <w:proofErr w:type="spellStart"/>
      <w:r w:rsidRPr="003F5D19">
        <w:rPr>
          <w:sz w:val="18"/>
          <w:szCs w:val="18"/>
          <w:lang w:val="uk-UA"/>
        </w:rPr>
        <w:t>technology</w:t>
      </w:r>
      <w:proofErr w:type="spellEnd"/>
      <w:r w:rsidRPr="003F5D19">
        <w:rPr>
          <w:sz w:val="18"/>
          <w:szCs w:val="18"/>
          <w:lang w:val="uk-UA"/>
        </w:rPr>
        <w:t xml:space="preserve"> </w:t>
      </w:r>
      <w:proofErr w:type="spellStart"/>
      <w:r w:rsidRPr="003F5D19">
        <w:rPr>
          <w:sz w:val="18"/>
          <w:szCs w:val="18"/>
          <w:lang w:val="uk-UA"/>
        </w:rPr>
        <w:t>transfer</w:t>
      </w:r>
      <w:proofErr w:type="spellEnd"/>
      <w:r w:rsidRPr="003F5D19">
        <w:rPr>
          <w:sz w:val="18"/>
          <w:szCs w:val="18"/>
          <w:lang w:val="uk-UA"/>
        </w:rPr>
        <w:t xml:space="preserve">. </w:t>
      </w:r>
      <w:proofErr w:type="spellStart"/>
      <w:r w:rsidRPr="003F5D19">
        <w:rPr>
          <w:sz w:val="18"/>
          <w:szCs w:val="18"/>
          <w:lang w:val="uk-UA"/>
        </w:rPr>
        <w:t>Today</w:t>
      </w:r>
      <w:proofErr w:type="spellEnd"/>
      <w:r w:rsidRPr="003F5D19">
        <w:rPr>
          <w:sz w:val="18"/>
          <w:szCs w:val="18"/>
          <w:lang w:val="uk-UA"/>
        </w:rPr>
        <w:t xml:space="preserve">, </w:t>
      </w:r>
      <w:proofErr w:type="spellStart"/>
      <w:r w:rsidRPr="003F5D19">
        <w:rPr>
          <w:sz w:val="18"/>
          <w:szCs w:val="18"/>
          <w:lang w:val="uk-UA"/>
        </w:rPr>
        <w:t>partnership</w:t>
      </w:r>
      <w:proofErr w:type="spellEnd"/>
      <w:r w:rsidRPr="003F5D19">
        <w:rPr>
          <w:sz w:val="18"/>
          <w:szCs w:val="18"/>
          <w:lang w:val="uk-UA"/>
        </w:rPr>
        <w:t xml:space="preserve"> </w:t>
      </w:r>
      <w:proofErr w:type="spellStart"/>
      <w:r w:rsidRPr="003F5D19">
        <w:rPr>
          <w:sz w:val="18"/>
          <w:szCs w:val="18"/>
          <w:lang w:val="uk-UA"/>
        </w:rPr>
        <w:t>between</w:t>
      </w:r>
      <w:proofErr w:type="spellEnd"/>
      <w:r w:rsidRPr="003F5D19">
        <w:rPr>
          <w:sz w:val="18"/>
          <w:szCs w:val="18"/>
          <w:lang w:val="uk-UA"/>
        </w:rPr>
        <w:t xml:space="preserve"> </w:t>
      </w:r>
      <w:proofErr w:type="spellStart"/>
      <w:r w:rsidRPr="003F5D19">
        <w:rPr>
          <w:sz w:val="18"/>
          <w:szCs w:val="18"/>
          <w:lang w:val="uk-UA"/>
        </w:rPr>
        <w:t>enterprises</w:t>
      </w:r>
      <w:proofErr w:type="spellEnd"/>
      <w:r w:rsidRPr="003F5D19">
        <w:rPr>
          <w:sz w:val="18"/>
          <w:szCs w:val="18"/>
          <w:lang w:val="uk-UA"/>
        </w:rPr>
        <w:t xml:space="preserve"> </w:t>
      </w:r>
      <w:proofErr w:type="spellStart"/>
      <w:r w:rsidRPr="003F5D19">
        <w:rPr>
          <w:sz w:val="18"/>
          <w:szCs w:val="18"/>
          <w:lang w:val="uk-UA"/>
        </w:rPr>
        <w:t>and</w:t>
      </w:r>
      <w:proofErr w:type="spellEnd"/>
      <w:r w:rsidRPr="003F5D19">
        <w:rPr>
          <w:sz w:val="18"/>
          <w:szCs w:val="18"/>
          <w:lang w:val="uk-UA"/>
        </w:rPr>
        <w:t xml:space="preserve"> </w:t>
      </w:r>
      <w:proofErr w:type="spellStart"/>
      <w:r w:rsidRPr="003F5D19">
        <w:rPr>
          <w:sz w:val="18"/>
          <w:szCs w:val="18"/>
          <w:lang w:val="uk-UA"/>
        </w:rPr>
        <w:t>scientific</w:t>
      </w:r>
      <w:proofErr w:type="spellEnd"/>
      <w:r w:rsidRPr="003F5D19">
        <w:rPr>
          <w:sz w:val="18"/>
          <w:szCs w:val="18"/>
          <w:lang w:val="uk-UA"/>
        </w:rPr>
        <w:t xml:space="preserve"> </w:t>
      </w:r>
      <w:proofErr w:type="spellStart"/>
      <w:r w:rsidRPr="003F5D19">
        <w:rPr>
          <w:sz w:val="18"/>
          <w:szCs w:val="18"/>
          <w:lang w:val="uk-UA"/>
        </w:rPr>
        <w:t>organizations</w:t>
      </w:r>
      <w:proofErr w:type="spellEnd"/>
      <w:r w:rsidRPr="003F5D19">
        <w:rPr>
          <w:sz w:val="18"/>
          <w:szCs w:val="18"/>
          <w:lang w:val="uk-UA"/>
        </w:rPr>
        <w:t xml:space="preserve"> </w:t>
      </w:r>
      <w:proofErr w:type="spellStart"/>
      <w:r w:rsidRPr="003F5D19">
        <w:rPr>
          <w:sz w:val="18"/>
          <w:szCs w:val="18"/>
          <w:lang w:val="uk-UA"/>
        </w:rPr>
        <w:t>is</w:t>
      </w:r>
      <w:proofErr w:type="spellEnd"/>
      <w:r w:rsidRPr="003F5D19">
        <w:rPr>
          <w:sz w:val="18"/>
          <w:szCs w:val="18"/>
          <w:lang w:val="uk-UA"/>
        </w:rPr>
        <w:t xml:space="preserve"> </w:t>
      </w:r>
      <w:proofErr w:type="spellStart"/>
      <w:r w:rsidRPr="003F5D19">
        <w:rPr>
          <w:sz w:val="18"/>
          <w:szCs w:val="18"/>
          <w:lang w:val="uk-UA"/>
        </w:rPr>
        <w:t>being</w:t>
      </w:r>
      <w:proofErr w:type="spellEnd"/>
      <w:r w:rsidRPr="003F5D19">
        <w:rPr>
          <w:sz w:val="18"/>
          <w:szCs w:val="18"/>
          <w:lang w:val="uk-UA"/>
        </w:rPr>
        <w:t xml:space="preserve"> </w:t>
      </w:r>
      <w:proofErr w:type="spellStart"/>
      <w:r w:rsidRPr="003F5D19">
        <w:rPr>
          <w:sz w:val="18"/>
          <w:szCs w:val="18"/>
          <w:lang w:val="uk-UA"/>
        </w:rPr>
        <w:t>established</w:t>
      </w:r>
      <w:proofErr w:type="spellEnd"/>
      <w:r w:rsidRPr="003F5D19">
        <w:rPr>
          <w:sz w:val="18"/>
          <w:szCs w:val="18"/>
          <w:lang w:val="uk-UA"/>
        </w:rPr>
        <w:t xml:space="preserve">. </w:t>
      </w:r>
      <w:proofErr w:type="spellStart"/>
      <w:r w:rsidRPr="003F5D19">
        <w:rPr>
          <w:sz w:val="18"/>
          <w:szCs w:val="18"/>
          <w:lang w:val="uk-UA"/>
        </w:rPr>
        <w:t>Such</w:t>
      </w:r>
      <w:proofErr w:type="spellEnd"/>
      <w:r w:rsidRPr="003F5D19">
        <w:rPr>
          <w:sz w:val="18"/>
          <w:szCs w:val="18"/>
          <w:lang w:val="uk-UA"/>
        </w:rPr>
        <w:t xml:space="preserve"> </w:t>
      </w:r>
      <w:proofErr w:type="spellStart"/>
      <w:r w:rsidRPr="003F5D19">
        <w:rPr>
          <w:sz w:val="18"/>
          <w:szCs w:val="18"/>
          <w:lang w:val="uk-UA"/>
        </w:rPr>
        <w:t>cooperation</w:t>
      </w:r>
      <w:proofErr w:type="spellEnd"/>
      <w:r w:rsidRPr="003F5D19">
        <w:rPr>
          <w:sz w:val="18"/>
          <w:szCs w:val="18"/>
          <w:lang w:val="uk-UA"/>
        </w:rPr>
        <w:t xml:space="preserve"> </w:t>
      </w:r>
      <w:proofErr w:type="spellStart"/>
      <w:r w:rsidRPr="003F5D19">
        <w:rPr>
          <w:sz w:val="18"/>
          <w:szCs w:val="18"/>
          <w:lang w:val="uk-UA"/>
        </w:rPr>
        <w:t>increases</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proofErr w:type="spellStart"/>
      <w:r w:rsidRPr="003F5D19">
        <w:rPr>
          <w:sz w:val="18"/>
          <w:szCs w:val="18"/>
          <w:lang w:val="uk-UA"/>
        </w:rPr>
        <w:t>mutual</w:t>
      </w:r>
      <w:proofErr w:type="spellEnd"/>
      <w:r w:rsidRPr="003F5D19">
        <w:rPr>
          <w:sz w:val="18"/>
          <w:szCs w:val="18"/>
          <w:lang w:val="uk-UA"/>
        </w:rPr>
        <w:t xml:space="preserve"> </w:t>
      </w:r>
      <w:proofErr w:type="spellStart"/>
      <w:r w:rsidRPr="003F5D19">
        <w:rPr>
          <w:sz w:val="18"/>
          <w:szCs w:val="18"/>
          <w:lang w:val="uk-UA"/>
        </w:rPr>
        <w:t>confidence</w:t>
      </w:r>
      <w:proofErr w:type="spellEnd"/>
      <w:r w:rsidRPr="003F5D19">
        <w:rPr>
          <w:sz w:val="18"/>
          <w:szCs w:val="18"/>
          <w:lang w:val="uk-UA"/>
        </w:rPr>
        <w:t xml:space="preserve"> </w:t>
      </w:r>
      <w:proofErr w:type="spellStart"/>
      <w:r w:rsidRPr="003F5D19">
        <w:rPr>
          <w:sz w:val="18"/>
          <w:szCs w:val="18"/>
          <w:lang w:val="uk-UA"/>
        </w:rPr>
        <w:t>of</w:t>
      </w:r>
      <w:proofErr w:type="spellEnd"/>
      <w:r w:rsidRPr="003F5D19">
        <w:rPr>
          <w:sz w:val="18"/>
          <w:szCs w:val="18"/>
          <w:lang w:val="uk-UA"/>
        </w:rPr>
        <w:t xml:space="preserve"> </w:t>
      </w:r>
      <w:proofErr w:type="spellStart"/>
      <w:r w:rsidRPr="003F5D19">
        <w:rPr>
          <w:sz w:val="18"/>
          <w:szCs w:val="18"/>
          <w:lang w:val="uk-UA"/>
        </w:rPr>
        <w:t>developers</w:t>
      </w:r>
      <w:proofErr w:type="spellEnd"/>
      <w:r w:rsidRPr="003F5D19">
        <w:rPr>
          <w:sz w:val="18"/>
          <w:szCs w:val="18"/>
          <w:lang w:val="uk-UA"/>
        </w:rPr>
        <w:t xml:space="preserve"> </w:t>
      </w:r>
      <w:proofErr w:type="spellStart"/>
      <w:r w:rsidRPr="003F5D19">
        <w:rPr>
          <w:sz w:val="18"/>
          <w:szCs w:val="18"/>
          <w:lang w:val="uk-UA"/>
        </w:rPr>
        <w:t>and</w:t>
      </w:r>
      <w:proofErr w:type="spellEnd"/>
      <w:r w:rsidRPr="003F5D19">
        <w:rPr>
          <w:sz w:val="18"/>
          <w:szCs w:val="18"/>
          <w:lang w:val="uk-UA"/>
        </w:rPr>
        <w:t xml:space="preserve"> </w:t>
      </w:r>
      <w:proofErr w:type="spellStart"/>
      <w:r w:rsidRPr="003F5D19">
        <w:rPr>
          <w:sz w:val="18"/>
          <w:szCs w:val="18"/>
          <w:lang w:val="uk-UA"/>
        </w:rPr>
        <w:t>consumers</w:t>
      </w:r>
      <w:proofErr w:type="spellEnd"/>
      <w:r w:rsidRPr="003F5D19">
        <w:rPr>
          <w:sz w:val="18"/>
          <w:szCs w:val="18"/>
          <w:lang w:val="uk-UA"/>
        </w:rPr>
        <w:t xml:space="preserve"> </w:t>
      </w:r>
      <w:proofErr w:type="spellStart"/>
      <w:r w:rsidRPr="003F5D19">
        <w:rPr>
          <w:sz w:val="18"/>
          <w:szCs w:val="18"/>
          <w:lang w:val="uk-UA"/>
        </w:rPr>
        <w:t>of</w:t>
      </w:r>
      <w:proofErr w:type="spellEnd"/>
      <w:r w:rsidRPr="003F5D19">
        <w:rPr>
          <w:sz w:val="18"/>
          <w:szCs w:val="18"/>
          <w:lang w:val="uk-UA"/>
        </w:rPr>
        <w:t xml:space="preserve"> </w:t>
      </w:r>
      <w:proofErr w:type="spellStart"/>
      <w:r w:rsidRPr="003F5D19">
        <w:rPr>
          <w:sz w:val="18"/>
          <w:szCs w:val="18"/>
          <w:lang w:val="uk-UA"/>
        </w:rPr>
        <w:t>innovative</w:t>
      </w:r>
      <w:proofErr w:type="spellEnd"/>
      <w:r w:rsidRPr="003F5D19">
        <w:rPr>
          <w:sz w:val="18"/>
          <w:szCs w:val="18"/>
          <w:lang w:val="uk-UA"/>
        </w:rPr>
        <w:t xml:space="preserve"> </w:t>
      </w:r>
      <w:proofErr w:type="spellStart"/>
      <w:r w:rsidRPr="003F5D19">
        <w:rPr>
          <w:sz w:val="18"/>
          <w:szCs w:val="18"/>
          <w:lang w:val="uk-UA"/>
        </w:rPr>
        <w:t>technologies</w:t>
      </w:r>
      <w:proofErr w:type="spellEnd"/>
      <w:r w:rsidRPr="003F5D19">
        <w:rPr>
          <w:sz w:val="18"/>
          <w:szCs w:val="18"/>
          <w:lang w:val="uk-UA"/>
        </w:rPr>
        <w:t xml:space="preserve">, </w:t>
      </w:r>
      <w:proofErr w:type="spellStart"/>
      <w:r w:rsidRPr="003F5D19">
        <w:rPr>
          <w:sz w:val="18"/>
          <w:szCs w:val="18"/>
          <w:lang w:val="uk-UA"/>
        </w:rPr>
        <w:t>provides</w:t>
      </w:r>
      <w:proofErr w:type="spellEnd"/>
      <w:r w:rsidRPr="003F5D19">
        <w:rPr>
          <w:sz w:val="18"/>
          <w:szCs w:val="18"/>
          <w:lang w:val="uk-UA"/>
        </w:rPr>
        <w:t xml:space="preserve"> </w:t>
      </w:r>
      <w:proofErr w:type="spellStart"/>
      <w:r w:rsidRPr="003F5D19">
        <w:rPr>
          <w:sz w:val="18"/>
          <w:szCs w:val="18"/>
          <w:lang w:val="uk-UA"/>
        </w:rPr>
        <w:t>greater</w:t>
      </w:r>
      <w:proofErr w:type="spellEnd"/>
      <w:r w:rsidRPr="003F5D19">
        <w:rPr>
          <w:sz w:val="18"/>
          <w:szCs w:val="18"/>
          <w:lang w:val="uk-UA"/>
        </w:rPr>
        <w:t xml:space="preserve"> </w:t>
      </w:r>
      <w:proofErr w:type="spellStart"/>
      <w:r w:rsidRPr="003F5D19">
        <w:rPr>
          <w:sz w:val="18"/>
          <w:szCs w:val="18"/>
          <w:lang w:val="uk-UA"/>
        </w:rPr>
        <w:t>motivation</w:t>
      </w:r>
      <w:proofErr w:type="spellEnd"/>
      <w:r w:rsidRPr="003F5D19">
        <w:rPr>
          <w:sz w:val="18"/>
          <w:szCs w:val="18"/>
          <w:lang w:val="uk-UA"/>
        </w:rPr>
        <w:t xml:space="preserve"> </w:t>
      </w:r>
      <w:proofErr w:type="spellStart"/>
      <w:r w:rsidRPr="003F5D19">
        <w:rPr>
          <w:sz w:val="18"/>
          <w:szCs w:val="18"/>
          <w:lang w:val="uk-UA"/>
        </w:rPr>
        <w:t>to</w:t>
      </w:r>
      <w:proofErr w:type="spellEnd"/>
      <w:r w:rsidRPr="003F5D19">
        <w:rPr>
          <w:sz w:val="18"/>
          <w:szCs w:val="18"/>
          <w:lang w:val="uk-UA"/>
        </w:rPr>
        <w:t xml:space="preserve"> </w:t>
      </w:r>
      <w:proofErr w:type="spellStart"/>
      <w:r w:rsidRPr="003F5D19">
        <w:rPr>
          <w:sz w:val="18"/>
          <w:szCs w:val="18"/>
          <w:lang w:val="uk-UA"/>
        </w:rPr>
        <w:t>scientists</w:t>
      </w:r>
      <w:proofErr w:type="spellEnd"/>
      <w:r w:rsidRPr="003F5D19">
        <w:rPr>
          <w:sz w:val="18"/>
          <w:szCs w:val="18"/>
          <w:lang w:val="uk-UA"/>
        </w:rPr>
        <w:t xml:space="preserve"> </w:t>
      </w:r>
      <w:proofErr w:type="spellStart"/>
      <w:r w:rsidRPr="003F5D19">
        <w:rPr>
          <w:sz w:val="18"/>
          <w:szCs w:val="18"/>
          <w:lang w:val="uk-UA"/>
        </w:rPr>
        <w:t>and</w:t>
      </w:r>
      <w:proofErr w:type="spellEnd"/>
      <w:r w:rsidRPr="003F5D19">
        <w:rPr>
          <w:sz w:val="18"/>
          <w:szCs w:val="18"/>
          <w:lang w:val="uk-UA"/>
        </w:rPr>
        <w:t xml:space="preserve"> </w:t>
      </w:r>
      <w:proofErr w:type="spellStart"/>
      <w:r w:rsidRPr="003F5D19">
        <w:rPr>
          <w:sz w:val="18"/>
          <w:szCs w:val="18"/>
          <w:lang w:val="uk-UA"/>
        </w:rPr>
        <w:t>inventors</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proofErr w:type="spellStart"/>
      <w:r w:rsidRPr="003F5D19">
        <w:rPr>
          <w:sz w:val="18"/>
          <w:szCs w:val="18"/>
          <w:lang w:val="uk-UA"/>
        </w:rPr>
        <w:t>interaction</w:t>
      </w:r>
      <w:proofErr w:type="spellEnd"/>
      <w:r w:rsidRPr="003F5D19">
        <w:rPr>
          <w:sz w:val="18"/>
          <w:szCs w:val="18"/>
          <w:lang w:val="uk-UA"/>
        </w:rPr>
        <w:t xml:space="preserve"> </w:t>
      </w:r>
      <w:proofErr w:type="spellStart"/>
      <w:r w:rsidRPr="003F5D19">
        <w:rPr>
          <w:sz w:val="18"/>
          <w:szCs w:val="18"/>
          <w:lang w:val="uk-UA"/>
        </w:rPr>
        <w:t>of</w:t>
      </w:r>
      <w:proofErr w:type="spellEnd"/>
      <w:r w:rsidRPr="003F5D19">
        <w:rPr>
          <w:sz w:val="18"/>
          <w:szCs w:val="18"/>
          <w:lang w:val="uk-UA"/>
        </w:rPr>
        <w:t xml:space="preserve"> </w:t>
      </w:r>
      <w:proofErr w:type="spellStart"/>
      <w:r w:rsidRPr="008B2662">
        <w:rPr>
          <w:sz w:val="18"/>
          <w:szCs w:val="18"/>
          <w:lang w:val="uk-UA"/>
        </w:rPr>
        <w:t>Higher</w:t>
      </w:r>
      <w:proofErr w:type="spellEnd"/>
      <w:r w:rsidRPr="008B2662">
        <w:rPr>
          <w:sz w:val="18"/>
          <w:szCs w:val="18"/>
          <w:lang w:val="uk-UA"/>
        </w:rPr>
        <w:t xml:space="preserve"> </w:t>
      </w:r>
      <w:proofErr w:type="spellStart"/>
      <w:r w:rsidRPr="008B2662">
        <w:rPr>
          <w:sz w:val="18"/>
          <w:szCs w:val="18"/>
          <w:lang w:val="uk-UA"/>
        </w:rPr>
        <w:t>education</w:t>
      </w:r>
      <w:proofErr w:type="spellEnd"/>
      <w:r w:rsidRPr="008B2662">
        <w:rPr>
          <w:sz w:val="18"/>
          <w:szCs w:val="18"/>
          <w:lang w:val="uk-UA"/>
        </w:rPr>
        <w:t xml:space="preserve"> </w:t>
      </w:r>
      <w:proofErr w:type="spellStart"/>
      <w:r w:rsidRPr="008B2662">
        <w:rPr>
          <w:sz w:val="18"/>
          <w:szCs w:val="18"/>
          <w:lang w:val="uk-UA"/>
        </w:rPr>
        <w:t>institution</w:t>
      </w:r>
      <w:proofErr w:type="spellEnd"/>
      <w:r>
        <w:rPr>
          <w:sz w:val="18"/>
          <w:szCs w:val="18"/>
          <w:lang w:val="en-US"/>
        </w:rPr>
        <w:t xml:space="preserve"> (</w:t>
      </w:r>
      <w:r>
        <w:rPr>
          <w:sz w:val="18"/>
          <w:szCs w:val="18"/>
          <w:lang w:val="uk-UA"/>
        </w:rPr>
        <w:t>Н</w:t>
      </w:r>
      <w:r>
        <w:rPr>
          <w:sz w:val="18"/>
          <w:szCs w:val="18"/>
          <w:lang w:val="en-US"/>
        </w:rPr>
        <w:t xml:space="preserve">EI) </w:t>
      </w:r>
      <w:proofErr w:type="spellStart"/>
      <w:r w:rsidRPr="003F5D19">
        <w:rPr>
          <w:sz w:val="18"/>
          <w:szCs w:val="18"/>
          <w:lang w:val="uk-UA"/>
        </w:rPr>
        <w:t>and</w:t>
      </w:r>
      <w:proofErr w:type="spellEnd"/>
      <w:r w:rsidRPr="003F5D19">
        <w:rPr>
          <w:sz w:val="18"/>
          <w:szCs w:val="18"/>
          <w:lang w:val="uk-UA"/>
        </w:rPr>
        <w:t xml:space="preserve"> </w:t>
      </w:r>
      <w:proofErr w:type="spellStart"/>
      <w:r w:rsidRPr="003F5D19">
        <w:rPr>
          <w:sz w:val="18"/>
          <w:szCs w:val="18"/>
          <w:lang w:val="uk-UA"/>
        </w:rPr>
        <w:t>business</w:t>
      </w:r>
      <w:proofErr w:type="spellEnd"/>
      <w:r w:rsidRPr="003F5D19">
        <w:rPr>
          <w:sz w:val="18"/>
          <w:szCs w:val="18"/>
          <w:lang w:val="uk-UA"/>
        </w:rPr>
        <w:t xml:space="preserve"> </w:t>
      </w:r>
      <w:proofErr w:type="spellStart"/>
      <w:r w:rsidRPr="003F5D19">
        <w:rPr>
          <w:sz w:val="18"/>
          <w:szCs w:val="18"/>
          <w:lang w:val="uk-UA"/>
        </w:rPr>
        <w:t>is</w:t>
      </w:r>
      <w:proofErr w:type="spellEnd"/>
      <w:r w:rsidRPr="003F5D19">
        <w:rPr>
          <w:sz w:val="18"/>
          <w:szCs w:val="18"/>
          <w:lang w:val="uk-UA"/>
        </w:rPr>
        <w:t xml:space="preserve"> </w:t>
      </w:r>
      <w:proofErr w:type="spellStart"/>
      <w:r w:rsidRPr="003F5D19">
        <w:rPr>
          <w:sz w:val="18"/>
          <w:szCs w:val="18"/>
          <w:lang w:val="uk-UA"/>
        </w:rPr>
        <w:t>also</w:t>
      </w:r>
      <w:proofErr w:type="spellEnd"/>
      <w:r w:rsidRPr="003F5D19">
        <w:rPr>
          <w:sz w:val="18"/>
          <w:szCs w:val="18"/>
          <w:lang w:val="uk-UA"/>
        </w:rPr>
        <w:t xml:space="preserve"> </w:t>
      </w:r>
      <w:proofErr w:type="spellStart"/>
      <w:r w:rsidRPr="003F5D19">
        <w:rPr>
          <w:sz w:val="18"/>
          <w:szCs w:val="18"/>
          <w:lang w:val="uk-UA"/>
        </w:rPr>
        <w:t>inextricably</w:t>
      </w:r>
      <w:proofErr w:type="spellEnd"/>
      <w:r w:rsidRPr="003F5D19">
        <w:rPr>
          <w:sz w:val="18"/>
          <w:szCs w:val="18"/>
          <w:lang w:val="uk-UA"/>
        </w:rPr>
        <w:t xml:space="preserve"> </w:t>
      </w:r>
      <w:proofErr w:type="spellStart"/>
      <w:r w:rsidRPr="003F5D19">
        <w:rPr>
          <w:sz w:val="18"/>
          <w:szCs w:val="18"/>
          <w:lang w:val="uk-UA"/>
        </w:rPr>
        <w:t>linked</w:t>
      </w:r>
      <w:proofErr w:type="spellEnd"/>
      <w:r w:rsidRPr="003F5D19">
        <w:rPr>
          <w:sz w:val="18"/>
          <w:szCs w:val="18"/>
          <w:lang w:val="uk-UA"/>
        </w:rPr>
        <w:t xml:space="preserve"> </w:t>
      </w:r>
      <w:proofErr w:type="spellStart"/>
      <w:r w:rsidRPr="003F5D19">
        <w:rPr>
          <w:sz w:val="18"/>
          <w:szCs w:val="18"/>
          <w:lang w:val="uk-UA"/>
        </w:rPr>
        <w:t>to</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proofErr w:type="spellStart"/>
      <w:r w:rsidRPr="003F5D19">
        <w:rPr>
          <w:sz w:val="18"/>
          <w:szCs w:val="18"/>
          <w:lang w:val="uk-UA"/>
        </w:rPr>
        <w:t>issues</w:t>
      </w:r>
      <w:proofErr w:type="spellEnd"/>
      <w:r w:rsidRPr="003F5D19">
        <w:rPr>
          <w:sz w:val="18"/>
          <w:szCs w:val="18"/>
          <w:lang w:val="uk-UA"/>
        </w:rPr>
        <w:t xml:space="preserve"> </w:t>
      </w:r>
      <w:proofErr w:type="spellStart"/>
      <w:r w:rsidRPr="003F5D19">
        <w:rPr>
          <w:sz w:val="18"/>
          <w:szCs w:val="18"/>
          <w:lang w:val="uk-UA"/>
        </w:rPr>
        <w:t>of</w:t>
      </w:r>
      <w:proofErr w:type="spellEnd"/>
      <w:r w:rsidRPr="003F5D19">
        <w:rPr>
          <w:sz w:val="18"/>
          <w:szCs w:val="18"/>
          <w:lang w:val="uk-UA"/>
        </w:rPr>
        <w:t xml:space="preserve"> </w:t>
      </w:r>
      <w:proofErr w:type="spellStart"/>
      <w:r w:rsidRPr="003F5D19">
        <w:rPr>
          <w:sz w:val="18"/>
          <w:szCs w:val="18"/>
          <w:lang w:val="uk-UA"/>
        </w:rPr>
        <w:t>innovation</w:t>
      </w:r>
      <w:proofErr w:type="spellEnd"/>
      <w:r w:rsidRPr="003F5D19">
        <w:rPr>
          <w:sz w:val="18"/>
          <w:szCs w:val="18"/>
          <w:lang w:val="uk-UA"/>
        </w:rPr>
        <w:t xml:space="preserve"> </w:t>
      </w:r>
      <w:proofErr w:type="spellStart"/>
      <w:r w:rsidRPr="003F5D19">
        <w:rPr>
          <w:sz w:val="18"/>
          <w:szCs w:val="18"/>
          <w:lang w:val="uk-UA"/>
        </w:rPr>
        <w:t>and</w:t>
      </w:r>
      <w:proofErr w:type="spellEnd"/>
      <w:r w:rsidRPr="003F5D19">
        <w:rPr>
          <w:sz w:val="18"/>
          <w:szCs w:val="18"/>
          <w:lang w:val="uk-UA"/>
        </w:rPr>
        <w:t xml:space="preserve"> </w:t>
      </w:r>
      <w:proofErr w:type="spellStart"/>
      <w:r w:rsidRPr="003F5D19">
        <w:rPr>
          <w:sz w:val="18"/>
          <w:szCs w:val="18"/>
          <w:lang w:val="uk-UA"/>
        </w:rPr>
        <w:t>technology</w:t>
      </w:r>
      <w:proofErr w:type="spellEnd"/>
      <w:r w:rsidRPr="003F5D19">
        <w:rPr>
          <w:sz w:val="18"/>
          <w:szCs w:val="18"/>
          <w:lang w:val="uk-UA"/>
        </w:rPr>
        <w:t xml:space="preserve"> </w:t>
      </w:r>
      <w:proofErr w:type="spellStart"/>
      <w:r w:rsidRPr="003F5D19">
        <w:rPr>
          <w:sz w:val="18"/>
          <w:szCs w:val="18"/>
          <w:lang w:val="uk-UA"/>
        </w:rPr>
        <w:t>transfer</w:t>
      </w:r>
      <w:proofErr w:type="spellEnd"/>
      <w:r w:rsidRPr="003F5D19">
        <w:rPr>
          <w:sz w:val="18"/>
          <w:szCs w:val="18"/>
          <w:lang w:val="uk-UA"/>
        </w:rPr>
        <w:t xml:space="preserve">. </w:t>
      </w:r>
      <w:proofErr w:type="spellStart"/>
      <w:r w:rsidRPr="003F5D19">
        <w:rPr>
          <w:sz w:val="18"/>
          <w:szCs w:val="18"/>
          <w:lang w:val="uk-UA"/>
        </w:rPr>
        <w:t>Technology</w:t>
      </w:r>
      <w:proofErr w:type="spellEnd"/>
      <w:r w:rsidRPr="003F5D19">
        <w:rPr>
          <w:sz w:val="18"/>
          <w:szCs w:val="18"/>
          <w:lang w:val="uk-UA"/>
        </w:rPr>
        <w:t xml:space="preserve"> </w:t>
      </w:r>
      <w:proofErr w:type="spellStart"/>
      <w:r w:rsidRPr="003F5D19">
        <w:rPr>
          <w:sz w:val="18"/>
          <w:szCs w:val="18"/>
          <w:lang w:val="uk-UA"/>
        </w:rPr>
        <w:t>transfer</w:t>
      </w:r>
      <w:proofErr w:type="spellEnd"/>
      <w:r w:rsidRPr="003F5D19">
        <w:rPr>
          <w:sz w:val="18"/>
          <w:szCs w:val="18"/>
          <w:lang w:val="uk-UA"/>
        </w:rPr>
        <w:t xml:space="preserve"> </w:t>
      </w:r>
      <w:proofErr w:type="spellStart"/>
      <w:r w:rsidRPr="003F5D19">
        <w:rPr>
          <w:sz w:val="18"/>
          <w:szCs w:val="18"/>
          <w:lang w:val="uk-UA"/>
        </w:rPr>
        <w:t>involves</w:t>
      </w:r>
      <w:proofErr w:type="spellEnd"/>
      <w:r w:rsidRPr="003F5D19">
        <w:rPr>
          <w:sz w:val="18"/>
          <w:szCs w:val="18"/>
          <w:lang w:val="uk-UA"/>
        </w:rPr>
        <w:t xml:space="preserve"> </w:t>
      </w:r>
      <w:proofErr w:type="spellStart"/>
      <w:r w:rsidRPr="003F5D19">
        <w:rPr>
          <w:sz w:val="18"/>
          <w:szCs w:val="18"/>
          <w:lang w:val="uk-UA"/>
        </w:rPr>
        <w:t>not</w:t>
      </w:r>
      <w:proofErr w:type="spellEnd"/>
      <w:r w:rsidRPr="003F5D19">
        <w:rPr>
          <w:sz w:val="18"/>
          <w:szCs w:val="18"/>
          <w:lang w:val="uk-UA"/>
        </w:rPr>
        <w:t xml:space="preserve"> </w:t>
      </w:r>
      <w:proofErr w:type="spellStart"/>
      <w:r w:rsidRPr="003F5D19">
        <w:rPr>
          <w:sz w:val="18"/>
          <w:szCs w:val="18"/>
          <w:lang w:val="uk-UA"/>
        </w:rPr>
        <w:t>only</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proofErr w:type="spellStart"/>
      <w:r w:rsidRPr="003F5D19">
        <w:rPr>
          <w:sz w:val="18"/>
          <w:szCs w:val="18"/>
          <w:lang w:val="uk-UA"/>
        </w:rPr>
        <w:t>transmission</w:t>
      </w:r>
      <w:proofErr w:type="spellEnd"/>
      <w:r w:rsidRPr="003F5D19">
        <w:rPr>
          <w:sz w:val="18"/>
          <w:szCs w:val="18"/>
          <w:lang w:val="uk-UA"/>
        </w:rPr>
        <w:t xml:space="preserve"> </w:t>
      </w:r>
      <w:proofErr w:type="spellStart"/>
      <w:r w:rsidRPr="003F5D19">
        <w:rPr>
          <w:sz w:val="18"/>
          <w:szCs w:val="18"/>
          <w:lang w:val="uk-UA"/>
        </w:rPr>
        <w:t>of</w:t>
      </w:r>
      <w:proofErr w:type="spellEnd"/>
      <w:r w:rsidRPr="003F5D19">
        <w:rPr>
          <w:sz w:val="18"/>
          <w:szCs w:val="18"/>
          <w:lang w:val="uk-UA"/>
        </w:rPr>
        <w:t xml:space="preserve"> </w:t>
      </w:r>
      <w:proofErr w:type="spellStart"/>
      <w:r w:rsidRPr="003F5D19">
        <w:rPr>
          <w:sz w:val="18"/>
          <w:szCs w:val="18"/>
          <w:lang w:val="uk-UA"/>
        </w:rPr>
        <w:t>information</w:t>
      </w:r>
      <w:proofErr w:type="spellEnd"/>
      <w:r w:rsidRPr="003F5D19">
        <w:rPr>
          <w:sz w:val="18"/>
          <w:szCs w:val="18"/>
          <w:lang w:val="uk-UA"/>
        </w:rPr>
        <w:t xml:space="preserve"> </w:t>
      </w:r>
      <w:proofErr w:type="spellStart"/>
      <w:r w:rsidRPr="003F5D19">
        <w:rPr>
          <w:sz w:val="18"/>
          <w:szCs w:val="18"/>
          <w:lang w:val="uk-UA"/>
        </w:rPr>
        <w:t>on</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proofErr w:type="spellStart"/>
      <w:r w:rsidRPr="003F5D19">
        <w:rPr>
          <w:sz w:val="18"/>
          <w:szCs w:val="18"/>
          <w:lang w:val="uk-UA"/>
        </w:rPr>
        <w:t>invention</w:t>
      </w:r>
      <w:proofErr w:type="spellEnd"/>
      <w:r w:rsidRPr="003F5D19">
        <w:rPr>
          <w:sz w:val="18"/>
          <w:szCs w:val="18"/>
          <w:lang w:val="uk-UA"/>
        </w:rPr>
        <w:t xml:space="preserve"> (</w:t>
      </w:r>
      <w:proofErr w:type="spellStart"/>
      <w:r w:rsidRPr="003F5D19">
        <w:rPr>
          <w:sz w:val="18"/>
          <w:szCs w:val="18"/>
          <w:lang w:val="uk-UA"/>
        </w:rPr>
        <w:t>technology</w:t>
      </w:r>
      <w:proofErr w:type="spellEnd"/>
      <w:r w:rsidRPr="003F5D19">
        <w:rPr>
          <w:sz w:val="18"/>
          <w:szCs w:val="18"/>
          <w:lang w:val="uk-UA"/>
        </w:rPr>
        <w:t xml:space="preserve">), </w:t>
      </w:r>
      <w:proofErr w:type="spellStart"/>
      <w:r w:rsidRPr="003F5D19">
        <w:rPr>
          <w:sz w:val="18"/>
          <w:szCs w:val="18"/>
          <w:lang w:val="uk-UA"/>
        </w:rPr>
        <w:t>but</w:t>
      </w:r>
      <w:proofErr w:type="spellEnd"/>
      <w:r w:rsidRPr="003F5D19">
        <w:rPr>
          <w:sz w:val="18"/>
          <w:szCs w:val="18"/>
          <w:lang w:val="uk-UA"/>
        </w:rPr>
        <w:t xml:space="preserve"> </w:t>
      </w:r>
      <w:proofErr w:type="spellStart"/>
      <w:r w:rsidRPr="003F5D19">
        <w:rPr>
          <w:sz w:val="18"/>
          <w:szCs w:val="18"/>
          <w:lang w:val="uk-UA"/>
        </w:rPr>
        <w:t>also</w:t>
      </w:r>
      <w:proofErr w:type="spellEnd"/>
      <w:r w:rsidRPr="003F5D19">
        <w:rPr>
          <w:sz w:val="18"/>
          <w:szCs w:val="18"/>
          <w:lang w:val="uk-UA"/>
        </w:rPr>
        <w:t xml:space="preserve"> </w:t>
      </w:r>
      <w:proofErr w:type="spellStart"/>
      <w:r w:rsidRPr="003F5D19">
        <w:rPr>
          <w:sz w:val="18"/>
          <w:szCs w:val="18"/>
          <w:lang w:val="uk-UA"/>
        </w:rPr>
        <w:t>its</w:t>
      </w:r>
      <w:proofErr w:type="spellEnd"/>
      <w:r w:rsidRPr="003F5D19">
        <w:rPr>
          <w:sz w:val="18"/>
          <w:szCs w:val="18"/>
          <w:lang w:val="uk-UA"/>
        </w:rPr>
        <w:t xml:space="preserve"> </w:t>
      </w:r>
      <w:proofErr w:type="spellStart"/>
      <w:r w:rsidRPr="003F5D19">
        <w:rPr>
          <w:sz w:val="18"/>
          <w:szCs w:val="18"/>
          <w:lang w:val="uk-UA"/>
        </w:rPr>
        <w:t>development</w:t>
      </w:r>
      <w:proofErr w:type="spellEnd"/>
      <w:r w:rsidRPr="003F5D19">
        <w:rPr>
          <w:sz w:val="18"/>
          <w:szCs w:val="18"/>
          <w:lang w:val="uk-UA"/>
        </w:rPr>
        <w:t xml:space="preserve"> </w:t>
      </w:r>
      <w:proofErr w:type="spellStart"/>
      <w:r w:rsidRPr="003F5D19">
        <w:rPr>
          <w:sz w:val="18"/>
          <w:szCs w:val="18"/>
          <w:lang w:val="uk-UA"/>
        </w:rPr>
        <w:t>with</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proofErr w:type="spellStart"/>
      <w:r w:rsidRPr="003F5D19">
        <w:rPr>
          <w:sz w:val="18"/>
          <w:szCs w:val="18"/>
          <w:lang w:val="uk-UA"/>
        </w:rPr>
        <w:t>active</w:t>
      </w:r>
      <w:proofErr w:type="spellEnd"/>
      <w:r w:rsidRPr="003F5D19">
        <w:rPr>
          <w:sz w:val="18"/>
          <w:szCs w:val="18"/>
          <w:lang w:val="uk-UA"/>
        </w:rPr>
        <w:t xml:space="preserve"> </w:t>
      </w:r>
      <w:proofErr w:type="spellStart"/>
      <w:r w:rsidRPr="003F5D19">
        <w:rPr>
          <w:sz w:val="18"/>
          <w:szCs w:val="18"/>
          <w:lang w:val="uk-UA"/>
        </w:rPr>
        <w:t>participation</w:t>
      </w:r>
      <w:proofErr w:type="spellEnd"/>
      <w:r w:rsidRPr="003F5D19">
        <w:rPr>
          <w:sz w:val="18"/>
          <w:szCs w:val="18"/>
          <w:lang w:val="uk-UA"/>
        </w:rPr>
        <w:t xml:space="preserve"> </w:t>
      </w:r>
      <w:proofErr w:type="spellStart"/>
      <w:r w:rsidRPr="003F5D19">
        <w:rPr>
          <w:sz w:val="18"/>
          <w:szCs w:val="18"/>
          <w:lang w:val="uk-UA"/>
        </w:rPr>
        <w:t>of</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proofErr w:type="spellStart"/>
      <w:r w:rsidRPr="003F5D19">
        <w:rPr>
          <w:sz w:val="18"/>
          <w:szCs w:val="18"/>
          <w:lang w:val="uk-UA"/>
        </w:rPr>
        <w:t>author</w:t>
      </w:r>
      <w:proofErr w:type="spellEnd"/>
      <w:r w:rsidRPr="003F5D19">
        <w:rPr>
          <w:sz w:val="18"/>
          <w:szCs w:val="18"/>
          <w:lang w:val="uk-UA"/>
        </w:rPr>
        <w:t xml:space="preserve"> </w:t>
      </w:r>
      <w:proofErr w:type="spellStart"/>
      <w:r w:rsidRPr="003F5D19">
        <w:rPr>
          <w:sz w:val="18"/>
          <w:szCs w:val="18"/>
          <w:lang w:val="uk-UA"/>
        </w:rPr>
        <w:t>of</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proofErr w:type="spellStart"/>
      <w:r w:rsidRPr="003F5D19">
        <w:rPr>
          <w:sz w:val="18"/>
          <w:szCs w:val="18"/>
          <w:lang w:val="uk-UA"/>
        </w:rPr>
        <w:t>invention</w:t>
      </w:r>
      <w:proofErr w:type="spellEnd"/>
      <w:r w:rsidRPr="003F5D19">
        <w:rPr>
          <w:sz w:val="18"/>
          <w:szCs w:val="18"/>
          <w:lang w:val="uk-UA"/>
        </w:rPr>
        <w:t xml:space="preserve">, </w:t>
      </w:r>
      <w:proofErr w:type="spellStart"/>
      <w:r w:rsidRPr="003F5D19">
        <w:rPr>
          <w:sz w:val="18"/>
          <w:szCs w:val="18"/>
          <w:lang w:val="uk-UA"/>
        </w:rPr>
        <w:t>and</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proofErr w:type="spellStart"/>
      <w:r w:rsidRPr="003F5D19">
        <w:rPr>
          <w:sz w:val="18"/>
          <w:szCs w:val="18"/>
          <w:lang w:val="uk-UA"/>
        </w:rPr>
        <w:t>one</w:t>
      </w:r>
      <w:proofErr w:type="spellEnd"/>
      <w:r w:rsidRPr="003F5D19">
        <w:rPr>
          <w:sz w:val="18"/>
          <w:szCs w:val="18"/>
          <w:lang w:val="uk-UA"/>
        </w:rPr>
        <w:t xml:space="preserve"> </w:t>
      </w:r>
      <w:proofErr w:type="spellStart"/>
      <w:r w:rsidRPr="003F5D19">
        <w:rPr>
          <w:sz w:val="18"/>
          <w:szCs w:val="18"/>
          <w:lang w:val="uk-UA"/>
        </w:rPr>
        <w:t>who</w:t>
      </w:r>
      <w:proofErr w:type="spellEnd"/>
      <w:r w:rsidRPr="003F5D19">
        <w:rPr>
          <w:sz w:val="18"/>
          <w:szCs w:val="18"/>
          <w:lang w:val="uk-UA"/>
        </w:rPr>
        <w:t xml:space="preserve"> </w:t>
      </w:r>
      <w:proofErr w:type="spellStart"/>
      <w:r w:rsidRPr="003F5D19">
        <w:rPr>
          <w:sz w:val="18"/>
          <w:szCs w:val="18"/>
          <w:lang w:val="uk-UA"/>
        </w:rPr>
        <w:t>accepts</w:t>
      </w:r>
      <w:proofErr w:type="spellEnd"/>
      <w:r w:rsidRPr="003F5D19">
        <w:rPr>
          <w:sz w:val="18"/>
          <w:szCs w:val="18"/>
          <w:lang w:val="uk-UA"/>
        </w:rPr>
        <w:t xml:space="preserve"> </w:t>
      </w:r>
      <w:proofErr w:type="spellStart"/>
      <w:r w:rsidRPr="003F5D19">
        <w:rPr>
          <w:sz w:val="18"/>
          <w:szCs w:val="18"/>
          <w:lang w:val="uk-UA"/>
        </w:rPr>
        <w:t>and</w:t>
      </w:r>
      <w:proofErr w:type="spellEnd"/>
      <w:r w:rsidRPr="003F5D19">
        <w:rPr>
          <w:sz w:val="18"/>
          <w:szCs w:val="18"/>
          <w:lang w:val="uk-UA"/>
        </w:rPr>
        <w:t xml:space="preserve"> </w:t>
      </w:r>
      <w:proofErr w:type="spellStart"/>
      <w:r w:rsidRPr="003F5D19">
        <w:rPr>
          <w:sz w:val="18"/>
          <w:szCs w:val="18"/>
          <w:lang w:val="uk-UA"/>
        </w:rPr>
        <w:t>sells</w:t>
      </w:r>
      <w:proofErr w:type="spellEnd"/>
      <w:r w:rsidRPr="003F5D19">
        <w:rPr>
          <w:sz w:val="18"/>
          <w:szCs w:val="18"/>
          <w:lang w:val="uk-UA"/>
        </w:rPr>
        <w:t xml:space="preserve"> </w:t>
      </w:r>
      <w:proofErr w:type="spellStart"/>
      <w:r w:rsidRPr="003F5D19">
        <w:rPr>
          <w:sz w:val="18"/>
          <w:szCs w:val="18"/>
          <w:lang w:val="uk-UA"/>
        </w:rPr>
        <w:t>information</w:t>
      </w:r>
      <w:proofErr w:type="spellEnd"/>
      <w:r w:rsidRPr="003F5D19">
        <w:rPr>
          <w:sz w:val="18"/>
          <w:szCs w:val="18"/>
          <w:lang w:val="uk-UA"/>
        </w:rPr>
        <w:t xml:space="preserve"> </w:t>
      </w:r>
      <w:proofErr w:type="spellStart"/>
      <w:r w:rsidRPr="003F5D19">
        <w:rPr>
          <w:sz w:val="18"/>
          <w:szCs w:val="18"/>
          <w:lang w:val="uk-UA"/>
        </w:rPr>
        <w:t>about</w:t>
      </w:r>
      <w:proofErr w:type="spellEnd"/>
      <w:r w:rsidRPr="003F5D19">
        <w:rPr>
          <w:sz w:val="18"/>
          <w:szCs w:val="18"/>
          <w:lang w:val="uk-UA"/>
        </w:rPr>
        <w:t xml:space="preserve"> </w:t>
      </w:r>
      <w:proofErr w:type="spellStart"/>
      <w:r w:rsidRPr="003F5D19">
        <w:rPr>
          <w:sz w:val="18"/>
          <w:szCs w:val="18"/>
          <w:lang w:val="uk-UA"/>
        </w:rPr>
        <w:t>new</w:t>
      </w:r>
      <w:proofErr w:type="spellEnd"/>
      <w:r w:rsidRPr="003F5D19">
        <w:rPr>
          <w:sz w:val="18"/>
          <w:szCs w:val="18"/>
          <w:lang w:val="uk-UA"/>
        </w:rPr>
        <w:t xml:space="preserve"> </w:t>
      </w:r>
      <w:proofErr w:type="spellStart"/>
      <w:r w:rsidRPr="003F5D19">
        <w:rPr>
          <w:sz w:val="18"/>
          <w:szCs w:val="18"/>
          <w:lang w:val="uk-UA"/>
        </w:rPr>
        <w:t>technology</w:t>
      </w:r>
      <w:proofErr w:type="spellEnd"/>
      <w:r w:rsidRPr="003F5D19">
        <w:rPr>
          <w:sz w:val="18"/>
          <w:szCs w:val="18"/>
          <w:lang w:val="uk-UA"/>
        </w:rPr>
        <w:t xml:space="preserve"> (</w:t>
      </w:r>
      <w:proofErr w:type="spellStart"/>
      <w:r w:rsidRPr="003F5D19">
        <w:rPr>
          <w:sz w:val="18"/>
          <w:szCs w:val="18"/>
          <w:lang w:val="uk-UA"/>
        </w:rPr>
        <w:t>eg</w:t>
      </w:r>
      <w:proofErr w:type="spellEnd"/>
      <w:r w:rsidRPr="003F5D19">
        <w:rPr>
          <w:sz w:val="18"/>
          <w:szCs w:val="18"/>
          <w:lang w:val="uk-UA"/>
        </w:rPr>
        <w:t xml:space="preserve">, </w:t>
      </w:r>
      <w:proofErr w:type="spellStart"/>
      <w:r w:rsidRPr="003F5D19">
        <w:rPr>
          <w:sz w:val="18"/>
          <w:szCs w:val="18"/>
          <w:lang w:val="uk-UA"/>
        </w:rPr>
        <w:t>enterprise</w:t>
      </w:r>
      <w:proofErr w:type="spellEnd"/>
      <w:r w:rsidRPr="003F5D19">
        <w:rPr>
          <w:sz w:val="18"/>
          <w:szCs w:val="18"/>
          <w:lang w:val="uk-UA"/>
        </w:rPr>
        <w:t xml:space="preserve"> </w:t>
      </w:r>
      <w:proofErr w:type="spellStart"/>
      <w:r w:rsidRPr="003F5D19">
        <w:rPr>
          <w:sz w:val="18"/>
          <w:szCs w:val="18"/>
          <w:lang w:val="uk-UA"/>
        </w:rPr>
        <w:t>or</w:t>
      </w:r>
      <w:proofErr w:type="spellEnd"/>
      <w:r w:rsidRPr="003F5D19">
        <w:rPr>
          <w:sz w:val="18"/>
          <w:szCs w:val="18"/>
          <w:lang w:val="uk-UA"/>
        </w:rPr>
        <w:t xml:space="preserve"> </w:t>
      </w:r>
      <w:proofErr w:type="spellStart"/>
      <w:r w:rsidRPr="003F5D19">
        <w:rPr>
          <w:sz w:val="18"/>
          <w:szCs w:val="18"/>
          <w:lang w:val="uk-UA"/>
        </w:rPr>
        <w:t>organization</w:t>
      </w:r>
      <w:proofErr w:type="spellEnd"/>
      <w:r w:rsidRPr="003F5D19">
        <w:rPr>
          <w:sz w:val="18"/>
          <w:szCs w:val="18"/>
          <w:lang w:val="uk-UA"/>
        </w:rPr>
        <w:t xml:space="preserve">), </w:t>
      </w:r>
      <w:proofErr w:type="spellStart"/>
      <w:r w:rsidRPr="003F5D19">
        <w:rPr>
          <w:sz w:val="18"/>
          <w:szCs w:val="18"/>
          <w:lang w:val="uk-UA"/>
        </w:rPr>
        <w:t>and</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proofErr w:type="spellStart"/>
      <w:r w:rsidRPr="003F5D19">
        <w:rPr>
          <w:sz w:val="18"/>
          <w:szCs w:val="18"/>
          <w:lang w:val="uk-UA"/>
        </w:rPr>
        <w:t>end</w:t>
      </w:r>
      <w:proofErr w:type="spellEnd"/>
      <w:r w:rsidRPr="003F5D19">
        <w:rPr>
          <w:sz w:val="18"/>
          <w:szCs w:val="18"/>
          <w:lang w:val="uk-UA"/>
        </w:rPr>
        <w:t xml:space="preserve"> </w:t>
      </w:r>
      <w:proofErr w:type="spellStart"/>
      <w:r w:rsidRPr="003F5D19">
        <w:rPr>
          <w:sz w:val="18"/>
          <w:szCs w:val="18"/>
          <w:lang w:val="uk-UA"/>
        </w:rPr>
        <w:t>user</w:t>
      </w:r>
      <w:proofErr w:type="spellEnd"/>
      <w:r w:rsidRPr="003F5D19">
        <w:rPr>
          <w:sz w:val="18"/>
          <w:szCs w:val="18"/>
          <w:lang w:val="uk-UA"/>
        </w:rPr>
        <w:t xml:space="preserve"> </w:t>
      </w:r>
      <w:proofErr w:type="spellStart"/>
      <w:r w:rsidRPr="003F5D19">
        <w:rPr>
          <w:sz w:val="18"/>
          <w:szCs w:val="18"/>
          <w:lang w:val="uk-UA"/>
        </w:rPr>
        <w:t>of</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proofErr w:type="spellStart"/>
      <w:r w:rsidRPr="003F5D19">
        <w:rPr>
          <w:sz w:val="18"/>
          <w:szCs w:val="18"/>
          <w:lang w:val="uk-UA"/>
        </w:rPr>
        <w:t>product</w:t>
      </w:r>
      <w:proofErr w:type="spellEnd"/>
      <w:r w:rsidRPr="003F5D19">
        <w:rPr>
          <w:sz w:val="18"/>
          <w:szCs w:val="18"/>
          <w:lang w:val="uk-UA"/>
        </w:rPr>
        <w:t xml:space="preserve"> </w:t>
      </w:r>
      <w:proofErr w:type="spellStart"/>
      <w:r w:rsidRPr="003F5D19">
        <w:rPr>
          <w:sz w:val="18"/>
          <w:szCs w:val="18"/>
          <w:lang w:val="uk-UA"/>
        </w:rPr>
        <w:t>produced</w:t>
      </w:r>
      <w:proofErr w:type="spellEnd"/>
      <w:r w:rsidRPr="003F5D19">
        <w:rPr>
          <w:sz w:val="18"/>
          <w:szCs w:val="18"/>
          <w:lang w:val="uk-UA"/>
        </w:rPr>
        <w:t xml:space="preserve"> </w:t>
      </w:r>
      <w:proofErr w:type="spellStart"/>
      <w:r w:rsidRPr="003F5D19">
        <w:rPr>
          <w:sz w:val="18"/>
          <w:szCs w:val="18"/>
          <w:lang w:val="uk-UA"/>
        </w:rPr>
        <w:t>through</w:t>
      </w:r>
      <w:proofErr w:type="spellEnd"/>
      <w:r w:rsidRPr="003F5D19">
        <w:rPr>
          <w:sz w:val="18"/>
          <w:szCs w:val="18"/>
          <w:lang w:val="uk-UA"/>
        </w:rPr>
        <w:t xml:space="preserve"> </w:t>
      </w:r>
      <w:proofErr w:type="spellStart"/>
      <w:r w:rsidRPr="003F5D19">
        <w:rPr>
          <w:sz w:val="18"/>
          <w:szCs w:val="18"/>
          <w:lang w:val="uk-UA"/>
        </w:rPr>
        <w:t>this</w:t>
      </w:r>
      <w:proofErr w:type="spellEnd"/>
      <w:r w:rsidRPr="003F5D19">
        <w:rPr>
          <w:sz w:val="18"/>
          <w:szCs w:val="18"/>
          <w:lang w:val="uk-UA"/>
        </w:rPr>
        <w:t xml:space="preserve"> Technologies. </w:t>
      </w:r>
      <w:proofErr w:type="spellStart"/>
      <w:r w:rsidRPr="003F5D19">
        <w:rPr>
          <w:sz w:val="18"/>
          <w:szCs w:val="18"/>
          <w:lang w:val="uk-UA"/>
        </w:rPr>
        <w:t>It</w:t>
      </w:r>
      <w:proofErr w:type="spellEnd"/>
      <w:r w:rsidRPr="003F5D19">
        <w:rPr>
          <w:sz w:val="18"/>
          <w:szCs w:val="18"/>
          <w:lang w:val="uk-UA"/>
        </w:rPr>
        <w:t xml:space="preserve"> </w:t>
      </w:r>
      <w:proofErr w:type="spellStart"/>
      <w:r w:rsidRPr="003F5D19">
        <w:rPr>
          <w:sz w:val="18"/>
          <w:szCs w:val="18"/>
          <w:lang w:val="uk-UA"/>
        </w:rPr>
        <w:t>should</w:t>
      </w:r>
      <w:proofErr w:type="spellEnd"/>
      <w:r w:rsidRPr="003F5D19">
        <w:rPr>
          <w:sz w:val="18"/>
          <w:szCs w:val="18"/>
          <w:lang w:val="uk-UA"/>
        </w:rPr>
        <w:t xml:space="preserve"> </w:t>
      </w:r>
      <w:proofErr w:type="spellStart"/>
      <w:r w:rsidRPr="003F5D19">
        <w:rPr>
          <w:sz w:val="18"/>
          <w:szCs w:val="18"/>
          <w:lang w:val="uk-UA"/>
        </w:rPr>
        <w:t>be</w:t>
      </w:r>
      <w:proofErr w:type="spellEnd"/>
      <w:r w:rsidRPr="003F5D19">
        <w:rPr>
          <w:sz w:val="18"/>
          <w:szCs w:val="18"/>
          <w:lang w:val="uk-UA"/>
        </w:rPr>
        <w:t xml:space="preserve"> </w:t>
      </w:r>
      <w:proofErr w:type="spellStart"/>
      <w:r w:rsidRPr="003F5D19">
        <w:rPr>
          <w:sz w:val="18"/>
          <w:szCs w:val="18"/>
          <w:lang w:val="uk-UA"/>
        </w:rPr>
        <w:t>noted</w:t>
      </w:r>
      <w:proofErr w:type="spellEnd"/>
      <w:r w:rsidRPr="003F5D19">
        <w:rPr>
          <w:sz w:val="18"/>
          <w:szCs w:val="18"/>
          <w:lang w:val="uk-UA"/>
        </w:rPr>
        <w:t xml:space="preserve"> </w:t>
      </w:r>
      <w:proofErr w:type="spellStart"/>
      <w:r w:rsidRPr="003F5D19">
        <w:rPr>
          <w:sz w:val="18"/>
          <w:szCs w:val="18"/>
          <w:lang w:val="uk-UA"/>
        </w:rPr>
        <w:t>that</w:t>
      </w:r>
      <w:proofErr w:type="spellEnd"/>
      <w:r w:rsidRPr="003F5D19">
        <w:rPr>
          <w:sz w:val="18"/>
          <w:szCs w:val="18"/>
          <w:lang w:val="uk-UA"/>
        </w:rPr>
        <w:t xml:space="preserve"> </w:t>
      </w:r>
      <w:proofErr w:type="spellStart"/>
      <w:r w:rsidRPr="003F5D19">
        <w:rPr>
          <w:sz w:val="18"/>
          <w:szCs w:val="18"/>
          <w:lang w:val="uk-UA"/>
        </w:rPr>
        <w:t>in</w:t>
      </w:r>
      <w:proofErr w:type="spellEnd"/>
      <w:r w:rsidRPr="003F5D19">
        <w:rPr>
          <w:sz w:val="18"/>
          <w:szCs w:val="18"/>
          <w:lang w:val="uk-UA"/>
        </w:rPr>
        <w:t xml:space="preserve"> </w:t>
      </w:r>
      <w:proofErr w:type="spellStart"/>
      <w:r w:rsidRPr="003F5D19">
        <w:rPr>
          <w:sz w:val="18"/>
          <w:szCs w:val="18"/>
          <w:lang w:val="uk-UA"/>
        </w:rPr>
        <w:t>today's</w:t>
      </w:r>
      <w:proofErr w:type="spellEnd"/>
      <w:r w:rsidRPr="003F5D19">
        <w:rPr>
          <w:sz w:val="18"/>
          <w:szCs w:val="18"/>
          <w:lang w:val="uk-UA"/>
        </w:rPr>
        <w:t xml:space="preserve"> </w:t>
      </w:r>
      <w:proofErr w:type="spellStart"/>
      <w:r w:rsidRPr="003F5D19">
        <w:rPr>
          <w:sz w:val="18"/>
          <w:szCs w:val="18"/>
          <w:lang w:val="uk-UA"/>
        </w:rPr>
        <w:t>context</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proofErr w:type="spellStart"/>
      <w:r w:rsidRPr="003F5D19">
        <w:rPr>
          <w:sz w:val="18"/>
          <w:szCs w:val="18"/>
          <w:lang w:val="uk-UA"/>
        </w:rPr>
        <w:t>foreign</w:t>
      </w:r>
      <w:proofErr w:type="spellEnd"/>
      <w:r w:rsidRPr="003F5D19">
        <w:rPr>
          <w:sz w:val="18"/>
          <w:szCs w:val="18"/>
          <w:lang w:val="uk-UA"/>
        </w:rPr>
        <w:t xml:space="preserve"> </w:t>
      </w:r>
      <w:r>
        <w:rPr>
          <w:sz w:val="18"/>
          <w:szCs w:val="18"/>
          <w:lang w:val="uk-UA"/>
        </w:rPr>
        <w:t>Н</w:t>
      </w:r>
      <w:r>
        <w:rPr>
          <w:sz w:val="18"/>
          <w:szCs w:val="18"/>
          <w:lang w:val="en-US"/>
        </w:rPr>
        <w:t>EI</w:t>
      </w:r>
      <w:r w:rsidRPr="003F5D19">
        <w:rPr>
          <w:sz w:val="18"/>
          <w:szCs w:val="18"/>
          <w:lang w:val="uk-UA"/>
        </w:rPr>
        <w:t xml:space="preserve"> </w:t>
      </w:r>
      <w:proofErr w:type="spellStart"/>
      <w:r w:rsidRPr="003F5D19">
        <w:rPr>
          <w:sz w:val="18"/>
          <w:szCs w:val="18"/>
          <w:lang w:val="uk-UA"/>
        </w:rPr>
        <w:t>shift</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proofErr w:type="spellStart"/>
      <w:r w:rsidRPr="003F5D19">
        <w:rPr>
          <w:sz w:val="18"/>
          <w:szCs w:val="18"/>
          <w:lang w:val="uk-UA"/>
        </w:rPr>
        <w:t>vector</w:t>
      </w:r>
      <w:proofErr w:type="spellEnd"/>
      <w:r w:rsidRPr="003F5D19">
        <w:rPr>
          <w:sz w:val="18"/>
          <w:szCs w:val="18"/>
          <w:lang w:val="uk-UA"/>
        </w:rPr>
        <w:t xml:space="preserve"> </w:t>
      </w:r>
      <w:proofErr w:type="spellStart"/>
      <w:r w:rsidRPr="003F5D19">
        <w:rPr>
          <w:sz w:val="18"/>
          <w:szCs w:val="18"/>
          <w:lang w:val="uk-UA"/>
        </w:rPr>
        <w:t>of</w:t>
      </w:r>
      <w:proofErr w:type="spellEnd"/>
      <w:r w:rsidRPr="003F5D19">
        <w:rPr>
          <w:sz w:val="18"/>
          <w:szCs w:val="18"/>
          <w:lang w:val="uk-UA"/>
        </w:rPr>
        <w:t xml:space="preserve"> </w:t>
      </w:r>
      <w:proofErr w:type="spellStart"/>
      <w:r w:rsidRPr="003F5D19">
        <w:rPr>
          <w:sz w:val="18"/>
          <w:szCs w:val="18"/>
          <w:lang w:val="uk-UA"/>
        </w:rPr>
        <w:t>focus</w:t>
      </w:r>
      <w:proofErr w:type="spellEnd"/>
      <w:r w:rsidRPr="003F5D19">
        <w:rPr>
          <w:sz w:val="18"/>
          <w:szCs w:val="18"/>
          <w:lang w:val="uk-UA"/>
        </w:rPr>
        <w:t xml:space="preserve"> </w:t>
      </w:r>
      <w:proofErr w:type="spellStart"/>
      <w:r w:rsidRPr="003F5D19">
        <w:rPr>
          <w:sz w:val="18"/>
          <w:szCs w:val="18"/>
          <w:lang w:val="uk-UA"/>
        </w:rPr>
        <w:t>from</w:t>
      </w:r>
      <w:proofErr w:type="spellEnd"/>
      <w:r w:rsidRPr="003F5D19">
        <w:rPr>
          <w:sz w:val="18"/>
          <w:szCs w:val="18"/>
          <w:lang w:val="uk-UA"/>
        </w:rPr>
        <w:t xml:space="preserve"> </w:t>
      </w:r>
      <w:proofErr w:type="spellStart"/>
      <w:r w:rsidRPr="003F5D19">
        <w:rPr>
          <w:sz w:val="18"/>
          <w:szCs w:val="18"/>
          <w:lang w:val="uk-UA"/>
        </w:rPr>
        <w:t>large</w:t>
      </w:r>
      <w:proofErr w:type="spellEnd"/>
      <w:r w:rsidRPr="003F5D19">
        <w:rPr>
          <w:sz w:val="18"/>
          <w:szCs w:val="18"/>
          <w:lang w:val="uk-UA"/>
        </w:rPr>
        <w:t xml:space="preserve"> </w:t>
      </w:r>
      <w:proofErr w:type="spellStart"/>
      <w:r w:rsidRPr="003F5D19">
        <w:rPr>
          <w:sz w:val="18"/>
          <w:szCs w:val="18"/>
          <w:lang w:val="uk-UA"/>
        </w:rPr>
        <w:t>companies</w:t>
      </w:r>
      <w:proofErr w:type="spellEnd"/>
      <w:r w:rsidRPr="003F5D19">
        <w:rPr>
          <w:sz w:val="18"/>
          <w:szCs w:val="18"/>
          <w:lang w:val="uk-UA"/>
        </w:rPr>
        <w:t xml:space="preserve"> </w:t>
      </w:r>
      <w:proofErr w:type="spellStart"/>
      <w:r w:rsidRPr="003F5D19">
        <w:rPr>
          <w:sz w:val="18"/>
          <w:szCs w:val="18"/>
          <w:lang w:val="uk-UA"/>
        </w:rPr>
        <w:t>and</w:t>
      </w:r>
      <w:proofErr w:type="spellEnd"/>
      <w:r w:rsidRPr="003F5D19">
        <w:rPr>
          <w:sz w:val="18"/>
          <w:szCs w:val="18"/>
          <w:lang w:val="uk-UA"/>
        </w:rPr>
        <w:t xml:space="preserve"> </w:t>
      </w:r>
      <w:proofErr w:type="spellStart"/>
      <w:r w:rsidRPr="003F5D19">
        <w:rPr>
          <w:sz w:val="18"/>
          <w:szCs w:val="18"/>
          <w:lang w:val="uk-UA"/>
        </w:rPr>
        <w:t>corporations</w:t>
      </w:r>
      <w:proofErr w:type="spellEnd"/>
      <w:r w:rsidRPr="003F5D19">
        <w:rPr>
          <w:sz w:val="18"/>
          <w:szCs w:val="18"/>
          <w:lang w:val="uk-UA"/>
        </w:rPr>
        <w:t xml:space="preserve"> </w:t>
      </w:r>
      <w:proofErr w:type="spellStart"/>
      <w:r w:rsidRPr="003F5D19">
        <w:rPr>
          <w:sz w:val="18"/>
          <w:szCs w:val="18"/>
          <w:lang w:val="uk-UA"/>
        </w:rPr>
        <w:t>to</w:t>
      </w:r>
      <w:proofErr w:type="spellEnd"/>
      <w:r w:rsidRPr="003F5D19">
        <w:rPr>
          <w:sz w:val="18"/>
          <w:szCs w:val="18"/>
          <w:lang w:val="uk-UA"/>
        </w:rPr>
        <w:t xml:space="preserve"> </w:t>
      </w:r>
      <w:proofErr w:type="spellStart"/>
      <w:r w:rsidRPr="003F5D19">
        <w:rPr>
          <w:sz w:val="18"/>
          <w:szCs w:val="18"/>
          <w:lang w:val="uk-UA"/>
        </w:rPr>
        <w:t>startups-newly</w:t>
      </w:r>
      <w:proofErr w:type="spellEnd"/>
      <w:r w:rsidRPr="003F5D19">
        <w:rPr>
          <w:sz w:val="18"/>
          <w:szCs w:val="18"/>
          <w:lang w:val="uk-UA"/>
        </w:rPr>
        <w:t xml:space="preserve"> </w:t>
      </w:r>
      <w:proofErr w:type="spellStart"/>
      <w:r w:rsidRPr="003F5D19">
        <w:rPr>
          <w:sz w:val="18"/>
          <w:szCs w:val="18"/>
          <w:lang w:val="uk-UA"/>
        </w:rPr>
        <w:t>created</w:t>
      </w:r>
      <w:proofErr w:type="spellEnd"/>
      <w:r w:rsidRPr="003F5D19">
        <w:rPr>
          <w:sz w:val="18"/>
          <w:szCs w:val="18"/>
          <w:lang w:val="uk-UA"/>
        </w:rPr>
        <w:t xml:space="preserve"> </w:t>
      </w:r>
      <w:proofErr w:type="spellStart"/>
      <w:r w:rsidRPr="003F5D19">
        <w:rPr>
          <w:sz w:val="18"/>
          <w:szCs w:val="18"/>
          <w:lang w:val="uk-UA"/>
        </w:rPr>
        <w:t>companies</w:t>
      </w:r>
      <w:proofErr w:type="spellEnd"/>
      <w:r w:rsidRPr="003F5D19">
        <w:rPr>
          <w:sz w:val="18"/>
          <w:szCs w:val="18"/>
          <w:lang w:val="uk-UA"/>
        </w:rPr>
        <w:t xml:space="preserve">, </w:t>
      </w:r>
      <w:proofErr w:type="spellStart"/>
      <w:r w:rsidRPr="003F5D19">
        <w:rPr>
          <w:sz w:val="18"/>
          <w:szCs w:val="18"/>
          <w:lang w:val="uk-UA"/>
        </w:rPr>
        <w:t>which</w:t>
      </w:r>
      <w:proofErr w:type="spellEnd"/>
      <w:r w:rsidRPr="003F5D19">
        <w:rPr>
          <w:sz w:val="18"/>
          <w:szCs w:val="18"/>
          <w:lang w:val="uk-UA"/>
        </w:rPr>
        <w:t xml:space="preserve"> </w:t>
      </w:r>
      <w:proofErr w:type="spellStart"/>
      <w:r w:rsidRPr="003F5D19">
        <w:rPr>
          <w:sz w:val="18"/>
          <w:szCs w:val="18"/>
          <w:lang w:val="uk-UA"/>
        </w:rPr>
        <w:t>are</w:t>
      </w:r>
      <w:proofErr w:type="spellEnd"/>
      <w:r w:rsidRPr="003F5D19">
        <w:rPr>
          <w:sz w:val="18"/>
          <w:szCs w:val="18"/>
          <w:lang w:val="uk-UA"/>
        </w:rPr>
        <w:t xml:space="preserve"> </w:t>
      </w:r>
      <w:proofErr w:type="spellStart"/>
      <w:r w:rsidRPr="003F5D19">
        <w:rPr>
          <w:sz w:val="18"/>
          <w:szCs w:val="18"/>
          <w:lang w:val="uk-UA"/>
        </w:rPr>
        <w:t>based</w:t>
      </w:r>
      <w:proofErr w:type="spellEnd"/>
      <w:r w:rsidRPr="003F5D19">
        <w:rPr>
          <w:sz w:val="18"/>
          <w:szCs w:val="18"/>
          <w:lang w:val="uk-UA"/>
        </w:rPr>
        <w:t xml:space="preserve"> </w:t>
      </w:r>
      <w:proofErr w:type="spellStart"/>
      <w:r w:rsidRPr="003F5D19">
        <w:rPr>
          <w:sz w:val="18"/>
          <w:szCs w:val="18"/>
          <w:lang w:val="uk-UA"/>
        </w:rPr>
        <w:t>on</w:t>
      </w:r>
      <w:proofErr w:type="spellEnd"/>
      <w:r w:rsidRPr="003F5D19">
        <w:rPr>
          <w:sz w:val="18"/>
          <w:szCs w:val="18"/>
          <w:lang w:val="uk-UA"/>
        </w:rPr>
        <w:t xml:space="preserve"> </w:t>
      </w:r>
      <w:proofErr w:type="spellStart"/>
      <w:r w:rsidRPr="003F5D19">
        <w:rPr>
          <w:sz w:val="18"/>
          <w:szCs w:val="18"/>
          <w:lang w:val="uk-UA"/>
        </w:rPr>
        <w:t>any</w:t>
      </w:r>
      <w:proofErr w:type="spellEnd"/>
      <w:r w:rsidRPr="003F5D19">
        <w:rPr>
          <w:sz w:val="18"/>
          <w:szCs w:val="18"/>
          <w:lang w:val="uk-UA"/>
        </w:rPr>
        <w:t xml:space="preserve"> </w:t>
      </w:r>
      <w:proofErr w:type="spellStart"/>
      <w:r w:rsidRPr="003F5D19">
        <w:rPr>
          <w:sz w:val="18"/>
          <w:szCs w:val="18"/>
          <w:lang w:val="uk-UA"/>
        </w:rPr>
        <w:t>innovative</w:t>
      </w:r>
      <w:proofErr w:type="spellEnd"/>
      <w:r w:rsidRPr="003F5D19">
        <w:rPr>
          <w:sz w:val="18"/>
          <w:szCs w:val="18"/>
          <w:lang w:val="uk-UA"/>
        </w:rPr>
        <w:t xml:space="preserve"> </w:t>
      </w:r>
      <w:proofErr w:type="spellStart"/>
      <w:r w:rsidRPr="003F5D19">
        <w:rPr>
          <w:sz w:val="18"/>
          <w:szCs w:val="18"/>
          <w:lang w:val="uk-UA"/>
        </w:rPr>
        <w:t>technology</w:t>
      </w:r>
      <w:proofErr w:type="spellEnd"/>
      <w:r w:rsidRPr="003F5D19">
        <w:rPr>
          <w:sz w:val="18"/>
          <w:szCs w:val="18"/>
          <w:lang w:val="uk-UA"/>
        </w:rPr>
        <w:t xml:space="preserve">. </w:t>
      </w:r>
      <w:proofErr w:type="spellStart"/>
      <w:r w:rsidRPr="003F5D19">
        <w:rPr>
          <w:sz w:val="18"/>
          <w:szCs w:val="18"/>
          <w:lang w:val="uk-UA"/>
        </w:rPr>
        <w:t>As</w:t>
      </w:r>
      <w:proofErr w:type="spellEnd"/>
      <w:r w:rsidRPr="003F5D19">
        <w:rPr>
          <w:sz w:val="18"/>
          <w:szCs w:val="18"/>
          <w:lang w:val="uk-UA"/>
        </w:rPr>
        <w:t xml:space="preserve"> a </w:t>
      </w:r>
      <w:proofErr w:type="spellStart"/>
      <w:r w:rsidRPr="003F5D19">
        <w:rPr>
          <w:sz w:val="18"/>
          <w:szCs w:val="18"/>
          <w:lang w:val="uk-UA"/>
        </w:rPr>
        <w:t>result</w:t>
      </w:r>
      <w:proofErr w:type="spellEnd"/>
      <w:r w:rsidRPr="003F5D19">
        <w:rPr>
          <w:sz w:val="18"/>
          <w:szCs w:val="18"/>
          <w:lang w:val="uk-UA"/>
        </w:rPr>
        <w:t xml:space="preserve"> </w:t>
      </w:r>
      <w:proofErr w:type="spellStart"/>
      <w:r w:rsidRPr="003F5D19">
        <w:rPr>
          <w:sz w:val="18"/>
          <w:szCs w:val="18"/>
          <w:lang w:val="uk-UA"/>
        </w:rPr>
        <w:t>of</w:t>
      </w:r>
      <w:proofErr w:type="spellEnd"/>
      <w:r w:rsidRPr="003F5D19">
        <w:rPr>
          <w:sz w:val="18"/>
          <w:szCs w:val="18"/>
          <w:lang w:val="uk-UA"/>
        </w:rPr>
        <w:t xml:space="preserve"> </w:t>
      </w:r>
      <w:proofErr w:type="spellStart"/>
      <w:r w:rsidRPr="003F5D19">
        <w:rPr>
          <w:sz w:val="18"/>
          <w:szCs w:val="18"/>
          <w:lang w:val="uk-UA"/>
        </w:rPr>
        <w:t>mutually</w:t>
      </w:r>
      <w:proofErr w:type="spellEnd"/>
      <w:r w:rsidRPr="003F5D19">
        <w:rPr>
          <w:sz w:val="18"/>
          <w:szCs w:val="18"/>
          <w:lang w:val="uk-UA"/>
        </w:rPr>
        <w:t xml:space="preserve"> </w:t>
      </w:r>
      <w:proofErr w:type="spellStart"/>
      <w:r w:rsidRPr="003F5D19">
        <w:rPr>
          <w:sz w:val="18"/>
          <w:szCs w:val="18"/>
          <w:lang w:val="uk-UA"/>
        </w:rPr>
        <w:t>beneficial</w:t>
      </w:r>
      <w:proofErr w:type="spellEnd"/>
      <w:r w:rsidRPr="003F5D19">
        <w:rPr>
          <w:sz w:val="18"/>
          <w:szCs w:val="18"/>
          <w:lang w:val="uk-UA"/>
        </w:rPr>
        <w:t xml:space="preserve"> </w:t>
      </w:r>
      <w:proofErr w:type="spellStart"/>
      <w:r w:rsidRPr="003F5D19">
        <w:rPr>
          <w:sz w:val="18"/>
          <w:szCs w:val="18"/>
          <w:lang w:val="uk-UA"/>
        </w:rPr>
        <w:t>cooperation</w:t>
      </w:r>
      <w:proofErr w:type="spellEnd"/>
      <w:r w:rsidRPr="003F5D19">
        <w:rPr>
          <w:sz w:val="18"/>
          <w:szCs w:val="18"/>
          <w:lang w:val="uk-UA"/>
        </w:rPr>
        <w:t xml:space="preserve"> </w:t>
      </w:r>
      <w:proofErr w:type="spellStart"/>
      <w:r w:rsidRPr="003F5D19">
        <w:rPr>
          <w:sz w:val="18"/>
          <w:szCs w:val="18"/>
          <w:lang w:val="uk-UA"/>
        </w:rPr>
        <w:t>of</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r>
        <w:rPr>
          <w:sz w:val="18"/>
          <w:szCs w:val="18"/>
          <w:lang w:val="uk-UA"/>
        </w:rPr>
        <w:t>Н</w:t>
      </w:r>
      <w:r>
        <w:rPr>
          <w:sz w:val="18"/>
          <w:szCs w:val="18"/>
          <w:lang w:val="en-US"/>
        </w:rPr>
        <w:t>EI</w:t>
      </w:r>
      <w:r w:rsidRPr="003F5D19">
        <w:rPr>
          <w:sz w:val="18"/>
          <w:szCs w:val="18"/>
          <w:lang w:val="uk-UA"/>
        </w:rPr>
        <w:t xml:space="preserve"> </w:t>
      </w:r>
      <w:proofErr w:type="spellStart"/>
      <w:r w:rsidRPr="003F5D19">
        <w:rPr>
          <w:sz w:val="18"/>
          <w:szCs w:val="18"/>
          <w:lang w:val="uk-UA"/>
        </w:rPr>
        <w:t>and</w:t>
      </w:r>
      <w:proofErr w:type="spellEnd"/>
      <w:r w:rsidRPr="003F5D19">
        <w:rPr>
          <w:sz w:val="18"/>
          <w:szCs w:val="18"/>
          <w:lang w:val="uk-UA"/>
        </w:rPr>
        <w:t xml:space="preserve"> </w:t>
      </w:r>
      <w:proofErr w:type="spellStart"/>
      <w:r w:rsidRPr="003F5D19">
        <w:rPr>
          <w:sz w:val="18"/>
          <w:szCs w:val="18"/>
          <w:lang w:val="uk-UA"/>
        </w:rPr>
        <w:t>startup</w:t>
      </w:r>
      <w:proofErr w:type="spellEnd"/>
      <w:r w:rsidRPr="003F5D19">
        <w:rPr>
          <w:sz w:val="18"/>
          <w:szCs w:val="18"/>
          <w:lang w:val="uk-UA"/>
        </w:rPr>
        <w:t xml:space="preserve"> - </w:t>
      </w:r>
      <w:proofErr w:type="spellStart"/>
      <w:r w:rsidRPr="003F5D19">
        <w:rPr>
          <w:sz w:val="18"/>
          <w:szCs w:val="18"/>
          <w:lang w:val="uk-UA"/>
        </w:rPr>
        <w:t>the</w:t>
      </w:r>
      <w:proofErr w:type="spellEnd"/>
      <w:r w:rsidRPr="003F5D19">
        <w:rPr>
          <w:sz w:val="18"/>
          <w:szCs w:val="18"/>
          <w:lang w:val="uk-UA"/>
        </w:rPr>
        <w:t xml:space="preserve"> </w:t>
      </w:r>
      <w:proofErr w:type="spellStart"/>
      <w:r w:rsidRPr="003F5D19">
        <w:rPr>
          <w:sz w:val="18"/>
          <w:szCs w:val="18"/>
          <w:lang w:val="uk-UA"/>
        </w:rPr>
        <w:t>startup</w:t>
      </w:r>
      <w:proofErr w:type="spellEnd"/>
      <w:r w:rsidRPr="003F5D19">
        <w:rPr>
          <w:sz w:val="18"/>
          <w:szCs w:val="18"/>
          <w:lang w:val="uk-UA"/>
        </w:rPr>
        <w:t xml:space="preserve"> </w:t>
      </w:r>
      <w:proofErr w:type="spellStart"/>
      <w:r w:rsidRPr="003F5D19">
        <w:rPr>
          <w:sz w:val="18"/>
          <w:szCs w:val="18"/>
          <w:lang w:val="uk-UA"/>
        </w:rPr>
        <w:t>develops</w:t>
      </w:r>
      <w:proofErr w:type="spellEnd"/>
      <w:r w:rsidRPr="003F5D19">
        <w:rPr>
          <w:sz w:val="18"/>
          <w:szCs w:val="18"/>
          <w:lang w:val="uk-UA"/>
        </w:rPr>
        <w:t xml:space="preserve"> </w:t>
      </w:r>
      <w:proofErr w:type="spellStart"/>
      <w:r w:rsidRPr="003F5D19">
        <w:rPr>
          <w:sz w:val="18"/>
          <w:szCs w:val="18"/>
          <w:lang w:val="uk-UA"/>
        </w:rPr>
        <w:t>faster</w:t>
      </w:r>
      <w:proofErr w:type="spellEnd"/>
      <w:r w:rsidRPr="003F5D19">
        <w:rPr>
          <w:sz w:val="18"/>
          <w:szCs w:val="18"/>
          <w:lang w:val="uk-UA"/>
        </w:rPr>
        <w:t xml:space="preserve">, </w:t>
      </w:r>
      <w:proofErr w:type="spellStart"/>
      <w:r w:rsidRPr="003F5D19">
        <w:rPr>
          <w:sz w:val="18"/>
          <w:szCs w:val="18"/>
          <w:lang w:val="uk-UA"/>
        </w:rPr>
        <w:t>makes</w:t>
      </w:r>
      <w:proofErr w:type="spellEnd"/>
      <w:r w:rsidRPr="003F5D19">
        <w:rPr>
          <w:sz w:val="18"/>
          <w:szCs w:val="18"/>
          <w:lang w:val="uk-UA"/>
        </w:rPr>
        <w:t xml:space="preserve"> a </w:t>
      </w:r>
      <w:proofErr w:type="spellStart"/>
      <w:r w:rsidRPr="003F5D19">
        <w:rPr>
          <w:sz w:val="18"/>
          <w:szCs w:val="18"/>
          <w:lang w:val="uk-UA"/>
        </w:rPr>
        <w:t>profit</w:t>
      </w:r>
      <w:proofErr w:type="spellEnd"/>
      <w:r w:rsidRPr="003F5D19">
        <w:rPr>
          <w:sz w:val="18"/>
          <w:szCs w:val="18"/>
          <w:lang w:val="uk-UA"/>
        </w:rPr>
        <w:t xml:space="preserve">, </w:t>
      </w:r>
      <w:proofErr w:type="spellStart"/>
      <w:r w:rsidRPr="003F5D19">
        <w:rPr>
          <w:sz w:val="18"/>
          <w:szCs w:val="18"/>
          <w:lang w:val="uk-UA"/>
        </w:rPr>
        <w:t>and</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r>
        <w:rPr>
          <w:sz w:val="18"/>
          <w:szCs w:val="18"/>
          <w:lang w:val="uk-UA"/>
        </w:rPr>
        <w:t>Н</w:t>
      </w:r>
      <w:r>
        <w:rPr>
          <w:sz w:val="18"/>
          <w:szCs w:val="18"/>
          <w:lang w:val="en-US"/>
        </w:rPr>
        <w:t>EI</w:t>
      </w:r>
      <w:r w:rsidRPr="003F5D19">
        <w:rPr>
          <w:sz w:val="18"/>
          <w:szCs w:val="18"/>
          <w:lang w:val="uk-UA"/>
        </w:rPr>
        <w:t xml:space="preserve"> </w:t>
      </w:r>
      <w:proofErr w:type="spellStart"/>
      <w:r w:rsidRPr="003F5D19">
        <w:rPr>
          <w:sz w:val="18"/>
          <w:szCs w:val="18"/>
          <w:lang w:val="uk-UA"/>
        </w:rPr>
        <w:t>receives</w:t>
      </w:r>
      <w:proofErr w:type="spellEnd"/>
      <w:r w:rsidRPr="003F5D19">
        <w:rPr>
          <w:sz w:val="18"/>
          <w:szCs w:val="18"/>
          <w:lang w:val="uk-UA"/>
        </w:rPr>
        <w:t xml:space="preserve"> </w:t>
      </w:r>
      <w:proofErr w:type="spellStart"/>
      <w:r w:rsidRPr="003F5D19">
        <w:rPr>
          <w:sz w:val="18"/>
          <w:szCs w:val="18"/>
          <w:lang w:val="uk-UA"/>
        </w:rPr>
        <w:t>royalties</w:t>
      </w:r>
      <w:proofErr w:type="spellEnd"/>
      <w:r w:rsidRPr="003F5D19">
        <w:rPr>
          <w:sz w:val="18"/>
          <w:szCs w:val="18"/>
          <w:lang w:val="uk-UA"/>
        </w:rPr>
        <w:t xml:space="preserve"> </w:t>
      </w:r>
      <w:proofErr w:type="spellStart"/>
      <w:r w:rsidRPr="003F5D19">
        <w:rPr>
          <w:sz w:val="18"/>
          <w:szCs w:val="18"/>
          <w:lang w:val="uk-UA"/>
        </w:rPr>
        <w:t>from</w:t>
      </w:r>
      <w:proofErr w:type="spellEnd"/>
      <w:r w:rsidRPr="003F5D19">
        <w:rPr>
          <w:sz w:val="18"/>
          <w:szCs w:val="18"/>
          <w:lang w:val="uk-UA"/>
        </w:rPr>
        <w:t xml:space="preserve"> </w:t>
      </w:r>
      <w:proofErr w:type="spellStart"/>
      <w:r w:rsidRPr="003F5D19">
        <w:rPr>
          <w:sz w:val="18"/>
          <w:szCs w:val="18"/>
          <w:lang w:val="uk-UA"/>
        </w:rPr>
        <w:t>profit</w:t>
      </w:r>
      <w:proofErr w:type="spellEnd"/>
      <w:r w:rsidRPr="003F5D19">
        <w:rPr>
          <w:sz w:val="18"/>
          <w:szCs w:val="18"/>
          <w:lang w:val="uk-UA"/>
        </w:rPr>
        <w:t xml:space="preserve"> </w:t>
      </w:r>
      <w:proofErr w:type="spellStart"/>
      <w:r w:rsidRPr="003F5D19">
        <w:rPr>
          <w:sz w:val="18"/>
          <w:szCs w:val="18"/>
          <w:lang w:val="uk-UA"/>
        </w:rPr>
        <w:t>under</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proofErr w:type="spellStart"/>
      <w:r w:rsidRPr="003F5D19">
        <w:rPr>
          <w:sz w:val="18"/>
          <w:szCs w:val="18"/>
          <w:lang w:val="uk-UA"/>
        </w:rPr>
        <w:t>license</w:t>
      </w:r>
      <w:proofErr w:type="spellEnd"/>
      <w:r w:rsidRPr="003F5D19">
        <w:rPr>
          <w:sz w:val="18"/>
          <w:szCs w:val="18"/>
          <w:lang w:val="uk-UA"/>
        </w:rPr>
        <w:t xml:space="preserve"> </w:t>
      </w:r>
      <w:proofErr w:type="spellStart"/>
      <w:r w:rsidRPr="003F5D19">
        <w:rPr>
          <w:sz w:val="18"/>
          <w:szCs w:val="18"/>
          <w:lang w:val="uk-UA"/>
        </w:rPr>
        <w:t>agreement</w:t>
      </w:r>
      <w:proofErr w:type="spellEnd"/>
      <w:r w:rsidRPr="003F5D19">
        <w:rPr>
          <w:sz w:val="18"/>
          <w:szCs w:val="18"/>
          <w:lang w:val="uk-UA"/>
        </w:rPr>
        <w:t xml:space="preserve">. </w:t>
      </w:r>
      <w:proofErr w:type="spellStart"/>
      <w:r w:rsidRPr="003F5D19">
        <w:rPr>
          <w:sz w:val="18"/>
          <w:szCs w:val="18"/>
          <w:lang w:val="uk-UA"/>
        </w:rPr>
        <w:t>Without</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proofErr w:type="spellStart"/>
      <w:r w:rsidRPr="003F5D19">
        <w:rPr>
          <w:sz w:val="18"/>
          <w:szCs w:val="18"/>
          <w:lang w:val="uk-UA"/>
        </w:rPr>
        <w:t>creation</w:t>
      </w:r>
      <w:proofErr w:type="spellEnd"/>
      <w:r w:rsidRPr="003F5D19">
        <w:rPr>
          <w:sz w:val="18"/>
          <w:szCs w:val="18"/>
          <w:lang w:val="uk-UA"/>
        </w:rPr>
        <w:t xml:space="preserve"> </w:t>
      </w:r>
      <w:proofErr w:type="spellStart"/>
      <w:r w:rsidRPr="003F5D19">
        <w:rPr>
          <w:sz w:val="18"/>
          <w:szCs w:val="18"/>
          <w:lang w:val="uk-UA"/>
        </w:rPr>
        <w:t>of</w:t>
      </w:r>
      <w:proofErr w:type="spellEnd"/>
      <w:r w:rsidRPr="003F5D19">
        <w:rPr>
          <w:sz w:val="18"/>
          <w:szCs w:val="18"/>
          <w:lang w:val="uk-UA"/>
        </w:rPr>
        <w:t xml:space="preserve"> </w:t>
      </w:r>
      <w:proofErr w:type="spellStart"/>
      <w:r w:rsidRPr="003F5D19">
        <w:rPr>
          <w:sz w:val="18"/>
          <w:szCs w:val="18"/>
          <w:lang w:val="uk-UA"/>
        </w:rPr>
        <w:t>powerful</w:t>
      </w:r>
      <w:proofErr w:type="spellEnd"/>
      <w:r w:rsidRPr="003F5D19">
        <w:rPr>
          <w:sz w:val="18"/>
          <w:szCs w:val="18"/>
          <w:lang w:val="uk-UA"/>
        </w:rPr>
        <w:t xml:space="preserve"> </w:t>
      </w:r>
      <w:proofErr w:type="spellStart"/>
      <w:r w:rsidRPr="003F5D19">
        <w:rPr>
          <w:sz w:val="18"/>
          <w:szCs w:val="18"/>
          <w:lang w:val="uk-UA"/>
        </w:rPr>
        <w:t>national</w:t>
      </w:r>
      <w:proofErr w:type="spellEnd"/>
      <w:r w:rsidRPr="003F5D19">
        <w:rPr>
          <w:sz w:val="18"/>
          <w:szCs w:val="18"/>
          <w:lang w:val="uk-UA"/>
        </w:rPr>
        <w:t xml:space="preserve"> </w:t>
      </w:r>
      <w:proofErr w:type="spellStart"/>
      <w:r w:rsidRPr="003F5D19">
        <w:rPr>
          <w:sz w:val="18"/>
          <w:szCs w:val="18"/>
          <w:lang w:val="uk-UA"/>
        </w:rPr>
        <w:t>companies</w:t>
      </w:r>
      <w:proofErr w:type="spellEnd"/>
      <w:r w:rsidRPr="003F5D19">
        <w:rPr>
          <w:sz w:val="18"/>
          <w:szCs w:val="18"/>
          <w:lang w:val="uk-UA"/>
        </w:rPr>
        <w:t xml:space="preserve"> </w:t>
      </w:r>
      <w:proofErr w:type="spellStart"/>
      <w:r w:rsidRPr="003F5D19">
        <w:rPr>
          <w:sz w:val="18"/>
          <w:szCs w:val="18"/>
          <w:lang w:val="uk-UA"/>
        </w:rPr>
        <w:t>focused</w:t>
      </w:r>
      <w:proofErr w:type="spellEnd"/>
      <w:r w:rsidRPr="003F5D19">
        <w:rPr>
          <w:sz w:val="18"/>
          <w:szCs w:val="18"/>
          <w:lang w:val="uk-UA"/>
        </w:rPr>
        <w:t xml:space="preserve"> </w:t>
      </w:r>
      <w:proofErr w:type="spellStart"/>
      <w:r w:rsidRPr="003F5D19">
        <w:rPr>
          <w:sz w:val="18"/>
          <w:szCs w:val="18"/>
          <w:lang w:val="uk-UA"/>
        </w:rPr>
        <w:t>on</w:t>
      </w:r>
      <w:proofErr w:type="spellEnd"/>
      <w:r w:rsidRPr="003F5D19">
        <w:rPr>
          <w:sz w:val="18"/>
          <w:szCs w:val="18"/>
          <w:lang w:val="uk-UA"/>
        </w:rPr>
        <w:t xml:space="preserve"> </w:t>
      </w:r>
      <w:proofErr w:type="spellStart"/>
      <w:r w:rsidRPr="003F5D19">
        <w:rPr>
          <w:sz w:val="18"/>
          <w:szCs w:val="18"/>
          <w:lang w:val="uk-UA"/>
        </w:rPr>
        <w:t>production</w:t>
      </w:r>
      <w:proofErr w:type="spellEnd"/>
      <w:r w:rsidRPr="003F5D19">
        <w:rPr>
          <w:sz w:val="18"/>
          <w:szCs w:val="18"/>
          <w:lang w:val="uk-UA"/>
        </w:rPr>
        <w:t xml:space="preserve"> </w:t>
      </w:r>
      <w:proofErr w:type="spellStart"/>
      <w:r w:rsidRPr="003F5D19">
        <w:rPr>
          <w:sz w:val="18"/>
          <w:szCs w:val="18"/>
          <w:lang w:val="uk-UA"/>
        </w:rPr>
        <w:t>of</w:t>
      </w:r>
      <w:proofErr w:type="spellEnd"/>
      <w:r w:rsidRPr="003F5D19">
        <w:rPr>
          <w:sz w:val="18"/>
          <w:szCs w:val="18"/>
          <w:lang w:val="uk-UA"/>
        </w:rPr>
        <w:t xml:space="preserve"> </w:t>
      </w:r>
      <w:proofErr w:type="spellStart"/>
      <w:r w:rsidRPr="003F5D19">
        <w:rPr>
          <w:sz w:val="18"/>
          <w:szCs w:val="18"/>
          <w:lang w:val="uk-UA"/>
        </w:rPr>
        <w:t>products</w:t>
      </w:r>
      <w:proofErr w:type="spellEnd"/>
      <w:r w:rsidRPr="003F5D19">
        <w:rPr>
          <w:sz w:val="18"/>
          <w:szCs w:val="18"/>
          <w:lang w:val="uk-UA"/>
        </w:rPr>
        <w:t xml:space="preserve"> </w:t>
      </w:r>
      <w:proofErr w:type="spellStart"/>
      <w:r w:rsidRPr="003F5D19">
        <w:rPr>
          <w:sz w:val="18"/>
          <w:szCs w:val="18"/>
          <w:lang w:val="uk-UA"/>
        </w:rPr>
        <w:t>on</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proofErr w:type="spellStart"/>
      <w:r w:rsidRPr="003F5D19">
        <w:rPr>
          <w:sz w:val="18"/>
          <w:szCs w:val="18"/>
          <w:lang w:val="uk-UA"/>
        </w:rPr>
        <w:t>basis</w:t>
      </w:r>
      <w:proofErr w:type="spellEnd"/>
      <w:r w:rsidRPr="003F5D19">
        <w:rPr>
          <w:sz w:val="18"/>
          <w:szCs w:val="18"/>
          <w:lang w:val="uk-UA"/>
        </w:rPr>
        <w:t xml:space="preserve"> </w:t>
      </w:r>
      <w:proofErr w:type="spellStart"/>
      <w:r w:rsidRPr="003F5D19">
        <w:rPr>
          <w:sz w:val="18"/>
          <w:szCs w:val="18"/>
          <w:lang w:val="uk-UA"/>
        </w:rPr>
        <w:t>of</w:t>
      </w:r>
      <w:proofErr w:type="spellEnd"/>
      <w:r w:rsidRPr="003F5D19">
        <w:rPr>
          <w:sz w:val="18"/>
          <w:szCs w:val="18"/>
          <w:lang w:val="uk-UA"/>
        </w:rPr>
        <w:t xml:space="preserve"> </w:t>
      </w:r>
      <w:proofErr w:type="spellStart"/>
      <w:r w:rsidRPr="003F5D19">
        <w:rPr>
          <w:sz w:val="18"/>
          <w:szCs w:val="18"/>
          <w:lang w:val="uk-UA"/>
        </w:rPr>
        <w:t>its</w:t>
      </w:r>
      <w:proofErr w:type="spellEnd"/>
      <w:r w:rsidRPr="003F5D19">
        <w:rPr>
          <w:sz w:val="18"/>
          <w:szCs w:val="18"/>
          <w:lang w:val="uk-UA"/>
        </w:rPr>
        <w:t xml:space="preserve"> </w:t>
      </w:r>
      <w:proofErr w:type="spellStart"/>
      <w:r w:rsidRPr="003F5D19">
        <w:rPr>
          <w:sz w:val="18"/>
          <w:szCs w:val="18"/>
          <w:lang w:val="uk-UA"/>
        </w:rPr>
        <w:t>own</w:t>
      </w:r>
      <w:proofErr w:type="spellEnd"/>
      <w:r w:rsidRPr="003F5D19">
        <w:rPr>
          <w:sz w:val="18"/>
          <w:szCs w:val="18"/>
          <w:lang w:val="uk-UA"/>
        </w:rPr>
        <w:t xml:space="preserve"> </w:t>
      </w:r>
      <w:proofErr w:type="spellStart"/>
      <w:r w:rsidRPr="003F5D19">
        <w:rPr>
          <w:sz w:val="18"/>
          <w:szCs w:val="18"/>
          <w:lang w:val="uk-UA"/>
        </w:rPr>
        <w:t>advanced</w:t>
      </w:r>
      <w:proofErr w:type="spellEnd"/>
      <w:r w:rsidRPr="003F5D19">
        <w:rPr>
          <w:sz w:val="18"/>
          <w:szCs w:val="18"/>
          <w:lang w:val="uk-UA"/>
        </w:rPr>
        <w:t xml:space="preserve"> </w:t>
      </w:r>
      <w:proofErr w:type="spellStart"/>
      <w:r w:rsidRPr="003F5D19">
        <w:rPr>
          <w:sz w:val="18"/>
          <w:szCs w:val="18"/>
          <w:lang w:val="uk-UA"/>
        </w:rPr>
        <w:t>technologies</w:t>
      </w:r>
      <w:proofErr w:type="spellEnd"/>
      <w:r w:rsidRPr="003F5D19">
        <w:rPr>
          <w:sz w:val="18"/>
          <w:szCs w:val="18"/>
          <w:lang w:val="uk-UA"/>
        </w:rPr>
        <w:t xml:space="preserve">, </w:t>
      </w:r>
      <w:proofErr w:type="spellStart"/>
      <w:r w:rsidRPr="003F5D19">
        <w:rPr>
          <w:sz w:val="18"/>
          <w:szCs w:val="18"/>
          <w:lang w:val="uk-UA"/>
        </w:rPr>
        <w:t>Ukraine</w:t>
      </w:r>
      <w:proofErr w:type="spellEnd"/>
      <w:r w:rsidRPr="003F5D19">
        <w:rPr>
          <w:sz w:val="18"/>
          <w:szCs w:val="18"/>
          <w:lang w:val="uk-UA"/>
        </w:rPr>
        <w:t xml:space="preserve"> </w:t>
      </w:r>
      <w:proofErr w:type="spellStart"/>
      <w:r w:rsidRPr="003F5D19">
        <w:rPr>
          <w:sz w:val="18"/>
          <w:szCs w:val="18"/>
          <w:lang w:val="uk-UA"/>
        </w:rPr>
        <w:t>will</w:t>
      </w:r>
      <w:proofErr w:type="spellEnd"/>
      <w:r w:rsidRPr="003F5D19">
        <w:rPr>
          <w:sz w:val="18"/>
          <w:szCs w:val="18"/>
          <w:lang w:val="uk-UA"/>
        </w:rPr>
        <w:t xml:space="preserve"> </w:t>
      </w:r>
      <w:proofErr w:type="spellStart"/>
      <w:r w:rsidRPr="003F5D19">
        <w:rPr>
          <w:sz w:val="18"/>
          <w:szCs w:val="18"/>
          <w:lang w:val="uk-UA"/>
        </w:rPr>
        <w:t>not</w:t>
      </w:r>
      <w:proofErr w:type="spellEnd"/>
      <w:r w:rsidRPr="003F5D19">
        <w:rPr>
          <w:sz w:val="18"/>
          <w:szCs w:val="18"/>
          <w:lang w:val="uk-UA"/>
        </w:rPr>
        <w:t xml:space="preserve"> </w:t>
      </w:r>
      <w:proofErr w:type="spellStart"/>
      <w:r w:rsidRPr="003F5D19">
        <w:rPr>
          <w:sz w:val="18"/>
          <w:szCs w:val="18"/>
          <w:lang w:val="uk-UA"/>
        </w:rPr>
        <w:t>take</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proofErr w:type="spellStart"/>
      <w:r w:rsidRPr="003F5D19">
        <w:rPr>
          <w:sz w:val="18"/>
          <w:szCs w:val="18"/>
          <w:lang w:val="uk-UA"/>
        </w:rPr>
        <w:t>proper</w:t>
      </w:r>
      <w:proofErr w:type="spellEnd"/>
      <w:r w:rsidRPr="003F5D19">
        <w:rPr>
          <w:sz w:val="18"/>
          <w:szCs w:val="18"/>
          <w:lang w:val="uk-UA"/>
        </w:rPr>
        <w:t xml:space="preserve"> </w:t>
      </w:r>
      <w:proofErr w:type="spellStart"/>
      <w:r w:rsidRPr="003F5D19">
        <w:rPr>
          <w:sz w:val="18"/>
          <w:szCs w:val="18"/>
          <w:lang w:val="uk-UA"/>
        </w:rPr>
        <w:t>position</w:t>
      </w:r>
      <w:proofErr w:type="spellEnd"/>
      <w:r w:rsidRPr="003F5D19">
        <w:rPr>
          <w:sz w:val="18"/>
          <w:szCs w:val="18"/>
          <w:lang w:val="uk-UA"/>
        </w:rPr>
        <w:t xml:space="preserve"> </w:t>
      </w:r>
      <w:proofErr w:type="spellStart"/>
      <w:r w:rsidRPr="003F5D19">
        <w:rPr>
          <w:sz w:val="18"/>
          <w:szCs w:val="18"/>
          <w:lang w:val="uk-UA"/>
        </w:rPr>
        <w:t>in</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proofErr w:type="spellStart"/>
      <w:r w:rsidRPr="003F5D19">
        <w:rPr>
          <w:sz w:val="18"/>
          <w:szCs w:val="18"/>
          <w:lang w:val="uk-UA"/>
        </w:rPr>
        <w:t>international</w:t>
      </w:r>
      <w:proofErr w:type="spellEnd"/>
      <w:r w:rsidRPr="003F5D19">
        <w:rPr>
          <w:sz w:val="18"/>
          <w:szCs w:val="18"/>
          <w:lang w:val="uk-UA"/>
        </w:rPr>
        <w:t xml:space="preserve"> </w:t>
      </w:r>
      <w:proofErr w:type="spellStart"/>
      <w:r w:rsidRPr="003F5D19">
        <w:rPr>
          <w:sz w:val="18"/>
          <w:szCs w:val="18"/>
          <w:lang w:val="uk-UA"/>
        </w:rPr>
        <w:t>market</w:t>
      </w:r>
      <w:proofErr w:type="spellEnd"/>
      <w:r w:rsidRPr="003F5D19">
        <w:rPr>
          <w:sz w:val="18"/>
          <w:szCs w:val="18"/>
          <w:lang w:val="uk-UA"/>
        </w:rPr>
        <w:t xml:space="preserve">. </w:t>
      </w:r>
      <w:proofErr w:type="spellStart"/>
      <w:r w:rsidRPr="003F5D19">
        <w:rPr>
          <w:sz w:val="18"/>
          <w:szCs w:val="18"/>
          <w:lang w:val="uk-UA"/>
        </w:rPr>
        <w:t>Therefore</w:t>
      </w:r>
      <w:proofErr w:type="spellEnd"/>
      <w:r w:rsidRPr="003F5D19">
        <w:rPr>
          <w:sz w:val="18"/>
          <w:szCs w:val="18"/>
          <w:lang w:val="uk-UA"/>
        </w:rPr>
        <w:t xml:space="preserve">, </w:t>
      </w:r>
      <w:proofErr w:type="spellStart"/>
      <w:r w:rsidRPr="003F5D19">
        <w:rPr>
          <w:sz w:val="18"/>
          <w:szCs w:val="18"/>
          <w:lang w:val="uk-UA"/>
        </w:rPr>
        <w:t>in</w:t>
      </w:r>
      <w:proofErr w:type="spellEnd"/>
      <w:r w:rsidRPr="003F5D19">
        <w:rPr>
          <w:sz w:val="18"/>
          <w:szCs w:val="18"/>
          <w:lang w:val="uk-UA"/>
        </w:rPr>
        <w:t xml:space="preserve"> </w:t>
      </w:r>
      <w:proofErr w:type="spellStart"/>
      <w:r w:rsidRPr="003F5D19">
        <w:rPr>
          <w:sz w:val="18"/>
          <w:szCs w:val="18"/>
          <w:lang w:val="uk-UA"/>
        </w:rPr>
        <w:t>order</w:t>
      </w:r>
      <w:proofErr w:type="spellEnd"/>
      <w:r w:rsidRPr="003F5D19">
        <w:rPr>
          <w:sz w:val="18"/>
          <w:szCs w:val="18"/>
          <w:lang w:val="uk-UA"/>
        </w:rPr>
        <w:t xml:space="preserve"> </w:t>
      </w:r>
      <w:proofErr w:type="spellStart"/>
      <w:r w:rsidRPr="003F5D19">
        <w:rPr>
          <w:sz w:val="18"/>
          <w:szCs w:val="18"/>
          <w:lang w:val="uk-UA"/>
        </w:rPr>
        <w:t>to</w:t>
      </w:r>
      <w:proofErr w:type="spellEnd"/>
      <w:r w:rsidRPr="003F5D19">
        <w:rPr>
          <w:sz w:val="18"/>
          <w:szCs w:val="18"/>
          <w:lang w:val="uk-UA"/>
        </w:rPr>
        <w:t xml:space="preserve"> </w:t>
      </w:r>
      <w:proofErr w:type="spellStart"/>
      <w:r w:rsidRPr="003F5D19">
        <w:rPr>
          <w:sz w:val="18"/>
          <w:szCs w:val="18"/>
          <w:lang w:val="uk-UA"/>
        </w:rPr>
        <w:t>establish</w:t>
      </w:r>
      <w:proofErr w:type="spellEnd"/>
      <w:r w:rsidRPr="003F5D19">
        <w:rPr>
          <w:sz w:val="18"/>
          <w:szCs w:val="18"/>
          <w:lang w:val="uk-UA"/>
        </w:rPr>
        <w:t xml:space="preserve"> a </w:t>
      </w:r>
      <w:proofErr w:type="spellStart"/>
      <w:r w:rsidRPr="003F5D19">
        <w:rPr>
          <w:sz w:val="18"/>
          <w:szCs w:val="18"/>
          <w:lang w:val="uk-UA"/>
        </w:rPr>
        <w:t>dialogue</w:t>
      </w:r>
      <w:proofErr w:type="spellEnd"/>
      <w:r w:rsidRPr="003F5D19">
        <w:rPr>
          <w:sz w:val="18"/>
          <w:szCs w:val="18"/>
          <w:lang w:val="uk-UA"/>
        </w:rPr>
        <w:t xml:space="preserve"> </w:t>
      </w:r>
      <w:proofErr w:type="spellStart"/>
      <w:r w:rsidRPr="003F5D19">
        <w:rPr>
          <w:sz w:val="18"/>
          <w:szCs w:val="18"/>
          <w:lang w:val="uk-UA"/>
        </w:rPr>
        <w:t>between</w:t>
      </w:r>
      <w:proofErr w:type="spellEnd"/>
      <w:r w:rsidRPr="003F5D19">
        <w:rPr>
          <w:sz w:val="18"/>
          <w:szCs w:val="18"/>
          <w:lang w:val="uk-UA"/>
        </w:rPr>
        <w:t xml:space="preserve"> </w:t>
      </w:r>
      <w:proofErr w:type="spellStart"/>
      <w:r w:rsidRPr="003F5D19">
        <w:rPr>
          <w:sz w:val="18"/>
          <w:szCs w:val="18"/>
          <w:lang w:val="uk-UA"/>
        </w:rPr>
        <w:t>science</w:t>
      </w:r>
      <w:proofErr w:type="spellEnd"/>
      <w:r w:rsidRPr="003F5D19">
        <w:rPr>
          <w:sz w:val="18"/>
          <w:szCs w:val="18"/>
          <w:lang w:val="uk-UA"/>
        </w:rPr>
        <w:t xml:space="preserve"> </w:t>
      </w:r>
      <w:proofErr w:type="spellStart"/>
      <w:r w:rsidRPr="003F5D19">
        <w:rPr>
          <w:sz w:val="18"/>
          <w:szCs w:val="18"/>
          <w:lang w:val="uk-UA"/>
        </w:rPr>
        <w:t>and</w:t>
      </w:r>
      <w:proofErr w:type="spellEnd"/>
      <w:r w:rsidRPr="003F5D19">
        <w:rPr>
          <w:sz w:val="18"/>
          <w:szCs w:val="18"/>
          <w:lang w:val="uk-UA"/>
        </w:rPr>
        <w:t xml:space="preserve"> </w:t>
      </w:r>
      <w:proofErr w:type="spellStart"/>
      <w:r w:rsidRPr="003F5D19">
        <w:rPr>
          <w:sz w:val="18"/>
          <w:szCs w:val="18"/>
          <w:lang w:val="uk-UA"/>
        </w:rPr>
        <w:t>business</w:t>
      </w:r>
      <w:proofErr w:type="spellEnd"/>
      <w:r w:rsidRPr="003F5D19">
        <w:rPr>
          <w:sz w:val="18"/>
          <w:szCs w:val="18"/>
          <w:lang w:val="uk-UA"/>
        </w:rPr>
        <w:t xml:space="preserve">, </w:t>
      </w:r>
      <w:proofErr w:type="spellStart"/>
      <w:r w:rsidRPr="003F5D19">
        <w:rPr>
          <w:sz w:val="18"/>
          <w:szCs w:val="18"/>
          <w:lang w:val="uk-UA"/>
        </w:rPr>
        <w:t>it</w:t>
      </w:r>
      <w:proofErr w:type="spellEnd"/>
      <w:r w:rsidRPr="003F5D19">
        <w:rPr>
          <w:sz w:val="18"/>
          <w:szCs w:val="18"/>
          <w:lang w:val="uk-UA"/>
        </w:rPr>
        <w:t xml:space="preserve"> </w:t>
      </w:r>
      <w:proofErr w:type="spellStart"/>
      <w:r w:rsidRPr="003F5D19">
        <w:rPr>
          <w:sz w:val="18"/>
          <w:szCs w:val="18"/>
          <w:lang w:val="uk-UA"/>
        </w:rPr>
        <w:t>is</w:t>
      </w:r>
      <w:proofErr w:type="spellEnd"/>
      <w:r w:rsidRPr="003F5D19">
        <w:rPr>
          <w:sz w:val="18"/>
          <w:szCs w:val="18"/>
          <w:lang w:val="uk-UA"/>
        </w:rPr>
        <w:t xml:space="preserve"> </w:t>
      </w:r>
      <w:proofErr w:type="spellStart"/>
      <w:r w:rsidRPr="003F5D19">
        <w:rPr>
          <w:sz w:val="18"/>
          <w:szCs w:val="18"/>
          <w:lang w:val="uk-UA"/>
        </w:rPr>
        <w:t>advisable</w:t>
      </w:r>
      <w:proofErr w:type="spellEnd"/>
      <w:r w:rsidRPr="003F5D19">
        <w:rPr>
          <w:sz w:val="18"/>
          <w:szCs w:val="18"/>
          <w:lang w:val="uk-UA"/>
        </w:rPr>
        <w:t xml:space="preserve"> </w:t>
      </w:r>
      <w:proofErr w:type="spellStart"/>
      <w:r w:rsidRPr="003F5D19">
        <w:rPr>
          <w:sz w:val="18"/>
          <w:szCs w:val="18"/>
          <w:lang w:val="uk-UA"/>
        </w:rPr>
        <w:t>to</w:t>
      </w:r>
      <w:proofErr w:type="spellEnd"/>
      <w:r w:rsidRPr="003F5D19">
        <w:rPr>
          <w:sz w:val="18"/>
          <w:szCs w:val="18"/>
          <w:lang w:val="uk-UA"/>
        </w:rPr>
        <w:t xml:space="preserve"> </w:t>
      </w:r>
      <w:proofErr w:type="spellStart"/>
      <w:r w:rsidRPr="003F5D19">
        <w:rPr>
          <w:sz w:val="18"/>
          <w:szCs w:val="18"/>
          <w:lang w:val="uk-UA"/>
        </w:rPr>
        <w:t>create</w:t>
      </w:r>
      <w:proofErr w:type="spellEnd"/>
      <w:r w:rsidRPr="003F5D19">
        <w:rPr>
          <w:sz w:val="18"/>
          <w:szCs w:val="18"/>
          <w:lang w:val="uk-UA"/>
        </w:rPr>
        <w:t xml:space="preserve"> </w:t>
      </w:r>
      <w:proofErr w:type="spellStart"/>
      <w:r w:rsidRPr="003F5D19">
        <w:rPr>
          <w:sz w:val="18"/>
          <w:szCs w:val="18"/>
          <w:lang w:val="uk-UA"/>
        </w:rPr>
        <w:t>departments</w:t>
      </w:r>
      <w:proofErr w:type="spellEnd"/>
      <w:r w:rsidRPr="003F5D19">
        <w:rPr>
          <w:sz w:val="18"/>
          <w:szCs w:val="18"/>
          <w:lang w:val="uk-UA"/>
        </w:rPr>
        <w:t xml:space="preserve"> </w:t>
      </w:r>
      <w:proofErr w:type="spellStart"/>
      <w:r w:rsidRPr="003F5D19">
        <w:rPr>
          <w:sz w:val="18"/>
          <w:szCs w:val="18"/>
          <w:lang w:val="uk-UA"/>
        </w:rPr>
        <w:t>dealing</w:t>
      </w:r>
      <w:proofErr w:type="spellEnd"/>
      <w:r w:rsidRPr="003F5D19">
        <w:rPr>
          <w:sz w:val="18"/>
          <w:szCs w:val="18"/>
          <w:lang w:val="uk-UA"/>
        </w:rPr>
        <w:t xml:space="preserve"> </w:t>
      </w:r>
      <w:proofErr w:type="spellStart"/>
      <w:r w:rsidRPr="003F5D19">
        <w:rPr>
          <w:sz w:val="18"/>
          <w:szCs w:val="18"/>
          <w:lang w:val="uk-UA"/>
        </w:rPr>
        <w:t>with</w:t>
      </w:r>
      <w:proofErr w:type="spellEnd"/>
      <w:r w:rsidRPr="003F5D19">
        <w:rPr>
          <w:sz w:val="18"/>
          <w:szCs w:val="18"/>
          <w:lang w:val="uk-UA"/>
        </w:rPr>
        <w:t xml:space="preserve"> </w:t>
      </w:r>
      <w:proofErr w:type="spellStart"/>
      <w:r w:rsidRPr="003F5D19">
        <w:rPr>
          <w:sz w:val="18"/>
          <w:szCs w:val="18"/>
          <w:lang w:val="uk-UA"/>
        </w:rPr>
        <w:t>technology</w:t>
      </w:r>
      <w:proofErr w:type="spellEnd"/>
      <w:r w:rsidRPr="003F5D19">
        <w:rPr>
          <w:sz w:val="18"/>
          <w:szCs w:val="18"/>
          <w:lang w:val="uk-UA"/>
        </w:rPr>
        <w:t xml:space="preserve"> </w:t>
      </w:r>
      <w:proofErr w:type="spellStart"/>
      <w:r w:rsidRPr="003F5D19">
        <w:rPr>
          <w:sz w:val="18"/>
          <w:szCs w:val="18"/>
          <w:lang w:val="uk-UA"/>
        </w:rPr>
        <w:t>transfer</w:t>
      </w:r>
      <w:proofErr w:type="spellEnd"/>
      <w:r w:rsidRPr="003F5D19">
        <w:rPr>
          <w:sz w:val="18"/>
          <w:szCs w:val="18"/>
          <w:lang w:val="uk-UA"/>
        </w:rPr>
        <w:t xml:space="preserve"> </w:t>
      </w:r>
      <w:r>
        <w:rPr>
          <w:sz w:val="18"/>
          <w:szCs w:val="18"/>
          <w:lang w:val="en-US"/>
        </w:rPr>
        <w:t>(</w:t>
      </w:r>
      <w:r w:rsidRPr="003F5D19">
        <w:rPr>
          <w:sz w:val="18"/>
          <w:szCs w:val="18"/>
          <w:lang w:val="uk-UA"/>
        </w:rPr>
        <w:t>TT</w:t>
      </w:r>
      <w:r>
        <w:rPr>
          <w:sz w:val="18"/>
          <w:szCs w:val="18"/>
          <w:lang w:val="en-US"/>
        </w:rPr>
        <w:t>)</w:t>
      </w:r>
      <w:r w:rsidRPr="003F5D19">
        <w:rPr>
          <w:sz w:val="18"/>
          <w:szCs w:val="18"/>
          <w:lang w:val="uk-UA"/>
        </w:rPr>
        <w:t xml:space="preserve"> </w:t>
      </w:r>
      <w:proofErr w:type="spellStart"/>
      <w:r w:rsidRPr="003F5D19">
        <w:rPr>
          <w:sz w:val="18"/>
          <w:szCs w:val="18"/>
          <w:lang w:val="uk-UA"/>
        </w:rPr>
        <w:t>issues</w:t>
      </w:r>
      <w:proofErr w:type="spellEnd"/>
      <w:r w:rsidRPr="003F5D19">
        <w:rPr>
          <w:sz w:val="18"/>
          <w:szCs w:val="18"/>
          <w:lang w:val="uk-UA"/>
        </w:rPr>
        <w:t xml:space="preserve"> </w:t>
      </w:r>
      <w:proofErr w:type="spellStart"/>
      <w:r w:rsidRPr="003F5D19">
        <w:rPr>
          <w:sz w:val="18"/>
          <w:szCs w:val="18"/>
          <w:lang w:val="uk-UA"/>
        </w:rPr>
        <w:t>not</w:t>
      </w:r>
      <w:proofErr w:type="spellEnd"/>
      <w:r w:rsidRPr="003F5D19">
        <w:rPr>
          <w:sz w:val="18"/>
          <w:szCs w:val="18"/>
          <w:lang w:val="uk-UA"/>
        </w:rPr>
        <w:t xml:space="preserve"> </w:t>
      </w:r>
      <w:proofErr w:type="spellStart"/>
      <w:r w:rsidRPr="003F5D19">
        <w:rPr>
          <w:sz w:val="18"/>
          <w:szCs w:val="18"/>
          <w:lang w:val="uk-UA"/>
        </w:rPr>
        <w:t>only</w:t>
      </w:r>
      <w:proofErr w:type="spellEnd"/>
      <w:r w:rsidRPr="003F5D19">
        <w:rPr>
          <w:sz w:val="18"/>
          <w:szCs w:val="18"/>
          <w:lang w:val="uk-UA"/>
        </w:rPr>
        <w:t xml:space="preserve"> </w:t>
      </w:r>
      <w:proofErr w:type="spellStart"/>
      <w:r w:rsidRPr="003F5D19">
        <w:rPr>
          <w:sz w:val="18"/>
          <w:szCs w:val="18"/>
          <w:lang w:val="uk-UA"/>
        </w:rPr>
        <w:t>in</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r>
        <w:rPr>
          <w:sz w:val="18"/>
          <w:szCs w:val="18"/>
          <w:lang w:val="uk-UA"/>
        </w:rPr>
        <w:t>Н</w:t>
      </w:r>
      <w:r>
        <w:rPr>
          <w:sz w:val="18"/>
          <w:szCs w:val="18"/>
          <w:lang w:val="en-US"/>
        </w:rPr>
        <w:t>EI</w:t>
      </w:r>
      <w:r w:rsidRPr="003F5D19">
        <w:rPr>
          <w:sz w:val="18"/>
          <w:szCs w:val="18"/>
          <w:lang w:val="uk-UA"/>
        </w:rPr>
        <w:t xml:space="preserve"> </w:t>
      </w:r>
      <w:proofErr w:type="spellStart"/>
      <w:r w:rsidRPr="003F5D19">
        <w:rPr>
          <w:sz w:val="18"/>
          <w:szCs w:val="18"/>
          <w:lang w:val="uk-UA"/>
        </w:rPr>
        <w:t>but</w:t>
      </w:r>
      <w:proofErr w:type="spellEnd"/>
      <w:r w:rsidRPr="003F5D19">
        <w:rPr>
          <w:sz w:val="18"/>
          <w:szCs w:val="18"/>
          <w:lang w:val="uk-UA"/>
        </w:rPr>
        <w:t xml:space="preserve"> </w:t>
      </w:r>
      <w:proofErr w:type="spellStart"/>
      <w:r w:rsidRPr="003F5D19">
        <w:rPr>
          <w:sz w:val="18"/>
          <w:szCs w:val="18"/>
          <w:lang w:val="uk-UA"/>
        </w:rPr>
        <w:t>also</w:t>
      </w:r>
      <w:proofErr w:type="spellEnd"/>
      <w:r w:rsidRPr="003F5D19">
        <w:rPr>
          <w:sz w:val="18"/>
          <w:szCs w:val="18"/>
          <w:lang w:val="uk-UA"/>
        </w:rPr>
        <w:t xml:space="preserve"> </w:t>
      </w:r>
      <w:proofErr w:type="spellStart"/>
      <w:r w:rsidRPr="003F5D19">
        <w:rPr>
          <w:sz w:val="18"/>
          <w:szCs w:val="18"/>
          <w:lang w:val="uk-UA"/>
        </w:rPr>
        <w:t>at</w:t>
      </w:r>
      <w:proofErr w:type="spellEnd"/>
      <w:r w:rsidRPr="003F5D19">
        <w:rPr>
          <w:sz w:val="18"/>
          <w:szCs w:val="18"/>
          <w:lang w:val="uk-UA"/>
        </w:rPr>
        <w:t xml:space="preserve"> </w:t>
      </w:r>
      <w:proofErr w:type="spellStart"/>
      <w:r w:rsidRPr="003F5D19">
        <w:rPr>
          <w:sz w:val="18"/>
          <w:szCs w:val="18"/>
          <w:lang w:val="uk-UA"/>
        </w:rPr>
        <w:t>enterprises</w:t>
      </w:r>
      <w:proofErr w:type="spellEnd"/>
      <w:r w:rsidRPr="003F5D19">
        <w:rPr>
          <w:sz w:val="18"/>
          <w:szCs w:val="18"/>
          <w:lang w:val="uk-UA"/>
        </w:rPr>
        <w:t xml:space="preserve">. </w:t>
      </w:r>
      <w:proofErr w:type="spellStart"/>
      <w:r w:rsidRPr="003F5D19">
        <w:rPr>
          <w:sz w:val="18"/>
          <w:szCs w:val="18"/>
          <w:lang w:val="uk-UA"/>
        </w:rPr>
        <w:t>But</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proofErr w:type="spellStart"/>
      <w:r w:rsidRPr="003F5D19">
        <w:rPr>
          <w:sz w:val="18"/>
          <w:szCs w:val="18"/>
          <w:lang w:val="uk-UA"/>
        </w:rPr>
        <w:t>most</w:t>
      </w:r>
      <w:proofErr w:type="spellEnd"/>
      <w:r w:rsidRPr="003F5D19">
        <w:rPr>
          <w:sz w:val="18"/>
          <w:szCs w:val="18"/>
          <w:lang w:val="uk-UA"/>
        </w:rPr>
        <w:t xml:space="preserve"> </w:t>
      </w:r>
      <w:proofErr w:type="spellStart"/>
      <w:r w:rsidRPr="003F5D19">
        <w:rPr>
          <w:sz w:val="18"/>
          <w:szCs w:val="18"/>
          <w:lang w:val="uk-UA"/>
        </w:rPr>
        <w:t>important</w:t>
      </w:r>
      <w:proofErr w:type="spellEnd"/>
      <w:r w:rsidRPr="003F5D19">
        <w:rPr>
          <w:sz w:val="18"/>
          <w:szCs w:val="18"/>
          <w:lang w:val="uk-UA"/>
        </w:rPr>
        <w:t xml:space="preserve"> </w:t>
      </w:r>
      <w:proofErr w:type="spellStart"/>
      <w:r w:rsidRPr="003F5D19">
        <w:rPr>
          <w:sz w:val="18"/>
          <w:szCs w:val="18"/>
          <w:lang w:val="uk-UA"/>
        </w:rPr>
        <w:t>task</w:t>
      </w:r>
      <w:proofErr w:type="spellEnd"/>
      <w:r w:rsidRPr="003F5D19">
        <w:rPr>
          <w:sz w:val="18"/>
          <w:szCs w:val="18"/>
          <w:lang w:val="uk-UA"/>
        </w:rPr>
        <w:t xml:space="preserve"> </w:t>
      </w:r>
      <w:proofErr w:type="spellStart"/>
      <w:r w:rsidRPr="003F5D19">
        <w:rPr>
          <w:sz w:val="18"/>
          <w:szCs w:val="18"/>
          <w:lang w:val="uk-UA"/>
        </w:rPr>
        <w:t>is</w:t>
      </w:r>
      <w:proofErr w:type="spellEnd"/>
      <w:r w:rsidRPr="003F5D19">
        <w:rPr>
          <w:sz w:val="18"/>
          <w:szCs w:val="18"/>
          <w:lang w:val="uk-UA"/>
        </w:rPr>
        <w:t xml:space="preserve"> </w:t>
      </w:r>
      <w:proofErr w:type="spellStart"/>
      <w:r w:rsidRPr="003F5D19">
        <w:rPr>
          <w:sz w:val="18"/>
          <w:szCs w:val="18"/>
          <w:lang w:val="uk-UA"/>
        </w:rPr>
        <w:t>to</w:t>
      </w:r>
      <w:proofErr w:type="spellEnd"/>
      <w:r w:rsidRPr="003F5D19">
        <w:rPr>
          <w:sz w:val="18"/>
          <w:szCs w:val="18"/>
          <w:lang w:val="uk-UA"/>
        </w:rPr>
        <w:t xml:space="preserve"> </w:t>
      </w:r>
      <w:proofErr w:type="spellStart"/>
      <w:r w:rsidRPr="003F5D19">
        <w:rPr>
          <w:sz w:val="18"/>
          <w:szCs w:val="18"/>
          <w:lang w:val="uk-UA"/>
        </w:rPr>
        <w:t>establish</w:t>
      </w:r>
      <w:proofErr w:type="spellEnd"/>
      <w:r w:rsidRPr="003F5D19">
        <w:rPr>
          <w:sz w:val="18"/>
          <w:szCs w:val="18"/>
          <w:lang w:val="uk-UA"/>
        </w:rPr>
        <w:t xml:space="preserve"> a </w:t>
      </w:r>
      <w:proofErr w:type="spellStart"/>
      <w:r w:rsidRPr="003F5D19">
        <w:rPr>
          <w:sz w:val="18"/>
          <w:szCs w:val="18"/>
          <w:lang w:val="uk-UA"/>
        </w:rPr>
        <w:t>system</w:t>
      </w:r>
      <w:proofErr w:type="spellEnd"/>
      <w:r w:rsidRPr="003F5D19">
        <w:rPr>
          <w:sz w:val="18"/>
          <w:szCs w:val="18"/>
          <w:lang w:val="uk-UA"/>
        </w:rPr>
        <w:t xml:space="preserve"> </w:t>
      </w:r>
      <w:proofErr w:type="spellStart"/>
      <w:r w:rsidRPr="003F5D19">
        <w:rPr>
          <w:sz w:val="18"/>
          <w:szCs w:val="18"/>
          <w:lang w:val="uk-UA"/>
        </w:rPr>
        <w:t>of</w:t>
      </w:r>
      <w:proofErr w:type="spellEnd"/>
      <w:r w:rsidRPr="003F5D19">
        <w:rPr>
          <w:sz w:val="18"/>
          <w:szCs w:val="18"/>
          <w:lang w:val="uk-UA"/>
        </w:rPr>
        <w:t xml:space="preserve"> </w:t>
      </w:r>
      <w:proofErr w:type="spellStart"/>
      <w:r w:rsidRPr="003F5D19">
        <w:rPr>
          <w:sz w:val="18"/>
          <w:szCs w:val="18"/>
          <w:lang w:val="uk-UA"/>
        </w:rPr>
        <w:t>effective</w:t>
      </w:r>
      <w:proofErr w:type="spellEnd"/>
      <w:r w:rsidRPr="003F5D19">
        <w:rPr>
          <w:sz w:val="18"/>
          <w:szCs w:val="18"/>
          <w:lang w:val="uk-UA"/>
        </w:rPr>
        <w:t xml:space="preserve"> </w:t>
      </w:r>
      <w:proofErr w:type="spellStart"/>
      <w:r w:rsidRPr="003F5D19">
        <w:rPr>
          <w:sz w:val="18"/>
          <w:szCs w:val="18"/>
          <w:lang w:val="uk-UA"/>
        </w:rPr>
        <w:t>management</w:t>
      </w:r>
      <w:proofErr w:type="spellEnd"/>
      <w:r w:rsidRPr="003F5D19">
        <w:rPr>
          <w:sz w:val="18"/>
          <w:szCs w:val="18"/>
          <w:lang w:val="uk-UA"/>
        </w:rPr>
        <w:t xml:space="preserve"> </w:t>
      </w:r>
      <w:proofErr w:type="spellStart"/>
      <w:r w:rsidRPr="003F5D19">
        <w:rPr>
          <w:sz w:val="18"/>
          <w:szCs w:val="18"/>
          <w:lang w:val="uk-UA"/>
        </w:rPr>
        <w:t>of</w:t>
      </w:r>
      <w:proofErr w:type="spellEnd"/>
      <w:r w:rsidRPr="003F5D19">
        <w:rPr>
          <w:sz w:val="18"/>
          <w:szCs w:val="18"/>
          <w:lang w:val="uk-UA"/>
        </w:rPr>
        <w:t xml:space="preserve"> TT </w:t>
      </w:r>
      <w:proofErr w:type="spellStart"/>
      <w:r w:rsidRPr="003F5D19">
        <w:rPr>
          <w:sz w:val="18"/>
          <w:szCs w:val="18"/>
          <w:lang w:val="uk-UA"/>
        </w:rPr>
        <w:t>issues</w:t>
      </w:r>
      <w:proofErr w:type="spellEnd"/>
      <w:r w:rsidRPr="003F5D19">
        <w:rPr>
          <w:sz w:val="18"/>
          <w:szCs w:val="18"/>
          <w:lang w:val="uk-UA"/>
        </w:rPr>
        <w:t xml:space="preserve">, </w:t>
      </w:r>
      <w:proofErr w:type="spellStart"/>
      <w:r w:rsidRPr="003F5D19">
        <w:rPr>
          <w:sz w:val="18"/>
          <w:szCs w:val="18"/>
          <w:lang w:val="uk-UA"/>
        </w:rPr>
        <w:t>and</w:t>
      </w:r>
      <w:proofErr w:type="spellEnd"/>
      <w:r w:rsidRPr="003F5D19">
        <w:rPr>
          <w:sz w:val="18"/>
          <w:szCs w:val="18"/>
          <w:lang w:val="uk-UA"/>
        </w:rPr>
        <w:t xml:space="preserve"> </w:t>
      </w:r>
      <w:proofErr w:type="spellStart"/>
      <w:r w:rsidRPr="003F5D19">
        <w:rPr>
          <w:sz w:val="18"/>
          <w:szCs w:val="18"/>
          <w:lang w:val="uk-UA"/>
        </w:rPr>
        <w:t>first</w:t>
      </w:r>
      <w:proofErr w:type="spellEnd"/>
      <w:r w:rsidRPr="003F5D19">
        <w:rPr>
          <w:sz w:val="18"/>
          <w:szCs w:val="18"/>
          <w:lang w:val="uk-UA"/>
        </w:rPr>
        <w:t xml:space="preserve"> </w:t>
      </w:r>
      <w:proofErr w:type="spellStart"/>
      <w:r w:rsidRPr="003F5D19">
        <w:rPr>
          <w:sz w:val="18"/>
          <w:szCs w:val="18"/>
          <w:lang w:val="uk-UA"/>
        </w:rPr>
        <w:t>of</w:t>
      </w:r>
      <w:proofErr w:type="spellEnd"/>
      <w:r w:rsidRPr="003F5D19">
        <w:rPr>
          <w:sz w:val="18"/>
          <w:szCs w:val="18"/>
          <w:lang w:val="uk-UA"/>
        </w:rPr>
        <w:t xml:space="preserve"> </w:t>
      </w:r>
      <w:proofErr w:type="spellStart"/>
      <w:r w:rsidRPr="003F5D19">
        <w:rPr>
          <w:sz w:val="18"/>
          <w:szCs w:val="18"/>
          <w:lang w:val="uk-UA"/>
        </w:rPr>
        <w:t>all</w:t>
      </w:r>
      <w:proofErr w:type="spellEnd"/>
      <w:r w:rsidRPr="003F5D19">
        <w:rPr>
          <w:sz w:val="18"/>
          <w:szCs w:val="18"/>
          <w:lang w:val="uk-UA"/>
        </w:rPr>
        <w:t xml:space="preserve"> - </w:t>
      </w:r>
      <w:proofErr w:type="spellStart"/>
      <w:r w:rsidRPr="003F5D19">
        <w:rPr>
          <w:sz w:val="18"/>
          <w:szCs w:val="18"/>
          <w:lang w:val="uk-UA"/>
        </w:rPr>
        <w:t>at</w:t>
      </w:r>
      <w:proofErr w:type="spellEnd"/>
      <w:r w:rsidRPr="003F5D19">
        <w:rPr>
          <w:sz w:val="18"/>
          <w:szCs w:val="18"/>
          <w:lang w:val="uk-UA"/>
        </w:rPr>
        <w:t xml:space="preserve"> </w:t>
      </w:r>
      <w:proofErr w:type="spellStart"/>
      <w:r w:rsidRPr="003F5D19">
        <w:rPr>
          <w:sz w:val="18"/>
          <w:szCs w:val="18"/>
          <w:lang w:val="uk-UA"/>
        </w:rPr>
        <w:t>the</w:t>
      </w:r>
      <w:proofErr w:type="spellEnd"/>
      <w:r w:rsidRPr="003F5D19">
        <w:rPr>
          <w:sz w:val="18"/>
          <w:szCs w:val="18"/>
          <w:lang w:val="uk-UA"/>
        </w:rPr>
        <w:t xml:space="preserve"> </w:t>
      </w:r>
      <w:proofErr w:type="spellStart"/>
      <w:r w:rsidRPr="003F5D19">
        <w:rPr>
          <w:sz w:val="18"/>
          <w:szCs w:val="18"/>
          <w:lang w:val="uk-UA"/>
        </w:rPr>
        <w:t>state</w:t>
      </w:r>
      <w:proofErr w:type="spellEnd"/>
      <w:r w:rsidRPr="003F5D19">
        <w:rPr>
          <w:sz w:val="18"/>
          <w:szCs w:val="18"/>
          <w:lang w:val="uk-UA"/>
        </w:rPr>
        <w:t xml:space="preserve"> </w:t>
      </w:r>
      <w:proofErr w:type="spellStart"/>
      <w:r w:rsidRPr="003F5D19">
        <w:rPr>
          <w:sz w:val="18"/>
          <w:szCs w:val="18"/>
          <w:lang w:val="uk-UA"/>
        </w:rPr>
        <w:t>level</w:t>
      </w:r>
      <w:proofErr w:type="spellEnd"/>
      <w:r w:rsidRPr="003F5D19">
        <w:rPr>
          <w:sz w:val="18"/>
          <w:szCs w:val="18"/>
          <w:lang w:val="uk-UA"/>
        </w:rPr>
        <w:t>.</w:t>
      </w:r>
    </w:p>
    <w:p w14:paraId="1836C888" w14:textId="77777777" w:rsidR="006D7AEB" w:rsidRPr="003F5D19" w:rsidRDefault="006D7AEB" w:rsidP="006D7AEB">
      <w:pPr>
        <w:pStyle w:val="a4"/>
        <w:spacing w:before="0" w:beforeAutospacing="0" w:after="0" w:afterAutospacing="0"/>
        <w:jc w:val="both"/>
        <w:rPr>
          <w:sz w:val="18"/>
          <w:szCs w:val="18"/>
          <w:lang w:val="uk-UA"/>
        </w:rPr>
      </w:pPr>
      <w:proofErr w:type="spellStart"/>
      <w:r w:rsidRPr="003F5D19">
        <w:rPr>
          <w:b/>
          <w:bCs/>
          <w:sz w:val="18"/>
          <w:szCs w:val="18"/>
          <w:lang w:val="uk-UA"/>
        </w:rPr>
        <w:t>Keywords</w:t>
      </w:r>
      <w:proofErr w:type="spellEnd"/>
      <w:r w:rsidRPr="003F5D19">
        <w:rPr>
          <w:b/>
          <w:bCs/>
          <w:sz w:val="18"/>
          <w:szCs w:val="18"/>
          <w:lang w:val="uk-UA"/>
        </w:rPr>
        <w:t>:</w:t>
      </w:r>
      <w:r w:rsidRPr="003F5D19">
        <w:rPr>
          <w:sz w:val="18"/>
          <w:szCs w:val="18"/>
          <w:lang w:val="uk-UA"/>
        </w:rPr>
        <w:t xml:space="preserve"> </w:t>
      </w:r>
      <w:proofErr w:type="spellStart"/>
      <w:r w:rsidRPr="003F5D19">
        <w:rPr>
          <w:sz w:val="18"/>
          <w:szCs w:val="18"/>
          <w:lang w:val="uk-UA"/>
        </w:rPr>
        <w:t>technology</w:t>
      </w:r>
      <w:proofErr w:type="spellEnd"/>
      <w:r w:rsidRPr="003F5D19">
        <w:rPr>
          <w:sz w:val="18"/>
          <w:szCs w:val="18"/>
          <w:lang w:val="uk-UA"/>
        </w:rPr>
        <w:t xml:space="preserve"> </w:t>
      </w:r>
      <w:proofErr w:type="spellStart"/>
      <w:r w:rsidRPr="003F5D19">
        <w:rPr>
          <w:sz w:val="18"/>
          <w:szCs w:val="18"/>
          <w:lang w:val="uk-UA"/>
        </w:rPr>
        <w:t>transfer</w:t>
      </w:r>
      <w:proofErr w:type="spellEnd"/>
      <w:r w:rsidRPr="003F5D19">
        <w:rPr>
          <w:sz w:val="18"/>
          <w:szCs w:val="18"/>
          <w:lang w:val="uk-UA"/>
        </w:rPr>
        <w:t xml:space="preserve">, </w:t>
      </w:r>
      <w:proofErr w:type="spellStart"/>
      <w:r w:rsidRPr="003F5D19">
        <w:rPr>
          <w:sz w:val="18"/>
          <w:szCs w:val="18"/>
          <w:lang w:val="uk-UA"/>
        </w:rPr>
        <w:t>intellectual</w:t>
      </w:r>
      <w:proofErr w:type="spellEnd"/>
      <w:r w:rsidRPr="003F5D19">
        <w:rPr>
          <w:sz w:val="18"/>
          <w:szCs w:val="18"/>
          <w:lang w:val="uk-UA"/>
        </w:rPr>
        <w:t xml:space="preserve"> </w:t>
      </w:r>
      <w:proofErr w:type="spellStart"/>
      <w:r w:rsidRPr="003F5D19">
        <w:rPr>
          <w:sz w:val="18"/>
          <w:szCs w:val="18"/>
          <w:lang w:val="uk-UA"/>
        </w:rPr>
        <w:t>property</w:t>
      </w:r>
      <w:proofErr w:type="spellEnd"/>
      <w:r w:rsidRPr="003F5D19">
        <w:rPr>
          <w:sz w:val="18"/>
          <w:szCs w:val="18"/>
          <w:lang w:val="uk-UA"/>
        </w:rPr>
        <w:t xml:space="preserve"> </w:t>
      </w:r>
      <w:proofErr w:type="spellStart"/>
      <w:r w:rsidRPr="003F5D19">
        <w:rPr>
          <w:sz w:val="18"/>
          <w:szCs w:val="18"/>
          <w:lang w:val="uk-UA"/>
        </w:rPr>
        <w:t>objects</w:t>
      </w:r>
      <w:proofErr w:type="spellEnd"/>
      <w:r w:rsidRPr="003F5D19">
        <w:rPr>
          <w:sz w:val="18"/>
          <w:szCs w:val="18"/>
          <w:lang w:val="uk-UA"/>
        </w:rPr>
        <w:t xml:space="preserve">, </w:t>
      </w:r>
      <w:proofErr w:type="spellStart"/>
      <w:r w:rsidRPr="003F5D19">
        <w:rPr>
          <w:sz w:val="18"/>
          <w:szCs w:val="18"/>
          <w:lang w:val="uk-UA"/>
        </w:rPr>
        <w:t>innovation</w:t>
      </w:r>
      <w:proofErr w:type="spellEnd"/>
      <w:r w:rsidRPr="003F5D19">
        <w:rPr>
          <w:sz w:val="18"/>
          <w:szCs w:val="18"/>
          <w:lang w:val="uk-UA"/>
        </w:rPr>
        <w:t xml:space="preserve"> </w:t>
      </w:r>
      <w:proofErr w:type="spellStart"/>
      <w:r w:rsidRPr="003F5D19">
        <w:rPr>
          <w:sz w:val="18"/>
          <w:szCs w:val="18"/>
          <w:lang w:val="uk-UA"/>
        </w:rPr>
        <w:t>introduction</w:t>
      </w:r>
      <w:proofErr w:type="spellEnd"/>
      <w:r w:rsidRPr="003F5D19">
        <w:rPr>
          <w:sz w:val="18"/>
          <w:szCs w:val="18"/>
          <w:lang w:val="uk-UA"/>
        </w:rPr>
        <w:t xml:space="preserve">, </w:t>
      </w:r>
      <w:proofErr w:type="spellStart"/>
      <w:r w:rsidRPr="003F5D19">
        <w:rPr>
          <w:sz w:val="18"/>
          <w:szCs w:val="18"/>
          <w:lang w:val="uk-UA"/>
        </w:rPr>
        <w:t>innovative</w:t>
      </w:r>
      <w:proofErr w:type="spellEnd"/>
      <w:r w:rsidRPr="003F5D19">
        <w:rPr>
          <w:sz w:val="18"/>
          <w:szCs w:val="18"/>
          <w:lang w:val="uk-UA"/>
        </w:rPr>
        <w:t xml:space="preserve"> </w:t>
      </w:r>
      <w:proofErr w:type="spellStart"/>
      <w:r w:rsidRPr="003F5D19">
        <w:rPr>
          <w:sz w:val="18"/>
          <w:szCs w:val="18"/>
          <w:lang w:val="uk-UA"/>
        </w:rPr>
        <w:t>technology</w:t>
      </w:r>
      <w:proofErr w:type="spellEnd"/>
      <w:r w:rsidRPr="003F5D19">
        <w:rPr>
          <w:sz w:val="18"/>
          <w:szCs w:val="18"/>
          <w:lang w:val="uk-UA"/>
        </w:rPr>
        <w:t xml:space="preserve">, </w:t>
      </w:r>
      <w:proofErr w:type="spellStart"/>
      <w:r w:rsidRPr="003F5D19">
        <w:rPr>
          <w:sz w:val="18"/>
          <w:szCs w:val="18"/>
          <w:lang w:val="uk-UA"/>
        </w:rPr>
        <w:t>higher</w:t>
      </w:r>
      <w:proofErr w:type="spellEnd"/>
      <w:r w:rsidRPr="003F5D19">
        <w:rPr>
          <w:sz w:val="18"/>
          <w:szCs w:val="18"/>
          <w:lang w:val="uk-UA"/>
        </w:rPr>
        <w:t xml:space="preserve"> </w:t>
      </w:r>
      <w:proofErr w:type="spellStart"/>
      <w:r w:rsidRPr="003F5D19">
        <w:rPr>
          <w:sz w:val="18"/>
          <w:szCs w:val="18"/>
          <w:lang w:val="uk-UA"/>
        </w:rPr>
        <w:t>education</w:t>
      </w:r>
      <w:proofErr w:type="spellEnd"/>
      <w:r w:rsidRPr="003F5D19">
        <w:rPr>
          <w:sz w:val="18"/>
          <w:szCs w:val="18"/>
          <w:lang w:val="uk-UA"/>
        </w:rPr>
        <w:t xml:space="preserve"> </w:t>
      </w:r>
      <w:proofErr w:type="spellStart"/>
      <w:r w:rsidRPr="003F5D19">
        <w:rPr>
          <w:sz w:val="18"/>
          <w:szCs w:val="18"/>
          <w:lang w:val="uk-UA"/>
        </w:rPr>
        <w:t>institution</w:t>
      </w:r>
      <w:proofErr w:type="spellEnd"/>
      <w:r w:rsidRPr="003F5D19">
        <w:rPr>
          <w:sz w:val="18"/>
          <w:szCs w:val="18"/>
          <w:lang w:val="uk-UA"/>
        </w:rPr>
        <w:t xml:space="preserve">, </w:t>
      </w:r>
      <w:proofErr w:type="spellStart"/>
      <w:r w:rsidRPr="003F5D19">
        <w:rPr>
          <w:sz w:val="18"/>
          <w:szCs w:val="18"/>
          <w:lang w:val="uk-UA"/>
        </w:rPr>
        <w:t>startup</w:t>
      </w:r>
      <w:proofErr w:type="spellEnd"/>
      <w:r w:rsidRPr="003F5D19">
        <w:rPr>
          <w:sz w:val="18"/>
          <w:szCs w:val="18"/>
          <w:lang w:val="uk-UA"/>
        </w:rPr>
        <w:t xml:space="preserve">, </w:t>
      </w:r>
      <w:proofErr w:type="spellStart"/>
      <w:r w:rsidRPr="003F5D19">
        <w:rPr>
          <w:sz w:val="18"/>
          <w:szCs w:val="18"/>
          <w:lang w:val="uk-UA"/>
        </w:rPr>
        <w:t>profit</w:t>
      </w:r>
      <w:proofErr w:type="spellEnd"/>
      <w:r w:rsidRPr="003F5D19">
        <w:rPr>
          <w:sz w:val="18"/>
          <w:szCs w:val="18"/>
          <w:lang w:val="uk-UA"/>
        </w:rPr>
        <w:t>.</w:t>
      </w:r>
    </w:p>
    <w:p w14:paraId="08B7C25B" w14:textId="77777777" w:rsidR="006D7AEB" w:rsidRDefault="006D7AEB" w:rsidP="006D7AEB">
      <w:pPr>
        <w:pStyle w:val="a4"/>
        <w:spacing w:before="0" w:beforeAutospacing="0" w:after="0" w:afterAutospacing="0"/>
        <w:ind w:firstLine="709"/>
        <w:jc w:val="both"/>
        <w:rPr>
          <w:lang w:val="uk-UA"/>
        </w:rPr>
      </w:pPr>
    </w:p>
    <w:p w14:paraId="0CA7D256" w14:textId="176F0CD4" w:rsidR="006D7AEB" w:rsidRPr="00C730AB" w:rsidRDefault="005E0B68" w:rsidP="006D7AEB">
      <w:pPr>
        <w:pStyle w:val="a4"/>
        <w:spacing w:before="0" w:beforeAutospacing="0" w:after="0" w:afterAutospacing="0"/>
        <w:ind w:firstLine="709"/>
        <w:jc w:val="both"/>
        <w:rPr>
          <w:lang w:val="uk-UA"/>
        </w:rPr>
      </w:pPr>
      <w:r w:rsidRPr="009838EB">
        <w:rPr>
          <w:lang w:val="uk-UA"/>
        </w:rPr>
        <w:t>2</w:t>
      </w:r>
      <w:r w:rsidR="006D7AEB" w:rsidRPr="009838EB">
        <w:rPr>
          <w:lang w:val="uk-UA"/>
        </w:rPr>
        <w:t xml:space="preserve">. Корогод Н.П., </w:t>
      </w:r>
      <w:proofErr w:type="spellStart"/>
      <w:r w:rsidR="006D7AEB" w:rsidRPr="009838EB">
        <w:rPr>
          <w:lang w:val="uk-UA"/>
        </w:rPr>
        <w:t>Новородовська</w:t>
      </w:r>
      <w:proofErr w:type="spellEnd"/>
      <w:r w:rsidR="006D7AEB" w:rsidRPr="009838EB">
        <w:rPr>
          <w:lang w:val="uk-UA"/>
        </w:rPr>
        <w:t xml:space="preserve"> Т.С. Про результати інноваційної діяльності: від закладів вищої освіти до підприємств. </w:t>
      </w:r>
      <w:r w:rsidR="006D7AEB" w:rsidRPr="009838EB">
        <w:rPr>
          <w:i/>
          <w:iCs/>
          <w:lang w:val="uk-UA"/>
        </w:rPr>
        <w:t xml:space="preserve">Актуальні проблеми </w:t>
      </w:r>
      <w:proofErr w:type="spellStart"/>
      <w:r w:rsidR="006D7AEB" w:rsidRPr="009838EB">
        <w:rPr>
          <w:i/>
          <w:iCs/>
          <w:lang w:val="uk-UA"/>
        </w:rPr>
        <w:t>освітньо</w:t>
      </w:r>
      <w:proofErr w:type="spellEnd"/>
      <w:r w:rsidR="006D7AEB" w:rsidRPr="009838EB">
        <w:rPr>
          <w:i/>
          <w:iCs/>
          <w:lang w:val="uk-UA"/>
        </w:rPr>
        <w:t>-виховного процесу та шляхи їх вирішення в умовах сучасних викликів: Збірник наукових праць за матеріалами наукової інтернет - конференції з проблем вищої освіти і науки</w:t>
      </w:r>
      <w:r w:rsidR="006D7AEB" w:rsidRPr="009838EB">
        <w:rPr>
          <w:lang w:val="uk-UA"/>
        </w:rPr>
        <w:t xml:space="preserve"> (18 листопада 2022 р.). Харків, ХНАДУ, 2022. 421 с. С.64-71. </w:t>
      </w:r>
      <w:r w:rsidR="006D7AEB" w:rsidRPr="009838EB">
        <w:rPr>
          <w:lang w:val="en-US"/>
        </w:rPr>
        <w:t>URL</w:t>
      </w:r>
      <w:r w:rsidR="006D7AEB" w:rsidRPr="009838EB">
        <w:rPr>
          <w:lang w:val="uk-UA"/>
        </w:rPr>
        <w:t>:</w:t>
      </w:r>
      <w:r w:rsidR="006D7AEB" w:rsidRPr="00C730AB">
        <w:rPr>
          <w:lang w:val="uk-UA"/>
        </w:rPr>
        <w:t xml:space="preserve"> </w:t>
      </w:r>
      <w:hyperlink r:id="rId14" w:history="1">
        <w:r w:rsidR="006D7AEB" w:rsidRPr="00C730AB">
          <w:rPr>
            <w:rStyle w:val="a6"/>
            <w:lang w:val="en-US"/>
          </w:rPr>
          <w:t>https</w:t>
        </w:r>
        <w:r w:rsidR="006D7AEB" w:rsidRPr="00C730AB">
          <w:rPr>
            <w:rStyle w:val="a6"/>
            <w:lang w:val="uk-UA"/>
          </w:rPr>
          <w:t>://</w:t>
        </w:r>
        <w:proofErr w:type="spellStart"/>
        <w:r w:rsidR="006D7AEB" w:rsidRPr="00C730AB">
          <w:rPr>
            <w:rStyle w:val="a6"/>
            <w:lang w:val="en-US"/>
          </w:rPr>
          <w:t>fmab</w:t>
        </w:r>
        <w:proofErr w:type="spellEnd"/>
        <w:r w:rsidR="006D7AEB" w:rsidRPr="00C730AB">
          <w:rPr>
            <w:rStyle w:val="a6"/>
            <w:lang w:val="uk-UA"/>
          </w:rPr>
          <w:t>.</w:t>
        </w:r>
        <w:r w:rsidR="006D7AEB" w:rsidRPr="00C730AB">
          <w:rPr>
            <w:rStyle w:val="a6"/>
            <w:lang w:val="en-US"/>
          </w:rPr>
          <w:t>khadi</w:t>
        </w:r>
        <w:r w:rsidR="006D7AEB" w:rsidRPr="00C730AB">
          <w:rPr>
            <w:rStyle w:val="a6"/>
            <w:lang w:val="uk-UA"/>
          </w:rPr>
          <w:t>.</w:t>
        </w:r>
        <w:proofErr w:type="spellStart"/>
        <w:r w:rsidR="006D7AEB" w:rsidRPr="00C730AB">
          <w:rPr>
            <w:rStyle w:val="a6"/>
            <w:lang w:val="en-US"/>
          </w:rPr>
          <w:t>kharkov</w:t>
        </w:r>
        <w:proofErr w:type="spellEnd"/>
        <w:r w:rsidR="006D7AEB" w:rsidRPr="00C730AB">
          <w:rPr>
            <w:rStyle w:val="a6"/>
            <w:lang w:val="uk-UA"/>
          </w:rPr>
          <w:t>.</w:t>
        </w:r>
        <w:proofErr w:type="spellStart"/>
        <w:r w:rsidR="006D7AEB" w:rsidRPr="00C730AB">
          <w:rPr>
            <w:rStyle w:val="a6"/>
            <w:lang w:val="en-US"/>
          </w:rPr>
          <w:t>ua</w:t>
        </w:r>
        <w:proofErr w:type="spellEnd"/>
        <w:r w:rsidR="006D7AEB" w:rsidRPr="00C730AB">
          <w:rPr>
            <w:rStyle w:val="a6"/>
            <w:lang w:val="uk-UA"/>
          </w:rPr>
          <w:t>/</w:t>
        </w:r>
        <w:r w:rsidR="006D7AEB" w:rsidRPr="00C730AB">
          <w:rPr>
            <w:rStyle w:val="a6"/>
            <w:lang w:val="en-US"/>
          </w:rPr>
          <w:t>index</w:t>
        </w:r>
        <w:r w:rsidR="006D7AEB" w:rsidRPr="00C730AB">
          <w:rPr>
            <w:rStyle w:val="a6"/>
            <w:lang w:val="uk-UA"/>
          </w:rPr>
          <w:t>.</w:t>
        </w:r>
        <w:proofErr w:type="spellStart"/>
        <w:r w:rsidR="006D7AEB" w:rsidRPr="00C730AB">
          <w:rPr>
            <w:rStyle w:val="a6"/>
            <w:lang w:val="en-US"/>
          </w:rPr>
          <w:t>php</w:t>
        </w:r>
        <w:proofErr w:type="spellEnd"/>
        <w:r w:rsidR="006D7AEB" w:rsidRPr="00C730AB">
          <w:rPr>
            <w:rStyle w:val="a6"/>
            <w:lang w:val="uk-UA"/>
          </w:rPr>
          <w:t>?</w:t>
        </w:r>
        <w:r w:rsidR="006D7AEB" w:rsidRPr="00C730AB">
          <w:rPr>
            <w:rStyle w:val="a6"/>
            <w:lang w:val="en-US"/>
          </w:rPr>
          <w:t>id</w:t>
        </w:r>
        <w:r w:rsidR="006D7AEB" w:rsidRPr="00C730AB">
          <w:rPr>
            <w:rStyle w:val="a6"/>
            <w:lang w:val="uk-UA"/>
          </w:rPr>
          <w:t>=1281&amp;</w:t>
        </w:r>
        <w:r w:rsidR="006D7AEB" w:rsidRPr="00C730AB">
          <w:rPr>
            <w:rStyle w:val="a6"/>
            <w:lang w:val="en-US"/>
          </w:rPr>
          <w:t>no</w:t>
        </w:r>
        <w:r w:rsidR="006D7AEB" w:rsidRPr="00C730AB">
          <w:rPr>
            <w:rStyle w:val="a6"/>
            <w:lang w:val="uk-UA"/>
          </w:rPr>
          <w:t>_</w:t>
        </w:r>
        <w:r w:rsidR="006D7AEB" w:rsidRPr="00C730AB">
          <w:rPr>
            <w:rStyle w:val="a6"/>
            <w:lang w:val="en-US"/>
          </w:rPr>
          <w:t>cache</w:t>
        </w:r>
        <w:r w:rsidR="006D7AEB" w:rsidRPr="00C730AB">
          <w:rPr>
            <w:rStyle w:val="a6"/>
            <w:lang w:val="uk-UA"/>
          </w:rPr>
          <w:t>=1</w:t>
        </w:r>
      </w:hyperlink>
    </w:p>
    <w:p w14:paraId="1D3CE657" w14:textId="77777777" w:rsidR="006D7AEB" w:rsidRPr="007D3B0E" w:rsidRDefault="006D7AEB" w:rsidP="006D7AEB">
      <w:pPr>
        <w:pStyle w:val="a4"/>
        <w:spacing w:before="0" w:beforeAutospacing="0" w:after="0" w:afterAutospacing="0"/>
        <w:jc w:val="center"/>
        <w:rPr>
          <w:rStyle w:val="ae"/>
          <w:sz w:val="18"/>
          <w:szCs w:val="18"/>
        </w:rPr>
      </w:pPr>
      <w:proofErr w:type="spellStart"/>
      <w:r w:rsidRPr="007D3B0E">
        <w:rPr>
          <w:rStyle w:val="ae"/>
          <w:sz w:val="18"/>
          <w:szCs w:val="18"/>
        </w:rPr>
        <w:t>Бібліографічний</w:t>
      </w:r>
      <w:proofErr w:type="spellEnd"/>
      <w:r w:rsidRPr="007D3B0E">
        <w:rPr>
          <w:rStyle w:val="ae"/>
          <w:sz w:val="18"/>
          <w:szCs w:val="18"/>
        </w:rPr>
        <w:t xml:space="preserve"> </w:t>
      </w:r>
      <w:proofErr w:type="spellStart"/>
      <w:r w:rsidRPr="007D3B0E">
        <w:rPr>
          <w:rStyle w:val="ae"/>
          <w:sz w:val="18"/>
          <w:szCs w:val="18"/>
        </w:rPr>
        <w:t>опис</w:t>
      </w:r>
      <w:proofErr w:type="spellEnd"/>
      <w:r w:rsidRPr="007D3B0E">
        <w:rPr>
          <w:rStyle w:val="ae"/>
          <w:sz w:val="18"/>
          <w:szCs w:val="18"/>
        </w:rPr>
        <w:t xml:space="preserve"> </w:t>
      </w:r>
      <w:proofErr w:type="spellStart"/>
      <w:r w:rsidRPr="007D3B0E">
        <w:rPr>
          <w:rStyle w:val="ae"/>
          <w:sz w:val="18"/>
          <w:szCs w:val="18"/>
        </w:rPr>
        <w:t>статті</w:t>
      </w:r>
      <w:proofErr w:type="spellEnd"/>
    </w:p>
    <w:p w14:paraId="445D5AD1" w14:textId="77777777" w:rsidR="006D7AEB" w:rsidRPr="007D3B0E" w:rsidRDefault="006D7AEB" w:rsidP="006D7AEB">
      <w:pPr>
        <w:pStyle w:val="a4"/>
        <w:spacing w:before="0" w:beforeAutospacing="0" w:after="0" w:afterAutospacing="0"/>
        <w:jc w:val="both"/>
        <w:rPr>
          <w:rStyle w:val="ae"/>
          <w:sz w:val="18"/>
          <w:szCs w:val="18"/>
        </w:rPr>
      </w:pPr>
      <w:proofErr w:type="spellStart"/>
      <w:proofErr w:type="gramStart"/>
      <w:r w:rsidRPr="007D3B0E">
        <w:rPr>
          <w:rStyle w:val="ad"/>
          <w:sz w:val="18"/>
          <w:szCs w:val="18"/>
        </w:rPr>
        <w:t>Автори:</w:t>
      </w:r>
      <w:r w:rsidRPr="007D3B0E">
        <w:rPr>
          <w:rStyle w:val="ae"/>
          <w:sz w:val="18"/>
          <w:szCs w:val="18"/>
        </w:rPr>
        <w:t>Корогод</w:t>
      </w:r>
      <w:proofErr w:type="spellEnd"/>
      <w:proofErr w:type="gramEnd"/>
      <w:r w:rsidRPr="007D3B0E">
        <w:rPr>
          <w:rStyle w:val="ae"/>
          <w:sz w:val="18"/>
          <w:szCs w:val="18"/>
        </w:rPr>
        <w:t xml:space="preserve"> </w:t>
      </w:r>
      <w:proofErr w:type="spellStart"/>
      <w:r w:rsidRPr="007D3B0E">
        <w:rPr>
          <w:rStyle w:val="ae"/>
          <w:sz w:val="18"/>
          <w:szCs w:val="18"/>
        </w:rPr>
        <w:t>Наталія</w:t>
      </w:r>
      <w:proofErr w:type="spellEnd"/>
      <w:r w:rsidRPr="007D3B0E">
        <w:rPr>
          <w:rStyle w:val="ae"/>
          <w:sz w:val="18"/>
          <w:szCs w:val="18"/>
        </w:rPr>
        <w:t xml:space="preserve"> </w:t>
      </w:r>
      <w:proofErr w:type="spellStart"/>
      <w:r w:rsidRPr="007D3B0E">
        <w:rPr>
          <w:rStyle w:val="ae"/>
          <w:sz w:val="18"/>
          <w:szCs w:val="18"/>
        </w:rPr>
        <w:t>Петрівна</w:t>
      </w:r>
      <w:proofErr w:type="spellEnd"/>
      <w:r w:rsidRPr="007D3B0E">
        <w:rPr>
          <w:rStyle w:val="ae"/>
          <w:sz w:val="18"/>
          <w:szCs w:val="18"/>
        </w:rPr>
        <w:t xml:space="preserve">, </w:t>
      </w:r>
      <w:proofErr w:type="spellStart"/>
      <w:r w:rsidRPr="007D3B0E">
        <w:rPr>
          <w:rStyle w:val="ae"/>
          <w:sz w:val="18"/>
          <w:szCs w:val="18"/>
        </w:rPr>
        <w:t>Новородовська</w:t>
      </w:r>
      <w:proofErr w:type="spellEnd"/>
      <w:r w:rsidRPr="007D3B0E">
        <w:rPr>
          <w:rStyle w:val="ae"/>
          <w:sz w:val="18"/>
          <w:szCs w:val="18"/>
        </w:rPr>
        <w:t xml:space="preserve"> </w:t>
      </w:r>
      <w:proofErr w:type="spellStart"/>
      <w:r w:rsidRPr="007D3B0E">
        <w:rPr>
          <w:rStyle w:val="ae"/>
          <w:sz w:val="18"/>
          <w:szCs w:val="18"/>
        </w:rPr>
        <w:t>Тетяна</w:t>
      </w:r>
      <w:proofErr w:type="spellEnd"/>
      <w:r w:rsidRPr="007D3B0E">
        <w:rPr>
          <w:rStyle w:val="ae"/>
          <w:sz w:val="18"/>
          <w:szCs w:val="18"/>
        </w:rPr>
        <w:t xml:space="preserve"> </w:t>
      </w:r>
      <w:proofErr w:type="spellStart"/>
      <w:r w:rsidRPr="007D3B0E">
        <w:rPr>
          <w:rStyle w:val="ae"/>
          <w:sz w:val="18"/>
          <w:szCs w:val="18"/>
        </w:rPr>
        <w:t>Сергіївна</w:t>
      </w:r>
      <w:proofErr w:type="spellEnd"/>
    </w:p>
    <w:p w14:paraId="4C71DB24" w14:textId="77777777" w:rsidR="006D7AEB" w:rsidRPr="00760D62" w:rsidRDefault="006D7AEB" w:rsidP="006D7AEB">
      <w:pPr>
        <w:pStyle w:val="1"/>
        <w:spacing w:before="0" w:beforeAutospacing="0" w:after="0" w:afterAutospacing="0"/>
        <w:jc w:val="both"/>
        <w:rPr>
          <w:rStyle w:val="ae"/>
          <w:spacing w:val="8"/>
          <w:sz w:val="18"/>
          <w:szCs w:val="18"/>
        </w:rPr>
      </w:pPr>
      <w:r w:rsidRPr="00B77E93">
        <w:rPr>
          <w:b w:val="0"/>
          <w:bCs w:val="0"/>
          <w:spacing w:val="8"/>
          <w:sz w:val="18"/>
          <w:szCs w:val="18"/>
        </w:rPr>
        <w:t>Nataliia Korogod</w:t>
      </w:r>
      <w:r w:rsidRPr="00760D62">
        <w:rPr>
          <w:b w:val="0"/>
          <w:bCs w:val="0"/>
          <w:spacing w:val="8"/>
          <w:sz w:val="18"/>
          <w:szCs w:val="18"/>
          <w:lang w:val="ru-RU"/>
        </w:rPr>
        <w:t>,</w:t>
      </w:r>
      <w:r w:rsidRPr="00760D62">
        <w:rPr>
          <w:b w:val="0"/>
          <w:bCs w:val="0"/>
          <w:spacing w:val="8"/>
          <w:sz w:val="18"/>
          <w:szCs w:val="18"/>
        </w:rPr>
        <w:t xml:space="preserve"> Tetiana Novorodovska</w:t>
      </w:r>
    </w:p>
    <w:p w14:paraId="46F0DE67" w14:textId="77777777" w:rsidR="006D7AEB" w:rsidRPr="007D3B0E" w:rsidRDefault="006D7AEB" w:rsidP="006D7AEB">
      <w:pPr>
        <w:rPr>
          <w:rStyle w:val="ad"/>
          <w:sz w:val="18"/>
          <w:szCs w:val="18"/>
        </w:rPr>
      </w:pPr>
      <w:r w:rsidRPr="007D3B0E">
        <w:rPr>
          <w:rStyle w:val="ad"/>
          <w:sz w:val="18"/>
          <w:szCs w:val="18"/>
        </w:rPr>
        <w:t>Ідентифікатор авторів ORCID:</w:t>
      </w:r>
    </w:p>
    <w:p w14:paraId="2190E598" w14:textId="77777777" w:rsidR="006D7AEB" w:rsidRPr="001B47F2" w:rsidRDefault="006D7AEB" w:rsidP="006D7AEB">
      <w:pPr>
        <w:rPr>
          <w:rStyle w:val="ad"/>
          <w:i w:val="0"/>
          <w:iCs w:val="0"/>
          <w:sz w:val="18"/>
          <w:szCs w:val="18"/>
        </w:rPr>
      </w:pPr>
      <w:r w:rsidRPr="001B47F2">
        <w:rPr>
          <w:rStyle w:val="ae"/>
          <w:sz w:val="18"/>
          <w:szCs w:val="18"/>
        </w:rPr>
        <w:t>Корогод Наталія Петрівна</w:t>
      </w:r>
      <w:r w:rsidRPr="001B47F2">
        <w:rPr>
          <w:rStyle w:val="ad"/>
          <w:sz w:val="18"/>
          <w:szCs w:val="18"/>
        </w:rPr>
        <w:t xml:space="preserve"> http://orcid.org/0000-0002-0242-5497</w:t>
      </w:r>
    </w:p>
    <w:p w14:paraId="4EC4B955" w14:textId="77777777" w:rsidR="006D7AEB" w:rsidRPr="007D3B0E" w:rsidRDefault="006D7AEB" w:rsidP="006D7AEB">
      <w:pPr>
        <w:pStyle w:val="a4"/>
        <w:spacing w:before="0" w:beforeAutospacing="0" w:after="0" w:afterAutospacing="0"/>
        <w:jc w:val="both"/>
        <w:rPr>
          <w:rStyle w:val="ae"/>
          <w:sz w:val="18"/>
          <w:szCs w:val="18"/>
        </w:rPr>
      </w:pPr>
      <w:proofErr w:type="spellStart"/>
      <w:r w:rsidRPr="001B47F2">
        <w:rPr>
          <w:rStyle w:val="ae"/>
          <w:sz w:val="18"/>
          <w:szCs w:val="18"/>
        </w:rPr>
        <w:t>Новородовська</w:t>
      </w:r>
      <w:proofErr w:type="spellEnd"/>
      <w:r w:rsidRPr="001B47F2">
        <w:rPr>
          <w:rStyle w:val="ae"/>
          <w:sz w:val="18"/>
          <w:szCs w:val="18"/>
        </w:rPr>
        <w:t xml:space="preserve"> </w:t>
      </w:r>
      <w:proofErr w:type="spellStart"/>
      <w:r w:rsidRPr="001B47F2">
        <w:rPr>
          <w:rStyle w:val="ae"/>
          <w:sz w:val="18"/>
          <w:szCs w:val="18"/>
        </w:rPr>
        <w:t>Тетяна</w:t>
      </w:r>
      <w:proofErr w:type="spellEnd"/>
      <w:r w:rsidRPr="001B47F2">
        <w:rPr>
          <w:rStyle w:val="ae"/>
          <w:sz w:val="18"/>
          <w:szCs w:val="18"/>
        </w:rPr>
        <w:t xml:space="preserve"> </w:t>
      </w:r>
      <w:proofErr w:type="spellStart"/>
      <w:r w:rsidRPr="001B47F2">
        <w:rPr>
          <w:rStyle w:val="ae"/>
          <w:sz w:val="18"/>
          <w:szCs w:val="18"/>
        </w:rPr>
        <w:t>Сергіївна</w:t>
      </w:r>
      <w:proofErr w:type="spellEnd"/>
      <w:r w:rsidRPr="007D3B0E">
        <w:rPr>
          <w:rStyle w:val="ae"/>
          <w:sz w:val="18"/>
          <w:szCs w:val="18"/>
        </w:rPr>
        <w:t xml:space="preserve"> </w:t>
      </w:r>
      <w:hyperlink r:id="rId15" w:history="1">
        <w:r w:rsidRPr="007D3B0E">
          <w:rPr>
            <w:rStyle w:val="a6"/>
            <w:color w:val="auto"/>
            <w:sz w:val="18"/>
            <w:szCs w:val="18"/>
          </w:rPr>
          <w:t>http://orcid.org/0000-0002-4654-843X</w:t>
        </w:r>
      </w:hyperlink>
    </w:p>
    <w:p w14:paraId="6C06C5CC" w14:textId="77777777" w:rsidR="006D7AEB" w:rsidRPr="007D3B0E" w:rsidRDefault="006D7AEB" w:rsidP="006D7AEB">
      <w:pPr>
        <w:pStyle w:val="a4"/>
        <w:shd w:val="clear" w:color="auto" w:fill="FFFFFF"/>
        <w:spacing w:before="0" w:beforeAutospacing="0" w:after="0" w:afterAutospacing="0"/>
        <w:jc w:val="both"/>
        <w:rPr>
          <w:rStyle w:val="ad"/>
          <w:b/>
          <w:sz w:val="18"/>
          <w:szCs w:val="18"/>
        </w:rPr>
      </w:pPr>
      <w:proofErr w:type="spellStart"/>
      <w:r w:rsidRPr="007D3B0E">
        <w:rPr>
          <w:rStyle w:val="ad"/>
          <w:sz w:val="18"/>
          <w:szCs w:val="18"/>
        </w:rPr>
        <w:t>Назва</w:t>
      </w:r>
      <w:proofErr w:type="spellEnd"/>
      <w:r w:rsidRPr="007D3B0E">
        <w:rPr>
          <w:rStyle w:val="ad"/>
          <w:sz w:val="18"/>
          <w:szCs w:val="18"/>
        </w:rPr>
        <w:t xml:space="preserve"> </w:t>
      </w:r>
      <w:proofErr w:type="spellStart"/>
      <w:r w:rsidRPr="007D3B0E">
        <w:rPr>
          <w:rStyle w:val="ad"/>
          <w:sz w:val="18"/>
          <w:szCs w:val="18"/>
        </w:rPr>
        <w:t>статті</w:t>
      </w:r>
      <w:proofErr w:type="spellEnd"/>
      <w:r w:rsidRPr="007D3B0E">
        <w:rPr>
          <w:rStyle w:val="ad"/>
          <w:sz w:val="18"/>
          <w:szCs w:val="18"/>
        </w:rPr>
        <w:t xml:space="preserve">: </w:t>
      </w:r>
    </w:p>
    <w:p w14:paraId="5ADF0DBB" w14:textId="77777777" w:rsidR="006D7AEB" w:rsidRPr="001B47F2" w:rsidRDefault="006D7AEB" w:rsidP="006D7AEB">
      <w:pPr>
        <w:pStyle w:val="a4"/>
        <w:shd w:val="clear" w:color="auto" w:fill="FFFFFF"/>
        <w:spacing w:before="0" w:beforeAutospacing="0" w:after="0" w:afterAutospacing="0"/>
        <w:jc w:val="both"/>
        <w:rPr>
          <w:rStyle w:val="ad"/>
          <w:sz w:val="18"/>
          <w:szCs w:val="18"/>
        </w:rPr>
      </w:pPr>
      <w:r w:rsidRPr="001B47F2">
        <w:rPr>
          <w:sz w:val="18"/>
          <w:szCs w:val="18"/>
          <w:lang w:val="uk-UA"/>
        </w:rPr>
        <w:t>Про результати інноваційної діяльності: від закладів вищої освіти до підприємств.</w:t>
      </w:r>
    </w:p>
    <w:p w14:paraId="3A1EAB0E" w14:textId="77777777" w:rsidR="006D7AEB" w:rsidRPr="001B47F2" w:rsidRDefault="006D7AEB" w:rsidP="006D7AEB">
      <w:pPr>
        <w:pStyle w:val="a4"/>
        <w:spacing w:before="0" w:beforeAutospacing="0" w:after="0" w:afterAutospacing="0"/>
        <w:jc w:val="both"/>
        <w:rPr>
          <w:rStyle w:val="ae"/>
          <w:b w:val="0"/>
          <w:bCs w:val="0"/>
          <w:sz w:val="18"/>
          <w:szCs w:val="18"/>
        </w:rPr>
      </w:pPr>
      <w:r w:rsidRPr="001B47F2">
        <w:rPr>
          <w:rStyle w:val="ae"/>
          <w:sz w:val="18"/>
          <w:szCs w:val="18"/>
        </w:rPr>
        <w:t xml:space="preserve">On </w:t>
      </w:r>
      <w:proofErr w:type="spellStart"/>
      <w:r w:rsidRPr="001B47F2">
        <w:rPr>
          <w:rStyle w:val="ae"/>
          <w:sz w:val="18"/>
          <w:szCs w:val="18"/>
        </w:rPr>
        <w:t>the</w:t>
      </w:r>
      <w:proofErr w:type="spellEnd"/>
      <w:r w:rsidRPr="001B47F2">
        <w:rPr>
          <w:rStyle w:val="ae"/>
          <w:sz w:val="18"/>
          <w:szCs w:val="18"/>
        </w:rPr>
        <w:t xml:space="preserve"> </w:t>
      </w:r>
      <w:proofErr w:type="spellStart"/>
      <w:r w:rsidRPr="001B47F2">
        <w:rPr>
          <w:rStyle w:val="ae"/>
          <w:sz w:val="18"/>
          <w:szCs w:val="18"/>
        </w:rPr>
        <w:t>results</w:t>
      </w:r>
      <w:proofErr w:type="spellEnd"/>
      <w:r w:rsidRPr="001B47F2">
        <w:rPr>
          <w:rStyle w:val="ae"/>
          <w:sz w:val="18"/>
          <w:szCs w:val="18"/>
        </w:rPr>
        <w:t xml:space="preserve"> </w:t>
      </w:r>
      <w:proofErr w:type="spellStart"/>
      <w:r w:rsidRPr="001B47F2">
        <w:rPr>
          <w:rStyle w:val="ae"/>
          <w:sz w:val="18"/>
          <w:szCs w:val="18"/>
        </w:rPr>
        <w:t>of</w:t>
      </w:r>
      <w:proofErr w:type="spellEnd"/>
      <w:r w:rsidRPr="001B47F2">
        <w:rPr>
          <w:rStyle w:val="ae"/>
          <w:sz w:val="18"/>
          <w:szCs w:val="18"/>
        </w:rPr>
        <w:t xml:space="preserve"> </w:t>
      </w:r>
      <w:proofErr w:type="spellStart"/>
      <w:r w:rsidRPr="001B47F2">
        <w:rPr>
          <w:rStyle w:val="ae"/>
          <w:sz w:val="18"/>
          <w:szCs w:val="18"/>
        </w:rPr>
        <w:t>innovative</w:t>
      </w:r>
      <w:proofErr w:type="spellEnd"/>
      <w:r w:rsidRPr="001B47F2">
        <w:rPr>
          <w:rStyle w:val="ae"/>
          <w:sz w:val="18"/>
          <w:szCs w:val="18"/>
        </w:rPr>
        <w:t xml:space="preserve"> </w:t>
      </w:r>
      <w:proofErr w:type="spellStart"/>
      <w:r w:rsidRPr="001B47F2">
        <w:rPr>
          <w:rStyle w:val="ae"/>
          <w:sz w:val="18"/>
          <w:szCs w:val="18"/>
        </w:rPr>
        <w:t>activity</w:t>
      </w:r>
      <w:proofErr w:type="spellEnd"/>
      <w:r w:rsidRPr="001B47F2">
        <w:rPr>
          <w:rStyle w:val="ae"/>
          <w:sz w:val="18"/>
          <w:szCs w:val="18"/>
        </w:rPr>
        <w:t xml:space="preserve">: </w:t>
      </w:r>
      <w:proofErr w:type="spellStart"/>
      <w:r w:rsidRPr="001B47F2">
        <w:rPr>
          <w:rStyle w:val="ae"/>
          <w:sz w:val="18"/>
          <w:szCs w:val="18"/>
        </w:rPr>
        <w:t>from</w:t>
      </w:r>
      <w:proofErr w:type="spellEnd"/>
      <w:r w:rsidRPr="001B47F2">
        <w:rPr>
          <w:rStyle w:val="ae"/>
          <w:sz w:val="18"/>
          <w:szCs w:val="18"/>
        </w:rPr>
        <w:t xml:space="preserve"> </w:t>
      </w:r>
      <w:proofErr w:type="spellStart"/>
      <w:r w:rsidRPr="001B47F2">
        <w:rPr>
          <w:rStyle w:val="ae"/>
          <w:sz w:val="18"/>
          <w:szCs w:val="18"/>
        </w:rPr>
        <w:t>higher</w:t>
      </w:r>
      <w:proofErr w:type="spellEnd"/>
      <w:r w:rsidRPr="001B47F2">
        <w:rPr>
          <w:rStyle w:val="ae"/>
          <w:sz w:val="18"/>
          <w:szCs w:val="18"/>
        </w:rPr>
        <w:t xml:space="preserve"> </w:t>
      </w:r>
      <w:proofErr w:type="spellStart"/>
      <w:r w:rsidRPr="001B47F2">
        <w:rPr>
          <w:rStyle w:val="ae"/>
          <w:sz w:val="18"/>
          <w:szCs w:val="18"/>
        </w:rPr>
        <w:t>education</w:t>
      </w:r>
      <w:proofErr w:type="spellEnd"/>
      <w:r w:rsidRPr="001B47F2">
        <w:rPr>
          <w:rStyle w:val="ae"/>
          <w:sz w:val="18"/>
          <w:szCs w:val="18"/>
        </w:rPr>
        <w:t xml:space="preserve"> </w:t>
      </w:r>
      <w:proofErr w:type="spellStart"/>
      <w:r w:rsidRPr="001B47F2">
        <w:rPr>
          <w:rStyle w:val="ae"/>
          <w:sz w:val="18"/>
          <w:szCs w:val="18"/>
        </w:rPr>
        <w:t>institutions</w:t>
      </w:r>
      <w:proofErr w:type="spellEnd"/>
      <w:r w:rsidRPr="001B47F2">
        <w:rPr>
          <w:rStyle w:val="ae"/>
          <w:sz w:val="18"/>
          <w:szCs w:val="18"/>
        </w:rPr>
        <w:t xml:space="preserve"> </w:t>
      </w:r>
      <w:proofErr w:type="spellStart"/>
      <w:r w:rsidRPr="001B47F2">
        <w:rPr>
          <w:rStyle w:val="ae"/>
          <w:sz w:val="18"/>
          <w:szCs w:val="18"/>
        </w:rPr>
        <w:t>to</w:t>
      </w:r>
      <w:proofErr w:type="spellEnd"/>
      <w:r w:rsidRPr="001B47F2">
        <w:rPr>
          <w:rStyle w:val="ae"/>
          <w:sz w:val="18"/>
          <w:szCs w:val="18"/>
        </w:rPr>
        <w:t xml:space="preserve"> </w:t>
      </w:r>
      <w:proofErr w:type="spellStart"/>
      <w:r w:rsidRPr="001B47F2">
        <w:rPr>
          <w:rStyle w:val="ae"/>
          <w:sz w:val="18"/>
          <w:szCs w:val="18"/>
        </w:rPr>
        <w:t>enterprises</w:t>
      </w:r>
      <w:proofErr w:type="spellEnd"/>
      <w:r w:rsidRPr="001B47F2">
        <w:rPr>
          <w:rStyle w:val="ae"/>
          <w:sz w:val="18"/>
          <w:szCs w:val="18"/>
        </w:rPr>
        <w:t>.</w:t>
      </w:r>
    </w:p>
    <w:p w14:paraId="4595160C" w14:textId="77777777" w:rsidR="006D7AEB" w:rsidRPr="007D3B0E" w:rsidRDefault="006D7AEB" w:rsidP="006D7AEB">
      <w:pPr>
        <w:pStyle w:val="a4"/>
        <w:shd w:val="clear" w:color="auto" w:fill="FFFFFF"/>
        <w:spacing w:before="0" w:beforeAutospacing="0" w:after="0" w:afterAutospacing="0"/>
        <w:jc w:val="both"/>
        <w:rPr>
          <w:rStyle w:val="ad"/>
          <w:b/>
          <w:sz w:val="18"/>
          <w:szCs w:val="18"/>
        </w:rPr>
      </w:pPr>
      <w:proofErr w:type="spellStart"/>
      <w:r w:rsidRPr="007D3B0E">
        <w:rPr>
          <w:rStyle w:val="ad"/>
          <w:sz w:val="18"/>
          <w:szCs w:val="18"/>
        </w:rPr>
        <w:t>Видавництво</w:t>
      </w:r>
      <w:proofErr w:type="spellEnd"/>
      <w:r w:rsidRPr="007D3B0E">
        <w:rPr>
          <w:rStyle w:val="ad"/>
          <w:sz w:val="18"/>
          <w:szCs w:val="18"/>
        </w:rPr>
        <w:t xml:space="preserve">: </w:t>
      </w:r>
      <w:r w:rsidRPr="007D3B0E">
        <w:rPr>
          <w:sz w:val="18"/>
          <w:szCs w:val="18"/>
          <w:lang w:val="uk-UA"/>
        </w:rPr>
        <w:t>ХНАДУ, Харків</w:t>
      </w:r>
    </w:p>
    <w:p w14:paraId="037B9BA9" w14:textId="77777777" w:rsidR="006D7AEB" w:rsidRPr="007D3B0E" w:rsidRDefault="006D7AEB" w:rsidP="006D7AEB">
      <w:pPr>
        <w:pStyle w:val="a4"/>
        <w:spacing w:before="0" w:beforeAutospacing="0" w:after="0" w:afterAutospacing="0"/>
        <w:jc w:val="both"/>
        <w:rPr>
          <w:sz w:val="18"/>
          <w:szCs w:val="18"/>
          <w:lang w:val="uk-UA"/>
        </w:rPr>
      </w:pPr>
      <w:proofErr w:type="spellStart"/>
      <w:proofErr w:type="gramStart"/>
      <w:r w:rsidRPr="007D3B0E">
        <w:rPr>
          <w:rStyle w:val="ad"/>
          <w:sz w:val="18"/>
          <w:szCs w:val="18"/>
          <w:shd w:val="clear" w:color="auto" w:fill="FFFFFF"/>
        </w:rPr>
        <w:t>Анотація</w:t>
      </w:r>
      <w:proofErr w:type="spellEnd"/>
      <w:r w:rsidRPr="007D3B0E">
        <w:rPr>
          <w:rStyle w:val="ad"/>
          <w:sz w:val="18"/>
          <w:szCs w:val="18"/>
          <w:shd w:val="clear" w:color="auto" w:fill="FFFFFF"/>
        </w:rPr>
        <w:t>:</w:t>
      </w:r>
      <w:r w:rsidRPr="007D3B0E">
        <w:rPr>
          <w:sz w:val="18"/>
          <w:szCs w:val="18"/>
          <w:lang w:val="uk-UA"/>
        </w:rPr>
        <w:t>Одну</w:t>
      </w:r>
      <w:proofErr w:type="gramEnd"/>
      <w:r w:rsidRPr="007D3B0E">
        <w:rPr>
          <w:sz w:val="18"/>
          <w:szCs w:val="18"/>
          <w:lang w:val="uk-UA"/>
        </w:rPr>
        <w:t xml:space="preserve"> з найважливіших ролей у формуванні, розвитку й реалізації результатів творчої, інноваційної, наукової діяльності відіграє вища освіта – заклади вищої освіти (ЗВО). Її головне завдання - підготувати фахівців, здатних створювати й сприймати зміни й нововведення. </w:t>
      </w:r>
      <w:r w:rsidRPr="007D3B0E">
        <w:rPr>
          <w:color w:val="000000"/>
          <w:sz w:val="18"/>
          <w:szCs w:val="18"/>
          <w:lang w:val="uk-UA"/>
        </w:rPr>
        <w:t xml:space="preserve">Сучасні університети перетворилися на складні багаторівневі та багатопрофільні структури, управління якими вимагає все більшого професіоналізму та спеціалізації. Вагоме </w:t>
      </w:r>
      <w:r w:rsidRPr="007D3B0E">
        <w:rPr>
          <w:color w:val="000000"/>
          <w:sz w:val="18"/>
          <w:szCs w:val="18"/>
          <w:lang w:val="uk-UA"/>
        </w:rPr>
        <w:lastRenderedPageBreak/>
        <w:t xml:space="preserve">значення у системі управління університетами має менеджмент наукової роботи, оскільки наукова складова місії університету значною мірою визначає його статус та рейтингову позицію на національному та глобальному ринку освітніх послуг. </w:t>
      </w:r>
      <w:r w:rsidRPr="007D3B0E">
        <w:rPr>
          <w:sz w:val="18"/>
          <w:szCs w:val="18"/>
          <w:lang w:val="uk-UA"/>
        </w:rPr>
        <w:t>Результатами на</w:t>
      </w:r>
      <w:r>
        <w:rPr>
          <w:sz w:val="18"/>
          <w:szCs w:val="18"/>
          <w:lang w:val="uk-UA"/>
        </w:rPr>
        <w:t>у</w:t>
      </w:r>
      <w:r w:rsidRPr="007D3B0E">
        <w:rPr>
          <w:sz w:val="18"/>
          <w:szCs w:val="18"/>
          <w:lang w:val="uk-UA"/>
        </w:rPr>
        <w:t>кової діяльності ЗВО можуть бути об'єкти інтелектуальної власності (ІВ) - винаходи, підручники, навчальні посібники, наукові статті, комп’ютерні програми та інші об’єкти ІВ. Тому одним із основних питань, від якого залежить ефективність діяльності ЗВО у ринкових умовах, є підвищення рівня їх конкурентоспроможності за рахунок вдосконалення сфери інтелектуальної власності. Сприятиме</w:t>
      </w:r>
      <w:r w:rsidRPr="007D3B0E">
        <w:rPr>
          <w:rFonts w:eastAsia="TimesNewRomanPSMT"/>
          <w:sz w:val="18"/>
          <w:szCs w:val="18"/>
          <w:lang w:val="uk-UA"/>
        </w:rPr>
        <w:t xml:space="preserve"> ефективному управлінню зазначеними видами діяльності наявність підрозділів з питань ІВ</w:t>
      </w:r>
      <w:r w:rsidRPr="007D3B0E">
        <w:rPr>
          <w:sz w:val="18"/>
          <w:szCs w:val="18"/>
          <w:lang w:val="uk-UA"/>
        </w:rPr>
        <w:t xml:space="preserve"> (патентно-ліцензійні відділи, офіси трансферу технологій, тощо</w:t>
      </w:r>
      <w:r w:rsidRPr="007D3B0E">
        <w:rPr>
          <w:rFonts w:eastAsia="TimesNewRomanPSMT"/>
          <w:sz w:val="18"/>
          <w:szCs w:val="18"/>
          <w:lang w:val="uk-UA"/>
        </w:rPr>
        <w:t xml:space="preserve">), на меті яких – стимулювання й розвиток творчості, інновацій. </w:t>
      </w:r>
      <w:r w:rsidRPr="007D3B0E">
        <w:rPr>
          <w:sz w:val="18"/>
          <w:szCs w:val="18"/>
          <w:lang w:val="uk-UA"/>
        </w:rPr>
        <w:t xml:space="preserve">При цьому стратегія управління інтелектуальною власністю об'єднує зусилля і враховує інтереси різних підрозділів, викладачів, аспірантів та студентів. Водночас, </w:t>
      </w:r>
      <w:r w:rsidRPr="007D3B0E">
        <w:rPr>
          <w:rFonts w:eastAsia="TimesNewRomanPSMT"/>
          <w:sz w:val="18"/>
          <w:szCs w:val="18"/>
          <w:lang w:val="uk-UA"/>
        </w:rPr>
        <w:t xml:space="preserve">практика показує, що створення підрозділів з управління ІВ необхідне не тільки в ЗВО, але й на підприємствах. Адже саме туди спрямовуються інноваційні розробки від ЗВО. Але досить часто на підприємствах такі підрозділи відсутні, а фахівці з питань ІВ зараховуються до складу підрозділів головного конструктора, головного технолога, підрозділів стандартизації, на які покладено функції управління </w:t>
      </w:r>
      <w:r w:rsidRPr="007D3B0E">
        <w:rPr>
          <w:sz w:val="18"/>
          <w:szCs w:val="18"/>
          <w:lang w:val="uk-UA"/>
        </w:rPr>
        <w:t>ІВ</w:t>
      </w:r>
      <w:r w:rsidRPr="007D3B0E">
        <w:rPr>
          <w:rFonts w:eastAsia="TimesNewRomanPSMT"/>
          <w:sz w:val="18"/>
          <w:szCs w:val="18"/>
          <w:lang w:val="uk-UA"/>
        </w:rPr>
        <w:t xml:space="preserve">. Таке становище становить перепони для ефективної співпраці та взаємодії у сфері інноваційної діяльності ЗВО і підприємств. Водночас, нові форми господарювання в ринковій економіці вимагають інших підходів до цієї сфери діяльності. </w:t>
      </w:r>
      <w:r w:rsidRPr="007D3B0E">
        <w:rPr>
          <w:sz w:val="18"/>
          <w:szCs w:val="18"/>
          <w:lang w:val="uk-UA"/>
        </w:rPr>
        <w:t>Можливість комерційного використовування об'єктів інтелектуальної власності як основного продукту інноваційної діяльності стає однією з найважливіших умов підвищення мотивації наукової праці.</w:t>
      </w:r>
    </w:p>
    <w:p w14:paraId="380F58F1" w14:textId="77777777" w:rsidR="006D7AEB" w:rsidRPr="007D3B0E" w:rsidRDefault="006D7AEB" w:rsidP="006D7AEB">
      <w:pPr>
        <w:shd w:val="clear" w:color="auto" w:fill="FFFFFF"/>
        <w:jc w:val="both"/>
        <w:rPr>
          <w:sz w:val="18"/>
          <w:szCs w:val="18"/>
          <w:lang w:val="uk-UA"/>
        </w:rPr>
      </w:pPr>
      <w:r w:rsidRPr="001B47F2">
        <w:rPr>
          <w:b/>
          <w:bCs/>
          <w:i/>
          <w:iCs/>
          <w:sz w:val="18"/>
          <w:szCs w:val="18"/>
          <w:lang w:val="uk-UA"/>
        </w:rPr>
        <w:t>Ключові слова:</w:t>
      </w:r>
      <w:r w:rsidRPr="007D3B0E">
        <w:rPr>
          <w:sz w:val="18"/>
          <w:szCs w:val="18"/>
          <w:lang w:val="uk-UA"/>
        </w:rPr>
        <w:t xml:space="preserve"> результати інноваційної діяльності, заклади вищої освіти, підприємства, наукова діяльність, конкурентоспроможність, комерційного використовування об'єктів інтелектуальної власності.</w:t>
      </w:r>
    </w:p>
    <w:p w14:paraId="3FD3F862" w14:textId="77777777" w:rsidR="006D7AEB" w:rsidRPr="001B47F2" w:rsidRDefault="006D7AEB" w:rsidP="006D7AEB">
      <w:pPr>
        <w:contextualSpacing/>
        <w:jc w:val="both"/>
        <w:rPr>
          <w:sz w:val="18"/>
          <w:szCs w:val="18"/>
          <w:lang w:val="uk-UA"/>
        </w:rPr>
      </w:pPr>
      <w:proofErr w:type="spellStart"/>
      <w:r w:rsidRPr="001B47F2">
        <w:rPr>
          <w:b/>
          <w:bCs/>
          <w:sz w:val="18"/>
          <w:szCs w:val="18"/>
          <w:lang w:val="uk-UA"/>
        </w:rPr>
        <w:t>Abstract</w:t>
      </w:r>
      <w:proofErr w:type="spellEnd"/>
      <w:r w:rsidRPr="001B47F2">
        <w:rPr>
          <w:b/>
          <w:bCs/>
          <w:sz w:val="18"/>
          <w:szCs w:val="18"/>
          <w:lang w:val="uk-UA"/>
        </w:rPr>
        <w:t>:</w:t>
      </w:r>
      <w:r>
        <w:rPr>
          <w:b/>
          <w:bCs/>
          <w:sz w:val="18"/>
          <w:szCs w:val="18"/>
          <w:lang w:val="uk-UA"/>
        </w:rPr>
        <w:t xml:space="preserve"> </w:t>
      </w:r>
      <w:proofErr w:type="spellStart"/>
      <w:r w:rsidRPr="001B47F2">
        <w:rPr>
          <w:sz w:val="18"/>
          <w:szCs w:val="18"/>
          <w:lang w:val="uk-UA"/>
        </w:rPr>
        <w:t>One</w:t>
      </w:r>
      <w:proofErr w:type="spellEnd"/>
      <w:r w:rsidRPr="001B47F2">
        <w:rPr>
          <w:sz w:val="18"/>
          <w:szCs w:val="18"/>
          <w:lang w:val="uk-UA"/>
        </w:rPr>
        <w:t xml:space="preserve"> </w:t>
      </w:r>
      <w:proofErr w:type="spellStart"/>
      <w:r w:rsidRPr="001B47F2">
        <w:rPr>
          <w:sz w:val="18"/>
          <w:szCs w:val="18"/>
          <w:lang w:val="uk-UA"/>
        </w:rPr>
        <w:t>of</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w:t>
      </w:r>
      <w:proofErr w:type="spellStart"/>
      <w:r w:rsidRPr="001B47F2">
        <w:rPr>
          <w:sz w:val="18"/>
          <w:szCs w:val="18"/>
          <w:lang w:val="uk-UA"/>
        </w:rPr>
        <w:t>most</w:t>
      </w:r>
      <w:proofErr w:type="spellEnd"/>
      <w:r w:rsidRPr="001B47F2">
        <w:rPr>
          <w:sz w:val="18"/>
          <w:szCs w:val="18"/>
          <w:lang w:val="uk-UA"/>
        </w:rPr>
        <w:t xml:space="preserve"> </w:t>
      </w:r>
      <w:proofErr w:type="spellStart"/>
      <w:r w:rsidRPr="001B47F2">
        <w:rPr>
          <w:sz w:val="18"/>
          <w:szCs w:val="18"/>
          <w:lang w:val="uk-UA"/>
        </w:rPr>
        <w:t>important</w:t>
      </w:r>
      <w:proofErr w:type="spellEnd"/>
      <w:r w:rsidRPr="001B47F2">
        <w:rPr>
          <w:sz w:val="18"/>
          <w:szCs w:val="18"/>
          <w:lang w:val="uk-UA"/>
        </w:rPr>
        <w:t xml:space="preserve"> </w:t>
      </w:r>
      <w:proofErr w:type="spellStart"/>
      <w:r w:rsidRPr="001B47F2">
        <w:rPr>
          <w:sz w:val="18"/>
          <w:szCs w:val="18"/>
          <w:lang w:val="uk-UA"/>
        </w:rPr>
        <w:t>roles</w:t>
      </w:r>
      <w:proofErr w:type="spellEnd"/>
      <w:r w:rsidRPr="001B47F2">
        <w:rPr>
          <w:sz w:val="18"/>
          <w:szCs w:val="18"/>
          <w:lang w:val="uk-UA"/>
        </w:rPr>
        <w:t xml:space="preserve"> </w:t>
      </w:r>
      <w:proofErr w:type="spellStart"/>
      <w:r w:rsidRPr="001B47F2">
        <w:rPr>
          <w:sz w:val="18"/>
          <w:szCs w:val="18"/>
          <w:lang w:val="uk-UA"/>
        </w:rPr>
        <w:t>in</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w:t>
      </w:r>
      <w:proofErr w:type="spellStart"/>
      <w:r w:rsidRPr="001B47F2">
        <w:rPr>
          <w:sz w:val="18"/>
          <w:szCs w:val="18"/>
          <w:lang w:val="uk-UA"/>
        </w:rPr>
        <w:t>formation</w:t>
      </w:r>
      <w:proofErr w:type="spellEnd"/>
      <w:r w:rsidRPr="001B47F2">
        <w:rPr>
          <w:sz w:val="18"/>
          <w:szCs w:val="18"/>
          <w:lang w:val="uk-UA"/>
        </w:rPr>
        <w:t xml:space="preserve">, </w:t>
      </w:r>
      <w:proofErr w:type="spellStart"/>
      <w:r w:rsidRPr="001B47F2">
        <w:rPr>
          <w:sz w:val="18"/>
          <w:szCs w:val="18"/>
          <w:lang w:val="uk-UA"/>
        </w:rPr>
        <w:t>development</w:t>
      </w:r>
      <w:proofErr w:type="spellEnd"/>
      <w:r w:rsidRPr="001B47F2">
        <w:rPr>
          <w:sz w:val="18"/>
          <w:szCs w:val="18"/>
          <w:lang w:val="uk-UA"/>
        </w:rPr>
        <w:t xml:space="preserve"> </w:t>
      </w:r>
      <w:proofErr w:type="spellStart"/>
      <w:r w:rsidRPr="001B47F2">
        <w:rPr>
          <w:sz w:val="18"/>
          <w:szCs w:val="18"/>
          <w:lang w:val="uk-UA"/>
        </w:rPr>
        <w:t>and</w:t>
      </w:r>
      <w:proofErr w:type="spellEnd"/>
      <w:r w:rsidRPr="001B47F2">
        <w:rPr>
          <w:sz w:val="18"/>
          <w:szCs w:val="18"/>
          <w:lang w:val="uk-UA"/>
        </w:rPr>
        <w:t xml:space="preserve"> </w:t>
      </w:r>
      <w:proofErr w:type="spellStart"/>
      <w:r w:rsidRPr="001B47F2">
        <w:rPr>
          <w:sz w:val="18"/>
          <w:szCs w:val="18"/>
          <w:lang w:val="uk-UA"/>
        </w:rPr>
        <w:t>implementation</w:t>
      </w:r>
      <w:proofErr w:type="spellEnd"/>
      <w:r w:rsidRPr="001B47F2">
        <w:rPr>
          <w:sz w:val="18"/>
          <w:szCs w:val="18"/>
          <w:lang w:val="uk-UA"/>
        </w:rPr>
        <w:t xml:space="preserve"> </w:t>
      </w:r>
      <w:proofErr w:type="spellStart"/>
      <w:r w:rsidRPr="001B47F2">
        <w:rPr>
          <w:sz w:val="18"/>
          <w:szCs w:val="18"/>
          <w:lang w:val="uk-UA"/>
        </w:rPr>
        <w:t>of</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w:t>
      </w:r>
      <w:proofErr w:type="spellStart"/>
      <w:r w:rsidRPr="001B47F2">
        <w:rPr>
          <w:sz w:val="18"/>
          <w:szCs w:val="18"/>
          <w:lang w:val="uk-UA"/>
        </w:rPr>
        <w:t>results</w:t>
      </w:r>
      <w:proofErr w:type="spellEnd"/>
      <w:r w:rsidRPr="001B47F2">
        <w:rPr>
          <w:sz w:val="18"/>
          <w:szCs w:val="18"/>
          <w:lang w:val="uk-UA"/>
        </w:rPr>
        <w:t xml:space="preserve"> </w:t>
      </w:r>
      <w:proofErr w:type="spellStart"/>
      <w:r w:rsidRPr="001B47F2">
        <w:rPr>
          <w:sz w:val="18"/>
          <w:szCs w:val="18"/>
          <w:lang w:val="uk-UA"/>
        </w:rPr>
        <w:t>of</w:t>
      </w:r>
      <w:proofErr w:type="spellEnd"/>
      <w:r w:rsidRPr="001B47F2">
        <w:rPr>
          <w:sz w:val="18"/>
          <w:szCs w:val="18"/>
          <w:lang w:val="uk-UA"/>
        </w:rPr>
        <w:t xml:space="preserve"> </w:t>
      </w:r>
      <w:proofErr w:type="spellStart"/>
      <w:r w:rsidRPr="001B47F2">
        <w:rPr>
          <w:sz w:val="18"/>
          <w:szCs w:val="18"/>
          <w:lang w:val="uk-UA"/>
        </w:rPr>
        <w:t>creative</w:t>
      </w:r>
      <w:proofErr w:type="spellEnd"/>
      <w:r w:rsidRPr="001B47F2">
        <w:rPr>
          <w:sz w:val="18"/>
          <w:szCs w:val="18"/>
          <w:lang w:val="uk-UA"/>
        </w:rPr>
        <w:t xml:space="preserve">, </w:t>
      </w:r>
      <w:proofErr w:type="spellStart"/>
      <w:r w:rsidRPr="001B47F2">
        <w:rPr>
          <w:sz w:val="18"/>
          <w:szCs w:val="18"/>
          <w:lang w:val="uk-UA"/>
        </w:rPr>
        <w:t>innovative</w:t>
      </w:r>
      <w:proofErr w:type="spellEnd"/>
      <w:r w:rsidRPr="001B47F2">
        <w:rPr>
          <w:sz w:val="18"/>
          <w:szCs w:val="18"/>
          <w:lang w:val="uk-UA"/>
        </w:rPr>
        <w:t xml:space="preserve">, </w:t>
      </w:r>
      <w:proofErr w:type="spellStart"/>
      <w:r w:rsidRPr="001B47F2">
        <w:rPr>
          <w:sz w:val="18"/>
          <w:szCs w:val="18"/>
          <w:lang w:val="uk-UA"/>
        </w:rPr>
        <w:t>scientific</w:t>
      </w:r>
      <w:proofErr w:type="spellEnd"/>
      <w:r w:rsidRPr="001B47F2">
        <w:rPr>
          <w:sz w:val="18"/>
          <w:szCs w:val="18"/>
          <w:lang w:val="uk-UA"/>
        </w:rPr>
        <w:t xml:space="preserve"> </w:t>
      </w:r>
      <w:proofErr w:type="spellStart"/>
      <w:r w:rsidRPr="001B47F2">
        <w:rPr>
          <w:sz w:val="18"/>
          <w:szCs w:val="18"/>
          <w:lang w:val="uk-UA"/>
        </w:rPr>
        <w:t>activity</w:t>
      </w:r>
      <w:proofErr w:type="spellEnd"/>
      <w:r w:rsidRPr="001B47F2">
        <w:rPr>
          <w:sz w:val="18"/>
          <w:szCs w:val="18"/>
          <w:lang w:val="uk-UA"/>
        </w:rPr>
        <w:t xml:space="preserve"> </w:t>
      </w:r>
      <w:proofErr w:type="spellStart"/>
      <w:r w:rsidRPr="001B47F2">
        <w:rPr>
          <w:sz w:val="18"/>
          <w:szCs w:val="18"/>
          <w:lang w:val="uk-UA"/>
        </w:rPr>
        <w:t>is</w:t>
      </w:r>
      <w:proofErr w:type="spellEnd"/>
      <w:r w:rsidRPr="001B47F2">
        <w:rPr>
          <w:sz w:val="18"/>
          <w:szCs w:val="18"/>
          <w:lang w:val="uk-UA"/>
        </w:rPr>
        <w:t xml:space="preserve"> </w:t>
      </w:r>
      <w:proofErr w:type="spellStart"/>
      <w:r w:rsidRPr="001B47F2">
        <w:rPr>
          <w:sz w:val="18"/>
          <w:szCs w:val="18"/>
          <w:lang w:val="uk-UA"/>
        </w:rPr>
        <w:t>played</w:t>
      </w:r>
      <w:proofErr w:type="spellEnd"/>
      <w:r w:rsidRPr="001B47F2">
        <w:rPr>
          <w:sz w:val="18"/>
          <w:szCs w:val="18"/>
          <w:lang w:val="uk-UA"/>
        </w:rPr>
        <w:t xml:space="preserve"> </w:t>
      </w:r>
      <w:proofErr w:type="spellStart"/>
      <w:r w:rsidRPr="001B47F2">
        <w:rPr>
          <w:sz w:val="18"/>
          <w:szCs w:val="18"/>
          <w:lang w:val="uk-UA"/>
        </w:rPr>
        <w:t>by</w:t>
      </w:r>
      <w:proofErr w:type="spellEnd"/>
      <w:r w:rsidRPr="001B47F2">
        <w:rPr>
          <w:sz w:val="18"/>
          <w:szCs w:val="18"/>
          <w:lang w:val="uk-UA"/>
        </w:rPr>
        <w:t xml:space="preserve"> </w:t>
      </w:r>
      <w:proofErr w:type="spellStart"/>
      <w:r w:rsidRPr="001B47F2">
        <w:rPr>
          <w:sz w:val="18"/>
          <w:szCs w:val="18"/>
          <w:lang w:val="uk-UA"/>
        </w:rPr>
        <w:t>higher</w:t>
      </w:r>
      <w:proofErr w:type="spellEnd"/>
      <w:r w:rsidRPr="001B47F2">
        <w:rPr>
          <w:sz w:val="18"/>
          <w:szCs w:val="18"/>
          <w:lang w:val="uk-UA"/>
        </w:rPr>
        <w:t xml:space="preserve"> </w:t>
      </w:r>
      <w:proofErr w:type="spellStart"/>
      <w:r w:rsidRPr="001B47F2">
        <w:rPr>
          <w:sz w:val="18"/>
          <w:szCs w:val="18"/>
          <w:lang w:val="uk-UA"/>
        </w:rPr>
        <w:t>education</w:t>
      </w:r>
      <w:proofErr w:type="spellEnd"/>
      <w:r w:rsidRPr="001B47F2">
        <w:rPr>
          <w:sz w:val="18"/>
          <w:szCs w:val="18"/>
          <w:lang w:val="uk-UA"/>
        </w:rPr>
        <w:t xml:space="preserve"> - </w:t>
      </w:r>
      <w:proofErr w:type="spellStart"/>
      <w:r w:rsidRPr="001B47F2">
        <w:rPr>
          <w:sz w:val="18"/>
          <w:szCs w:val="18"/>
          <w:lang w:val="uk-UA"/>
        </w:rPr>
        <w:t>institutions</w:t>
      </w:r>
      <w:proofErr w:type="spellEnd"/>
      <w:r w:rsidRPr="001B47F2">
        <w:rPr>
          <w:sz w:val="18"/>
          <w:szCs w:val="18"/>
          <w:lang w:val="uk-UA"/>
        </w:rPr>
        <w:t xml:space="preserve"> </w:t>
      </w:r>
      <w:proofErr w:type="spellStart"/>
      <w:r w:rsidRPr="001B47F2">
        <w:rPr>
          <w:sz w:val="18"/>
          <w:szCs w:val="18"/>
          <w:lang w:val="uk-UA"/>
        </w:rPr>
        <w:t>of</w:t>
      </w:r>
      <w:proofErr w:type="spellEnd"/>
      <w:r w:rsidRPr="001B47F2">
        <w:rPr>
          <w:sz w:val="18"/>
          <w:szCs w:val="18"/>
          <w:lang w:val="uk-UA"/>
        </w:rPr>
        <w:t xml:space="preserve"> </w:t>
      </w:r>
      <w:proofErr w:type="spellStart"/>
      <w:r w:rsidRPr="001B47F2">
        <w:rPr>
          <w:sz w:val="18"/>
          <w:szCs w:val="18"/>
          <w:lang w:val="uk-UA"/>
        </w:rPr>
        <w:t>higher</w:t>
      </w:r>
      <w:proofErr w:type="spellEnd"/>
      <w:r w:rsidRPr="001B47F2">
        <w:rPr>
          <w:sz w:val="18"/>
          <w:szCs w:val="18"/>
          <w:lang w:val="uk-UA"/>
        </w:rPr>
        <w:t xml:space="preserve"> </w:t>
      </w:r>
      <w:proofErr w:type="spellStart"/>
      <w:r w:rsidRPr="001B47F2">
        <w:rPr>
          <w:sz w:val="18"/>
          <w:szCs w:val="18"/>
          <w:lang w:val="uk-UA"/>
        </w:rPr>
        <w:t>education</w:t>
      </w:r>
      <w:proofErr w:type="spellEnd"/>
      <w:r w:rsidRPr="001B47F2">
        <w:rPr>
          <w:sz w:val="18"/>
          <w:szCs w:val="18"/>
          <w:lang w:val="uk-UA"/>
        </w:rPr>
        <w:t xml:space="preserve"> (Н</w:t>
      </w:r>
      <w:r w:rsidRPr="001B47F2">
        <w:rPr>
          <w:sz w:val="18"/>
          <w:szCs w:val="18"/>
          <w:lang w:val="en-US"/>
        </w:rPr>
        <w:t>EI</w:t>
      </w:r>
      <w:r w:rsidRPr="001B47F2">
        <w:rPr>
          <w:sz w:val="18"/>
          <w:szCs w:val="18"/>
          <w:lang w:val="uk-UA"/>
        </w:rPr>
        <w:t xml:space="preserve">). </w:t>
      </w:r>
      <w:proofErr w:type="spellStart"/>
      <w:r w:rsidRPr="001B47F2">
        <w:rPr>
          <w:sz w:val="18"/>
          <w:szCs w:val="18"/>
          <w:lang w:val="uk-UA"/>
        </w:rPr>
        <w:t>Its</w:t>
      </w:r>
      <w:proofErr w:type="spellEnd"/>
      <w:r w:rsidRPr="001B47F2">
        <w:rPr>
          <w:sz w:val="18"/>
          <w:szCs w:val="18"/>
          <w:lang w:val="uk-UA"/>
        </w:rPr>
        <w:t xml:space="preserve"> </w:t>
      </w:r>
      <w:proofErr w:type="spellStart"/>
      <w:r w:rsidRPr="001B47F2">
        <w:rPr>
          <w:sz w:val="18"/>
          <w:szCs w:val="18"/>
          <w:lang w:val="uk-UA"/>
        </w:rPr>
        <w:t>main</w:t>
      </w:r>
      <w:proofErr w:type="spellEnd"/>
      <w:r w:rsidRPr="001B47F2">
        <w:rPr>
          <w:sz w:val="18"/>
          <w:szCs w:val="18"/>
          <w:lang w:val="uk-UA"/>
        </w:rPr>
        <w:t xml:space="preserve"> </w:t>
      </w:r>
      <w:proofErr w:type="spellStart"/>
      <w:r w:rsidRPr="001B47F2">
        <w:rPr>
          <w:sz w:val="18"/>
          <w:szCs w:val="18"/>
          <w:lang w:val="uk-UA"/>
        </w:rPr>
        <w:t>task</w:t>
      </w:r>
      <w:proofErr w:type="spellEnd"/>
      <w:r w:rsidRPr="001B47F2">
        <w:rPr>
          <w:sz w:val="18"/>
          <w:szCs w:val="18"/>
          <w:lang w:val="uk-UA"/>
        </w:rPr>
        <w:t xml:space="preserve"> </w:t>
      </w:r>
      <w:proofErr w:type="spellStart"/>
      <w:r w:rsidRPr="001B47F2">
        <w:rPr>
          <w:sz w:val="18"/>
          <w:szCs w:val="18"/>
          <w:lang w:val="uk-UA"/>
        </w:rPr>
        <w:t>is</w:t>
      </w:r>
      <w:proofErr w:type="spellEnd"/>
      <w:r w:rsidRPr="001B47F2">
        <w:rPr>
          <w:sz w:val="18"/>
          <w:szCs w:val="18"/>
          <w:lang w:val="uk-UA"/>
        </w:rPr>
        <w:t xml:space="preserve"> </w:t>
      </w:r>
      <w:proofErr w:type="spellStart"/>
      <w:r w:rsidRPr="001B47F2">
        <w:rPr>
          <w:sz w:val="18"/>
          <w:szCs w:val="18"/>
          <w:lang w:val="uk-UA"/>
        </w:rPr>
        <w:t>to</w:t>
      </w:r>
      <w:proofErr w:type="spellEnd"/>
      <w:r w:rsidRPr="001B47F2">
        <w:rPr>
          <w:sz w:val="18"/>
          <w:szCs w:val="18"/>
          <w:lang w:val="uk-UA"/>
        </w:rPr>
        <w:t xml:space="preserve"> </w:t>
      </w:r>
      <w:proofErr w:type="spellStart"/>
      <w:r w:rsidRPr="001B47F2">
        <w:rPr>
          <w:sz w:val="18"/>
          <w:szCs w:val="18"/>
          <w:lang w:val="uk-UA"/>
        </w:rPr>
        <w:t>prepare</w:t>
      </w:r>
      <w:proofErr w:type="spellEnd"/>
      <w:r w:rsidRPr="001B47F2">
        <w:rPr>
          <w:sz w:val="18"/>
          <w:szCs w:val="18"/>
          <w:lang w:val="uk-UA"/>
        </w:rPr>
        <w:t xml:space="preserve"> </w:t>
      </w:r>
      <w:proofErr w:type="spellStart"/>
      <w:r w:rsidRPr="001B47F2">
        <w:rPr>
          <w:sz w:val="18"/>
          <w:szCs w:val="18"/>
          <w:lang w:val="uk-UA"/>
        </w:rPr>
        <w:t>specialists</w:t>
      </w:r>
      <w:proofErr w:type="spellEnd"/>
      <w:r w:rsidRPr="001B47F2">
        <w:rPr>
          <w:sz w:val="18"/>
          <w:szCs w:val="18"/>
          <w:lang w:val="uk-UA"/>
        </w:rPr>
        <w:t xml:space="preserve"> </w:t>
      </w:r>
      <w:proofErr w:type="spellStart"/>
      <w:r w:rsidRPr="001B47F2">
        <w:rPr>
          <w:sz w:val="18"/>
          <w:szCs w:val="18"/>
          <w:lang w:val="uk-UA"/>
        </w:rPr>
        <w:t>who</w:t>
      </w:r>
      <w:proofErr w:type="spellEnd"/>
      <w:r w:rsidRPr="001B47F2">
        <w:rPr>
          <w:sz w:val="18"/>
          <w:szCs w:val="18"/>
          <w:lang w:val="uk-UA"/>
        </w:rPr>
        <w:t xml:space="preserve"> </w:t>
      </w:r>
      <w:proofErr w:type="spellStart"/>
      <w:r w:rsidRPr="001B47F2">
        <w:rPr>
          <w:sz w:val="18"/>
          <w:szCs w:val="18"/>
          <w:lang w:val="uk-UA"/>
        </w:rPr>
        <w:t>are</w:t>
      </w:r>
      <w:proofErr w:type="spellEnd"/>
      <w:r w:rsidRPr="001B47F2">
        <w:rPr>
          <w:sz w:val="18"/>
          <w:szCs w:val="18"/>
          <w:lang w:val="uk-UA"/>
        </w:rPr>
        <w:t xml:space="preserve"> </w:t>
      </w:r>
      <w:proofErr w:type="spellStart"/>
      <w:r w:rsidRPr="001B47F2">
        <w:rPr>
          <w:sz w:val="18"/>
          <w:szCs w:val="18"/>
          <w:lang w:val="uk-UA"/>
        </w:rPr>
        <w:t>able</w:t>
      </w:r>
      <w:proofErr w:type="spellEnd"/>
      <w:r w:rsidRPr="001B47F2">
        <w:rPr>
          <w:sz w:val="18"/>
          <w:szCs w:val="18"/>
          <w:lang w:val="uk-UA"/>
        </w:rPr>
        <w:t xml:space="preserve"> </w:t>
      </w:r>
      <w:proofErr w:type="spellStart"/>
      <w:r w:rsidRPr="001B47F2">
        <w:rPr>
          <w:sz w:val="18"/>
          <w:szCs w:val="18"/>
          <w:lang w:val="uk-UA"/>
        </w:rPr>
        <w:t>to</w:t>
      </w:r>
      <w:proofErr w:type="spellEnd"/>
      <w:r w:rsidRPr="001B47F2">
        <w:rPr>
          <w:sz w:val="18"/>
          <w:szCs w:val="18"/>
          <w:lang w:val="uk-UA"/>
        </w:rPr>
        <w:t xml:space="preserve"> </w:t>
      </w:r>
      <w:proofErr w:type="spellStart"/>
      <w:r w:rsidRPr="001B47F2">
        <w:rPr>
          <w:sz w:val="18"/>
          <w:szCs w:val="18"/>
          <w:lang w:val="uk-UA"/>
        </w:rPr>
        <w:t>create</w:t>
      </w:r>
      <w:proofErr w:type="spellEnd"/>
      <w:r w:rsidRPr="001B47F2">
        <w:rPr>
          <w:sz w:val="18"/>
          <w:szCs w:val="18"/>
          <w:lang w:val="uk-UA"/>
        </w:rPr>
        <w:t xml:space="preserve"> </w:t>
      </w:r>
      <w:proofErr w:type="spellStart"/>
      <w:r w:rsidRPr="001B47F2">
        <w:rPr>
          <w:sz w:val="18"/>
          <w:szCs w:val="18"/>
          <w:lang w:val="uk-UA"/>
        </w:rPr>
        <w:t>and</w:t>
      </w:r>
      <w:proofErr w:type="spellEnd"/>
      <w:r w:rsidRPr="001B47F2">
        <w:rPr>
          <w:sz w:val="18"/>
          <w:szCs w:val="18"/>
          <w:lang w:val="uk-UA"/>
        </w:rPr>
        <w:t xml:space="preserve"> </w:t>
      </w:r>
      <w:proofErr w:type="spellStart"/>
      <w:r w:rsidRPr="001B47F2">
        <w:rPr>
          <w:sz w:val="18"/>
          <w:szCs w:val="18"/>
          <w:lang w:val="uk-UA"/>
        </w:rPr>
        <w:t>perceive</w:t>
      </w:r>
      <w:proofErr w:type="spellEnd"/>
      <w:r w:rsidRPr="001B47F2">
        <w:rPr>
          <w:sz w:val="18"/>
          <w:szCs w:val="18"/>
          <w:lang w:val="uk-UA"/>
        </w:rPr>
        <w:t xml:space="preserve"> </w:t>
      </w:r>
      <w:proofErr w:type="spellStart"/>
      <w:r w:rsidRPr="001B47F2">
        <w:rPr>
          <w:sz w:val="18"/>
          <w:szCs w:val="18"/>
          <w:lang w:val="uk-UA"/>
        </w:rPr>
        <w:t>changes</w:t>
      </w:r>
      <w:proofErr w:type="spellEnd"/>
      <w:r w:rsidRPr="001B47F2">
        <w:rPr>
          <w:sz w:val="18"/>
          <w:szCs w:val="18"/>
          <w:lang w:val="uk-UA"/>
        </w:rPr>
        <w:t xml:space="preserve"> </w:t>
      </w:r>
      <w:proofErr w:type="spellStart"/>
      <w:r w:rsidRPr="001B47F2">
        <w:rPr>
          <w:sz w:val="18"/>
          <w:szCs w:val="18"/>
          <w:lang w:val="uk-UA"/>
        </w:rPr>
        <w:t>and</w:t>
      </w:r>
      <w:proofErr w:type="spellEnd"/>
      <w:r w:rsidRPr="001B47F2">
        <w:rPr>
          <w:sz w:val="18"/>
          <w:szCs w:val="18"/>
          <w:lang w:val="uk-UA"/>
        </w:rPr>
        <w:t xml:space="preserve"> </w:t>
      </w:r>
      <w:proofErr w:type="spellStart"/>
      <w:r w:rsidRPr="001B47F2">
        <w:rPr>
          <w:sz w:val="18"/>
          <w:szCs w:val="18"/>
          <w:lang w:val="uk-UA"/>
        </w:rPr>
        <w:t>innovations</w:t>
      </w:r>
      <w:proofErr w:type="spellEnd"/>
      <w:r w:rsidRPr="001B47F2">
        <w:rPr>
          <w:sz w:val="18"/>
          <w:szCs w:val="18"/>
          <w:lang w:val="uk-UA"/>
        </w:rPr>
        <w:t xml:space="preserve">. </w:t>
      </w:r>
      <w:proofErr w:type="spellStart"/>
      <w:r w:rsidRPr="001B47F2">
        <w:rPr>
          <w:sz w:val="18"/>
          <w:szCs w:val="18"/>
          <w:lang w:val="uk-UA"/>
        </w:rPr>
        <w:t>Modern</w:t>
      </w:r>
      <w:proofErr w:type="spellEnd"/>
      <w:r w:rsidRPr="001B47F2">
        <w:rPr>
          <w:sz w:val="18"/>
          <w:szCs w:val="18"/>
          <w:lang w:val="uk-UA"/>
        </w:rPr>
        <w:t xml:space="preserve"> </w:t>
      </w:r>
      <w:proofErr w:type="spellStart"/>
      <w:r w:rsidRPr="001B47F2">
        <w:rPr>
          <w:sz w:val="18"/>
          <w:szCs w:val="18"/>
          <w:lang w:val="uk-UA"/>
        </w:rPr>
        <w:t>universities</w:t>
      </w:r>
      <w:proofErr w:type="spellEnd"/>
      <w:r w:rsidRPr="001B47F2">
        <w:rPr>
          <w:sz w:val="18"/>
          <w:szCs w:val="18"/>
          <w:lang w:val="uk-UA"/>
        </w:rPr>
        <w:t xml:space="preserve"> </w:t>
      </w:r>
      <w:proofErr w:type="spellStart"/>
      <w:r w:rsidRPr="001B47F2">
        <w:rPr>
          <w:sz w:val="18"/>
          <w:szCs w:val="18"/>
          <w:lang w:val="uk-UA"/>
        </w:rPr>
        <w:t>have</w:t>
      </w:r>
      <w:proofErr w:type="spellEnd"/>
      <w:r w:rsidRPr="001B47F2">
        <w:rPr>
          <w:sz w:val="18"/>
          <w:szCs w:val="18"/>
          <w:lang w:val="uk-UA"/>
        </w:rPr>
        <w:t xml:space="preserve"> </w:t>
      </w:r>
      <w:proofErr w:type="spellStart"/>
      <w:r w:rsidRPr="001B47F2">
        <w:rPr>
          <w:sz w:val="18"/>
          <w:szCs w:val="18"/>
          <w:lang w:val="uk-UA"/>
        </w:rPr>
        <w:t>become</w:t>
      </w:r>
      <w:proofErr w:type="spellEnd"/>
      <w:r w:rsidRPr="001B47F2">
        <w:rPr>
          <w:sz w:val="18"/>
          <w:szCs w:val="18"/>
          <w:lang w:val="uk-UA"/>
        </w:rPr>
        <w:t xml:space="preserve"> </w:t>
      </w:r>
      <w:proofErr w:type="spellStart"/>
      <w:r w:rsidRPr="001B47F2">
        <w:rPr>
          <w:sz w:val="18"/>
          <w:szCs w:val="18"/>
          <w:lang w:val="uk-UA"/>
        </w:rPr>
        <w:t>complex</w:t>
      </w:r>
      <w:proofErr w:type="spellEnd"/>
      <w:r w:rsidRPr="001B47F2">
        <w:rPr>
          <w:sz w:val="18"/>
          <w:szCs w:val="18"/>
          <w:lang w:val="uk-UA"/>
        </w:rPr>
        <w:t xml:space="preserve"> </w:t>
      </w:r>
      <w:proofErr w:type="spellStart"/>
      <w:r w:rsidRPr="001B47F2">
        <w:rPr>
          <w:sz w:val="18"/>
          <w:szCs w:val="18"/>
          <w:lang w:val="uk-UA"/>
        </w:rPr>
        <w:t>multi</w:t>
      </w:r>
      <w:proofErr w:type="spellEnd"/>
      <w:r w:rsidRPr="001B47F2">
        <w:rPr>
          <w:sz w:val="18"/>
          <w:szCs w:val="18"/>
          <w:lang w:val="uk-UA"/>
        </w:rPr>
        <w:t xml:space="preserve"> -</w:t>
      </w:r>
      <w:proofErr w:type="spellStart"/>
      <w:r w:rsidRPr="001B47F2">
        <w:rPr>
          <w:sz w:val="18"/>
          <w:szCs w:val="18"/>
          <w:lang w:val="uk-UA"/>
        </w:rPr>
        <w:t>level</w:t>
      </w:r>
      <w:proofErr w:type="spellEnd"/>
      <w:r w:rsidRPr="001B47F2">
        <w:rPr>
          <w:sz w:val="18"/>
          <w:szCs w:val="18"/>
          <w:lang w:val="uk-UA"/>
        </w:rPr>
        <w:t xml:space="preserve"> </w:t>
      </w:r>
      <w:proofErr w:type="spellStart"/>
      <w:r w:rsidRPr="001B47F2">
        <w:rPr>
          <w:sz w:val="18"/>
          <w:szCs w:val="18"/>
          <w:lang w:val="uk-UA"/>
        </w:rPr>
        <w:t>and</w:t>
      </w:r>
      <w:proofErr w:type="spellEnd"/>
      <w:r w:rsidRPr="001B47F2">
        <w:rPr>
          <w:sz w:val="18"/>
          <w:szCs w:val="18"/>
          <w:lang w:val="uk-UA"/>
        </w:rPr>
        <w:t xml:space="preserve"> </w:t>
      </w:r>
      <w:proofErr w:type="spellStart"/>
      <w:r w:rsidRPr="001B47F2">
        <w:rPr>
          <w:sz w:val="18"/>
          <w:szCs w:val="18"/>
          <w:lang w:val="uk-UA"/>
        </w:rPr>
        <w:t>multidisciplinary</w:t>
      </w:r>
      <w:proofErr w:type="spellEnd"/>
      <w:r w:rsidRPr="001B47F2">
        <w:rPr>
          <w:sz w:val="18"/>
          <w:szCs w:val="18"/>
          <w:lang w:val="uk-UA"/>
        </w:rPr>
        <w:t xml:space="preserve"> </w:t>
      </w:r>
      <w:proofErr w:type="spellStart"/>
      <w:r w:rsidRPr="001B47F2">
        <w:rPr>
          <w:sz w:val="18"/>
          <w:szCs w:val="18"/>
          <w:lang w:val="uk-UA"/>
        </w:rPr>
        <w:t>structures</w:t>
      </w:r>
      <w:proofErr w:type="spellEnd"/>
      <w:r w:rsidRPr="001B47F2">
        <w:rPr>
          <w:sz w:val="18"/>
          <w:szCs w:val="18"/>
          <w:lang w:val="uk-UA"/>
        </w:rPr>
        <w:t xml:space="preserve"> </w:t>
      </w:r>
      <w:proofErr w:type="spellStart"/>
      <w:r w:rsidRPr="001B47F2">
        <w:rPr>
          <w:sz w:val="18"/>
          <w:szCs w:val="18"/>
          <w:lang w:val="uk-UA"/>
        </w:rPr>
        <w:t>that</w:t>
      </w:r>
      <w:proofErr w:type="spellEnd"/>
      <w:r w:rsidRPr="001B47F2">
        <w:rPr>
          <w:sz w:val="18"/>
          <w:szCs w:val="18"/>
          <w:lang w:val="uk-UA"/>
        </w:rPr>
        <w:t xml:space="preserve"> </w:t>
      </w:r>
      <w:proofErr w:type="spellStart"/>
      <w:r w:rsidRPr="001B47F2">
        <w:rPr>
          <w:sz w:val="18"/>
          <w:szCs w:val="18"/>
          <w:lang w:val="uk-UA"/>
        </w:rPr>
        <w:t>require</w:t>
      </w:r>
      <w:proofErr w:type="spellEnd"/>
      <w:r w:rsidRPr="001B47F2">
        <w:rPr>
          <w:sz w:val="18"/>
          <w:szCs w:val="18"/>
          <w:lang w:val="uk-UA"/>
        </w:rPr>
        <w:t xml:space="preserve"> </w:t>
      </w:r>
      <w:proofErr w:type="spellStart"/>
      <w:r w:rsidRPr="001B47F2">
        <w:rPr>
          <w:sz w:val="18"/>
          <w:szCs w:val="18"/>
          <w:lang w:val="uk-UA"/>
        </w:rPr>
        <w:t>more</w:t>
      </w:r>
      <w:proofErr w:type="spellEnd"/>
      <w:r w:rsidRPr="001B47F2">
        <w:rPr>
          <w:sz w:val="18"/>
          <w:szCs w:val="18"/>
          <w:lang w:val="uk-UA"/>
        </w:rPr>
        <w:t xml:space="preserve"> </w:t>
      </w:r>
      <w:proofErr w:type="spellStart"/>
      <w:r w:rsidRPr="001B47F2">
        <w:rPr>
          <w:sz w:val="18"/>
          <w:szCs w:val="18"/>
          <w:lang w:val="uk-UA"/>
        </w:rPr>
        <w:t>and</w:t>
      </w:r>
      <w:proofErr w:type="spellEnd"/>
      <w:r w:rsidRPr="001B47F2">
        <w:rPr>
          <w:sz w:val="18"/>
          <w:szCs w:val="18"/>
          <w:lang w:val="uk-UA"/>
        </w:rPr>
        <w:t xml:space="preserve"> </w:t>
      </w:r>
      <w:proofErr w:type="spellStart"/>
      <w:r w:rsidRPr="001B47F2">
        <w:rPr>
          <w:sz w:val="18"/>
          <w:szCs w:val="18"/>
          <w:lang w:val="uk-UA"/>
        </w:rPr>
        <w:t>more</w:t>
      </w:r>
      <w:proofErr w:type="spellEnd"/>
      <w:r w:rsidRPr="001B47F2">
        <w:rPr>
          <w:sz w:val="18"/>
          <w:szCs w:val="18"/>
          <w:lang w:val="uk-UA"/>
        </w:rPr>
        <w:t xml:space="preserve"> </w:t>
      </w:r>
      <w:proofErr w:type="spellStart"/>
      <w:r w:rsidRPr="001B47F2">
        <w:rPr>
          <w:sz w:val="18"/>
          <w:szCs w:val="18"/>
          <w:lang w:val="uk-UA"/>
        </w:rPr>
        <w:t>professionalism</w:t>
      </w:r>
      <w:proofErr w:type="spellEnd"/>
      <w:r w:rsidRPr="001B47F2">
        <w:rPr>
          <w:sz w:val="18"/>
          <w:szCs w:val="18"/>
          <w:lang w:val="uk-UA"/>
        </w:rPr>
        <w:t xml:space="preserve"> </w:t>
      </w:r>
      <w:proofErr w:type="spellStart"/>
      <w:r w:rsidRPr="001B47F2">
        <w:rPr>
          <w:sz w:val="18"/>
          <w:szCs w:val="18"/>
          <w:lang w:val="uk-UA"/>
        </w:rPr>
        <w:t>and</w:t>
      </w:r>
      <w:proofErr w:type="spellEnd"/>
      <w:r w:rsidRPr="001B47F2">
        <w:rPr>
          <w:sz w:val="18"/>
          <w:szCs w:val="18"/>
          <w:lang w:val="uk-UA"/>
        </w:rPr>
        <w:t xml:space="preserve"> </w:t>
      </w:r>
      <w:proofErr w:type="spellStart"/>
      <w:r w:rsidRPr="001B47F2">
        <w:rPr>
          <w:sz w:val="18"/>
          <w:szCs w:val="18"/>
          <w:lang w:val="uk-UA"/>
        </w:rPr>
        <w:t>specialization</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w:t>
      </w:r>
      <w:proofErr w:type="spellStart"/>
      <w:r w:rsidRPr="001B47F2">
        <w:rPr>
          <w:sz w:val="18"/>
          <w:szCs w:val="18"/>
          <w:lang w:val="uk-UA"/>
        </w:rPr>
        <w:t>management</w:t>
      </w:r>
      <w:proofErr w:type="spellEnd"/>
      <w:r w:rsidRPr="001B47F2">
        <w:rPr>
          <w:sz w:val="18"/>
          <w:szCs w:val="18"/>
          <w:lang w:val="uk-UA"/>
        </w:rPr>
        <w:t xml:space="preserve"> </w:t>
      </w:r>
      <w:proofErr w:type="spellStart"/>
      <w:r w:rsidRPr="001B47F2">
        <w:rPr>
          <w:sz w:val="18"/>
          <w:szCs w:val="18"/>
          <w:lang w:val="uk-UA"/>
        </w:rPr>
        <w:t>of</w:t>
      </w:r>
      <w:proofErr w:type="spellEnd"/>
      <w:r w:rsidRPr="001B47F2">
        <w:rPr>
          <w:sz w:val="18"/>
          <w:szCs w:val="18"/>
          <w:lang w:val="uk-UA"/>
        </w:rPr>
        <w:t xml:space="preserve"> </w:t>
      </w:r>
      <w:proofErr w:type="spellStart"/>
      <w:r w:rsidRPr="001B47F2">
        <w:rPr>
          <w:sz w:val="18"/>
          <w:szCs w:val="18"/>
          <w:lang w:val="uk-UA"/>
        </w:rPr>
        <w:t>scientific</w:t>
      </w:r>
      <w:proofErr w:type="spellEnd"/>
      <w:r w:rsidRPr="001B47F2">
        <w:rPr>
          <w:sz w:val="18"/>
          <w:szCs w:val="18"/>
          <w:lang w:val="uk-UA"/>
        </w:rPr>
        <w:t xml:space="preserve"> </w:t>
      </w:r>
      <w:proofErr w:type="spellStart"/>
      <w:r w:rsidRPr="001B47F2">
        <w:rPr>
          <w:sz w:val="18"/>
          <w:szCs w:val="18"/>
          <w:lang w:val="uk-UA"/>
        </w:rPr>
        <w:t>work</w:t>
      </w:r>
      <w:proofErr w:type="spellEnd"/>
      <w:r w:rsidRPr="001B47F2">
        <w:rPr>
          <w:sz w:val="18"/>
          <w:szCs w:val="18"/>
          <w:lang w:val="uk-UA"/>
        </w:rPr>
        <w:t xml:space="preserve"> </w:t>
      </w:r>
      <w:proofErr w:type="spellStart"/>
      <w:r w:rsidRPr="001B47F2">
        <w:rPr>
          <w:sz w:val="18"/>
          <w:szCs w:val="18"/>
          <w:lang w:val="uk-UA"/>
        </w:rPr>
        <w:t>is</w:t>
      </w:r>
      <w:proofErr w:type="spellEnd"/>
      <w:r w:rsidRPr="001B47F2">
        <w:rPr>
          <w:sz w:val="18"/>
          <w:szCs w:val="18"/>
          <w:lang w:val="uk-UA"/>
        </w:rPr>
        <w:t xml:space="preserve"> </w:t>
      </w:r>
      <w:proofErr w:type="spellStart"/>
      <w:r w:rsidRPr="001B47F2">
        <w:rPr>
          <w:sz w:val="18"/>
          <w:szCs w:val="18"/>
          <w:lang w:val="uk-UA"/>
        </w:rPr>
        <w:t>of</w:t>
      </w:r>
      <w:proofErr w:type="spellEnd"/>
      <w:r w:rsidRPr="001B47F2">
        <w:rPr>
          <w:sz w:val="18"/>
          <w:szCs w:val="18"/>
          <w:lang w:val="uk-UA"/>
        </w:rPr>
        <w:t xml:space="preserve"> </w:t>
      </w:r>
      <w:proofErr w:type="spellStart"/>
      <w:r w:rsidRPr="001B47F2">
        <w:rPr>
          <w:sz w:val="18"/>
          <w:szCs w:val="18"/>
          <w:lang w:val="uk-UA"/>
        </w:rPr>
        <w:t>great</w:t>
      </w:r>
      <w:proofErr w:type="spellEnd"/>
      <w:r w:rsidRPr="001B47F2">
        <w:rPr>
          <w:sz w:val="18"/>
          <w:szCs w:val="18"/>
          <w:lang w:val="uk-UA"/>
        </w:rPr>
        <w:t xml:space="preserve"> </w:t>
      </w:r>
      <w:proofErr w:type="spellStart"/>
      <w:r w:rsidRPr="001B47F2">
        <w:rPr>
          <w:sz w:val="18"/>
          <w:szCs w:val="18"/>
          <w:lang w:val="uk-UA"/>
        </w:rPr>
        <w:t>importance</w:t>
      </w:r>
      <w:proofErr w:type="spellEnd"/>
      <w:r w:rsidRPr="001B47F2">
        <w:rPr>
          <w:sz w:val="18"/>
          <w:szCs w:val="18"/>
          <w:lang w:val="uk-UA"/>
        </w:rPr>
        <w:t xml:space="preserve"> </w:t>
      </w:r>
      <w:proofErr w:type="spellStart"/>
      <w:r w:rsidRPr="001B47F2">
        <w:rPr>
          <w:sz w:val="18"/>
          <w:szCs w:val="18"/>
          <w:lang w:val="uk-UA"/>
        </w:rPr>
        <w:t>in</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w:t>
      </w:r>
      <w:proofErr w:type="spellStart"/>
      <w:r w:rsidRPr="001B47F2">
        <w:rPr>
          <w:sz w:val="18"/>
          <w:szCs w:val="18"/>
          <w:lang w:val="uk-UA"/>
        </w:rPr>
        <w:t>management</w:t>
      </w:r>
      <w:proofErr w:type="spellEnd"/>
      <w:r w:rsidRPr="001B47F2">
        <w:rPr>
          <w:sz w:val="18"/>
          <w:szCs w:val="18"/>
          <w:lang w:val="uk-UA"/>
        </w:rPr>
        <w:t xml:space="preserve"> </w:t>
      </w:r>
      <w:proofErr w:type="spellStart"/>
      <w:r w:rsidRPr="001B47F2">
        <w:rPr>
          <w:sz w:val="18"/>
          <w:szCs w:val="18"/>
          <w:lang w:val="uk-UA"/>
        </w:rPr>
        <w:t>system</w:t>
      </w:r>
      <w:proofErr w:type="spellEnd"/>
      <w:r w:rsidRPr="001B47F2">
        <w:rPr>
          <w:sz w:val="18"/>
          <w:szCs w:val="18"/>
          <w:lang w:val="uk-UA"/>
        </w:rPr>
        <w:t xml:space="preserve"> </w:t>
      </w:r>
      <w:proofErr w:type="spellStart"/>
      <w:r w:rsidRPr="001B47F2">
        <w:rPr>
          <w:sz w:val="18"/>
          <w:szCs w:val="18"/>
          <w:lang w:val="uk-UA"/>
        </w:rPr>
        <w:t>of</w:t>
      </w:r>
      <w:proofErr w:type="spellEnd"/>
      <w:r w:rsidRPr="001B47F2">
        <w:rPr>
          <w:sz w:val="18"/>
          <w:szCs w:val="18"/>
          <w:lang w:val="uk-UA"/>
        </w:rPr>
        <w:t xml:space="preserve"> </w:t>
      </w:r>
      <w:proofErr w:type="spellStart"/>
      <w:r w:rsidRPr="001B47F2">
        <w:rPr>
          <w:sz w:val="18"/>
          <w:szCs w:val="18"/>
          <w:lang w:val="uk-UA"/>
        </w:rPr>
        <w:t>universities</w:t>
      </w:r>
      <w:proofErr w:type="spellEnd"/>
      <w:r w:rsidRPr="001B47F2">
        <w:rPr>
          <w:sz w:val="18"/>
          <w:szCs w:val="18"/>
          <w:lang w:val="uk-UA"/>
        </w:rPr>
        <w:t xml:space="preserve">, </w:t>
      </w:r>
      <w:proofErr w:type="spellStart"/>
      <w:r w:rsidRPr="001B47F2">
        <w:rPr>
          <w:sz w:val="18"/>
          <w:szCs w:val="18"/>
          <w:lang w:val="uk-UA"/>
        </w:rPr>
        <w:t>since</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w:t>
      </w:r>
      <w:proofErr w:type="spellStart"/>
      <w:r w:rsidRPr="001B47F2">
        <w:rPr>
          <w:sz w:val="18"/>
          <w:szCs w:val="18"/>
          <w:lang w:val="uk-UA"/>
        </w:rPr>
        <w:t>scientific</w:t>
      </w:r>
      <w:proofErr w:type="spellEnd"/>
      <w:r w:rsidRPr="001B47F2">
        <w:rPr>
          <w:sz w:val="18"/>
          <w:szCs w:val="18"/>
          <w:lang w:val="uk-UA"/>
        </w:rPr>
        <w:t xml:space="preserve"> </w:t>
      </w:r>
      <w:proofErr w:type="spellStart"/>
      <w:r w:rsidRPr="001B47F2">
        <w:rPr>
          <w:sz w:val="18"/>
          <w:szCs w:val="18"/>
          <w:lang w:val="uk-UA"/>
        </w:rPr>
        <w:t>component</w:t>
      </w:r>
      <w:proofErr w:type="spellEnd"/>
      <w:r w:rsidRPr="001B47F2">
        <w:rPr>
          <w:sz w:val="18"/>
          <w:szCs w:val="18"/>
          <w:lang w:val="uk-UA"/>
        </w:rPr>
        <w:t xml:space="preserve"> </w:t>
      </w:r>
      <w:proofErr w:type="spellStart"/>
      <w:r w:rsidRPr="001B47F2">
        <w:rPr>
          <w:sz w:val="18"/>
          <w:szCs w:val="18"/>
          <w:lang w:val="uk-UA"/>
        </w:rPr>
        <w:t>of</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w:t>
      </w:r>
      <w:proofErr w:type="spellStart"/>
      <w:r w:rsidRPr="001B47F2">
        <w:rPr>
          <w:sz w:val="18"/>
          <w:szCs w:val="18"/>
          <w:lang w:val="uk-UA"/>
        </w:rPr>
        <w:t>university</w:t>
      </w:r>
      <w:proofErr w:type="spellEnd"/>
      <w:r w:rsidRPr="001B47F2">
        <w:rPr>
          <w:sz w:val="18"/>
          <w:szCs w:val="18"/>
          <w:lang w:val="uk-UA"/>
        </w:rPr>
        <w:t xml:space="preserve"> </w:t>
      </w:r>
      <w:proofErr w:type="spellStart"/>
      <w:r w:rsidRPr="001B47F2">
        <w:rPr>
          <w:sz w:val="18"/>
          <w:szCs w:val="18"/>
          <w:lang w:val="uk-UA"/>
        </w:rPr>
        <w:t>mission</w:t>
      </w:r>
      <w:proofErr w:type="spellEnd"/>
      <w:r w:rsidRPr="001B47F2">
        <w:rPr>
          <w:sz w:val="18"/>
          <w:szCs w:val="18"/>
          <w:lang w:val="uk-UA"/>
        </w:rPr>
        <w:t xml:space="preserve"> </w:t>
      </w:r>
      <w:proofErr w:type="spellStart"/>
      <w:r w:rsidRPr="001B47F2">
        <w:rPr>
          <w:sz w:val="18"/>
          <w:szCs w:val="18"/>
          <w:lang w:val="uk-UA"/>
        </w:rPr>
        <w:t>largely</w:t>
      </w:r>
      <w:proofErr w:type="spellEnd"/>
      <w:r w:rsidRPr="001B47F2">
        <w:rPr>
          <w:sz w:val="18"/>
          <w:szCs w:val="18"/>
          <w:lang w:val="uk-UA"/>
        </w:rPr>
        <w:t xml:space="preserve"> </w:t>
      </w:r>
      <w:proofErr w:type="spellStart"/>
      <w:r w:rsidRPr="001B47F2">
        <w:rPr>
          <w:sz w:val="18"/>
          <w:szCs w:val="18"/>
          <w:lang w:val="uk-UA"/>
        </w:rPr>
        <w:t>determines</w:t>
      </w:r>
      <w:proofErr w:type="spellEnd"/>
      <w:r w:rsidRPr="001B47F2">
        <w:rPr>
          <w:sz w:val="18"/>
          <w:szCs w:val="18"/>
          <w:lang w:val="uk-UA"/>
        </w:rPr>
        <w:t xml:space="preserve"> </w:t>
      </w:r>
      <w:proofErr w:type="spellStart"/>
      <w:r w:rsidRPr="001B47F2">
        <w:rPr>
          <w:sz w:val="18"/>
          <w:szCs w:val="18"/>
          <w:lang w:val="uk-UA"/>
        </w:rPr>
        <w:t>its</w:t>
      </w:r>
      <w:proofErr w:type="spellEnd"/>
      <w:r w:rsidRPr="001B47F2">
        <w:rPr>
          <w:sz w:val="18"/>
          <w:szCs w:val="18"/>
          <w:lang w:val="uk-UA"/>
        </w:rPr>
        <w:t xml:space="preserve"> </w:t>
      </w:r>
      <w:proofErr w:type="spellStart"/>
      <w:r w:rsidRPr="001B47F2">
        <w:rPr>
          <w:sz w:val="18"/>
          <w:szCs w:val="18"/>
          <w:lang w:val="uk-UA"/>
        </w:rPr>
        <w:t>status</w:t>
      </w:r>
      <w:proofErr w:type="spellEnd"/>
      <w:r w:rsidRPr="001B47F2">
        <w:rPr>
          <w:sz w:val="18"/>
          <w:szCs w:val="18"/>
          <w:lang w:val="uk-UA"/>
        </w:rPr>
        <w:t xml:space="preserve"> </w:t>
      </w:r>
      <w:proofErr w:type="spellStart"/>
      <w:r w:rsidRPr="001B47F2">
        <w:rPr>
          <w:sz w:val="18"/>
          <w:szCs w:val="18"/>
          <w:lang w:val="uk-UA"/>
        </w:rPr>
        <w:t>and</w:t>
      </w:r>
      <w:proofErr w:type="spellEnd"/>
      <w:r w:rsidRPr="001B47F2">
        <w:rPr>
          <w:sz w:val="18"/>
          <w:szCs w:val="18"/>
          <w:lang w:val="uk-UA"/>
        </w:rPr>
        <w:t xml:space="preserve"> </w:t>
      </w:r>
      <w:proofErr w:type="spellStart"/>
      <w:r w:rsidRPr="001B47F2">
        <w:rPr>
          <w:sz w:val="18"/>
          <w:szCs w:val="18"/>
          <w:lang w:val="uk-UA"/>
        </w:rPr>
        <w:t>rating</w:t>
      </w:r>
      <w:proofErr w:type="spellEnd"/>
      <w:r w:rsidRPr="001B47F2">
        <w:rPr>
          <w:sz w:val="18"/>
          <w:szCs w:val="18"/>
          <w:lang w:val="uk-UA"/>
        </w:rPr>
        <w:t xml:space="preserve"> </w:t>
      </w:r>
      <w:proofErr w:type="spellStart"/>
      <w:r w:rsidRPr="001B47F2">
        <w:rPr>
          <w:sz w:val="18"/>
          <w:szCs w:val="18"/>
          <w:lang w:val="uk-UA"/>
        </w:rPr>
        <w:t>position</w:t>
      </w:r>
      <w:proofErr w:type="spellEnd"/>
      <w:r w:rsidRPr="001B47F2">
        <w:rPr>
          <w:sz w:val="18"/>
          <w:szCs w:val="18"/>
          <w:lang w:val="uk-UA"/>
        </w:rPr>
        <w:t xml:space="preserve"> </w:t>
      </w:r>
      <w:proofErr w:type="spellStart"/>
      <w:r w:rsidRPr="001B47F2">
        <w:rPr>
          <w:sz w:val="18"/>
          <w:szCs w:val="18"/>
          <w:lang w:val="uk-UA"/>
        </w:rPr>
        <w:t>in</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w:t>
      </w:r>
      <w:proofErr w:type="spellStart"/>
      <w:r w:rsidRPr="001B47F2">
        <w:rPr>
          <w:sz w:val="18"/>
          <w:szCs w:val="18"/>
          <w:lang w:val="uk-UA"/>
        </w:rPr>
        <w:t>national</w:t>
      </w:r>
      <w:proofErr w:type="spellEnd"/>
      <w:r w:rsidRPr="001B47F2">
        <w:rPr>
          <w:sz w:val="18"/>
          <w:szCs w:val="18"/>
          <w:lang w:val="uk-UA"/>
        </w:rPr>
        <w:t xml:space="preserve"> </w:t>
      </w:r>
      <w:proofErr w:type="spellStart"/>
      <w:r w:rsidRPr="001B47F2">
        <w:rPr>
          <w:sz w:val="18"/>
          <w:szCs w:val="18"/>
          <w:lang w:val="uk-UA"/>
        </w:rPr>
        <w:t>and</w:t>
      </w:r>
      <w:proofErr w:type="spellEnd"/>
      <w:r w:rsidRPr="001B47F2">
        <w:rPr>
          <w:sz w:val="18"/>
          <w:szCs w:val="18"/>
          <w:lang w:val="uk-UA"/>
        </w:rPr>
        <w:t xml:space="preserve"> </w:t>
      </w:r>
      <w:proofErr w:type="spellStart"/>
      <w:r w:rsidRPr="001B47F2">
        <w:rPr>
          <w:sz w:val="18"/>
          <w:szCs w:val="18"/>
          <w:lang w:val="uk-UA"/>
        </w:rPr>
        <w:t>global</w:t>
      </w:r>
      <w:proofErr w:type="spellEnd"/>
      <w:r w:rsidRPr="001B47F2">
        <w:rPr>
          <w:sz w:val="18"/>
          <w:szCs w:val="18"/>
          <w:lang w:val="uk-UA"/>
        </w:rPr>
        <w:t xml:space="preserve"> </w:t>
      </w:r>
      <w:proofErr w:type="spellStart"/>
      <w:r w:rsidRPr="001B47F2">
        <w:rPr>
          <w:sz w:val="18"/>
          <w:szCs w:val="18"/>
          <w:lang w:val="uk-UA"/>
        </w:rPr>
        <w:t>educational</w:t>
      </w:r>
      <w:proofErr w:type="spellEnd"/>
      <w:r w:rsidRPr="001B47F2">
        <w:rPr>
          <w:sz w:val="18"/>
          <w:szCs w:val="18"/>
          <w:lang w:val="uk-UA"/>
        </w:rPr>
        <w:t xml:space="preserve"> </w:t>
      </w:r>
      <w:proofErr w:type="spellStart"/>
      <w:r w:rsidRPr="001B47F2">
        <w:rPr>
          <w:sz w:val="18"/>
          <w:szCs w:val="18"/>
          <w:lang w:val="uk-UA"/>
        </w:rPr>
        <w:t>services</w:t>
      </w:r>
      <w:proofErr w:type="spellEnd"/>
      <w:r w:rsidRPr="001B47F2">
        <w:rPr>
          <w:sz w:val="18"/>
          <w:szCs w:val="18"/>
          <w:lang w:val="uk-UA"/>
        </w:rPr>
        <w:t xml:space="preserve"> </w:t>
      </w:r>
      <w:proofErr w:type="spellStart"/>
      <w:r w:rsidRPr="001B47F2">
        <w:rPr>
          <w:sz w:val="18"/>
          <w:szCs w:val="18"/>
          <w:lang w:val="uk-UA"/>
        </w:rPr>
        <w:t>market</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w:t>
      </w:r>
      <w:proofErr w:type="spellStart"/>
      <w:r w:rsidRPr="001B47F2">
        <w:rPr>
          <w:sz w:val="18"/>
          <w:szCs w:val="18"/>
          <w:lang w:val="uk-UA"/>
        </w:rPr>
        <w:t>results</w:t>
      </w:r>
      <w:proofErr w:type="spellEnd"/>
      <w:r w:rsidRPr="001B47F2">
        <w:rPr>
          <w:sz w:val="18"/>
          <w:szCs w:val="18"/>
          <w:lang w:val="uk-UA"/>
        </w:rPr>
        <w:t xml:space="preserve"> </w:t>
      </w:r>
      <w:proofErr w:type="spellStart"/>
      <w:r w:rsidRPr="001B47F2">
        <w:rPr>
          <w:sz w:val="18"/>
          <w:szCs w:val="18"/>
          <w:lang w:val="uk-UA"/>
        </w:rPr>
        <w:t>of</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Н</w:t>
      </w:r>
      <w:r w:rsidRPr="001B47F2">
        <w:rPr>
          <w:sz w:val="18"/>
          <w:szCs w:val="18"/>
          <w:lang w:val="en-US"/>
        </w:rPr>
        <w:t>EI</w:t>
      </w:r>
      <w:r w:rsidRPr="001B47F2">
        <w:rPr>
          <w:sz w:val="18"/>
          <w:szCs w:val="18"/>
          <w:lang w:val="uk-UA"/>
        </w:rPr>
        <w:t xml:space="preserve"> </w:t>
      </w:r>
      <w:proofErr w:type="spellStart"/>
      <w:r w:rsidRPr="001B47F2">
        <w:rPr>
          <w:sz w:val="18"/>
          <w:szCs w:val="18"/>
          <w:lang w:val="uk-UA"/>
        </w:rPr>
        <w:t>may</w:t>
      </w:r>
      <w:proofErr w:type="spellEnd"/>
      <w:r w:rsidRPr="001B47F2">
        <w:rPr>
          <w:sz w:val="18"/>
          <w:szCs w:val="18"/>
          <w:lang w:val="uk-UA"/>
        </w:rPr>
        <w:t xml:space="preserve"> </w:t>
      </w:r>
      <w:proofErr w:type="spellStart"/>
      <w:r w:rsidRPr="001B47F2">
        <w:rPr>
          <w:sz w:val="18"/>
          <w:szCs w:val="18"/>
          <w:lang w:val="uk-UA"/>
        </w:rPr>
        <w:t>be</w:t>
      </w:r>
      <w:proofErr w:type="spellEnd"/>
      <w:r w:rsidRPr="001B47F2">
        <w:rPr>
          <w:sz w:val="18"/>
          <w:szCs w:val="18"/>
          <w:lang w:val="uk-UA"/>
        </w:rPr>
        <w:t xml:space="preserve"> </w:t>
      </w:r>
      <w:proofErr w:type="spellStart"/>
      <w:r w:rsidRPr="001B47F2">
        <w:rPr>
          <w:sz w:val="18"/>
          <w:szCs w:val="18"/>
          <w:lang w:val="uk-UA"/>
        </w:rPr>
        <w:t>intellectual</w:t>
      </w:r>
      <w:proofErr w:type="spellEnd"/>
      <w:r w:rsidRPr="001B47F2">
        <w:rPr>
          <w:sz w:val="18"/>
          <w:szCs w:val="18"/>
          <w:lang w:val="uk-UA"/>
        </w:rPr>
        <w:t xml:space="preserve"> </w:t>
      </w:r>
      <w:proofErr w:type="spellStart"/>
      <w:r w:rsidRPr="001B47F2">
        <w:rPr>
          <w:sz w:val="18"/>
          <w:szCs w:val="18"/>
          <w:lang w:val="uk-UA"/>
        </w:rPr>
        <w:t>property</w:t>
      </w:r>
      <w:proofErr w:type="spellEnd"/>
      <w:r>
        <w:rPr>
          <w:sz w:val="18"/>
          <w:szCs w:val="18"/>
          <w:lang w:val="uk-UA"/>
        </w:rPr>
        <w:t>(ІР</w:t>
      </w:r>
      <w:r w:rsidRPr="001B47F2">
        <w:rPr>
          <w:sz w:val="18"/>
          <w:szCs w:val="18"/>
          <w:lang w:val="uk-UA"/>
        </w:rPr>
        <w:t xml:space="preserve">) - </w:t>
      </w:r>
      <w:proofErr w:type="spellStart"/>
      <w:r w:rsidRPr="001B47F2">
        <w:rPr>
          <w:sz w:val="18"/>
          <w:szCs w:val="18"/>
          <w:lang w:val="uk-UA"/>
        </w:rPr>
        <w:t>inventions</w:t>
      </w:r>
      <w:proofErr w:type="spellEnd"/>
      <w:r w:rsidRPr="001B47F2">
        <w:rPr>
          <w:sz w:val="18"/>
          <w:szCs w:val="18"/>
          <w:lang w:val="uk-UA"/>
        </w:rPr>
        <w:t xml:space="preserve">, </w:t>
      </w:r>
      <w:proofErr w:type="spellStart"/>
      <w:r w:rsidRPr="001B47F2">
        <w:rPr>
          <w:sz w:val="18"/>
          <w:szCs w:val="18"/>
          <w:lang w:val="uk-UA"/>
        </w:rPr>
        <w:t>textbooks</w:t>
      </w:r>
      <w:proofErr w:type="spellEnd"/>
      <w:r w:rsidRPr="001B47F2">
        <w:rPr>
          <w:sz w:val="18"/>
          <w:szCs w:val="18"/>
          <w:lang w:val="uk-UA"/>
        </w:rPr>
        <w:t xml:space="preserve">, </w:t>
      </w:r>
      <w:proofErr w:type="spellStart"/>
      <w:r w:rsidRPr="001B47F2">
        <w:rPr>
          <w:sz w:val="18"/>
          <w:szCs w:val="18"/>
          <w:lang w:val="uk-UA"/>
        </w:rPr>
        <w:t>manuals</w:t>
      </w:r>
      <w:proofErr w:type="spellEnd"/>
      <w:r w:rsidRPr="001B47F2">
        <w:rPr>
          <w:sz w:val="18"/>
          <w:szCs w:val="18"/>
          <w:lang w:val="uk-UA"/>
        </w:rPr>
        <w:t xml:space="preserve">, </w:t>
      </w:r>
      <w:proofErr w:type="spellStart"/>
      <w:r w:rsidRPr="001B47F2">
        <w:rPr>
          <w:sz w:val="18"/>
          <w:szCs w:val="18"/>
          <w:lang w:val="uk-UA"/>
        </w:rPr>
        <w:t>scientific</w:t>
      </w:r>
      <w:proofErr w:type="spellEnd"/>
      <w:r w:rsidRPr="001B47F2">
        <w:rPr>
          <w:sz w:val="18"/>
          <w:szCs w:val="18"/>
          <w:lang w:val="uk-UA"/>
        </w:rPr>
        <w:t xml:space="preserve"> </w:t>
      </w:r>
      <w:proofErr w:type="spellStart"/>
      <w:r w:rsidRPr="001B47F2">
        <w:rPr>
          <w:sz w:val="18"/>
          <w:szCs w:val="18"/>
          <w:lang w:val="uk-UA"/>
        </w:rPr>
        <w:t>articles</w:t>
      </w:r>
      <w:proofErr w:type="spellEnd"/>
      <w:r w:rsidRPr="001B47F2">
        <w:rPr>
          <w:sz w:val="18"/>
          <w:szCs w:val="18"/>
          <w:lang w:val="uk-UA"/>
        </w:rPr>
        <w:t xml:space="preserve">, </w:t>
      </w:r>
      <w:proofErr w:type="spellStart"/>
      <w:r w:rsidRPr="001B47F2">
        <w:rPr>
          <w:sz w:val="18"/>
          <w:szCs w:val="18"/>
          <w:lang w:val="uk-UA"/>
        </w:rPr>
        <w:t>computer</w:t>
      </w:r>
      <w:proofErr w:type="spellEnd"/>
      <w:r w:rsidRPr="001B47F2">
        <w:rPr>
          <w:sz w:val="18"/>
          <w:szCs w:val="18"/>
          <w:lang w:val="uk-UA"/>
        </w:rPr>
        <w:t xml:space="preserve"> </w:t>
      </w:r>
      <w:proofErr w:type="spellStart"/>
      <w:r w:rsidRPr="001B47F2">
        <w:rPr>
          <w:sz w:val="18"/>
          <w:szCs w:val="18"/>
          <w:lang w:val="uk-UA"/>
        </w:rPr>
        <w:t>programs</w:t>
      </w:r>
      <w:proofErr w:type="spellEnd"/>
      <w:r w:rsidRPr="001B47F2">
        <w:rPr>
          <w:sz w:val="18"/>
          <w:szCs w:val="18"/>
          <w:lang w:val="uk-UA"/>
        </w:rPr>
        <w:t xml:space="preserve"> </w:t>
      </w:r>
      <w:proofErr w:type="spellStart"/>
      <w:r w:rsidRPr="001B47F2">
        <w:rPr>
          <w:sz w:val="18"/>
          <w:szCs w:val="18"/>
          <w:lang w:val="uk-UA"/>
        </w:rPr>
        <w:t>and</w:t>
      </w:r>
      <w:proofErr w:type="spellEnd"/>
      <w:r w:rsidRPr="001B47F2">
        <w:rPr>
          <w:sz w:val="18"/>
          <w:szCs w:val="18"/>
          <w:lang w:val="uk-UA"/>
        </w:rPr>
        <w:t xml:space="preserve"> </w:t>
      </w:r>
      <w:proofErr w:type="spellStart"/>
      <w:r w:rsidRPr="001B47F2">
        <w:rPr>
          <w:sz w:val="18"/>
          <w:szCs w:val="18"/>
          <w:lang w:val="uk-UA"/>
        </w:rPr>
        <w:t>other</w:t>
      </w:r>
      <w:proofErr w:type="spellEnd"/>
      <w:r w:rsidRPr="001B47F2">
        <w:rPr>
          <w:sz w:val="18"/>
          <w:szCs w:val="18"/>
          <w:lang w:val="uk-UA"/>
        </w:rPr>
        <w:t xml:space="preserve"> IP. </w:t>
      </w:r>
      <w:proofErr w:type="spellStart"/>
      <w:r w:rsidRPr="001B47F2">
        <w:rPr>
          <w:sz w:val="18"/>
          <w:szCs w:val="18"/>
          <w:lang w:val="uk-UA"/>
        </w:rPr>
        <w:t>Therefore</w:t>
      </w:r>
      <w:proofErr w:type="spellEnd"/>
      <w:r w:rsidRPr="001B47F2">
        <w:rPr>
          <w:sz w:val="18"/>
          <w:szCs w:val="18"/>
          <w:lang w:val="uk-UA"/>
        </w:rPr>
        <w:t xml:space="preserve">, </w:t>
      </w:r>
      <w:proofErr w:type="spellStart"/>
      <w:r w:rsidRPr="001B47F2">
        <w:rPr>
          <w:sz w:val="18"/>
          <w:szCs w:val="18"/>
          <w:lang w:val="uk-UA"/>
        </w:rPr>
        <w:t>one</w:t>
      </w:r>
      <w:proofErr w:type="spellEnd"/>
      <w:r w:rsidRPr="001B47F2">
        <w:rPr>
          <w:sz w:val="18"/>
          <w:szCs w:val="18"/>
          <w:lang w:val="uk-UA"/>
        </w:rPr>
        <w:t xml:space="preserve"> </w:t>
      </w:r>
      <w:proofErr w:type="spellStart"/>
      <w:r w:rsidRPr="001B47F2">
        <w:rPr>
          <w:sz w:val="18"/>
          <w:szCs w:val="18"/>
          <w:lang w:val="uk-UA"/>
        </w:rPr>
        <w:t>of</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w:t>
      </w:r>
      <w:proofErr w:type="spellStart"/>
      <w:r w:rsidRPr="001B47F2">
        <w:rPr>
          <w:sz w:val="18"/>
          <w:szCs w:val="18"/>
          <w:lang w:val="uk-UA"/>
        </w:rPr>
        <w:t>main</w:t>
      </w:r>
      <w:proofErr w:type="spellEnd"/>
      <w:r w:rsidRPr="001B47F2">
        <w:rPr>
          <w:sz w:val="18"/>
          <w:szCs w:val="18"/>
          <w:lang w:val="uk-UA"/>
        </w:rPr>
        <w:t xml:space="preserve"> </w:t>
      </w:r>
      <w:proofErr w:type="spellStart"/>
      <w:r w:rsidRPr="001B47F2">
        <w:rPr>
          <w:sz w:val="18"/>
          <w:szCs w:val="18"/>
          <w:lang w:val="uk-UA"/>
        </w:rPr>
        <w:t>issues</w:t>
      </w:r>
      <w:proofErr w:type="spellEnd"/>
      <w:r w:rsidRPr="001B47F2">
        <w:rPr>
          <w:sz w:val="18"/>
          <w:szCs w:val="18"/>
          <w:lang w:val="uk-UA"/>
        </w:rPr>
        <w:t xml:space="preserve"> </w:t>
      </w:r>
      <w:proofErr w:type="spellStart"/>
      <w:r w:rsidRPr="001B47F2">
        <w:rPr>
          <w:sz w:val="18"/>
          <w:szCs w:val="18"/>
          <w:lang w:val="uk-UA"/>
        </w:rPr>
        <w:t>on</w:t>
      </w:r>
      <w:proofErr w:type="spellEnd"/>
      <w:r w:rsidRPr="001B47F2">
        <w:rPr>
          <w:sz w:val="18"/>
          <w:szCs w:val="18"/>
          <w:lang w:val="uk-UA"/>
        </w:rPr>
        <w:t xml:space="preserve"> </w:t>
      </w:r>
      <w:proofErr w:type="spellStart"/>
      <w:r w:rsidRPr="001B47F2">
        <w:rPr>
          <w:sz w:val="18"/>
          <w:szCs w:val="18"/>
          <w:lang w:val="uk-UA"/>
        </w:rPr>
        <w:t>which</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w:t>
      </w:r>
      <w:proofErr w:type="spellStart"/>
      <w:r w:rsidRPr="001B47F2">
        <w:rPr>
          <w:sz w:val="18"/>
          <w:szCs w:val="18"/>
          <w:lang w:val="uk-UA"/>
        </w:rPr>
        <w:t>efficiency</w:t>
      </w:r>
      <w:proofErr w:type="spellEnd"/>
      <w:r w:rsidRPr="001B47F2">
        <w:rPr>
          <w:sz w:val="18"/>
          <w:szCs w:val="18"/>
          <w:lang w:val="uk-UA"/>
        </w:rPr>
        <w:t xml:space="preserve"> </w:t>
      </w:r>
      <w:proofErr w:type="spellStart"/>
      <w:r w:rsidRPr="001B47F2">
        <w:rPr>
          <w:sz w:val="18"/>
          <w:szCs w:val="18"/>
          <w:lang w:val="uk-UA"/>
        </w:rPr>
        <w:t>of</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Н</w:t>
      </w:r>
      <w:r w:rsidRPr="001B47F2">
        <w:rPr>
          <w:sz w:val="18"/>
          <w:szCs w:val="18"/>
          <w:lang w:val="en-US"/>
        </w:rPr>
        <w:t>EI</w:t>
      </w:r>
      <w:r w:rsidRPr="001B47F2">
        <w:rPr>
          <w:sz w:val="18"/>
          <w:szCs w:val="18"/>
          <w:lang w:val="uk-UA"/>
        </w:rPr>
        <w:t xml:space="preserve"> </w:t>
      </w:r>
      <w:proofErr w:type="spellStart"/>
      <w:r w:rsidRPr="001B47F2">
        <w:rPr>
          <w:sz w:val="18"/>
          <w:szCs w:val="18"/>
          <w:lang w:val="uk-UA"/>
        </w:rPr>
        <w:t>in</w:t>
      </w:r>
      <w:proofErr w:type="spellEnd"/>
      <w:r w:rsidRPr="001B47F2">
        <w:rPr>
          <w:sz w:val="18"/>
          <w:szCs w:val="18"/>
          <w:lang w:val="uk-UA"/>
        </w:rPr>
        <w:t xml:space="preserve"> </w:t>
      </w:r>
      <w:proofErr w:type="spellStart"/>
      <w:r w:rsidRPr="001B47F2">
        <w:rPr>
          <w:sz w:val="18"/>
          <w:szCs w:val="18"/>
          <w:lang w:val="uk-UA"/>
        </w:rPr>
        <w:t>market</w:t>
      </w:r>
      <w:proofErr w:type="spellEnd"/>
      <w:r w:rsidRPr="001B47F2">
        <w:rPr>
          <w:sz w:val="18"/>
          <w:szCs w:val="18"/>
          <w:lang w:val="uk-UA"/>
        </w:rPr>
        <w:t xml:space="preserve"> </w:t>
      </w:r>
      <w:proofErr w:type="spellStart"/>
      <w:r w:rsidRPr="001B47F2">
        <w:rPr>
          <w:sz w:val="18"/>
          <w:szCs w:val="18"/>
          <w:lang w:val="uk-UA"/>
        </w:rPr>
        <w:t>conditions</w:t>
      </w:r>
      <w:proofErr w:type="spellEnd"/>
      <w:r w:rsidRPr="001B47F2">
        <w:rPr>
          <w:sz w:val="18"/>
          <w:szCs w:val="18"/>
          <w:lang w:val="uk-UA"/>
        </w:rPr>
        <w:t xml:space="preserve"> </w:t>
      </w:r>
      <w:proofErr w:type="spellStart"/>
      <w:r w:rsidRPr="001B47F2">
        <w:rPr>
          <w:sz w:val="18"/>
          <w:szCs w:val="18"/>
          <w:lang w:val="uk-UA"/>
        </w:rPr>
        <w:t>depends</w:t>
      </w:r>
      <w:proofErr w:type="spellEnd"/>
      <w:r w:rsidRPr="001B47F2">
        <w:rPr>
          <w:sz w:val="18"/>
          <w:szCs w:val="18"/>
          <w:lang w:val="uk-UA"/>
        </w:rPr>
        <w:t xml:space="preserve"> </w:t>
      </w:r>
      <w:proofErr w:type="spellStart"/>
      <w:r w:rsidRPr="001B47F2">
        <w:rPr>
          <w:sz w:val="18"/>
          <w:szCs w:val="18"/>
          <w:lang w:val="uk-UA"/>
        </w:rPr>
        <w:t>is</w:t>
      </w:r>
      <w:proofErr w:type="spellEnd"/>
      <w:r w:rsidRPr="001B47F2">
        <w:rPr>
          <w:sz w:val="18"/>
          <w:szCs w:val="18"/>
          <w:lang w:val="uk-UA"/>
        </w:rPr>
        <w:t xml:space="preserve"> </w:t>
      </w:r>
      <w:proofErr w:type="spellStart"/>
      <w:r w:rsidRPr="001B47F2">
        <w:rPr>
          <w:sz w:val="18"/>
          <w:szCs w:val="18"/>
          <w:lang w:val="uk-UA"/>
        </w:rPr>
        <w:t>to</w:t>
      </w:r>
      <w:proofErr w:type="spellEnd"/>
      <w:r w:rsidRPr="001B47F2">
        <w:rPr>
          <w:sz w:val="18"/>
          <w:szCs w:val="18"/>
          <w:lang w:val="uk-UA"/>
        </w:rPr>
        <w:t xml:space="preserve"> </w:t>
      </w:r>
      <w:proofErr w:type="spellStart"/>
      <w:r w:rsidRPr="001B47F2">
        <w:rPr>
          <w:sz w:val="18"/>
          <w:szCs w:val="18"/>
          <w:lang w:val="uk-UA"/>
        </w:rPr>
        <w:t>increase</w:t>
      </w:r>
      <w:proofErr w:type="spellEnd"/>
      <w:r w:rsidRPr="001B47F2">
        <w:rPr>
          <w:sz w:val="18"/>
          <w:szCs w:val="18"/>
          <w:lang w:val="uk-UA"/>
        </w:rPr>
        <w:t xml:space="preserve"> </w:t>
      </w:r>
      <w:proofErr w:type="spellStart"/>
      <w:r w:rsidRPr="001B47F2">
        <w:rPr>
          <w:sz w:val="18"/>
          <w:szCs w:val="18"/>
          <w:lang w:val="uk-UA"/>
        </w:rPr>
        <w:t>their</w:t>
      </w:r>
      <w:proofErr w:type="spellEnd"/>
      <w:r w:rsidRPr="001B47F2">
        <w:rPr>
          <w:sz w:val="18"/>
          <w:szCs w:val="18"/>
          <w:lang w:val="uk-UA"/>
        </w:rPr>
        <w:t xml:space="preserve"> </w:t>
      </w:r>
      <w:proofErr w:type="spellStart"/>
      <w:r w:rsidRPr="001B47F2">
        <w:rPr>
          <w:sz w:val="18"/>
          <w:szCs w:val="18"/>
          <w:lang w:val="uk-UA"/>
        </w:rPr>
        <w:t>competitiveness</w:t>
      </w:r>
      <w:proofErr w:type="spellEnd"/>
      <w:r w:rsidRPr="001B47F2">
        <w:rPr>
          <w:sz w:val="18"/>
          <w:szCs w:val="18"/>
          <w:lang w:val="uk-UA"/>
        </w:rPr>
        <w:t xml:space="preserve"> </w:t>
      </w:r>
      <w:proofErr w:type="spellStart"/>
      <w:r w:rsidRPr="001B47F2">
        <w:rPr>
          <w:sz w:val="18"/>
          <w:szCs w:val="18"/>
          <w:lang w:val="uk-UA"/>
        </w:rPr>
        <w:t>by</w:t>
      </w:r>
      <w:proofErr w:type="spellEnd"/>
      <w:r w:rsidRPr="001B47F2">
        <w:rPr>
          <w:sz w:val="18"/>
          <w:szCs w:val="18"/>
          <w:lang w:val="uk-UA"/>
        </w:rPr>
        <w:t xml:space="preserve"> </w:t>
      </w:r>
      <w:proofErr w:type="spellStart"/>
      <w:r w:rsidRPr="001B47F2">
        <w:rPr>
          <w:sz w:val="18"/>
          <w:szCs w:val="18"/>
          <w:lang w:val="uk-UA"/>
        </w:rPr>
        <w:t>improving</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w:t>
      </w:r>
      <w:proofErr w:type="spellStart"/>
      <w:r w:rsidRPr="001B47F2">
        <w:rPr>
          <w:sz w:val="18"/>
          <w:szCs w:val="18"/>
          <w:lang w:val="uk-UA"/>
        </w:rPr>
        <w:t>sphere</w:t>
      </w:r>
      <w:proofErr w:type="spellEnd"/>
      <w:r w:rsidRPr="001B47F2">
        <w:rPr>
          <w:sz w:val="18"/>
          <w:szCs w:val="18"/>
          <w:lang w:val="uk-UA"/>
        </w:rPr>
        <w:t xml:space="preserve"> </w:t>
      </w:r>
      <w:proofErr w:type="spellStart"/>
      <w:r w:rsidRPr="001B47F2">
        <w:rPr>
          <w:sz w:val="18"/>
          <w:szCs w:val="18"/>
          <w:lang w:val="uk-UA"/>
        </w:rPr>
        <w:t>of</w:t>
      </w:r>
      <w:proofErr w:type="spellEnd"/>
      <w:r w:rsidRPr="001B47F2">
        <w:rPr>
          <w:sz w:val="18"/>
          <w:szCs w:val="18"/>
          <w:lang w:val="uk-UA"/>
        </w:rPr>
        <w:t xml:space="preserve"> </w:t>
      </w:r>
      <w:proofErr w:type="spellStart"/>
      <w:r w:rsidRPr="001B47F2">
        <w:rPr>
          <w:sz w:val="18"/>
          <w:szCs w:val="18"/>
          <w:lang w:val="uk-UA"/>
        </w:rPr>
        <w:t>intellectual</w:t>
      </w:r>
      <w:proofErr w:type="spellEnd"/>
      <w:r w:rsidRPr="001B47F2">
        <w:rPr>
          <w:sz w:val="18"/>
          <w:szCs w:val="18"/>
          <w:lang w:val="uk-UA"/>
        </w:rPr>
        <w:t xml:space="preserve"> </w:t>
      </w:r>
      <w:proofErr w:type="spellStart"/>
      <w:r w:rsidRPr="001B47F2">
        <w:rPr>
          <w:sz w:val="18"/>
          <w:szCs w:val="18"/>
          <w:lang w:val="uk-UA"/>
        </w:rPr>
        <w:t>property</w:t>
      </w:r>
      <w:proofErr w:type="spellEnd"/>
      <w:r w:rsidRPr="001B47F2">
        <w:rPr>
          <w:sz w:val="18"/>
          <w:szCs w:val="18"/>
          <w:lang w:val="uk-UA"/>
        </w:rPr>
        <w:t xml:space="preserve">. </w:t>
      </w:r>
      <w:proofErr w:type="spellStart"/>
      <w:r w:rsidRPr="001B47F2">
        <w:rPr>
          <w:sz w:val="18"/>
          <w:szCs w:val="18"/>
          <w:lang w:val="uk-UA"/>
        </w:rPr>
        <w:t>It</w:t>
      </w:r>
      <w:proofErr w:type="spellEnd"/>
      <w:r w:rsidRPr="001B47F2">
        <w:rPr>
          <w:sz w:val="18"/>
          <w:szCs w:val="18"/>
          <w:lang w:val="uk-UA"/>
        </w:rPr>
        <w:t xml:space="preserve"> </w:t>
      </w:r>
      <w:proofErr w:type="spellStart"/>
      <w:r w:rsidRPr="001B47F2">
        <w:rPr>
          <w:sz w:val="18"/>
          <w:szCs w:val="18"/>
          <w:lang w:val="uk-UA"/>
        </w:rPr>
        <w:t>will</w:t>
      </w:r>
      <w:proofErr w:type="spellEnd"/>
      <w:r w:rsidRPr="001B47F2">
        <w:rPr>
          <w:sz w:val="18"/>
          <w:szCs w:val="18"/>
          <w:lang w:val="uk-UA"/>
        </w:rPr>
        <w:t xml:space="preserve"> </w:t>
      </w:r>
      <w:proofErr w:type="spellStart"/>
      <w:r w:rsidRPr="001B47F2">
        <w:rPr>
          <w:sz w:val="18"/>
          <w:szCs w:val="18"/>
          <w:lang w:val="uk-UA"/>
        </w:rPr>
        <w:t>facilitate</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w:t>
      </w:r>
      <w:proofErr w:type="spellStart"/>
      <w:r w:rsidRPr="001B47F2">
        <w:rPr>
          <w:sz w:val="18"/>
          <w:szCs w:val="18"/>
          <w:lang w:val="uk-UA"/>
        </w:rPr>
        <w:t>effective</w:t>
      </w:r>
      <w:proofErr w:type="spellEnd"/>
      <w:r w:rsidRPr="001B47F2">
        <w:rPr>
          <w:sz w:val="18"/>
          <w:szCs w:val="18"/>
          <w:lang w:val="uk-UA"/>
        </w:rPr>
        <w:t xml:space="preserve"> </w:t>
      </w:r>
      <w:proofErr w:type="spellStart"/>
      <w:r w:rsidRPr="001B47F2">
        <w:rPr>
          <w:sz w:val="18"/>
          <w:szCs w:val="18"/>
          <w:lang w:val="uk-UA"/>
        </w:rPr>
        <w:t>management</w:t>
      </w:r>
      <w:proofErr w:type="spellEnd"/>
      <w:r w:rsidRPr="001B47F2">
        <w:rPr>
          <w:sz w:val="18"/>
          <w:szCs w:val="18"/>
          <w:lang w:val="uk-UA"/>
        </w:rPr>
        <w:t xml:space="preserve"> </w:t>
      </w:r>
      <w:proofErr w:type="spellStart"/>
      <w:r w:rsidRPr="001B47F2">
        <w:rPr>
          <w:sz w:val="18"/>
          <w:szCs w:val="18"/>
          <w:lang w:val="uk-UA"/>
        </w:rPr>
        <w:t>of</w:t>
      </w:r>
      <w:proofErr w:type="spellEnd"/>
      <w:r w:rsidRPr="001B47F2">
        <w:rPr>
          <w:sz w:val="18"/>
          <w:szCs w:val="18"/>
          <w:lang w:val="uk-UA"/>
        </w:rPr>
        <w:t xml:space="preserve"> </w:t>
      </w:r>
      <w:proofErr w:type="spellStart"/>
      <w:r w:rsidRPr="001B47F2">
        <w:rPr>
          <w:sz w:val="18"/>
          <w:szCs w:val="18"/>
          <w:lang w:val="uk-UA"/>
        </w:rPr>
        <w:t>these</w:t>
      </w:r>
      <w:proofErr w:type="spellEnd"/>
      <w:r w:rsidRPr="001B47F2">
        <w:rPr>
          <w:sz w:val="18"/>
          <w:szCs w:val="18"/>
          <w:lang w:val="uk-UA"/>
        </w:rPr>
        <w:t xml:space="preserve"> </w:t>
      </w:r>
      <w:proofErr w:type="spellStart"/>
      <w:r w:rsidRPr="001B47F2">
        <w:rPr>
          <w:sz w:val="18"/>
          <w:szCs w:val="18"/>
          <w:lang w:val="uk-UA"/>
        </w:rPr>
        <w:t>types</w:t>
      </w:r>
      <w:proofErr w:type="spellEnd"/>
      <w:r w:rsidRPr="001B47F2">
        <w:rPr>
          <w:sz w:val="18"/>
          <w:szCs w:val="18"/>
          <w:lang w:val="uk-UA"/>
        </w:rPr>
        <w:t xml:space="preserve"> </w:t>
      </w:r>
      <w:proofErr w:type="spellStart"/>
      <w:r w:rsidRPr="001B47F2">
        <w:rPr>
          <w:sz w:val="18"/>
          <w:szCs w:val="18"/>
          <w:lang w:val="uk-UA"/>
        </w:rPr>
        <w:t>of</w:t>
      </w:r>
      <w:proofErr w:type="spellEnd"/>
      <w:r w:rsidRPr="001B47F2">
        <w:rPr>
          <w:sz w:val="18"/>
          <w:szCs w:val="18"/>
          <w:lang w:val="uk-UA"/>
        </w:rPr>
        <w:t xml:space="preserve"> </w:t>
      </w:r>
      <w:proofErr w:type="spellStart"/>
      <w:r w:rsidRPr="001B47F2">
        <w:rPr>
          <w:sz w:val="18"/>
          <w:szCs w:val="18"/>
          <w:lang w:val="uk-UA"/>
        </w:rPr>
        <w:t>activities</w:t>
      </w:r>
      <w:proofErr w:type="spellEnd"/>
      <w:r w:rsidRPr="001B47F2">
        <w:rPr>
          <w:sz w:val="18"/>
          <w:szCs w:val="18"/>
          <w:lang w:val="uk-UA"/>
        </w:rPr>
        <w:t xml:space="preserve"> (</w:t>
      </w:r>
      <w:proofErr w:type="spellStart"/>
      <w:r w:rsidRPr="001B47F2">
        <w:rPr>
          <w:sz w:val="18"/>
          <w:szCs w:val="18"/>
          <w:lang w:val="uk-UA"/>
        </w:rPr>
        <w:t>patent-licensing</w:t>
      </w:r>
      <w:proofErr w:type="spellEnd"/>
      <w:r w:rsidRPr="001B47F2">
        <w:rPr>
          <w:sz w:val="18"/>
          <w:szCs w:val="18"/>
          <w:lang w:val="uk-UA"/>
        </w:rPr>
        <w:t xml:space="preserve"> </w:t>
      </w:r>
      <w:proofErr w:type="spellStart"/>
      <w:r w:rsidRPr="001B47F2">
        <w:rPr>
          <w:sz w:val="18"/>
          <w:szCs w:val="18"/>
          <w:lang w:val="uk-UA"/>
        </w:rPr>
        <w:t>departments</w:t>
      </w:r>
      <w:proofErr w:type="spellEnd"/>
      <w:r w:rsidRPr="001B47F2">
        <w:rPr>
          <w:sz w:val="18"/>
          <w:szCs w:val="18"/>
          <w:lang w:val="uk-UA"/>
        </w:rPr>
        <w:t xml:space="preserve">, </w:t>
      </w:r>
      <w:proofErr w:type="spellStart"/>
      <w:r w:rsidRPr="001B47F2">
        <w:rPr>
          <w:sz w:val="18"/>
          <w:szCs w:val="18"/>
          <w:lang w:val="uk-UA"/>
        </w:rPr>
        <w:t>technology</w:t>
      </w:r>
      <w:proofErr w:type="spellEnd"/>
      <w:r w:rsidRPr="001B47F2">
        <w:rPr>
          <w:sz w:val="18"/>
          <w:szCs w:val="18"/>
          <w:lang w:val="uk-UA"/>
        </w:rPr>
        <w:t xml:space="preserve"> </w:t>
      </w:r>
      <w:proofErr w:type="spellStart"/>
      <w:r w:rsidRPr="001B47F2">
        <w:rPr>
          <w:sz w:val="18"/>
          <w:szCs w:val="18"/>
          <w:lang w:val="uk-UA"/>
        </w:rPr>
        <w:t>transfer</w:t>
      </w:r>
      <w:proofErr w:type="spellEnd"/>
      <w:r w:rsidRPr="001B47F2">
        <w:rPr>
          <w:sz w:val="18"/>
          <w:szCs w:val="18"/>
          <w:lang w:val="uk-UA"/>
        </w:rPr>
        <w:t xml:space="preserve"> </w:t>
      </w:r>
      <w:proofErr w:type="spellStart"/>
      <w:r w:rsidRPr="001B47F2">
        <w:rPr>
          <w:sz w:val="18"/>
          <w:szCs w:val="18"/>
          <w:lang w:val="uk-UA"/>
        </w:rPr>
        <w:t>offices</w:t>
      </w:r>
      <w:proofErr w:type="spellEnd"/>
      <w:r w:rsidRPr="001B47F2">
        <w:rPr>
          <w:sz w:val="18"/>
          <w:szCs w:val="18"/>
          <w:lang w:val="uk-UA"/>
        </w:rPr>
        <w:t xml:space="preserve">, </w:t>
      </w:r>
      <w:proofErr w:type="spellStart"/>
      <w:r w:rsidRPr="001B47F2">
        <w:rPr>
          <w:sz w:val="18"/>
          <w:szCs w:val="18"/>
          <w:lang w:val="uk-UA"/>
        </w:rPr>
        <w:t>etc</w:t>
      </w:r>
      <w:proofErr w:type="spellEnd"/>
      <w:r w:rsidRPr="001B47F2">
        <w:rPr>
          <w:sz w:val="18"/>
          <w:szCs w:val="18"/>
          <w:lang w:val="uk-UA"/>
        </w:rPr>
        <w:t xml:space="preserve">.), </w:t>
      </w:r>
      <w:proofErr w:type="spellStart"/>
      <w:r w:rsidRPr="001B47F2">
        <w:rPr>
          <w:sz w:val="18"/>
          <w:szCs w:val="18"/>
          <w:lang w:val="uk-UA"/>
        </w:rPr>
        <w:t>which</w:t>
      </w:r>
      <w:proofErr w:type="spellEnd"/>
      <w:r w:rsidRPr="001B47F2">
        <w:rPr>
          <w:sz w:val="18"/>
          <w:szCs w:val="18"/>
          <w:lang w:val="uk-UA"/>
        </w:rPr>
        <w:t xml:space="preserve"> </w:t>
      </w:r>
      <w:proofErr w:type="spellStart"/>
      <w:r w:rsidRPr="001B47F2">
        <w:rPr>
          <w:sz w:val="18"/>
          <w:szCs w:val="18"/>
          <w:lang w:val="uk-UA"/>
        </w:rPr>
        <w:t>are</w:t>
      </w:r>
      <w:proofErr w:type="spellEnd"/>
      <w:r w:rsidRPr="001B47F2">
        <w:rPr>
          <w:sz w:val="18"/>
          <w:szCs w:val="18"/>
          <w:lang w:val="uk-UA"/>
        </w:rPr>
        <w:t xml:space="preserve"> </w:t>
      </w:r>
      <w:proofErr w:type="spellStart"/>
      <w:r w:rsidRPr="001B47F2">
        <w:rPr>
          <w:sz w:val="18"/>
          <w:szCs w:val="18"/>
          <w:lang w:val="uk-UA"/>
        </w:rPr>
        <w:t>intended</w:t>
      </w:r>
      <w:proofErr w:type="spellEnd"/>
      <w:r w:rsidRPr="001B47F2">
        <w:rPr>
          <w:sz w:val="18"/>
          <w:szCs w:val="18"/>
          <w:lang w:val="uk-UA"/>
        </w:rPr>
        <w:t xml:space="preserve"> </w:t>
      </w:r>
      <w:proofErr w:type="spellStart"/>
      <w:r w:rsidRPr="001B47F2">
        <w:rPr>
          <w:sz w:val="18"/>
          <w:szCs w:val="18"/>
          <w:lang w:val="uk-UA"/>
        </w:rPr>
        <w:t>to</w:t>
      </w:r>
      <w:proofErr w:type="spellEnd"/>
      <w:r w:rsidRPr="001B47F2">
        <w:rPr>
          <w:sz w:val="18"/>
          <w:szCs w:val="18"/>
          <w:lang w:val="uk-UA"/>
        </w:rPr>
        <w:t xml:space="preserve"> </w:t>
      </w:r>
      <w:proofErr w:type="spellStart"/>
      <w:r w:rsidRPr="001B47F2">
        <w:rPr>
          <w:sz w:val="18"/>
          <w:szCs w:val="18"/>
          <w:lang w:val="uk-UA"/>
        </w:rPr>
        <w:t>stimulate</w:t>
      </w:r>
      <w:proofErr w:type="spellEnd"/>
      <w:r w:rsidRPr="001B47F2">
        <w:rPr>
          <w:sz w:val="18"/>
          <w:szCs w:val="18"/>
          <w:lang w:val="uk-UA"/>
        </w:rPr>
        <w:t xml:space="preserve"> </w:t>
      </w:r>
      <w:proofErr w:type="spellStart"/>
      <w:r w:rsidRPr="001B47F2">
        <w:rPr>
          <w:sz w:val="18"/>
          <w:szCs w:val="18"/>
          <w:lang w:val="uk-UA"/>
        </w:rPr>
        <w:t>and</w:t>
      </w:r>
      <w:proofErr w:type="spellEnd"/>
      <w:r w:rsidRPr="001B47F2">
        <w:rPr>
          <w:sz w:val="18"/>
          <w:szCs w:val="18"/>
          <w:lang w:val="uk-UA"/>
        </w:rPr>
        <w:t xml:space="preserve"> </w:t>
      </w:r>
      <w:proofErr w:type="spellStart"/>
      <w:r w:rsidRPr="001B47F2">
        <w:rPr>
          <w:sz w:val="18"/>
          <w:szCs w:val="18"/>
          <w:lang w:val="uk-UA"/>
        </w:rPr>
        <w:t>develop</w:t>
      </w:r>
      <w:proofErr w:type="spellEnd"/>
      <w:r w:rsidRPr="001B47F2">
        <w:rPr>
          <w:sz w:val="18"/>
          <w:szCs w:val="18"/>
          <w:lang w:val="uk-UA"/>
        </w:rPr>
        <w:t xml:space="preserve"> </w:t>
      </w:r>
      <w:proofErr w:type="spellStart"/>
      <w:r w:rsidRPr="001B47F2">
        <w:rPr>
          <w:sz w:val="18"/>
          <w:szCs w:val="18"/>
          <w:lang w:val="uk-UA"/>
        </w:rPr>
        <w:t>creativity</w:t>
      </w:r>
      <w:proofErr w:type="spellEnd"/>
      <w:r w:rsidRPr="001B47F2">
        <w:rPr>
          <w:sz w:val="18"/>
          <w:szCs w:val="18"/>
          <w:lang w:val="uk-UA"/>
        </w:rPr>
        <w:t xml:space="preserve">, </w:t>
      </w:r>
      <w:proofErr w:type="spellStart"/>
      <w:r w:rsidRPr="001B47F2">
        <w:rPr>
          <w:sz w:val="18"/>
          <w:szCs w:val="18"/>
          <w:lang w:val="uk-UA"/>
        </w:rPr>
        <w:t>innovation</w:t>
      </w:r>
      <w:proofErr w:type="spellEnd"/>
      <w:r w:rsidRPr="001B47F2">
        <w:rPr>
          <w:sz w:val="18"/>
          <w:szCs w:val="18"/>
          <w:lang w:val="uk-UA"/>
        </w:rPr>
        <w:t xml:space="preserve">. </w:t>
      </w:r>
      <w:proofErr w:type="spellStart"/>
      <w:r w:rsidRPr="001B47F2">
        <w:rPr>
          <w:sz w:val="18"/>
          <w:szCs w:val="18"/>
          <w:lang w:val="uk-UA"/>
        </w:rPr>
        <w:t>At</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w:t>
      </w:r>
      <w:proofErr w:type="spellStart"/>
      <w:r w:rsidRPr="001B47F2">
        <w:rPr>
          <w:sz w:val="18"/>
          <w:szCs w:val="18"/>
          <w:lang w:val="uk-UA"/>
        </w:rPr>
        <w:t>same</w:t>
      </w:r>
      <w:proofErr w:type="spellEnd"/>
      <w:r w:rsidRPr="001B47F2">
        <w:rPr>
          <w:sz w:val="18"/>
          <w:szCs w:val="18"/>
          <w:lang w:val="uk-UA"/>
        </w:rPr>
        <w:t xml:space="preserve"> </w:t>
      </w:r>
      <w:proofErr w:type="spellStart"/>
      <w:r w:rsidRPr="001B47F2">
        <w:rPr>
          <w:sz w:val="18"/>
          <w:szCs w:val="18"/>
          <w:lang w:val="uk-UA"/>
        </w:rPr>
        <w:t>time</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w:t>
      </w:r>
      <w:proofErr w:type="spellStart"/>
      <w:r w:rsidRPr="001B47F2">
        <w:rPr>
          <w:sz w:val="18"/>
          <w:szCs w:val="18"/>
          <w:lang w:val="uk-UA"/>
        </w:rPr>
        <w:t>intellectual</w:t>
      </w:r>
      <w:proofErr w:type="spellEnd"/>
      <w:r w:rsidRPr="001B47F2">
        <w:rPr>
          <w:sz w:val="18"/>
          <w:szCs w:val="18"/>
          <w:lang w:val="uk-UA"/>
        </w:rPr>
        <w:t xml:space="preserve"> </w:t>
      </w:r>
      <w:proofErr w:type="spellStart"/>
      <w:r w:rsidRPr="001B47F2">
        <w:rPr>
          <w:sz w:val="18"/>
          <w:szCs w:val="18"/>
          <w:lang w:val="uk-UA"/>
        </w:rPr>
        <w:t>property</w:t>
      </w:r>
      <w:proofErr w:type="spellEnd"/>
      <w:r w:rsidRPr="001B47F2">
        <w:rPr>
          <w:sz w:val="18"/>
          <w:szCs w:val="18"/>
          <w:lang w:val="uk-UA"/>
        </w:rPr>
        <w:t xml:space="preserve"> </w:t>
      </w:r>
      <w:proofErr w:type="spellStart"/>
      <w:r w:rsidRPr="001B47F2">
        <w:rPr>
          <w:sz w:val="18"/>
          <w:szCs w:val="18"/>
          <w:lang w:val="uk-UA"/>
        </w:rPr>
        <w:t>management</w:t>
      </w:r>
      <w:proofErr w:type="spellEnd"/>
      <w:r w:rsidRPr="001B47F2">
        <w:rPr>
          <w:sz w:val="18"/>
          <w:szCs w:val="18"/>
          <w:lang w:val="uk-UA"/>
        </w:rPr>
        <w:t xml:space="preserve"> </w:t>
      </w:r>
      <w:proofErr w:type="spellStart"/>
      <w:r w:rsidRPr="001B47F2">
        <w:rPr>
          <w:sz w:val="18"/>
          <w:szCs w:val="18"/>
          <w:lang w:val="uk-UA"/>
        </w:rPr>
        <w:t>strategy</w:t>
      </w:r>
      <w:proofErr w:type="spellEnd"/>
      <w:r w:rsidRPr="001B47F2">
        <w:rPr>
          <w:sz w:val="18"/>
          <w:szCs w:val="18"/>
          <w:lang w:val="uk-UA"/>
        </w:rPr>
        <w:t xml:space="preserve"> </w:t>
      </w:r>
      <w:proofErr w:type="spellStart"/>
      <w:r w:rsidRPr="001B47F2">
        <w:rPr>
          <w:sz w:val="18"/>
          <w:szCs w:val="18"/>
          <w:lang w:val="uk-UA"/>
        </w:rPr>
        <w:t>combines</w:t>
      </w:r>
      <w:proofErr w:type="spellEnd"/>
      <w:r w:rsidRPr="001B47F2">
        <w:rPr>
          <w:sz w:val="18"/>
          <w:szCs w:val="18"/>
          <w:lang w:val="uk-UA"/>
        </w:rPr>
        <w:t xml:space="preserve"> </w:t>
      </w:r>
      <w:proofErr w:type="spellStart"/>
      <w:r w:rsidRPr="001B47F2">
        <w:rPr>
          <w:sz w:val="18"/>
          <w:szCs w:val="18"/>
          <w:lang w:val="uk-UA"/>
        </w:rPr>
        <w:t>efforts</w:t>
      </w:r>
      <w:proofErr w:type="spellEnd"/>
      <w:r w:rsidRPr="001B47F2">
        <w:rPr>
          <w:sz w:val="18"/>
          <w:szCs w:val="18"/>
          <w:lang w:val="uk-UA"/>
        </w:rPr>
        <w:t xml:space="preserve"> </w:t>
      </w:r>
      <w:proofErr w:type="spellStart"/>
      <w:r w:rsidRPr="001B47F2">
        <w:rPr>
          <w:sz w:val="18"/>
          <w:szCs w:val="18"/>
          <w:lang w:val="uk-UA"/>
        </w:rPr>
        <w:t>and</w:t>
      </w:r>
      <w:proofErr w:type="spellEnd"/>
      <w:r w:rsidRPr="001B47F2">
        <w:rPr>
          <w:sz w:val="18"/>
          <w:szCs w:val="18"/>
          <w:lang w:val="uk-UA"/>
        </w:rPr>
        <w:t xml:space="preserve"> </w:t>
      </w:r>
      <w:proofErr w:type="spellStart"/>
      <w:r w:rsidRPr="001B47F2">
        <w:rPr>
          <w:sz w:val="18"/>
          <w:szCs w:val="18"/>
          <w:lang w:val="uk-UA"/>
        </w:rPr>
        <w:t>takes</w:t>
      </w:r>
      <w:proofErr w:type="spellEnd"/>
      <w:r w:rsidRPr="001B47F2">
        <w:rPr>
          <w:sz w:val="18"/>
          <w:szCs w:val="18"/>
          <w:lang w:val="uk-UA"/>
        </w:rPr>
        <w:t xml:space="preserve"> </w:t>
      </w:r>
      <w:proofErr w:type="spellStart"/>
      <w:r w:rsidRPr="001B47F2">
        <w:rPr>
          <w:sz w:val="18"/>
          <w:szCs w:val="18"/>
          <w:lang w:val="uk-UA"/>
        </w:rPr>
        <w:t>into</w:t>
      </w:r>
      <w:proofErr w:type="spellEnd"/>
      <w:r w:rsidRPr="001B47F2">
        <w:rPr>
          <w:sz w:val="18"/>
          <w:szCs w:val="18"/>
          <w:lang w:val="uk-UA"/>
        </w:rPr>
        <w:t xml:space="preserve"> </w:t>
      </w:r>
      <w:proofErr w:type="spellStart"/>
      <w:r w:rsidRPr="001B47F2">
        <w:rPr>
          <w:sz w:val="18"/>
          <w:szCs w:val="18"/>
          <w:lang w:val="uk-UA"/>
        </w:rPr>
        <w:t>account</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w:t>
      </w:r>
      <w:proofErr w:type="spellStart"/>
      <w:r w:rsidRPr="001B47F2">
        <w:rPr>
          <w:sz w:val="18"/>
          <w:szCs w:val="18"/>
          <w:lang w:val="uk-UA"/>
        </w:rPr>
        <w:t>interests</w:t>
      </w:r>
      <w:proofErr w:type="spellEnd"/>
      <w:r w:rsidRPr="001B47F2">
        <w:rPr>
          <w:sz w:val="18"/>
          <w:szCs w:val="18"/>
          <w:lang w:val="uk-UA"/>
        </w:rPr>
        <w:t xml:space="preserve"> </w:t>
      </w:r>
      <w:proofErr w:type="spellStart"/>
      <w:r w:rsidRPr="001B47F2">
        <w:rPr>
          <w:sz w:val="18"/>
          <w:szCs w:val="18"/>
          <w:lang w:val="uk-UA"/>
        </w:rPr>
        <w:t>of</w:t>
      </w:r>
      <w:proofErr w:type="spellEnd"/>
      <w:r w:rsidRPr="001B47F2">
        <w:rPr>
          <w:sz w:val="18"/>
          <w:szCs w:val="18"/>
          <w:lang w:val="uk-UA"/>
        </w:rPr>
        <w:t xml:space="preserve"> </w:t>
      </w:r>
      <w:proofErr w:type="spellStart"/>
      <w:r w:rsidRPr="001B47F2">
        <w:rPr>
          <w:sz w:val="18"/>
          <w:szCs w:val="18"/>
          <w:lang w:val="uk-UA"/>
        </w:rPr>
        <w:t>different</w:t>
      </w:r>
      <w:proofErr w:type="spellEnd"/>
      <w:r w:rsidRPr="001B47F2">
        <w:rPr>
          <w:sz w:val="18"/>
          <w:szCs w:val="18"/>
          <w:lang w:val="uk-UA"/>
        </w:rPr>
        <w:t xml:space="preserve"> </w:t>
      </w:r>
      <w:proofErr w:type="spellStart"/>
      <w:r w:rsidRPr="001B47F2">
        <w:rPr>
          <w:sz w:val="18"/>
          <w:szCs w:val="18"/>
          <w:lang w:val="uk-UA"/>
        </w:rPr>
        <w:t>units</w:t>
      </w:r>
      <w:proofErr w:type="spellEnd"/>
      <w:r w:rsidRPr="001B47F2">
        <w:rPr>
          <w:sz w:val="18"/>
          <w:szCs w:val="18"/>
          <w:lang w:val="uk-UA"/>
        </w:rPr>
        <w:t xml:space="preserve">, </w:t>
      </w:r>
      <w:proofErr w:type="spellStart"/>
      <w:r w:rsidRPr="001B47F2">
        <w:rPr>
          <w:sz w:val="18"/>
          <w:szCs w:val="18"/>
          <w:lang w:val="uk-UA"/>
        </w:rPr>
        <w:t>teachers</w:t>
      </w:r>
      <w:proofErr w:type="spellEnd"/>
      <w:r w:rsidRPr="001B47F2">
        <w:rPr>
          <w:sz w:val="18"/>
          <w:szCs w:val="18"/>
          <w:lang w:val="uk-UA"/>
        </w:rPr>
        <w:t xml:space="preserve">, </w:t>
      </w:r>
      <w:proofErr w:type="spellStart"/>
      <w:r w:rsidRPr="001B47F2">
        <w:rPr>
          <w:sz w:val="18"/>
          <w:szCs w:val="18"/>
          <w:lang w:val="uk-UA"/>
        </w:rPr>
        <w:t>graduate</w:t>
      </w:r>
      <w:proofErr w:type="spellEnd"/>
      <w:r w:rsidRPr="001B47F2">
        <w:rPr>
          <w:sz w:val="18"/>
          <w:szCs w:val="18"/>
          <w:lang w:val="uk-UA"/>
        </w:rPr>
        <w:t xml:space="preserve"> </w:t>
      </w:r>
      <w:proofErr w:type="spellStart"/>
      <w:r w:rsidRPr="001B47F2">
        <w:rPr>
          <w:sz w:val="18"/>
          <w:szCs w:val="18"/>
          <w:lang w:val="uk-UA"/>
        </w:rPr>
        <w:t>students</w:t>
      </w:r>
      <w:proofErr w:type="spellEnd"/>
      <w:r w:rsidRPr="001B47F2">
        <w:rPr>
          <w:sz w:val="18"/>
          <w:szCs w:val="18"/>
          <w:lang w:val="uk-UA"/>
        </w:rPr>
        <w:t xml:space="preserve"> </w:t>
      </w:r>
      <w:proofErr w:type="spellStart"/>
      <w:r w:rsidRPr="001B47F2">
        <w:rPr>
          <w:sz w:val="18"/>
          <w:szCs w:val="18"/>
          <w:lang w:val="uk-UA"/>
        </w:rPr>
        <w:t>and</w:t>
      </w:r>
      <w:proofErr w:type="spellEnd"/>
      <w:r w:rsidRPr="001B47F2">
        <w:rPr>
          <w:sz w:val="18"/>
          <w:szCs w:val="18"/>
          <w:lang w:val="uk-UA"/>
        </w:rPr>
        <w:t xml:space="preserve"> </w:t>
      </w:r>
      <w:proofErr w:type="spellStart"/>
      <w:r w:rsidRPr="001B47F2">
        <w:rPr>
          <w:sz w:val="18"/>
          <w:szCs w:val="18"/>
          <w:lang w:val="uk-UA"/>
        </w:rPr>
        <w:t>students</w:t>
      </w:r>
      <w:proofErr w:type="spellEnd"/>
      <w:r w:rsidRPr="001B47F2">
        <w:rPr>
          <w:sz w:val="18"/>
          <w:szCs w:val="18"/>
          <w:lang w:val="uk-UA"/>
        </w:rPr>
        <w:t xml:space="preserve">. </w:t>
      </w:r>
      <w:proofErr w:type="spellStart"/>
      <w:r w:rsidRPr="001B47F2">
        <w:rPr>
          <w:sz w:val="18"/>
          <w:szCs w:val="18"/>
          <w:lang w:val="uk-UA"/>
        </w:rPr>
        <w:t>At</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w:t>
      </w:r>
      <w:proofErr w:type="spellStart"/>
      <w:r w:rsidRPr="001B47F2">
        <w:rPr>
          <w:sz w:val="18"/>
          <w:szCs w:val="18"/>
          <w:lang w:val="uk-UA"/>
        </w:rPr>
        <w:t>same</w:t>
      </w:r>
      <w:proofErr w:type="spellEnd"/>
      <w:r w:rsidRPr="001B47F2">
        <w:rPr>
          <w:sz w:val="18"/>
          <w:szCs w:val="18"/>
          <w:lang w:val="uk-UA"/>
        </w:rPr>
        <w:t xml:space="preserve"> </w:t>
      </w:r>
      <w:proofErr w:type="spellStart"/>
      <w:r w:rsidRPr="001B47F2">
        <w:rPr>
          <w:sz w:val="18"/>
          <w:szCs w:val="18"/>
          <w:lang w:val="uk-UA"/>
        </w:rPr>
        <w:t>time</w:t>
      </w:r>
      <w:proofErr w:type="spellEnd"/>
      <w:r w:rsidRPr="001B47F2">
        <w:rPr>
          <w:sz w:val="18"/>
          <w:szCs w:val="18"/>
          <w:lang w:val="uk-UA"/>
        </w:rPr>
        <w:t xml:space="preserve">, </w:t>
      </w:r>
      <w:proofErr w:type="spellStart"/>
      <w:r w:rsidRPr="001B47F2">
        <w:rPr>
          <w:sz w:val="18"/>
          <w:szCs w:val="18"/>
          <w:lang w:val="uk-UA"/>
        </w:rPr>
        <w:t>practice</w:t>
      </w:r>
      <w:proofErr w:type="spellEnd"/>
      <w:r w:rsidRPr="001B47F2">
        <w:rPr>
          <w:sz w:val="18"/>
          <w:szCs w:val="18"/>
          <w:lang w:val="uk-UA"/>
        </w:rPr>
        <w:t xml:space="preserve"> </w:t>
      </w:r>
      <w:proofErr w:type="spellStart"/>
      <w:r w:rsidRPr="001B47F2">
        <w:rPr>
          <w:sz w:val="18"/>
          <w:szCs w:val="18"/>
          <w:lang w:val="uk-UA"/>
        </w:rPr>
        <w:t>shows</w:t>
      </w:r>
      <w:proofErr w:type="spellEnd"/>
      <w:r w:rsidRPr="001B47F2">
        <w:rPr>
          <w:sz w:val="18"/>
          <w:szCs w:val="18"/>
          <w:lang w:val="uk-UA"/>
        </w:rPr>
        <w:t xml:space="preserve"> </w:t>
      </w:r>
      <w:proofErr w:type="spellStart"/>
      <w:r w:rsidRPr="001B47F2">
        <w:rPr>
          <w:sz w:val="18"/>
          <w:szCs w:val="18"/>
          <w:lang w:val="uk-UA"/>
        </w:rPr>
        <w:t>that</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w:t>
      </w:r>
      <w:proofErr w:type="spellStart"/>
      <w:r w:rsidRPr="001B47F2">
        <w:rPr>
          <w:sz w:val="18"/>
          <w:szCs w:val="18"/>
          <w:lang w:val="uk-UA"/>
        </w:rPr>
        <w:t>creation</w:t>
      </w:r>
      <w:proofErr w:type="spellEnd"/>
      <w:r w:rsidRPr="001B47F2">
        <w:rPr>
          <w:sz w:val="18"/>
          <w:szCs w:val="18"/>
          <w:lang w:val="uk-UA"/>
        </w:rPr>
        <w:t xml:space="preserve"> </w:t>
      </w:r>
      <w:proofErr w:type="spellStart"/>
      <w:r w:rsidRPr="001B47F2">
        <w:rPr>
          <w:sz w:val="18"/>
          <w:szCs w:val="18"/>
          <w:lang w:val="uk-UA"/>
        </w:rPr>
        <w:t>of</w:t>
      </w:r>
      <w:proofErr w:type="spellEnd"/>
      <w:r w:rsidRPr="001B47F2">
        <w:rPr>
          <w:sz w:val="18"/>
          <w:szCs w:val="18"/>
          <w:lang w:val="uk-UA"/>
        </w:rPr>
        <w:t xml:space="preserve"> </w:t>
      </w:r>
      <w:proofErr w:type="spellStart"/>
      <w:r w:rsidRPr="001B47F2">
        <w:rPr>
          <w:sz w:val="18"/>
          <w:szCs w:val="18"/>
          <w:lang w:val="uk-UA"/>
        </w:rPr>
        <w:t>units</w:t>
      </w:r>
      <w:proofErr w:type="spellEnd"/>
      <w:r w:rsidRPr="001B47F2">
        <w:rPr>
          <w:sz w:val="18"/>
          <w:szCs w:val="18"/>
          <w:lang w:val="uk-UA"/>
        </w:rPr>
        <w:t xml:space="preserve"> </w:t>
      </w:r>
      <w:proofErr w:type="spellStart"/>
      <w:r w:rsidRPr="001B47F2">
        <w:rPr>
          <w:sz w:val="18"/>
          <w:szCs w:val="18"/>
          <w:lang w:val="uk-UA"/>
        </w:rPr>
        <w:t>for</w:t>
      </w:r>
      <w:proofErr w:type="spellEnd"/>
      <w:r w:rsidRPr="001B47F2">
        <w:rPr>
          <w:sz w:val="18"/>
          <w:szCs w:val="18"/>
          <w:lang w:val="uk-UA"/>
        </w:rPr>
        <w:t xml:space="preserve"> </w:t>
      </w:r>
      <w:proofErr w:type="spellStart"/>
      <w:r w:rsidRPr="001B47F2">
        <w:rPr>
          <w:sz w:val="18"/>
          <w:szCs w:val="18"/>
          <w:lang w:val="uk-UA"/>
        </w:rPr>
        <w:t>management</w:t>
      </w:r>
      <w:proofErr w:type="spellEnd"/>
      <w:r w:rsidRPr="001B47F2">
        <w:rPr>
          <w:sz w:val="18"/>
          <w:szCs w:val="18"/>
          <w:lang w:val="uk-UA"/>
        </w:rPr>
        <w:t xml:space="preserve"> </w:t>
      </w:r>
      <w:proofErr w:type="spellStart"/>
      <w:r w:rsidRPr="001B47F2">
        <w:rPr>
          <w:sz w:val="18"/>
          <w:szCs w:val="18"/>
          <w:lang w:val="uk-UA"/>
        </w:rPr>
        <w:t>of</w:t>
      </w:r>
      <w:proofErr w:type="spellEnd"/>
      <w:r w:rsidRPr="001B47F2">
        <w:rPr>
          <w:sz w:val="18"/>
          <w:szCs w:val="18"/>
          <w:lang w:val="uk-UA"/>
        </w:rPr>
        <w:t xml:space="preserve"> </w:t>
      </w:r>
      <w:proofErr w:type="spellStart"/>
      <w:r w:rsidRPr="001B47F2">
        <w:rPr>
          <w:sz w:val="18"/>
          <w:szCs w:val="18"/>
          <w:lang w:val="uk-UA"/>
        </w:rPr>
        <w:t>IPs</w:t>
      </w:r>
      <w:proofErr w:type="spellEnd"/>
      <w:r w:rsidRPr="001B47F2">
        <w:rPr>
          <w:sz w:val="18"/>
          <w:szCs w:val="18"/>
          <w:lang w:val="uk-UA"/>
        </w:rPr>
        <w:t xml:space="preserve"> </w:t>
      </w:r>
      <w:proofErr w:type="spellStart"/>
      <w:r w:rsidRPr="001B47F2">
        <w:rPr>
          <w:sz w:val="18"/>
          <w:szCs w:val="18"/>
          <w:lang w:val="uk-UA"/>
        </w:rPr>
        <w:t>is</w:t>
      </w:r>
      <w:proofErr w:type="spellEnd"/>
      <w:r w:rsidRPr="001B47F2">
        <w:rPr>
          <w:sz w:val="18"/>
          <w:szCs w:val="18"/>
          <w:lang w:val="uk-UA"/>
        </w:rPr>
        <w:t xml:space="preserve"> </w:t>
      </w:r>
      <w:proofErr w:type="spellStart"/>
      <w:r w:rsidRPr="001B47F2">
        <w:rPr>
          <w:sz w:val="18"/>
          <w:szCs w:val="18"/>
          <w:lang w:val="uk-UA"/>
        </w:rPr>
        <w:t>necessary</w:t>
      </w:r>
      <w:proofErr w:type="spellEnd"/>
      <w:r w:rsidRPr="001B47F2">
        <w:rPr>
          <w:sz w:val="18"/>
          <w:szCs w:val="18"/>
          <w:lang w:val="uk-UA"/>
        </w:rPr>
        <w:t xml:space="preserve"> </w:t>
      </w:r>
      <w:proofErr w:type="spellStart"/>
      <w:r w:rsidRPr="001B47F2">
        <w:rPr>
          <w:sz w:val="18"/>
          <w:szCs w:val="18"/>
          <w:lang w:val="uk-UA"/>
        </w:rPr>
        <w:t>not</w:t>
      </w:r>
      <w:proofErr w:type="spellEnd"/>
      <w:r w:rsidRPr="001B47F2">
        <w:rPr>
          <w:sz w:val="18"/>
          <w:szCs w:val="18"/>
          <w:lang w:val="uk-UA"/>
        </w:rPr>
        <w:t xml:space="preserve"> </w:t>
      </w:r>
      <w:proofErr w:type="spellStart"/>
      <w:r w:rsidRPr="001B47F2">
        <w:rPr>
          <w:sz w:val="18"/>
          <w:szCs w:val="18"/>
          <w:lang w:val="uk-UA"/>
        </w:rPr>
        <w:t>only</w:t>
      </w:r>
      <w:proofErr w:type="spellEnd"/>
      <w:r w:rsidRPr="001B47F2">
        <w:rPr>
          <w:sz w:val="18"/>
          <w:szCs w:val="18"/>
          <w:lang w:val="uk-UA"/>
        </w:rPr>
        <w:t xml:space="preserve"> </w:t>
      </w:r>
      <w:proofErr w:type="spellStart"/>
      <w:r w:rsidRPr="001B47F2">
        <w:rPr>
          <w:sz w:val="18"/>
          <w:szCs w:val="18"/>
          <w:lang w:val="uk-UA"/>
        </w:rPr>
        <w:t>in</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Н</w:t>
      </w:r>
      <w:r w:rsidRPr="001B47F2">
        <w:rPr>
          <w:sz w:val="18"/>
          <w:szCs w:val="18"/>
          <w:lang w:val="en-US"/>
        </w:rPr>
        <w:t>EI</w:t>
      </w:r>
      <w:r w:rsidRPr="001B47F2">
        <w:rPr>
          <w:sz w:val="18"/>
          <w:szCs w:val="18"/>
          <w:lang w:val="uk-UA"/>
        </w:rPr>
        <w:t xml:space="preserve"> </w:t>
      </w:r>
      <w:proofErr w:type="spellStart"/>
      <w:r w:rsidRPr="001B47F2">
        <w:rPr>
          <w:sz w:val="18"/>
          <w:szCs w:val="18"/>
          <w:lang w:val="uk-UA"/>
        </w:rPr>
        <w:t>but</w:t>
      </w:r>
      <w:proofErr w:type="spellEnd"/>
      <w:r w:rsidRPr="001B47F2">
        <w:rPr>
          <w:sz w:val="18"/>
          <w:szCs w:val="18"/>
          <w:lang w:val="uk-UA"/>
        </w:rPr>
        <w:t xml:space="preserve"> </w:t>
      </w:r>
      <w:proofErr w:type="spellStart"/>
      <w:r w:rsidRPr="001B47F2">
        <w:rPr>
          <w:sz w:val="18"/>
          <w:szCs w:val="18"/>
          <w:lang w:val="uk-UA"/>
        </w:rPr>
        <w:t>also</w:t>
      </w:r>
      <w:proofErr w:type="spellEnd"/>
      <w:r w:rsidRPr="001B47F2">
        <w:rPr>
          <w:sz w:val="18"/>
          <w:szCs w:val="18"/>
          <w:lang w:val="uk-UA"/>
        </w:rPr>
        <w:t xml:space="preserve"> </w:t>
      </w:r>
      <w:proofErr w:type="spellStart"/>
      <w:r w:rsidRPr="001B47F2">
        <w:rPr>
          <w:sz w:val="18"/>
          <w:szCs w:val="18"/>
          <w:lang w:val="uk-UA"/>
        </w:rPr>
        <w:t>at</w:t>
      </w:r>
      <w:proofErr w:type="spellEnd"/>
      <w:r w:rsidRPr="001B47F2">
        <w:rPr>
          <w:sz w:val="18"/>
          <w:szCs w:val="18"/>
          <w:lang w:val="uk-UA"/>
        </w:rPr>
        <w:t xml:space="preserve"> </w:t>
      </w:r>
      <w:proofErr w:type="spellStart"/>
      <w:r w:rsidRPr="001B47F2">
        <w:rPr>
          <w:sz w:val="18"/>
          <w:szCs w:val="18"/>
          <w:lang w:val="uk-UA"/>
        </w:rPr>
        <w:t>enterprises</w:t>
      </w:r>
      <w:proofErr w:type="spellEnd"/>
      <w:r w:rsidRPr="001B47F2">
        <w:rPr>
          <w:sz w:val="18"/>
          <w:szCs w:val="18"/>
          <w:lang w:val="uk-UA"/>
        </w:rPr>
        <w:t xml:space="preserve">. </w:t>
      </w:r>
      <w:proofErr w:type="spellStart"/>
      <w:r w:rsidRPr="001B47F2">
        <w:rPr>
          <w:sz w:val="18"/>
          <w:szCs w:val="18"/>
          <w:lang w:val="uk-UA"/>
        </w:rPr>
        <w:t>It</w:t>
      </w:r>
      <w:proofErr w:type="spellEnd"/>
      <w:r w:rsidRPr="001B47F2">
        <w:rPr>
          <w:sz w:val="18"/>
          <w:szCs w:val="18"/>
          <w:lang w:val="uk-UA"/>
        </w:rPr>
        <w:t xml:space="preserve"> </w:t>
      </w:r>
      <w:proofErr w:type="spellStart"/>
      <w:r w:rsidRPr="001B47F2">
        <w:rPr>
          <w:sz w:val="18"/>
          <w:szCs w:val="18"/>
          <w:lang w:val="uk-UA"/>
        </w:rPr>
        <w:t>is</w:t>
      </w:r>
      <w:proofErr w:type="spellEnd"/>
      <w:r w:rsidRPr="001B47F2">
        <w:rPr>
          <w:sz w:val="18"/>
          <w:szCs w:val="18"/>
          <w:lang w:val="uk-UA"/>
        </w:rPr>
        <w:t xml:space="preserve"> </w:t>
      </w:r>
      <w:proofErr w:type="spellStart"/>
      <w:r w:rsidRPr="001B47F2">
        <w:rPr>
          <w:sz w:val="18"/>
          <w:szCs w:val="18"/>
          <w:lang w:val="uk-UA"/>
        </w:rPr>
        <w:t>where</w:t>
      </w:r>
      <w:proofErr w:type="spellEnd"/>
      <w:r w:rsidRPr="001B47F2">
        <w:rPr>
          <w:sz w:val="18"/>
          <w:szCs w:val="18"/>
          <w:lang w:val="uk-UA"/>
        </w:rPr>
        <w:t xml:space="preserve"> </w:t>
      </w:r>
      <w:proofErr w:type="spellStart"/>
      <w:r w:rsidRPr="001B47F2">
        <w:rPr>
          <w:sz w:val="18"/>
          <w:szCs w:val="18"/>
          <w:lang w:val="uk-UA"/>
        </w:rPr>
        <w:t>innovative</w:t>
      </w:r>
      <w:proofErr w:type="spellEnd"/>
      <w:r w:rsidRPr="001B47F2">
        <w:rPr>
          <w:sz w:val="18"/>
          <w:szCs w:val="18"/>
          <w:lang w:val="uk-UA"/>
        </w:rPr>
        <w:t xml:space="preserve"> </w:t>
      </w:r>
      <w:proofErr w:type="spellStart"/>
      <w:r w:rsidRPr="001B47F2">
        <w:rPr>
          <w:sz w:val="18"/>
          <w:szCs w:val="18"/>
          <w:lang w:val="uk-UA"/>
        </w:rPr>
        <w:t>developments</w:t>
      </w:r>
      <w:proofErr w:type="spellEnd"/>
      <w:r w:rsidRPr="001B47F2">
        <w:rPr>
          <w:sz w:val="18"/>
          <w:szCs w:val="18"/>
          <w:lang w:val="uk-UA"/>
        </w:rPr>
        <w:t xml:space="preserve"> </w:t>
      </w:r>
      <w:proofErr w:type="spellStart"/>
      <w:r w:rsidRPr="001B47F2">
        <w:rPr>
          <w:sz w:val="18"/>
          <w:szCs w:val="18"/>
          <w:lang w:val="uk-UA"/>
        </w:rPr>
        <w:t>from</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Н</w:t>
      </w:r>
      <w:r w:rsidRPr="001B47F2">
        <w:rPr>
          <w:sz w:val="18"/>
          <w:szCs w:val="18"/>
          <w:lang w:val="en-US"/>
        </w:rPr>
        <w:t>EI</w:t>
      </w:r>
      <w:r w:rsidRPr="001B47F2">
        <w:rPr>
          <w:sz w:val="18"/>
          <w:szCs w:val="18"/>
          <w:lang w:val="uk-UA"/>
        </w:rPr>
        <w:t xml:space="preserve"> </w:t>
      </w:r>
      <w:proofErr w:type="spellStart"/>
      <w:r w:rsidRPr="001B47F2">
        <w:rPr>
          <w:sz w:val="18"/>
          <w:szCs w:val="18"/>
          <w:lang w:val="uk-UA"/>
        </w:rPr>
        <w:t>are</w:t>
      </w:r>
      <w:proofErr w:type="spellEnd"/>
      <w:r w:rsidRPr="001B47F2">
        <w:rPr>
          <w:sz w:val="18"/>
          <w:szCs w:val="18"/>
          <w:lang w:val="uk-UA"/>
        </w:rPr>
        <w:t xml:space="preserve"> </w:t>
      </w:r>
      <w:proofErr w:type="spellStart"/>
      <w:r w:rsidRPr="001B47F2">
        <w:rPr>
          <w:sz w:val="18"/>
          <w:szCs w:val="18"/>
          <w:lang w:val="uk-UA"/>
        </w:rPr>
        <w:t>directed</w:t>
      </w:r>
      <w:proofErr w:type="spellEnd"/>
      <w:r w:rsidRPr="001B47F2">
        <w:rPr>
          <w:sz w:val="18"/>
          <w:szCs w:val="18"/>
          <w:lang w:val="uk-UA"/>
        </w:rPr>
        <w:t xml:space="preserve"> </w:t>
      </w:r>
      <w:proofErr w:type="spellStart"/>
      <w:r w:rsidRPr="001B47F2">
        <w:rPr>
          <w:sz w:val="18"/>
          <w:szCs w:val="18"/>
          <w:lang w:val="uk-UA"/>
        </w:rPr>
        <w:t>there</w:t>
      </w:r>
      <w:proofErr w:type="spellEnd"/>
      <w:r w:rsidRPr="001B47F2">
        <w:rPr>
          <w:sz w:val="18"/>
          <w:szCs w:val="18"/>
          <w:lang w:val="uk-UA"/>
        </w:rPr>
        <w:t xml:space="preserve">. </w:t>
      </w:r>
      <w:proofErr w:type="spellStart"/>
      <w:r w:rsidRPr="001B47F2">
        <w:rPr>
          <w:sz w:val="18"/>
          <w:szCs w:val="18"/>
          <w:lang w:val="uk-UA"/>
        </w:rPr>
        <w:t>But</w:t>
      </w:r>
      <w:proofErr w:type="spellEnd"/>
      <w:r w:rsidRPr="001B47F2">
        <w:rPr>
          <w:sz w:val="18"/>
          <w:szCs w:val="18"/>
          <w:lang w:val="uk-UA"/>
        </w:rPr>
        <w:t xml:space="preserve"> </w:t>
      </w:r>
      <w:proofErr w:type="spellStart"/>
      <w:r w:rsidRPr="001B47F2">
        <w:rPr>
          <w:sz w:val="18"/>
          <w:szCs w:val="18"/>
          <w:lang w:val="uk-UA"/>
        </w:rPr>
        <w:t>quite</w:t>
      </w:r>
      <w:proofErr w:type="spellEnd"/>
      <w:r w:rsidRPr="001B47F2">
        <w:rPr>
          <w:sz w:val="18"/>
          <w:szCs w:val="18"/>
          <w:lang w:val="uk-UA"/>
        </w:rPr>
        <w:t xml:space="preserve"> </w:t>
      </w:r>
      <w:proofErr w:type="spellStart"/>
      <w:r w:rsidRPr="001B47F2">
        <w:rPr>
          <w:sz w:val="18"/>
          <w:szCs w:val="18"/>
          <w:lang w:val="uk-UA"/>
        </w:rPr>
        <w:t>often</w:t>
      </w:r>
      <w:proofErr w:type="spellEnd"/>
      <w:r w:rsidRPr="001B47F2">
        <w:rPr>
          <w:sz w:val="18"/>
          <w:szCs w:val="18"/>
          <w:lang w:val="uk-UA"/>
        </w:rPr>
        <w:t xml:space="preserve"> </w:t>
      </w:r>
      <w:proofErr w:type="spellStart"/>
      <w:r w:rsidRPr="001B47F2">
        <w:rPr>
          <w:sz w:val="18"/>
          <w:szCs w:val="18"/>
          <w:lang w:val="uk-UA"/>
        </w:rPr>
        <w:t>at</w:t>
      </w:r>
      <w:proofErr w:type="spellEnd"/>
      <w:r w:rsidRPr="001B47F2">
        <w:rPr>
          <w:sz w:val="18"/>
          <w:szCs w:val="18"/>
          <w:lang w:val="uk-UA"/>
        </w:rPr>
        <w:t xml:space="preserve"> </w:t>
      </w:r>
      <w:proofErr w:type="spellStart"/>
      <w:r w:rsidRPr="001B47F2">
        <w:rPr>
          <w:sz w:val="18"/>
          <w:szCs w:val="18"/>
          <w:lang w:val="uk-UA"/>
        </w:rPr>
        <w:t>enterprises</w:t>
      </w:r>
      <w:proofErr w:type="spellEnd"/>
      <w:r w:rsidRPr="001B47F2">
        <w:rPr>
          <w:sz w:val="18"/>
          <w:szCs w:val="18"/>
          <w:lang w:val="uk-UA"/>
        </w:rPr>
        <w:t xml:space="preserve"> </w:t>
      </w:r>
      <w:proofErr w:type="spellStart"/>
      <w:r w:rsidRPr="001B47F2">
        <w:rPr>
          <w:sz w:val="18"/>
          <w:szCs w:val="18"/>
          <w:lang w:val="uk-UA"/>
        </w:rPr>
        <w:t>there</w:t>
      </w:r>
      <w:proofErr w:type="spellEnd"/>
      <w:r w:rsidRPr="001B47F2">
        <w:rPr>
          <w:sz w:val="18"/>
          <w:szCs w:val="18"/>
          <w:lang w:val="uk-UA"/>
        </w:rPr>
        <w:t xml:space="preserve"> </w:t>
      </w:r>
      <w:proofErr w:type="spellStart"/>
      <w:r w:rsidRPr="001B47F2">
        <w:rPr>
          <w:sz w:val="18"/>
          <w:szCs w:val="18"/>
          <w:lang w:val="uk-UA"/>
        </w:rPr>
        <w:t>are</w:t>
      </w:r>
      <w:proofErr w:type="spellEnd"/>
      <w:r w:rsidRPr="001B47F2">
        <w:rPr>
          <w:sz w:val="18"/>
          <w:szCs w:val="18"/>
          <w:lang w:val="uk-UA"/>
        </w:rPr>
        <w:t xml:space="preserve"> </w:t>
      </w:r>
      <w:proofErr w:type="spellStart"/>
      <w:r w:rsidRPr="001B47F2">
        <w:rPr>
          <w:sz w:val="18"/>
          <w:szCs w:val="18"/>
          <w:lang w:val="uk-UA"/>
        </w:rPr>
        <w:t>no</w:t>
      </w:r>
      <w:proofErr w:type="spellEnd"/>
      <w:r w:rsidRPr="001B47F2">
        <w:rPr>
          <w:sz w:val="18"/>
          <w:szCs w:val="18"/>
          <w:lang w:val="uk-UA"/>
        </w:rPr>
        <w:t xml:space="preserve"> </w:t>
      </w:r>
      <w:proofErr w:type="spellStart"/>
      <w:r w:rsidRPr="001B47F2">
        <w:rPr>
          <w:sz w:val="18"/>
          <w:szCs w:val="18"/>
          <w:lang w:val="uk-UA"/>
        </w:rPr>
        <w:t>such</w:t>
      </w:r>
      <w:proofErr w:type="spellEnd"/>
      <w:r w:rsidRPr="001B47F2">
        <w:rPr>
          <w:sz w:val="18"/>
          <w:szCs w:val="18"/>
          <w:lang w:val="uk-UA"/>
        </w:rPr>
        <w:t xml:space="preserve"> </w:t>
      </w:r>
      <w:proofErr w:type="spellStart"/>
      <w:r w:rsidRPr="001B47F2">
        <w:rPr>
          <w:sz w:val="18"/>
          <w:szCs w:val="18"/>
          <w:lang w:val="uk-UA"/>
        </w:rPr>
        <w:t>units</w:t>
      </w:r>
      <w:proofErr w:type="spellEnd"/>
      <w:r w:rsidRPr="001B47F2">
        <w:rPr>
          <w:sz w:val="18"/>
          <w:szCs w:val="18"/>
          <w:lang w:val="uk-UA"/>
        </w:rPr>
        <w:t xml:space="preserve">, </w:t>
      </w:r>
      <w:proofErr w:type="spellStart"/>
      <w:r w:rsidRPr="001B47F2">
        <w:rPr>
          <w:sz w:val="18"/>
          <w:szCs w:val="18"/>
          <w:lang w:val="uk-UA"/>
        </w:rPr>
        <w:t>and</w:t>
      </w:r>
      <w:proofErr w:type="spellEnd"/>
      <w:r w:rsidRPr="001B47F2">
        <w:rPr>
          <w:sz w:val="18"/>
          <w:szCs w:val="18"/>
          <w:lang w:val="uk-UA"/>
        </w:rPr>
        <w:t xml:space="preserve"> IP </w:t>
      </w:r>
      <w:proofErr w:type="spellStart"/>
      <w:r w:rsidRPr="001B47F2">
        <w:rPr>
          <w:sz w:val="18"/>
          <w:szCs w:val="18"/>
          <w:lang w:val="uk-UA"/>
        </w:rPr>
        <w:t>experts</w:t>
      </w:r>
      <w:proofErr w:type="spellEnd"/>
      <w:r w:rsidRPr="001B47F2">
        <w:rPr>
          <w:sz w:val="18"/>
          <w:szCs w:val="18"/>
          <w:lang w:val="uk-UA"/>
        </w:rPr>
        <w:t xml:space="preserve"> </w:t>
      </w:r>
      <w:proofErr w:type="spellStart"/>
      <w:r w:rsidRPr="001B47F2">
        <w:rPr>
          <w:sz w:val="18"/>
          <w:szCs w:val="18"/>
          <w:lang w:val="uk-UA"/>
        </w:rPr>
        <w:t>are</w:t>
      </w:r>
      <w:proofErr w:type="spellEnd"/>
      <w:r w:rsidRPr="001B47F2">
        <w:rPr>
          <w:sz w:val="18"/>
          <w:szCs w:val="18"/>
          <w:lang w:val="uk-UA"/>
        </w:rPr>
        <w:t xml:space="preserve"> </w:t>
      </w:r>
      <w:proofErr w:type="spellStart"/>
      <w:r w:rsidRPr="001B47F2">
        <w:rPr>
          <w:sz w:val="18"/>
          <w:szCs w:val="18"/>
          <w:lang w:val="uk-UA"/>
        </w:rPr>
        <w:t>credited</w:t>
      </w:r>
      <w:proofErr w:type="spellEnd"/>
      <w:r w:rsidRPr="001B47F2">
        <w:rPr>
          <w:sz w:val="18"/>
          <w:szCs w:val="18"/>
          <w:lang w:val="uk-UA"/>
        </w:rPr>
        <w:t xml:space="preserve"> </w:t>
      </w:r>
      <w:proofErr w:type="spellStart"/>
      <w:r w:rsidRPr="001B47F2">
        <w:rPr>
          <w:sz w:val="18"/>
          <w:szCs w:val="18"/>
          <w:lang w:val="uk-UA"/>
        </w:rPr>
        <w:t>to</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w:t>
      </w:r>
      <w:proofErr w:type="spellStart"/>
      <w:r w:rsidRPr="001B47F2">
        <w:rPr>
          <w:sz w:val="18"/>
          <w:szCs w:val="18"/>
          <w:lang w:val="uk-UA"/>
        </w:rPr>
        <w:t>units</w:t>
      </w:r>
      <w:proofErr w:type="spellEnd"/>
      <w:r w:rsidRPr="001B47F2">
        <w:rPr>
          <w:sz w:val="18"/>
          <w:szCs w:val="18"/>
          <w:lang w:val="uk-UA"/>
        </w:rPr>
        <w:t xml:space="preserve"> </w:t>
      </w:r>
      <w:proofErr w:type="spellStart"/>
      <w:r w:rsidRPr="001B47F2">
        <w:rPr>
          <w:sz w:val="18"/>
          <w:szCs w:val="18"/>
          <w:lang w:val="uk-UA"/>
        </w:rPr>
        <w:t>of</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w:t>
      </w:r>
      <w:proofErr w:type="spellStart"/>
      <w:r w:rsidRPr="001B47F2">
        <w:rPr>
          <w:sz w:val="18"/>
          <w:szCs w:val="18"/>
          <w:lang w:val="uk-UA"/>
        </w:rPr>
        <w:t>chief</w:t>
      </w:r>
      <w:proofErr w:type="spellEnd"/>
      <w:r w:rsidRPr="001B47F2">
        <w:rPr>
          <w:sz w:val="18"/>
          <w:szCs w:val="18"/>
          <w:lang w:val="uk-UA"/>
        </w:rPr>
        <w:t xml:space="preserve"> </w:t>
      </w:r>
      <w:proofErr w:type="spellStart"/>
      <w:r w:rsidRPr="001B47F2">
        <w:rPr>
          <w:sz w:val="18"/>
          <w:szCs w:val="18"/>
          <w:lang w:val="uk-UA"/>
        </w:rPr>
        <w:t>designer</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w:t>
      </w:r>
      <w:proofErr w:type="spellStart"/>
      <w:r w:rsidRPr="001B47F2">
        <w:rPr>
          <w:sz w:val="18"/>
          <w:szCs w:val="18"/>
          <w:lang w:val="uk-UA"/>
        </w:rPr>
        <w:t>chief</w:t>
      </w:r>
      <w:proofErr w:type="spellEnd"/>
      <w:r w:rsidRPr="001B47F2">
        <w:rPr>
          <w:sz w:val="18"/>
          <w:szCs w:val="18"/>
          <w:lang w:val="uk-UA"/>
        </w:rPr>
        <w:t xml:space="preserve"> </w:t>
      </w:r>
      <w:proofErr w:type="spellStart"/>
      <w:r w:rsidRPr="001B47F2">
        <w:rPr>
          <w:sz w:val="18"/>
          <w:szCs w:val="18"/>
          <w:lang w:val="uk-UA"/>
        </w:rPr>
        <w:t>technologist</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w:t>
      </w:r>
      <w:proofErr w:type="spellStart"/>
      <w:r w:rsidRPr="001B47F2">
        <w:rPr>
          <w:sz w:val="18"/>
          <w:szCs w:val="18"/>
          <w:lang w:val="uk-UA"/>
        </w:rPr>
        <w:t>standardization</w:t>
      </w:r>
      <w:proofErr w:type="spellEnd"/>
      <w:r w:rsidRPr="001B47F2">
        <w:rPr>
          <w:sz w:val="18"/>
          <w:szCs w:val="18"/>
          <w:lang w:val="uk-UA"/>
        </w:rPr>
        <w:t xml:space="preserve"> </w:t>
      </w:r>
      <w:proofErr w:type="spellStart"/>
      <w:r w:rsidRPr="001B47F2">
        <w:rPr>
          <w:sz w:val="18"/>
          <w:szCs w:val="18"/>
          <w:lang w:val="uk-UA"/>
        </w:rPr>
        <w:t>units</w:t>
      </w:r>
      <w:proofErr w:type="spellEnd"/>
      <w:r w:rsidRPr="001B47F2">
        <w:rPr>
          <w:sz w:val="18"/>
          <w:szCs w:val="18"/>
          <w:lang w:val="uk-UA"/>
        </w:rPr>
        <w:t xml:space="preserve">, </w:t>
      </w:r>
      <w:proofErr w:type="spellStart"/>
      <w:r w:rsidRPr="001B47F2">
        <w:rPr>
          <w:sz w:val="18"/>
          <w:szCs w:val="18"/>
          <w:lang w:val="uk-UA"/>
        </w:rPr>
        <w:t>which</w:t>
      </w:r>
      <w:proofErr w:type="spellEnd"/>
      <w:r w:rsidRPr="001B47F2">
        <w:rPr>
          <w:sz w:val="18"/>
          <w:szCs w:val="18"/>
          <w:lang w:val="uk-UA"/>
        </w:rPr>
        <w:t xml:space="preserve"> </w:t>
      </w:r>
      <w:proofErr w:type="spellStart"/>
      <w:r w:rsidRPr="001B47F2">
        <w:rPr>
          <w:sz w:val="18"/>
          <w:szCs w:val="18"/>
          <w:lang w:val="uk-UA"/>
        </w:rPr>
        <w:t>are</w:t>
      </w:r>
      <w:proofErr w:type="spellEnd"/>
      <w:r w:rsidRPr="001B47F2">
        <w:rPr>
          <w:sz w:val="18"/>
          <w:szCs w:val="18"/>
          <w:lang w:val="uk-UA"/>
        </w:rPr>
        <w:t xml:space="preserve"> </w:t>
      </w:r>
      <w:proofErr w:type="spellStart"/>
      <w:r w:rsidRPr="001B47F2">
        <w:rPr>
          <w:sz w:val="18"/>
          <w:szCs w:val="18"/>
          <w:lang w:val="uk-UA"/>
        </w:rPr>
        <w:t>entrusted</w:t>
      </w:r>
      <w:proofErr w:type="spellEnd"/>
      <w:r w:rsidRPr="001B47F2">
        <w:rPr>
          <w:sz w:val="18"/>
          <w:szCs w:val="18"/>
          <w:lang w:val="uk-UA"/>
        </w:rPr>
        <w:t xml:space="preserve"> </w:t>
      </w:r>
      <w:proofErr w:type="spellStart"/>
      <w:r w:rsidRPr="001B47F2">
        <w:rPr>
          <w:sz w:val="18"/>
          <w:szCs w:val="18"/>
          <w:lang w:val="uk-UA"/>
        </w:rPr>
        <w:t>with</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w:t>
      </w:r>
      <w:proofErr w:type="spellStart"/>
      <w:r w:rsidRPr="001B47F2">
        <w:rPr>
          <w:sz w:val="18"/>
          <w:szCs w:val="18"/>
          <w:lang w:val="uk-UA"/>
        </w:rPr>
        <w:t>functions</w:t>
      </w:r>
      <w:proofErr w:type="spellEnd"/>
      <w:r w:rsidRPr="001B47F2">
        <w:rPr>
          <w:sz w:val="18"/>
          <w:szCs w:val="18"/>
          <w:lang w:val="uk-UA"/>
        </w:rPr>
        <w:t xml:space="preserve"> </w:t>
      </w:r>
      <w:proofErr w:type="spellStart"/>
      <w:r w:rsidRPr="001B47F2">
        <w:rPr>
          <w:sz w:val="18"/>
          <w:szCs w:val="18"/>
          <w:lang w:val="uk-UA"/>
        </w:rPr>
        <w:t>of</w:t>
      </w:r>
      <w:proofErr w:type="spellEnd"/>
      <w:r w:rsidRPr="001B47F2">
        <w:rPr>
          <w:sz w:val="18"/>
          <w:szCs w:val="18"/>
          <w:lang w:val="uk-UA"/>
        </w:rPr>
        <w:t xml:space="preserve"> </w:t>
      </w:r>
      <w:proofErr w:type="spellStart"/>
      <w:r w:rsidRPr="001B47F2">
        <w:rPr>
          <w:sz w:val="18"/>
          <w:szCs w:val="18"/>
          <w:lang w:val="uk-UA"/>
        </w:rPr>
        <w:t>management</w:t>
      </w:r>
      <w:proofErr w:type="spellEnd"/>
      <w:r w:rsidRPr="001B47F2">
        <w:rPr>
          <w:sz w:val="18"/>
          <w:szCs w:val="18"/>
          <w:lang w:val="uk-UA"/>
        </w:rPr>
        <w:t xml:space="preserve">. </w:t>
      </w:r>
      <w:proofErr w:type="spellStart"/>
      <w:r w:rsidRPr="001B47F2">
        <w:rPr>
          <w:sz w:val="18"/>
          <w:szCs w:val="18"/>
          <w:lang w:val="uk-UA"/>
        </w:rPr>
        <w:t>This</w:t>
      </w:r>
      <w:proofErr w:type="spellEnd"/>
      <w:r w:rsidRPr="001B47F2">
        <w:rPr>
          <w:sz w:val="18"/>
          <w:szCs w:val="18"/>
          <w:lang w:val="uk-UA"/>
        </w:rPr>
        <w:t xml:space="preserve"> </w:t>
      </w:r>
      <w:proofErr w:type="spellStart"/>
      <w:r w:rsidRPr="001B47F2">
        <w:rPr>
          <w:sz w:val="18"/>
          <w:szCs w:val="18"/>
          <w:lang w:val="uk-UA"/>
        </w:rPr>
        <w:t>situation</w:t>
      </w:r>
      <w:proofErr w:type="spellEnd"/>
      <w:r w:rsidRPr="001B47F2">
        <w:rPr>
          <w:sz w:val="18"/>
          <w:szCs w:val="18"/>
          <w:lang w:val="uk-UA"/>
        </w:rPr>
        <w:t xml:space="preserve"> </w:t>
      </w:r>
      <w:proofErr w:type="spellStart"/>
      <w:r w:rsidRPr="001B47F2">
        <w:rPr>
          <w:sz w:val="18"/>
          <w:szCs w:val="18"/>
          <w:lang w:val="uk-UA"/>
        </w:rPr>
        <w:t>is</w:t>
      </w:r>
      <w:proofErr w:type="spellEnd"/>
      <w:r w:rsidRPr="001B47F2">
        <w:rPr>
          <w:sz w:val="18"/>
          <w:szCs w:val="18"/>
          <w:lang w:val="uk-UA"/>
        </w:rPr>
        <w:t xml:space="preserve"> </w:t>
      </w:r>
      <w:proofErr w:type="spellStart"/>
      <w:r w:rsidRPr="001B47F2">
        <w:rPr>
          <w:sz w:val="18"/>
          <w:szCs w:val="18"/>
          <w:lang w:val="uk-UA"/>
        </w:rPr>
        <w:t>obstacles</w:t>
      </w:r>
      <w:proofErr w:type="spellEnd"/>
      <w:r w:rsidRPr="001B47F2">
        <w:rPr>
          <w:sz w:val="18"/>
          <w:szCs w:val="18"/>
          <w:lang w:val="uk-UA"/>
        </w:rPr>
        <w:t xml:space="preserve"> </w:t>
      </w:r>
      <w:proofErr w:type="spellStart"/>
      <w:r w:rsidRPr="001B47F2">
        <w:rPr>
          <w:sz w:val="18"/>
          <w:szCs w:val="18"/>
          <w:lang w:val="uk-UA"/>
        </w:rPr>
        <w:t>for</w:t>
      </w:r>
      <w:proofErr w:type="spellEnd"/>
      <w:r w:rsidRPr="001B47F2">
        <w:rPr>
          <w:sz w:val="18"/>
          <w:szCs w:val="18"/>
          <w:lang w:val="uk-UA"/>
        </w:rPr>
        <w:t xml:space="preserve"> </w:t>
      </w:r>
      <w:proofErr w:type="spellStart"/>
      <w:r w:rsidRPr="001B47F2">
        <w:rPr>
          <w:sz w:val="18"/>
          <w:szCs w:val="18"/>
          <w:lang w:val="uk-UA"/>
        </w:rPr>
        <w:t>effective</w:t>
      </w:r>
      <w:proofErr w:type="spellEnd"/>
      <w:r w:rsidRPr="001B47F2">
        <w:rPr>
          <w:sz w:val="18"/>
          <w:szCs w:val="18"/>
          <w:lang w:val="uk-UA"/>
        </w:rPr>
        <w:t xml:space="preserve"> </w:t>
      </w:r>
      <w:proofErr w:type="spellStart"/>
      <w:r w:rsidRPr="001B47F2">
        <w:rPr>
          <w:sz w:val="18"/>
          <w:szCs w:val="18"/>
          <w:lang w:val="uk-UA"/>
        </w:rPr>
        <w:t>cooperation</w:t>
      </w:r>
      <w:proofErr w:type="spellEnd"/>
      <w:r w:rsidRPr="001B47F2">
        <w:rPr>
          <w:sz w:val="18"/>
          <w:szCs w:val="18"/>
          <w:lang w:val="uk-UA"/>
        </w:rPr>
        <w:t xml:space="preserve"> </w:t>
      </w:r>
      <w:proofErr w:type="spellStart"/>
      <w:r w:rsidRPr="001B47F2">
        <w:rPr>
          <w:sz w:val="18"/>
          <w:szCs w:val="18"/>
          <w:lang w:val="uk-UA"/>
        </w:rPr>
        <w:t>and</w:t>
      </w:r>
      <w:proofErr w:type="spellEnd"/>
      <w:r w:rsidRPr="001B47F2">
        <w:rPr>
          <w:sz w:val="18"/>
          <w:szCs w:val="18"/>
          <w:lang w:val="uk-UA"/>
        </w:rPr>
        <w:t xml:space="preserve"> </w:t>
      </w:r>
      <w:proofErr w:type="spellStart"/>
      <w:r w:rsidRPr="001B47F2">
        <w:rPr>
          <w:sz w:val="18"/>
          <w:szCs w:val="18"/>
          <w:lang w:val="uk-UA"/>
        </w:rPr>
        <w:t>interaction</w:t>
      </w:r>
      <w:proofErr w:type="spellEnd"/>
      <w:r w:rsidRPr="001B47F2">
        <w:rPr>
          <w:sz w:val="18"/>
          <w:szCs w:val="18"/>
          <w:lang w:val="uk-UA"/>
        </w:rPr>
        <w:t xml:space="preserve"> </w:t>
      </w:r>
      <w:proofErr w:type="spellStart"/>
      <w:r w:rsidRPr="001B47F2">
        <w:rPr>
          <w:sz w:val="18"/>
          <w:szCs w:val="18"/>
          <w:lang w:val="uk-UA"/>
        </w:rPr>
        <w:t>in</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w:t>
      </w:r>
      <w:proofErr w:type="spellStart"/>
      <w:r w:rsidRPr="001B47F2">
        <w:rPr>
          <w:sz w:val="18"/>
          <w:szCs w:val="18"/>
          <w:lang w:val="uk-UA"/>
        </w:rPr>
        <w:t>field</w:t>
      </w:r>
      <w:proofErr w:type="spellEnd"/>
      <w:r w:rsidRPr="001B47F2">
        <w:rPr>
          <w:sz w:val="18"/>
          <w:szCs w:val="18"/>
          <w:lang w:val="uk-UA"/>
        </w:rPr>
        <w:t xml:space="preserve"> </w:t>
      </w:r>
      <w:proofErr w:type="spellStart"/>
      <w:r w:rsidRPr="001B47F2">
        <w:rPr>
          <w:sz w:val="18"/>
          <w:szCs w:val="18"/>
          <w:lang w:val="uk-UA"/>
        </w:rPr>
        <w:t>of</w:t>
      </w:r>
      <w:proofErr w:type="spellEnd"/>
      <w:r w:rsidRPr="001B47F2">
        <w:rPr>
          <w:sz w:val="18"/>
          <w:szCs w:val="18"/>
          <w:lang w:val="uk-UA"/>
        </w:rPr>
        <w:t xml:space="preserve"> </w:t>
      </w:r>
      <w:proofErr w:type="spellStart"/>
      <w:r w:rsidRPr="001B47F2">
        <w:rPr>
          <w:sz w:val="18"/>
          <w:szCs w:val="18"/>
          <w:lang w:val="uk-UA"/>
        </w:rPr>
        <w:t>innovative</w:t>
      </w:r>
      <w:proofErr w:type="spellEnd"/>
      <w:r w:rsidRPr="001B47F2">
        <w:rPr>
          <w:sz w:val="18"/>
          <w:szCs w:val="18"/>
          <w:lang w:val="uk-UA"/>
        </w:rPr>
        <w:t xml:space="preserve"> </w:t>
      </w:r>
      <w:proofErr w:type="spellStart"/>
      <w:r w:rsidRPr="001B47F2">
        <w:rPr>
          <w:sz w:val="18"/>
          <w:szCs w:val="18"/>
          <w:lang w:val="uk-UA"/>
        </w:rPr>
        <w:t>activity</w:t>
      </w:r>
      <w:proofErr w:type="spellEnd"/>
      <w:r w:rsidRPr="001B47F2">
        <w:rPr>
          <w:sz w:val="18"/>
          <w:szCs w:val="18"/>
          <w:lang w:val="uk-UA"/>
        </w:rPr>
        <w:t xml:space="preserve"> </w:t>
      </w:r>
      <w:proofErr w:type="spellStart"/>
      <w:r w:rsidRPr="001B47F2">
        <w:rPr>
          <w:sz w:val="18"/>
          <w:szCs w:val="18"/>
          <w:lang w:val="uk-UA"/>
        </w:rPr>
        <w:t>of</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w:t>
      </w:r>
      <w:proofErr w:type="spellStart"/>
      <w:r w:rsidRPr="001B47F2">
        <w:rPr>
          <w:sz w:val="18"/>
          <w:szCs w:val="18"/>
          <w:lang w:val="uk-UA"/>
        </w:rPr>
        <w:t>Highlanders</w:t>
      </w:r>
      <w:proofErr w:type="spellEnd"/>
      <w:r w:rsidRPr="001B47F2">
        <w:rPr>
          <w:sz w:val="18"/>
          <w:szCs w:val="18"/>
          <w:lang w:val="uk-UA"/>
        </w:rPr>
        <w:t xml:space="preserve"> </w:t>
      </w:r>
      <w:proofErr w:type="spellStart"/>
      <w:r w:rsidRPr="001B47F2">
        <w:rPr>
          <w:sz w:val="18"/>
          <w:szCs w:val="18"/>
          <w:lang w:val="uk-UA"/>
        </w:rPr>
        <w:t>and</w:t>
      </w:r>
      <w:proofErr w:type="spellEnd"/>
      <w:r w:rsidRPr="001B47F2">
        <w:rPr>
          <w:sz w:val="18"/>
          <w:szCs w:val="18"/>
          <w:lang w:val="uk-UA"/>
        </w:rPr>
        <w:t xml:space="preserve"> </w:t>
      </w:r>
      <w:proofErr w:type="spellStart"/>
      <w:r w:rsidRPr="001B47F2">
        <w:rPr>
          <w:sz w:val="18"/>
          <w:szCs w:val="18"/>
          <w:lang w:val="uk-UA"/>
        </w:rPr>
        <w:t>enterprises</w:t>
      </w:r>
      <w:proofErr w:type="spellEnd"/>
      <w:r w:rsidRPr="001B47F2">
        <w:rPr>
          <w:sz w:val="18"/>
          <w:szCs w:val="18"/>
          <w:lang w:val="uk-UA"/>
        </w:rPr>
        <w:t xml:space="preserve">. </w:t>
      </w:r>
      <w:proofErr w:type="spellStart"/>
      <w:r w:rsidRPr="001B47F2">
        <w:rPr>
          <w:sz w:val="18"/>
          <w:szCs w:val="18"/>
          <w:lang w:val="uk-UA"/>
        </w:rPr>
        <w:t>At</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w:t>
      </w:r>
      <w:proofErr w:type="spellStart"/>
      <w:r w:rsidRPr="001B47F2">
        <w:rPr>
          <w:sz w:val="18"/>
          <w:szCs w:val="18"/>
          <w:lang w:val="uk-UA"/>
        </w:rPr>
        <w:t>same</w:t>
      </w:r>
      <w:proofErr w:type="spellEnd"/>
      <w:r w:rsidRPr="001B47F2">
        <w:rPr>
          <w:sz w:val="18"/>
          <w:szCs w:val="18"/>
          <w:lang w:val="uk-UA"/>
        </w:rPr>
        <w:t xml:space="preserve"> </w:t>
      </w:r>
      <w:proofErr w:type="spellStart"/>
      <w:r w:rsidRPr="001B47F2">
        <w:rPr>
          <w:sz w:val="18"/>
          <w:szCs w:val="18"/>
          <w:lang w:val="uk-UA"/>
        </w:rPr>
        <w:t>time</w:t>
      </w:r>
      <w:proofErr w:type="spellEnd"/>
      <w:r w:rsidRPr="001B47F2">
        <w:rPr>
          <w:sz w:val="18"/>
          <w:szCs w:val="18"/>
          <w:lang w:val="uk-UA"/>
        </w:rPr>
        <w:t xml:space="preserve">, </w:t>
      </w:r>
      <w:proofErr w:type="spellStart"/>
      <w:r w:rsidRPr="001B47F2">
        <w:rPr>
          <w:sz w:val="18"/>
          <w:szCs w:val="18"/>
          <w:lang w:val="uk-UA"/>
        </w:rPr>
        <w:t>new</w:t>
      </w:r>
      <w:proofErr w:type="spellEnd"/>
      <w:r w:rsidRPr="001B47F2">
        <w:rPr>
          <w:sz w:val="18"/>
          <w:szCs w:val="18"/>
          <w:lang w:val="uk-UA"/>
        </w:rPr>
        <w:t xml:space="preserve"> </w:t>
      </w:r>
      <w:proofErr w:type="spellStart"/>
      <w:r w:rsidRPr="001B47F2">
        <w:rPr>
          <w:sz w:val="18"/>
          <w:szCs w:val="18"/>
          <w:lang w:val="uk-UA"/>
        </w:rPr>
        <w:t>forms</w:t>
      </w:r>
      <w:proofErr w:type="spellEnd"/>
      <w:r w:rsidRPr="001B47F2">
        <w:rPr>
          <w:sz w:val="18"/>
          <w:szCs w:val="18"/>
          <w:lang w:val="uk-UA"/>
        </w:rPr>
        <w:t xml:space="preserve"> </w:t>
      </w:r>
      <w:proofErr w:type="spellStart"/>
      <w:r w:rsidRPr="001B47F2">
        <w:rPr>
          <w:sz w:val="18"/>
          <w:szCs w:val="18"/>
          <w:lang w:val="uk-UA"/>
        </w:rPr>
        <w:t>of</w:t>
      </w:r>
      <w:proofErr w:type="spellEnd"/>
      <w:r w:rsidRPr="001B47F2">
        <w:rPr>
          <w:sz w:val="18"/>
          <w:szCs w:val="18"/>
          <w:lang w:val="uk-UA"/>
        </w:rPr>
        <w:t xml:space="preserve"> </w:t>
      </w:r>
      <w:proofErr w:type="spellStart"/>
      <w:r w:rsidRPr="001B47F2">
        <w:rPr>
          <w:sz w:val="18"/>
          <w:szCs w:val="18"/>
          <w:lang w:val="uk-UA"/>
        </w:rPr>
        <w:t>management</w:t>
      </w:r>
      <w:proofErr w:type="spellEnd"/>
      <w:r w:rsidRPr="001B47F2">
        <w:rPr>
          <w:sz w:val="18"/>
          <w:szCs w:val="18"/>
          <w:lang w:val="uk-UA"/>
        </w:rPr>
        <w:t xml:space="preserve"> </w:t>
      </w:r>
      <w:proofErr w:type="spellStart"/>
      <w:r w:rsidRPr="001B47F2">
        <w:rPr>
          <w:sz w:val="18"/>
          <w:szCs w:val="18"/>
          <w:lang w:val="uk-UA"/>
        </w:rPr>
        <w:t>in</w:t>
      </w:r>
      <w:proofErr w:type="spellEnd"/>
      <w:r w:rsidRPr="001B47F2">
        <w:rPr>
          <w:sz w:val="18"/>
          <w:szCs w:val="18"/>
          <w:lang w:val="uk-UA"/>
        </w:rPr>
        <w:t xml:space="preserve"> a </w:t>
      </w:r>
      <w:proofErr w:type="spellStart"/>
      <w:r w:rsidRPr="001B47F2">
        <w:rPr>
          <w:sz w:val="18"/>
          <w:szCs w:val="18"/>
          <w:lang w:val="uk-UA"/>
        </w:rPr>
        <w:t>market</w:t>
      </w:r>
      <w:proofErr w:type="spellEnd"/>
      <w:r w:rsidRPr="001B47F2">
        <w:rPr>
          <w:sz w:val="18"/>
          <w:szCs w:val="18"/>
          <w:lang w:val="uk-UA"/>
        </w:rPr>
        <w:t xml:space="preserve"> </w:t>
      </w:r>
      <w:proofErr w:type="spellStart"/>
      <w:r w:rsidRPr="001B47F2">
        <w:rPr>
          <w:sz w:val="18"/>
          <w:szCs w:val="18"/>
          <w:lang w:val="uk-UA"/>
        </w:rPr>
        <w:t>economy</w:t>
      </w:r>
      <w:proofErr w:type="spellEnd"/>
      <w:r w:rsidRPr="001B47F2">
        <w:rPr>
          <w:sz w:val="18"/>
          <w:szCs w:val="18"/>
          <w:lang w:val="uk-UA"/>
        </w:rPr>
        <w:t xml:space="preserve"> </w:t>
      </w:r>
      <w:proofErr w:type="spellStart"/>
      <w:r w:rsidRPr="001B47F2">
        <w:rPr>
          <w:sz w:val="18"/>
          <w:szCs w:val="18"/>
          <w:lang w:val="uk-UA"/>
        </w:rPr>
        <w:t>require</w:t>
      </w:r>
      <w:proofErr w:type="spellEnd"/>
      <w:r w:rsidRPr="001B47F2">
        <w:rPr>
          <w:sz w:val="18"/>
          <w:szCs w:val="18"/>
          <w:lang w:val="uk-UA"/>
        </w:rPr>
        <w:t xml:space="preserve"> </w:t>
      </w:r>
      <w:proofErr w:type="spellStart"/>
      <w:r w:rsidRPr="001B47F2">
        <w:rPr>
          <w:sz w:val="18"/>
          <w:szCs w:val="18"/>
          <w:lang w:val="uk-UA"/>
        </w:rPr>
        <w:t>other</w:t>
      </w:r>
      <w:proofErr w:type="spellEnd"/>
      <w:r w:rsidRPr="001B47F2">
        <w:rPr>
          <w:sz w:val="18"/>
          <w:szCs w:val="18"/>
          <w:lang w:val="uk-UA"/>
        </w:rPr>
        <w:t xml:space="preserve"> </w:t>
      </w:r>
      <w:proofErr w:type="spellStart"/>
      <w:r w:rsidRPr="001B47F2">
        <w:rPr>
          <w:sz w:val="18"/>
          <w:szCs w:val="18"/>
          <w:lang w:val="uk-UA"/>
        </w:rPr>
        <w:t>approaches</w:t>
      </w:r>
      <w:proofErr w:type="spellEnd"/>
      <w:r w:rsidRPr="001B47F2">
        <w:rPr>
          <w:sz w:val="18"/>
          <w:szCs w:val="18"/>
          <w:lang w:val="uk-UA"/>
        </w:rPr>
        <w:t xml:space="preserve"> </w:t>
      </w:r>
      <w:proofErr w:type="spellStart"/>
      <w:r w:rsidRPr="001B47F2">
        <w:rPr>
          <w:sz w:val="18"/>
          <w:szCs w:val="18"/>
          <w:lang w:val="uk-UA"/>
        </w:rPr>
        <w:t>to</w:t>
      </w:r>
      <w:proofErr w:type="spellEnd"/>
      <w:r w:rsidRPr="001B47F2">
        <w:rPr>
          <w:sz w:val="18"/>
          <w:szCs w:val="18"/>
          <w:lang w:val="uk-UA"/>
        </w:rPr>
        <w:t xml:space="preserve"> </w:t>
      </w:r>
      <w:proofErr w:type="spellStart"/>
      <w:r w:rsidRPr="001B47F2">
        <w:rPr>
          <w:sz w:val="18"/>
          <w:szCs w:val="18"/>
          <w:lang w:val="uk-UA"/>
        </w:rPr>
        <w:t>this</w:t>
      </w:r>
      <w:proofErr w:type="spellEnd"/>
      <w:r w:rsidRPr="001B47F2">
        <w:rPr>
          <w:sz w:val="18"/>
          <w:szCs w:val="18"/>
          <w:lang w:val="uk-UA"/>
        </w:rPr>
        <w:t xml:space="preserve"> </w:t>
      </w:r>
      <w:proofErr w:type="spellStart"/>
      <w:r w:rsidRPr="001B47F2">
        <w:rPr>
          <w:sz w:val="18"/>
          <w:szCs w:val="18"/>
          <w:lang w:val="uk-UA"/>
        </w:rPr>
        <w:t>area</w:t>
      </w:r>
      <w:proofErr w:type="spellEnd"/>
      <w:r w:rsidRPr="001B47F2">
        <w:rPr>
          <w:sz w:val="18"/>
          <w:szCs w:val="18"/>
          <w:lang w:val="uk-UA"/>
        </w:rPr>
        <w:t xml:space="preserve"> </w:t>
      </w:r>
      <w:proofErr w:type="spellStart"/>
      <w:r w:rsidRPr="001B47F2">
        <w:rPr>
          <w:sz w:val="18"/>
          <w:szCs w:val="18"/>
          <w:lang w:val="uk-UA"/>
        </w:rPr>
        <w:t>of</w:t>
      </w:r>
      <w:proofErr w:type="spellEnd"/>
      <w:r w:rsidRPr="001B47F2">
        <w:rPr>
          <w:sz w:val="18"/>
          <w:szCs w:val="18"/>
          <w:lang w:val="uk-UA"/>
        </w:rPr>
        <w:t xml:space="preserve"> </w:t>
      </w:r>
      <w:proofErr w:type="spellStart"/>
      <w:r w:rsidRPr="001B47F2">
        <w:rPr>
          <w:sz w:val="18"/>
          <w:szCs w:val="18"/>
          <w:lang w:val="uk-UA"/>
        </w:rPr>
        <w:t>activity</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w:t>
      </w:r>
      <w:proofErr w:type="spellStart"/>
      <w:r w:rsidRPr="001B47F2">
        <w:rPr>
          <w:sz w:val="18"/>
          <w:szCs w:val="18"/>
          <w:lang w:val="uk-UA"/>
        </w:rPr>
        <w:t>possibility</w:t>
      </w:r>
      <w:proofErr w:type="spellEnd"/>
      <w:r w:rsidRPr="001B47F2">
        <w:rPr>
          <w:sz w:val="18"/>
          <w:szCs w:val="18"/>
          <w:lang w:val="uk-UA"/>
        </w:rPr>
        <w:t xml:space="preserve"> </w:t>
      </w:r>
      <w:proofErr w:type="spellStart"/>
      <w:r w:rsidRPr="001B47F2">
        <w:rPr>
          <w:sz w:val="18"/>
          <w:szCs w:val="18"/>
          <w:lang w:val="uk-UA"/>
        </w:rPr>
        <w:t>of</w:t>
      </w:r>
      <w:proofErr w:type="spellEnd"/>
      <w:r w:rsidRPr="001B47F2">
        <w:rPr>
          <w:sz w:val="18"/>
          <w:szCs w:val="18"/>
          <w:lang w:val="uk-UA"/>
        </w:rPr>
        <w:t xml:space="preserve"> </w:t>
      </w:r>
      <w:proofErr w:type="spellStart"/>
      <w:r w:rsidRPr="001B47F2">
        <w:rPr>
          <w:sz w:val="18"/>
          <w:szCs w:val="18"/>
          <w:lang w:val="uk-UA"/>
        </w:rPr>
        <w:t>commercial</w:t>
      </w:r>
      <w:proofErr w:type="spellEnd"/>
      <w:r w:rsidRPr="001B47F2">
        <w:rPr>
          <w:sz w:val="18"/>
          <w:szCs w:val="18"/>
          <w:lang w:val="uk-UA"/>
        </w:rPr>
        <w:t xml:space="preserve"> </w:t>
      </w:r>
      <w:proofErr w:type="spellStart"/>
      <w:r w:rsidRPr="001B47F2">
        <w:rPr>
          <w:sz w:val="18"/>
          <w:szCs w:val="18"/>
          <w:lang w:val="uk-UA"/>
        </w:rPr>
        <w:t>use</w:t>
      </w:r>
      <w:proofErr w:type="spellEnd"/>
      <w:r w:rsidRPr="001B47F2">
        <w:rPr>
          <w:sz w:val="18"/>
          <w:szCs w:val="18"/>
          <w:lang w:val="uk-UA"/>
        </w:rPr>
        <w:t xml:space="preserve"> </w:t>
      </w:r>
      <w:proofErr w:type="spellStart"/>
      <w:r w:rsidRPr="001B47F2">
        <w:rPr>
          <w:sz w:val="18"/>
          <w:szCs w:val="18"/>
          <w:lang w:val="uk-UA"/>
        </w:rPr>
        <w:t>of</w:t>
      </w:r>
      <w:proofErr w:type="spellEnd"/>
      <w:r w:rsidRPr="001B47F2">
        <w:rPr>
          <w:sz w:val="18"/>
          <w:szCs w:val="18"/>
          <w:lang w:val="uk-UA"/>
        </w:rPr>
        <w:t xml:space="preserve"> </w:t>
      </w:r>
      <w:proofErr w:type="spellStart"/>
      <w:r w:rsidRPr="001B47F2">
        <w:rPr>
          <w:sz w:val="18"/>
          <w:szCs w:val="18"/>
          <w:lang w:val="uk-UA"/>
        </w:rPr>
        <w:t>intellectual</w:t>
      </w:r>
      <w:proofErr w:type="spellEnd"/>
      <w:r w:rsidRPr="001B47F2">
        <w:rPr>
          <w:sz w:val="18"/>
          <w:szCs w:val="18"/>
          <w:lang w:val="uk-UA"/>
        </w:rPr>
        <w:t xml:space="preserve"> </w:t>
      </w:r>
      <w:proofErr w:type="spellStart"/>
      <w:r w:rsidRPr="001B47F2">
        <w:rPr>
          <w:sz w:val="18"/>
          <w:szCs w:val="18"/>
          <w:lang w:val="uk-UA"/>
        </w:rPr>
        <w:t>property</w:t>
      </w:r>
      <w:proofErr w:type="spellEnd"/>
      <w:r w:rsidRPr="001B47F2">
        <w:rPr>
          <w:sz w:val="18"/>
          <w:szCs w:val="18"/>
          <w:lang w:val="uk-UA"/>
        </w:rPr>
        <w:t xml:space="preserve"> </w:t>
      </w:r>
      <w:proofErr w:type="spellStart"/>
      <w:r w:rsidRPr="001B47F2">
        <w:rPr>
          <w:sz w:val="18"/>
          <w:szCs w:val="18"/>
          <w:lang w:val="uk-UA"/>
        </w:rPr>
        <w:t>objects</w:t>
      </w:r>
      <w:proofErr w:type="spellEnd"/>
      <w:r w:rsidRPr="001B47F2">
        <w:rPr>
          <w:sz w:val="18"/>
          <w:szCs w:val="18"/>
          <w:lang w:val="uk-UA"/>
        </w:rPr>
        <w:t xml:space="preserve"> </w:t>
      </w:r>
      <w:proofErr w:type="spellStart"/>
      <w:r w:rsidRPr="001B47F2">
        <w:rPr>
          <w:sz w:val="18"/>
          <w:szCs w:val="18"/>
          <w:lang w:val="uk-UA"/>
        </w:rPr>
        <w:t>as</w:t>
      </w:r>
      <w:proofErr w:type="spellEnd"/>
      <w:r w:rsidRPr="001B47F2">
        <w:rPr>
          <w:sz w:val="18"/>
          <w:szCs w:val="18"/>
          <w:lang w:val="uk-UA"/>
        </w:rPr>
        <w:t xml:space="preserve"> a </w:t>
      </w:r>
      <w:proofErr w:type="spellStart"/>
      <w:r w:rsidRPr="001B47F2">
        <w:rPr>
          <w:sz w:val="18"/>
          <w:szCs w:val="18"/>
          <w:lang w:val="uk-UA"/>
        </w:rPr>
        <w:t>major</w:t>
      </w:r>
      <w:proofErr w:type="spellEnd"/>
      <w:r w:rsidRPr="001B47F2">
        <w:rPr>
          <w:sz w:val="18"/>
          <w:szCs w:val="18"/>
          <w:lang w:val="uk-UA"/>
        </w:rPr>
        <w:t xml:space="preserve"> </w:t>
      </w:r>
      <w:proofErr w:type="spellStart"/>
      <w:r w:rsidRPr="001B47F2">
        <w:rPr>
          <w:sz w:val="18"/>
          <w:szCs w:val="18"/>
          <w:lang w:val="uk-UA"/>
        </w:rPr>
        <w:t>product</w:t>
      </w:r>
      <w:proofErr w:type="spellEnd"/>
      <w:r w:rsidRPr="001B47F2">
        <w:rPr>
          <w:sz w:val="18"/>
          <w:szCs w:val="18"/>
          <w:lang w:val="uk-UA"/>
        </w:rPr>
        <w:t xml:space="preserve"> </w:t>
      </w:r>
      <w:proofErr w:type="spellStart"/>
      <w:r w:rsidRPr="001B47F2">
        <w:rPr>
          <w:sz w:val="18"/>
          <w:szCs w:val="18"/>
          <w:lang w:val="uk-UA"/>
        </w:rPr>
        <w:t>of</w:t>
      </w:r>
      <w:proofErr w:type="spellEnd"/>
      <w:r w:rsidRPr="001B47F2">
        <w:rPr>
          <w:sz w:val="18"/>
          <w:szCs w:val="18"/>
          <w:lang w:val="uk-UA"/>
        </w:rPr>
        <w:t xml:space="preserve"> </w:t>
      </w:r>
      <w:proofErr w:type="spellStart"/>
      <w:r w:rsidRPr="001B47F2">
        <w:rPr>
          <w:sz w:val="18"/>
          <w:szCs w:val="18"/>
          <w:lang w:val="uk-UA"/>
        </w:rPr>
        <w:t>innovation</w:t>
      </w:r>
      <w:proofErr w:type="spellEnd"/>
      <w:r w:rsidRPr="001B47F2">
        <w:rPr>
          <w:sz w:val="18"/>
          <w:szCs w:val="18"/>
          <w:lang w:val="uk-UA"/>
        </w:rPr>
        <w:t xml:space="preserve"> </w:t>
      </w:r>
      <w:proofErr w:type="spellStart"/>
      <w:r w:rsidRPr="001B47F2">
        <w:rPr>
          <w:sz w:val="18"/>
          <w:szCs w:val="18"/>
          <w:lang w:val="uk-UA"/>
        </w:rPr>
        <w:t>is</w:t>
      </w:r>
      <w:proofErr w:type="spellEnd"/>
      <w:r w:rsidRPr="001B47F2">
        <w:rPr>
          <w:sz w:val="18"/>
          <w:szCs w:val="18"/>
          <w:lang w:val="uk-UA"/>
        </w:rPr>
        <w:t xml:space="preserve"> </w:t>
      </w:r>
      <w:proofErr w:type="spellStart"/>
      <w:r w:rsidRPr="001B47F2">
        <w:rPr>
          <w:sz w:val="18"/>
          <w:szCs w:val="18"/>
          <w:lang w:val="uk-UA"/>
        </w:rPr>
        <w:t>one</w:t>
      </w:r>
      <w:proofErr w:type="spellEnd"/>
      <w:r w:rsidRPr="001B47F2">
        <w:rPr>
          <w:sz w:val="18"/>
          <w:szCs w:val="18"/>
          <w:lang w:val="uk-UA"/>
        </w:rPr>
        <w:t xml:space="preserve"> </w:t>
      </w:r>
      <w:proofErr w:type="spellStart"/>
      <w:r w:rsidRPr="001B47F2">
        <w:rPr>
          <w:sz w:val="18"/>
          <w:szCs w:val="18"/>
          <w:lang w:val="uk-UA"/>
        </w:rPr>
        <w:t>of</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w:t>
      </w:r>
      <w:proofErr w:type="spellStart"/>
      <w:r w:rsidRPr="001B47F2">
        <w:rPr>
          <w:sz w:val="18"/>
          <w:szCs w:val="18"/>
          <w:lang w:val="uk-UA"/>
        </w:rPr>
        <w:t>most</w:t>
      </w:r>
      <w:proofErr w:type="spellEnd"/>
      <w:r w:rsidRPr="001B47F2">
        <w:rPr>
          <w:sz w:val="18"/>
          <w:szCs w:val="18"/>
          <w:lang w:val="uk-UA"/>
        </w:rPr>
        <w:t xml:space="preserve"> </w:t>
      </w:r>
      <w:proofErr w:type="spellStart"/>
      <w:r w:rsidRPr="001B47F2">
        <w:rPr>
          <w:sz w:val="18"/>
          <w:szCs w:val="18"/>
          <w:lang w:val="uk-UA"/>
        </w:rPr>
        <w:t>important</w:t>
      </w:r>
      <w:proofErr w:type="spellEnd"/>
      <w:r w:rsidRPr="001B47F2">
        <w:rPr>
          <w:sz w:val="18"/>
          <w:szCs w:val="18"/>
          <w:lang w:val="uk-UA"/>
        </w:rPr>
        <w:t xml:space="preserve"> </w:t>
      </w:r>
      <w:proofErr w:type="spellStart"/>
      <w:r w:rsidRPr="001B47F2">
        <w:rPr>
          <w:sz w:val="18"/>
          <w:szCs w:val="18"/>
          <w:lang w:val="uk-UA"/>
        </w:rPr>
        <w:t>conditions</w:t>
      </w:r>
      <w:proofErr w:type="spellEnd"/>
      <w:r w:rsidRPr="001B47F2">
        <w:rPr>
          <w:sz w:val="18"/>
          <w:szCs w:val="18"/>
          <w:lang w:val="uk-UA"/>
        </w:rPr>
        <w:t xml:space="preserve"> </w:t>
      </w:r>
      <w:proofErr w:type="spellStart"/>
      <w:r w:rsidRPr="001B47F2">
        <w:rPr>
          <w:sz w:val="18"/>
          <w:szCs w:val="18"/>
          <w:lang w:val="uk-UA"/>
        </w:rPr>
        <w:t>for</w:t>
      </w:r>
      <w:proofErr w:type="spellEnd"/>
      <w:r w:rsidRPr="001B47F2">
        <w:rPr>
          <w:sz w:val="18"/>
          <w:szCs w:val="18"/>
          <w:lang w:val="uk-UA"/>
        </w:rPr>
        <w:t xml:space="preserve"> </w:t>
      </w:r>
      <w:proofErr w:type="spellStart"/>
      <w:r w:rsidRPr="001B47F2">
        <w:rPr>
          <w:sz w:val="18"/>
          <w:szCs w:val="18"/>
          <w:lang w:val="uk-UA"/>
        </w:rPr>
        <w:t>increasing</w:t>
      </w:r>
      <w:proofErr w:type="spellEnd"/>
      <w:r w:rsidRPr="001B47F2">
        <w:rPr>
          <w:sz w:val="18"/>
          <w:szCs w:val="18"/>
          <w:lang w:val="uk-UA"/>
        </w:rPr>
        <w:t xml:space="preserve"> </w:t>
      </w:r>
      <w:proofErr w:type="spellStart"/>
      <w:r w:rsidRPr="001B47F2">
        <w:rPr>
          <w:sz w:val="18"/>
          <w:szCs w:val="18"/>
          <w:lang w:val="uk-UA"/>
        </w:rPr>
        <w:t>the</w:t>
      </w:r>
      <w:proofErr w:type="spellEnd"/>
      <w:r w:rsidRPr="001B47F2">
        <w:rPr>
          <w:sz w:val="18"/>
          <w:szCs w:val="18"/>
          <w:lang w:val="uk-UA"/>
        </w:rPr>
        <w:t xml:space="preserve"> </w:t>
      </w:r>
      <w:proofErr w:type="spellStart"/>
      <w:r w:rsidRPr="001B47F2">
        <w:rPr>
          <w:sz w:val="18"/>
          <w:szCs w:val="18"/>
          <w:lang w:val="uk-UA"/>
        </w:rPr>
        <w:t>motivation</w:t>
      </w:r>
      <w:proofErr w:type="spellEnd"/>
      <w:r w:rsidRPr="001B47F2">
        <w:rPr>
          <w:sz w:val="18"/>
          <w:szCs w:val="18"/>
          <w:lang w:val="uk-UA"/>
        </w:rPr>
        <w:t xml:space="preserve"> </w:t>
      </w:r>
      <w:proofErr w:type="spellStart"/>
      <w:r w:rsidRPr="001B47F2">
        <w:rPr>
          <w:sz w:val="18"/>
          <w:szCs w:val="18"/>
          <w:lang w:val="uk-UA"/>
        </w:rPr>
        <w:t>of</w:t>
      </w:r>
      <w:proofErr w:type="spellEnd"/>
      <w:r w:rsidRPr="001B47F2">
        <w:rPr>
          <w:sz w:val="18"/>
          <w:szCs w:val="18"/>
          <w:lang w:val="uk-UA"/>
        </w:rPr>
        <w:t xml:space="preserve"> </w:t>
      </w:r>
      <w:proofErr w:type="spellStart"/>
      <w:r w:rsidRPr="001B47F2">
        <w:rPr>
          <w:sz w:val="18"/>
          <w:szCs w:val="18"/>
          <w:lang w:val="uk-UA"/>
        </w:rPr>
        <w:t>scientific</w:t>
      </w:r>
      <w:proofErr w:type="spellEnd"/>
      <w:r w:rsidRPr="001B47F2">
        <w:rPr>
          <w:sz w:val="18"/>
          <w:szCs w:val="18"/>
          <w:lang w:val="uk-UA"/>
        </w:rPr>
        <w:t xml:space="preserve"> </w:t>
      </w:r>
      <w:proofErr w:type="spellStart"/>
      <w:r w:rsidRPr="001B47F2">
        <w:rPr>
          <w:sz w:val="18"/>
          <w:szCs w:val="18"/>
          <w:lang w:val="uk-UA"/>
        </w:rPr>
        <w:t>work</w:t>
      </w:r>
      <w:proofErr w:type="spellEnd"/>
      <w:r w:rsidRPr="001B47F2">
        <w:rPr>
          <w:sz w:val="18"/>
          <w:szCs w:val="18"/>
          <w:lang w:val="uk-UA"/>
        </w:rPr>
        <w:t>.</w:t>
      </w:r>
    </w:p>
    <w:p w14:paraId="41EC917B" w14:textId="77777777" w:rsidR="006D7AEB" w:rsidRPr="001B47F2" w:rsidRDefault="006D7AEB" w:rsidP="006D7AEB">
      <w:pPr>
        <w:contextualSpacing/>
        <w:jc w:val="both"/>
        <w:rPr>
          <w:sz w:val="18"/>
          <w:szCs w:val="18"/>
          <w:lang w:val="uk-UA"/>
        </w:rPr>
      </w:pPr>
      <w:proofErr w:type="spellStart"/>
      <w:r w:rsidRPr="00965637">
        <w:rPr>
          <w:b/>
          <w:bCs/>
          <w:sz w:val="18"/>
          <w:szCs w:val="18"/>
          <w:lang w:val="uk-UA"/>
        </w:rPr>
        <w:t>Keywords</w:t>
      </w:r>
      <w:proofErr w:type="spellEnd"/>
      <w:r w:rsidRPr="00965637">
        <w:rPr>
          <w:b/>
          <w:bCs/>
          <w:sz w:val="18"/>
          <w:szCs w:val="18"/>
          <w:lang w:val="uk-UA"/>
        </w:rPr>
        <w:t>:</w:t>
      </w:r>
      <w:r w:rsidRPr="001B47F2">
        <w:rPr>
          <w:sz w:val="18"/>
          <w:szCs w:val="18"/>
          <w:lang w:val="uk-UA"/>
        </w:rPr>
        <w:t xml:space="preserve"> </w:t>
      </w:r>
      <w:proofErr w:type="spellStart"/>
      <w:r w:rsidRPr="001B47F2">
        <w:rPr>
          <w:sz w:val="18"/>
          <w:szCs w:val="18"/>
          <w:lang w:val="uk-UA"/>
        </w:rPr>
        <w:t>results</w:t>
      </w:r>
      <w:proofErr w:type="spellEnd"/>
      <w:r w:rsidRPr="001B47F2">
        <w:rPr>
          <w:sz w:val="18"/>
          <w:szCs w:val="18"/>
          <w:lang w:val="uk-UA"/>
        </w:rPr>
        <w:t xml:space="preserve"> </w:t>
      </w:r>
      <w:proofErr w:type="spellStart"/>
      <w:r w:rsidRPr="001B47F2">
        <w:rPr>
          <w:sz w:val="18"/>
          <w:szCs w:val="18"/>
          <w:lang w:val="uk-UA"/>
        </w:rPr>
        <w:t>of</w:t>
      </w:r>
      <w:proofErr w:type="spellEnd"/>
      <w:r w:rsidRPr="001B47F2">
        <w:rPr>
          <w:sz w:val="18"/>
          <w:szCs w:val="18"/>
          <w:lang w:val="uk-UA"/>
        </w:rPr>
        <w:t xml:space="preserve"> </w:t>
      </w:r>
      <w:proofErr w:type="spellStart"/>
      <w:r w:rsidRPr="001B47F2">
        <w:rPr>
          <w:sz w:val="18"/>
          <w:szCs w:val="18"/>
          <w:lang w:val="uk-UA"/>
        </w:rPr>
        <w:t>innovative</w:t>
      </w:r>
      <w:proofErr w:type="spellEnd"/>
      <w:r w:rsidRPr="001B47F2">
        <w:rPr>
          <w:sz w:val="18"/>
          <w:szCs w:val="18"/>
          <w:lang w:val="uk-UA"/>
        </w:rPr>
        <w:t xml:space="preserve"> </w:t>
      </w:r>
      <w:proofErr w:type="spellStart"/>
      <w:r w:rsidRPr="001B47F2">
        <w:rPr>
          <w:sz w:val="18"/>
          <w:szCs w:val="18"/>
          <w:lang w:val="uk-UA"/>
        </w:rPr>
        <w:t>activity</w:t>
      </w:r>
      <w:proofErr w:type="spellEnd"/>
      <w:r w:rsidRPr="001B47F2">
        <w:rPr>
          <w:sz w:val="18"/>
          <w:szCs w:val="18"/>
          <w:lang w:val="uk-UA"/>
        </w:rPr>
        <w:t xml:space="preserve">, </w:t>
      </w:r>
      <w:proofErr w:type="spellStart"/>
      <w:r w:rsidRPr="001B47F2">
        <w:rPr>
          <w:sz w:val="18"/>
          <w:szCs w:val="18"/>
          <w:lang w:val="uk-UA"/>
        </w:rPr>
        <w:t>higher</w:t>
      </w:r>
      <w:proofErr w:type="spellEnd"/>
      <w:r w:rsidRPr="001B47F2">
        <w:rPr>
          <w:sz w:val="18"/>
          <w:szCs w:val="18"/>
          <w:lang w:val="uk-UA"/>
        </w:rPr>
        <w:t xml:space="preserve"> </w:t>
      </w:r>
      <w:proofErr w:type="spellStart"/>
      <w:r w:rsidRPr="001B47F2">
        <w:rPr>
          <w:sz w:val="18"/>
          <w:szCs w:val="18"/>
          <w:lang w:val="uk-UA"/>
        </w:rPr>
        <w:t>education</w:t>
      </w:r>
      <w:proofErr w:type="spellEnd"/>
      <w:r w:rsidRPr="001B47F2">
        <w:rPr>
          <w:sz w:val="18"/>
          <w:szCs w:val="18"/>
          <w:lang w:val="uk-UA"/>
        </w:rPr>
        <w:t xml:space="preserve"> </w:t>
      </w:r>
      <w:proofErr w:type="spellStart"/>
      <w:r w:rsidRPr="001B47F2">
        <w:rPr>
          <w:sz w:val="18"/>
          <w:szCs w:val="18"/>
          <w:lang w:val="uk-UA"/>
        </w:rPr>
        <w:t>institutions</w:t>
      </w:r>
      <w:proofErr w:type="spellEnd"/>
      <w:r w:rsidRPr="001B47F2">
        <w:rPr>
          <w:sz w:val="18"/>
          <w:szCs w:val="18"/>
          <w:lang w:val="uk-UA"/>
        </w:rPr>
        <w:t xml:space="preserve">, </w:t>
      </w:r>
      <w:proofErr w:type="spellStart"/>
      <w:r w:rsidRPr="001B47F2">
        <w:rPr>
          <w:sz w:val="18"/>
          <w:szCs w:val="18"/>
          <w:lang w:val="uk-UA"/>
        </w:rPr>
        <w:t>enterprises</w:t>
      </w:r>
      <w:proofErr w:type="spellEnd"/>
      <w:r w:rsidRPr="001B47F2">
        <w:rPr>
          <w:sz w:val="18"/>
          <w:szCs w:val="18"/>
          <w:lang w:val="uk-UA"/>
        </w:rPr>
        <w:t xml:space="preserve">, </w:t>
      </w:r>
      <w:proofErr w:type="spellStart"/>
      <w:r w:rsidRPr="001B47F2">
        <w:rPr>
          <w:sz w:val="18"/>
          <w:szCs w:val="18"/>
          <w:lang w:val="uk-UA"/>
        </w:rPr>
        <w:t>scientific</w:t>
      </w:r>
      <w:proofErr w:type="spellEnd"/>
      <w:r w:rsidRPr="001B47F2">
        <w:rPr>
          <w:sz w:val="18"/>
          <w:szCs w:val="18"/>
          <w:lang w:val="uk-UA"/>
        </w:rPr>
        <w:t xml:space="preserve"> </w:t>
      </w:r>
      <w:proofErr w:type="spellStart"/>
      <w:r w:rsidRPr="001B47F2">
        <w:rPr>
          <w:sz w:val="18"/>
          <w:szCs w:val="18"/>
          <w:lang w:val="uk-UA"/>
        </w:rPr>
        <w:t>activity</w:t>
      </w:r>
      <w:proofErr w:type="spellEnd"/>
      <w:r w:rsidRPr="001B47F2">
        <w:rPr>
          <w:sz w:val="18"/>
          <w:szCs w:val="18"/>
          <w:lang w:val="uk-UA"/>
        </w:rPr>
        <w:t xml:space="preserve">, </w:t>
      </w:r>
      <w:proofErr w:type="spellStart"/>
      <w:r w:rsidRPr="001B47F2">
        <w:rPr>
          <w:sz w:val="18"/>
          <w:szCs w:val="18"/>
          <w:lang w:val="uk-UA"/>
        </w:rPr>
        <w:t>competitiveness</w:t>
      </w:r>
      <w:proofErr w:type="spellEnd"/>
      <w:r w:rsidRPr="001B47F2">
        <w:rPr>
          <w:sz w:val="18"/>
          <w:szCs w:val="18"/>
          <w:lang w:val="uk-UA"/>
        </w:rPr>
        <w:t xml:space="preserve">, </w:t>
      </w:r>
      <w:proofErr w:type="spellStart"/>
      <w:r w:rsidRPr="001B47F2">
        <w:rPr>
          <w:sz w:val="18"/>
          <w:szCs w:val="18"/>
          <w:lang w:val="uk-UA"/>
        </w:rPr>
        <w:t>commercial</w:t>
      </w:r>
      <w:proofErr w:type="spellEnd"/>
      <w:r w:rsidRPr="001B47F2">
        <w:rPr>
          <w:sz w:val="18"/>
          <w:szCs w:val="18"/>
          <w:lang w:val="uk-UA"/>
        </w:rPr>
        <w:t xml:space="preserve"> </w:t>
      </w:r>
      <w:proofErr w:type="spellStart"/>
      <w:r w:rsidRPr="001B47F2">
        <w:rPr>
          <w:sz w:val="18"/>
          <w:szCs w:val="18"/>
          <w:lang w:val="uk-UA"/>
        </w:rPr>
        <w:t>use</w:t>
      </w:r>
      <w:proofErr w:type="spellEnd"/>
      <w:r w:rsidRPr="001B47F2">
        <w:rPr>
          <w:sz w:val="18"/>
          <w:szCs w:val="18"/>
          <w:lang w:val="uk-UA"/>
        </w:rPr>
        <w:t xml:space="preserve"> </w:t>
      </w:r>
      <w:proofErr w:type="spellStart"/>
      <w:r w:rsidRPr="001B47F2">
        <w:rPr>
          <w:sz w:val="18"/>
          <w:szCs w:val="18"/>
          <w:lang w:val="uk-UA"/>
        </w:rPr>
        <w:t>of</w:t>
      </w:r>
      <w:proofErr w:type="spellEnd"/>
      <w:r w:rsidRPr="001B47F2">
        <w:rPr>
          <w:sz w:val="18"/>
          <w:szCs w:val="18"/>
          <w:lang w:val="uk-UA"/>
        </w:rPr>
        <w:t xml:space="preserve"> </w:t>
      </w:r>
      <w:proofErr w:type="spellStart"/>
      <w:r w:rsidRPr="001B47F2">
        <w:rPr>
          <w:sz w:val="18"/>
          <w:szCs w:val="18"/>
          <w:lang w:val="uk-UA"/>
        </w:rPr>
        <w:t>intellectual</w:t>
      </w:r>
      <w:proofErr w:type="spellEnd"/>
      <w:r w:rsidRPr="001B47F2">
        <w:rPr>
          <w:sz w:val="18"/>
          <w:szCs w:val="18"/>
          <w:lang w:val="uk-UA"/>
        </w:rPr>
        <w:t xml:space="preserve"> </w:t>
      </w:r>
      <w:proofErr w:type="spellStart"/>
      <w:r w:rsidRPr="001B47F2">
        <w:rPr>
          <w:sz w:val="18"/>
          <w:szCs w:val="18"/>
          <w:lang w:val="uk-UA"/>
        </w:rPr>
        <w:t>property</w:t>
      </w:r>
      <w:proofErr w:type="spellEnd"/>
      <w:r w:rsidRPr="001B47F2">
        <w:rPr>
          <w:sz w:val="18"/>
          <w:szCs w:val="18"/>
          <w:lang w:val="uk-UA"/>
        </w:rPr>
        <w:t xml:space="preserve"> </w:t>
      </w:r>
      <w:proofErr w:type="spellStart"/>
      <w:r w:rsidRPr="001B47F2">
        <w:rPr>
          <w:sz w:val="18"/>
          <w:szCs w:val="18"/>
          <w:lang w:val="uk-UA"/>
        </w:rPr>
        <w:t>objects</w:t>
      </w:r>
      <w:proofErr w:type="spellEnd"/>
      <w:r w:rsidRPr="001B47F2">
        <w:rPr>
          <w:sz w:val="18"/>
          <w:szCs w:val="18"/>
          <w:lang w:val="uk-UA"/>
        </w:rPr>
        <w:t>.</w:t>
      </w:r>
    </w:p>
    <w:p w14:paraId="1B66DEF9" w14:textId="77777777" w:rsidR="006D7AEB" w:rsidRDefault="006D7AEB" w:rsidP="006D7AEB">
      <w:pPr>
        <w:ind w:firstLine="709"/>
        <w:contextualSpacing/>
        <w:jc w:val="both"/>
        <w:rPr>
          <w:lang w:val="uk-UA"/>
        </w:rPr>
      </w:pPr>
    </w:p>
    <w:p w14:paraId="4E9B22ED" w14:textId="6BAAA5DB" w:rsidR="006D7AEB" w:rsidRPr="00C730AB" w:rsidRDefault="005E0B68" w:rsidP="006D7AEB">
      <w:pPr>
        <w:ind w:firstLine="709"/>
        <w:contextualSpacing/>
        <w:jc w:val="both"/>
        <w:rPr>
          <w:i/>
          <w:iCs/>
          <w:lang w:val="uk-UA"/>
        </w:rPr>
      </w:pPr>
      <w:r>
        <w:rPr>
          <w:lang w:val="uk-UA"/>
        </w:rPr>
        <w:t>3</w:t>
      </w:r>
      <w:r w:rsidR="006D7AEB" w:rsidRPr="00C730AB">
        <w:rPr>
          <w:lang w:val="uk-UA"/>
        </w:rPr>
        <w:t>.</w:t>
      </w:r>
      <w:r w:rsidR="006D7AEB" w:rsidRPr="00C730AB">
        <w:rPr>
          <w:shd w:val="clear" w:color="auto" w:fill="FFFFFF"/>
          <w:lang w:val="uk-UA"/>
        </w:rPr>
        <w:t xml:space="preserve"> Корогод Н. П., Швець Є. С. Комплекс маркетингу як необхідний інструментарій управління проєктами в сучасних умовах галузевих підприємств.</w:t>
      </w:r>
      <w:r w:rsidR="006D7AEB" w:rsidRPr="00C730AB">
        <w:rPr>
          <w:i/>
          <w:iCs/>
          <w:lang w:val="uk-UA"/>
        </w:rPr>
        <w:t xml:space="preserve"> </w:t>
      </w:r>
      <w:proofErr w:type="spellStart"/>
      <w:r w:rsidR="006D7AEB" w:rsidRPr="00C730AB">
        <w:rPr>
          <w:i/>
          <w:iCs/>
          <w:lang w:val="uk-UA"/>
        </w:rPr>
        <w:t>Проє</w:t>
      </w:r>
      <w:r w:rsidR="006D7AEB" w:rsidRPr="00C730AB">
        <w:rPr>
          <w:rFonts w:eastAsia="TimesNewRomanPSMT"/>
          <w:i/>
          <w:iCs/>
          <w:lang w:val="uk-UA"/>
        </w:rPr>
        <w:t>ктнии</w:t>
      </w:r>
      <w:proofErr w:type="spellEnd"/>
      <w:r w:rsidR="006D7AEB" w:rsidRPr="00C730AB">
        <w:rPr>
          <w:rFonts w:eastAsia="TimesNewRomanPSMT"/>
          <w:i/>
          <w:iCs/>
          <w:lang w:val="uk-UA"/>
        </w:rPr>
        <w:t xml:space="preserve">̆ та </w:t>
      </w:r>
      <w:proofErr w:type="spellStart"/>
      <w:r w:rsidR="006D7AEB" w:rsidRPr="00C730AB">
        <w:rPr>
          <w:rFonts w:eastAsia="TimesNewRomanPSMT"/>
          <w:i/>
          <w:iCs/>
          <w:lang w:val="uk-UA"/>
        </w:rPr>
        <w:t>логістичнии</w:t>
      </w:r>
      <w:proofErr w:type="spellEnd"/>
      <w:r w:rsidR="006D7AEB" w:rsidRPr="00C730AB">
        <w:rPr>
          <w:rFonts w:eastAsia="TimesNewRomanPSMT"/>
          <w:i/>
          <w:iCs/>
          <w:lang w:val="uk-UA"/>
        </w:rPr>
        <w:t xml:space="preserve">̆ менеджмент: нові знання на базі двох </w:t>
      </w:r>
      <w:proofErr w:type="spellStart"/>
      <w:r w:rsidR="006D7AEB" w:rsidRPr="00C730AB">
        <w:rPr>
          <w:rFonts w:eastAsia="TimesNewRomanPSMT"/>
          <w:i/>
          <w:iCs/>
          <w:lang w:val="uk-UA"/>
        </w:rPr>
        <w:t>методологіи</w:t>
      </w:r>
      <w:proofErr w:type="spellEnd"/>
      <w:r w:rsidR="006D7AEB" w:rsidRPr="00C730AB">
        <w:rPr>
          <w:rFonts w:eastAsia="TimesNewRomanPSMT"/>
          <w:i/>
          <w:iCs/>
          <w:lang w:val="uk-UA"/>
        </w:rPr>
        <w:t>̆</w:t>
      </w:r>
      <w:r w:rsidR="006D7AEB" w:rsidRPr="00C730AB">
        <w:rPr>
          <w:rFonts w:eastAsia="TimesNewRomanPSMT"/>
          <w:lang w:val="uk-UA"/>
        </w:rPr>
        <w:t xml:space="preserve">. </w:t>
      </w:r>
      <w:r w:rsidR="006D7AEB" w:rsidRPr="00C730AB">
        <w:rPr>
          <w:rFonts w:eastAsia="TimesNewRomanPSMT"/>
        </w:rPr>
        <w:t>Том 6 : збірник наукових праць. Одеса: КУПРІЄНКО СВ, 2022</w:t>
      </w:r>
      <w:r w:rsidR="006D7AEB" w:rsidRPr="00C730AB">
        <w:rPr>
          <w:rFonts w:eastAsia="TimesNewRomanPSMT"/>
          <w:lang w:val="uk-UA"/>
        </w:rPr>
        <w:t>.</w:t>
      </w:r>
      <w:r w:rsidR="006D7AEB" w:rsidRPr="00C730AB">
        <w:rPr>
          <w:rFonts w:eastAsia="TimesNewRomanPSMT"/>
        </w:rPr>
        <w:t>181 с.: іл., табл. (Серія «Проєктний та логістичний менеджмент: нові знання на базі двох методологій», Том 6)</w:t>
      </w:r>
      <w:r w:rsidR="006D7AEB" w:rsidRPr="00C730AB">
        <w:rPr>
          <w:rFonts w:eastAsia="TimesNewRomanPSMT"/>
          <w:lang w:val="uk-UA"/>
        </w:rPr>
        <w:t xml:space="preserve">. С. 37-41. </w:t>
      </w:r>
      <w:r w:rsidR="006D7AEB" w:rsidRPr="00C730AB">
        <w:rPr>
          <w:b/>
          <w:lang w:val="en-US"/>
        </w:rPr>
        <w:t>Index</w:t>
      </w:r>
      <w:r w:rsidR="006D7AEB" w:rsidRPr="00C730AB">
        <w:rPr>
          <w:b/>
          <w:lang w:val="uk-UA"/>
        </w:rPr>
        <w:t xml:space="preserve"> </w:t>
      </w:r>
      <w:r w:rsidR="006D7AEB" w:rsidRPr="00C730AB">
        <w:rPr>
          <w:b/>
          <w:lang w:val="en-US"/>
        </w:rPr>
        <w:t>Copernicus</w:t>
      </w:r>
    </w:p>
    <w:p w14:paraId="3097B5EA" w14:textId="77777777" w:rsidR="006D7AEB" w:rsidRPr="00C730AB" w:rsidRDefault="006D7AEB" w:rsidP="006D7AEB">
      <w:pPr>
        <w:ind w:firstLine="709"/>
        <w:contextualSpacing/>
        <w:jc w:val="both"/>
        <w:rPr>
          <w:rStyle w:val="value"/>
          <w:shd w:val="clear" w:color="auto" w:fill="FFFFFF"/>
        </w:rPr>
      </w:pPr>
      <w:r w:rsidRPr="00C730AB">
        <w:rPr>
          <w:rStyle w:val="label"/>
          <w:shd w:val="clear" w:color="auto" w:fill="FFFFFF"/>
        </w:rPr>
        <w:t>DOI:</w:t>
      </w:r>
      <w:r w:rsidRPr="00C730AB">
        <w:rPr>
          <w:rStyle w:val="label"/>
          <w:b/>
          <w:bCs/>
          <w:shd w:val="clear" w:color="auto" w:fill="FFFFFF"/>
        </w:rPr>
        <w:t> </w:t>
      </w:r>
      <w:r>
        <w:fldChar w:fldCharType="begin"/>
      </w:r>
      <w:r>
        <w:instrText>HYPERLINK "https://doi.org/10.30888/2616-8936.2022-06"</w:instrText>
      </w:r>
      <w:r>
        <w:fldChar w:fldCharType="separate"/>
      </w:r>
      <w:r w:rsidRPr="00C730AB">
        <w:rPr>
          <w:rStyle w:val="a6"/>
          <w:color w:val="auto"/>
        </w:rPr>
        <w:t>https://doi.org/10.30888/2616-8936.2022-06</w:t>
      </w:r>
      <w:r>
        <w:rPr>
          <w:rStyle w:val="a6"/>
          <w:color w:val="auto"/>
        </w:rPr>
        <w:fldChar w:fldCharType="end"/>
      </w:r>
    </w:p>
    <w:p w14:paraId="472AA75A" w14:textId="77777777" w:rsidR="006D7AEB" w:rsidRPr="00C730AB" w:rsidRDefault="006D7AEB" w:rsidP="006D7AEB">
      <w:pPr>
        <w:ind w:firstLine="709"/>
        <w:jc w:val="both"/>
        <w:rPr>
          <w:rFonts w:eastAsia="TimesNewRomanPSMT"/>
          <w:lang w:val="uk-UA"/>
        </w:rPr>
      </w:pPr>
      <w:r w:rsidRPr="00C730AB">
        <w:rPr>
          <w:rFonts w:eastAsia="TimesNewRomanPSMT"/>
        </w:rPr>
        <w:t>ISBN 978-617-7880-35-5</w:t>
      </w:r>
      <w:r w:rsidRPr="00C730AB">
        <w:rPr>
          <w:rFonts w:eastAsia="TimesNewRomanPSMT"/>
          <w:lang w:val="uk-UA"/>
        </w:rPr>
        <w:t xml:space="preserve"> </w:t>
      </w:r>
    </w:p>
    <w:p w14:paraId="4A62FD43" w14:textId="77777777" w:rsidR="006D7AEB" w:rsidRPr="00965637" w:rsidRDefault="006D7AEB" w:rsidP="006D7AEB">
      <w:pPr>
        <w:pStyle w:val="a4"/>
        <w:spacing w:before="0" w:beforeAutospacing="0" w:after="0" w:afterAutospacing="0"/>
        <w:jc w:val="center"/>
        <w:rPr>
          <w:rStyle w:val="ae"/>
          <w:sz w:val="18"/>
          <w:szCs w:val="18"/>
        </w:rPr>
      </w:pPr>
      <w:proofErr w:type="spellStart"/>
      <w:r w:rsidRPr="00965637">
        <w:rPr>
          <w:rStyle w:val="ae"/>
          <w:sz w:val="18"/>
          <w:szCs w:val="18"/>
        </w:rPr>
        <w:t>Бібліографічний</w:t>
      </w:r>
      <w:proofErr w:type="spellEnd"/>
      <w:r w:rsidRPr="00965637">
        <w:rPr>
          <w:rStyle w:val="ae"/>
          <w:sz w:val="18"/>
          <w:szCs w:val="18"/>
        </w:rPr>
        <w:t xml:space="preserve"> </w:t>
      </w:r>
      <w:proofErr w:type="spellStart"/>
      <w:r w:rsidRPr="00965637">
        <w:rPr>
          <w:rStyle w:val="ae"/>
          <w:sz w:val="18"/>
          <w:szCs w:val="18"/>
        </w:rPr>
        <w:t>опис</w:t>
      </w:r>
      <w:proofErr w:type="spellEnd"/>
      <w:r w:rsidRPr="00965637">
        <w:rPr>
          <w:rStyle w:val="ae"/>
          <w:sz w:val="18"/>
          <w:szCs w:val="18"/>
        </w:rPr>
        <w:t xml:space="preserve"> </w:t>
      </w:r>
      <w:proofErr w:type="spellStart"/>
      <w:r w:rsidRPr="00965637">
        <w:rPr>
          <w:rStyle w:val="ae"/>
          <w:sz w:val="18"/>
          <w:szCs w:val="18"/>
        </w:rPr>
        <w:t>статті</w:t>
      </w:r>
      <w:proofErr w:type="spellEnd"/>
    </w:p>
    <w:p w14:paraId="529ADDD0" w14:textId="77777777" w:rsidR="006D7AEB" w:rsidRPr="00965637" w:rsidRDefault="006D7AEB" w:rsidP="006D7AEB">
      <w:pPr>
        <w:pStyle w:val="a4"/>
        <w:spacing w:before="0" w:beforeAutospacing="0" w:after="0" w:afterAutospacing="0"/>
        <w:jc w:val="both"/>
        <w:rPr>
          <w:rStyle w:val="ad"/>
          <w:sz w:val="18"/>
          <w:szCs w:val="18"/>
        </w:rPr>
      </w:pPr>
      <w:proofErr w:type="spellStart"/>
      <w:r w:rsidRPr="00965637">
        <w:rPr>
          <w:rStyle w:val="ad"/>
          <w:sz w:val="18"/>
          <w:szCs w:val="18"/>
        </w:rPr>
        <w:t>Автори</w:t>
      </w:r>
      <w:proofErr w:type="spellEnd"/>
      <w:r w:rsidRPr="00965637">
        <w:rPr>
          <w:rStyle w:val="ad"/>
          <w:sz w:val="18"/>
          <w:szCs w:val="18"/>
        </w:rPr>
        <w:t>:</w:t>
      </w:r>
    </w:p>
    <w:p w14:paraId="1A3C52AD" w14:textId="77777777" w:rsidR="006D7AEB" w:rsidRPr="00965637" w:rsidRDefault="006D7AEB" w:rsidP="006D7AEB">
      <w:pPr>
        <w:pStyle w:val="a4"/>
        <w:spacing w:before="0" w:beforeAutospacing="0" w:after="0" w:afterAutospacing="0"/>
        <w:jc w:val="both"/>
        <w:rPr>
          <w:rStyle w:val="ae"/>
          <w:b w:val="0"/>
          <w:bCs w:val="0"/>
          <w:sz w:val="18"/>
          <w:szCs w:val="18"/>
        </w:rPr>
      </w:pPr>
      <w:r w:rsidRPr="00965637">
        <w:rPr>
          <w:rStyle w:val="ae"/>
          <w:sz w:val="18"/>
          <w:szCs w:val="18"/>
        </w:rPr>
        <w:t xml:space="preserve">Корогод </w:t>
      </w:r>
      <w:proofErr w:type="spellStart"/>
      <w:r w:rsidRPr="00965637">
        <w:rPr>
          <w:rStyle w:val="ae"/>
          <w:sz w:val="18"/>
          <w:szCs w:val="18"/>
        </w:rPr>
        <w:t>Наталія</w:t>
      </w:r>
      <w:proofErr w:type="spellEnd"/>
      <w:r w:rsidRPr="00965637">
        <w:rPr>
          <w:rStyle w:val="ae"/>
          <w:sz w:val="18"/>
          <w:szCs w:val="18"/>
        </w:rPr>
        <w:t xml:space="preserve"> </w:t>
      </w:r>
      <w:proofErr w:type="spellStart"/>
      <w:r w:rsidRPr="00965637">
        <w:rPr>
          <w:rStyle w:val="ae"/>
          <w:sz w:val="18"/>
          <w:szCs w:val="18"/>
        </w:rPr>
        <w:t>Петрівна</w:t>
      </w:r>
      <w:proofErr w:type="spellEnd"/>
      <w:r w:rsidRPr="00965637">
        <w:rPr>
          <w:rStyle w:val="ae"/>
          <w:sz w:val="18"/>
          <w:szCs w:val="18"/>
        </w:rPr>
        <w:t xml:space="preserve">, </w:t>
      </w:r>
      <w:proofErr w:type="spellStart"/>
      <w:r w:rsidRPr="00965637">
        <w:rPr>
          <w:rStyle w:val="ae"/>
          <w:sz w:val="18"/>
          <w:szCs w:val="18"/>
        </w:rPr>
        <w:t>Швець</w:t>
      </w:r>
      <w:proofErr w:type="spellEnd"/>
      <w:r w:rsidRPr="00965637">
        <w:rPr>
          <w:rStyle w:val="ae"/>
          <w:sz w:val="18"/>
          <w:szCs w:val="18"/>
        </w:rPr>
        <w:t xml:space="preserve"> </w:t>
      </w:r>
      <w:proofErr w:type="spellStart"/>
      <w:r w:rsidRPr="00965637">
        <w:rPr>
          <w:rStyle w:val="ae"/>
          <w:sz w:val="18"/>
          <w:szCs w:val="18"/>
        </w:rPr>
        <w:t>Євгенія</w:t>
      </w:r>
      <w:proofErr w:type="spellEnd"/>
      <w:r w:rsidRPr="00965637">
        <w:rPr>
          <w:rStyle w:val="ae"/>
          <w:sz w:val="18"/>
          <w:szCs w:val="18"/>
        </w:rPr>
        <w:t xml:space="preserve"> </w:t>
      </w:r>
      <w:proofErr w:type="spellStart"/>
      <w:r w:rsidRPr="00965637">
        <w:rPr>
          <w:rStyle w:val="ae"/>
          <w:sz w:val="18"/>
          <w:szCs w:val="18"/>
        </w:rPr>
        <w:t>Сергіївна</w:t>
      </w:r>
      <w:proofErr w:type="spellEnd"/>
    </w:p>
    <w:p w14:paraId="173C6FB9" w14:textId="77777777" w:rsidR="006D7AEB" w:rsidRPr="00221839" w:rsidRDefault="006D7AEB" w:rsidP="006D7AEB">
      <w:pPr>
        <w:pStyle w:val="a4"/>
        <w:spacing w:before="0" w:beforeAutospacing="0" w:after="0" w:afterAutospacing="0"/>
        <w:jc w:val="both"/>
        <w:rPr>
          <w:rStyle w:val="ae"/>
          <w:b w:val="0"/>
          <w:bCs w:val="0"/>
          <w:sz w:val="18"/>
          <w:szCs w:val="18"/>
        </w:rPr>
      </w:pPr>
      <w:proofErr w:type="spellStart"/>
      <w:r w:rsidRPr="003F5D19">
        <w:rPr>
          <w:rStyle w:val="ae"/>
          <w:sz w:val="18"/>
          <w:szCs w:val="18"/>
        </w:rPr>
        <w:t>Koro</w:t>
      </w:r>
      <w:proofErr w:type="spellEnd"/>
      <w:r w:rsidRPr="00B77E93">
        <w:rPr>
          <w:spacing w:val="8"/>
          <w:kern w:val="36"/>
          <w:sz w:val="18"/>
          <w:szCs w:val="18"/>
          <w:lang w:val="ru-UA"/>
        </w:rPr>
        <w:t>g</w:t>
      </w:r>
      <w:proofErr w:type="spellStart"/>
      <w:r w:rsidRPr="003F5D19">
        <w:rPr>
          <w:rStyle w:val="ae"/>
          <w:sz w:val="18"/>
          <w:szCs w:val="18"/>
        </w:rPr>
        <w:t>od</w:t>
      </w:r>
      <w:proofErr w:type="spellEnd"/>
      <w:r w:rsidRPr="00221839">
        <w:rPr>
          <w:rStyle w:val="ae"/>
          <w:sz w:val="18"/>
          <w:szCs w:val="18"/>
        </w:rPr>
        <w:t xml:space="preserve"> </w:t>
      </w:r>
      <w:proofErr w:type="spellStart"/>
      <w:r w:rsidRPr="00221839">
        <w:rPr>
          <w:rStyle w:val="ae"/>
          <w:sz w:val="18"/>
          <w:szCs w:val="18"/>
        </w:rPr>
        <w:t>Nataliia</w:t>
      </w:r>
      <w:proofErr w:type="spellEnd"/>
      <w:r w:rsidRPr="00221839">
        <w:rPr>
          <w:rStyle w:val="ae"/>
          <w:sz w:val="18"/>
          <w:szCs w:val="18"/>
        </w:rPr>
        <w:t xml:space="preserve"> </w:t>
      </w:r>
      <w:proofErr w:type="spellStart"/>
      <w:r w:rsidRPr="00221839">
        <w:rPr>
          <w:rStyle w:val="ae"/>
          <w:sz w:val="18"/>
          <w:szCs w:val="18"/>
        </w:rPr>
        <w:t>Petrivna</w:t>
      </w:r>
      <w:proofErr w:type="spellEnd"/>
      <w:r w:rsidRPr="00221839">
        <w:rPr>
          <w:rStyle w:val="ae"/>
          <w:sz w:val="18"/>
          <w:szCs w:val="18"/>
        </w:rPr>
        <w:t xml:space="preserve">, </w:t>
      </w:r>
      <w:proofErr w:type="spellStart"/>
      <w:r w:rsidRPr="00221839">
        <w:rPr>
          <w:rStyle w:val="ae"/>
          <w:sz w:val="18"/>
          <w:szCs w:val="18"/>
        </w:rPr>
        <w:t>Shvets</w:t>
      </w:r>
      <w:proofErr w:type="spellEnd"/>
      <w:r w:rsidRPr="00221839">
        <w:rPr>
          <w:rStyle w:val="ae"/>
          <w:sz w:val="18"/>
          <w:szCs w:val="18"/>
        </w:rPr>
        <w:t xml:space="preserve"> </w:t>
      </w:r>
      <w:proofErr w:type="spellStart"/>
      <w:r w:rsidRPr="00221839">
        <w:rPr>
          <w:rStyle w:val="ae"/>
          <w:sz w:val="18"/>
          <w:szCs w:val="18"/>
        </w:rPr>
        <w:t>Yevheniia</w:t>
      </w:r>
      <w:proofErr w:type="spellEnd"/>
      <w:r w:rsidRPr="00221839">
        <w:rPr>
          <w:rStyle w:val="ae"/>
          <w:sz w:val="18"/>
          <w:szCs w:val="18"/>
        </w:rPr>
        <w:t xml:space="preserve"> </w:t>
      </w:r>
      <w:proofErr w:type="spellStart"/>
      <w:r w:rsidRPr="00221839">
        <w:rPr>
          <w:rStyle w:val="ae"/>
          <w:sz w:val="18"/>
          <w:szCs w:val="18"/>
        </w:rPr>
        <w:t>Serhiivna</w:t>
      </w:r>
      <w:proofErr w:type="spellEnd"/>
    </w:p>
    <w:p w14:paraId="0496BA84" w14:textId="77777777" w:rsidR="006D7AEB" w:rsidRPr="00965637" w:rsidRDefault="006D7AEB" w:rsidP="006D7AEB">
      <w:pPr>
        <w:rPr>
          <w:rStyle w:val="ad"/>
          <w:sz w:val="18"/>
          <w:szCs w:val="18"/>
        </w:rPr>
      </w:pPr>
      <w:r w:rsidRPr="00965637">
        <w:rPr>
          <w:rStyle w:val="ad"/>
          <w:sz w:val="18"/>
          <w:szCs w:val="18"/>
        </w:rPr>
        <w:t>Ідентифікатор авторів ORCID:</w:t>
      </w:r>
    </w:p>
    <w:p w14:paraId="257E172C" w14:textId="77777777" w:rsidR="006D7AEB" w:rsidRPr="00965637" w:rsidRDefault="006D7AEB" w:rsidP="006D7AEB">
      <w:pPr>
        <w:rPr>
          <w:rStyle w:val="ad"/>
          <w:i w:val="0"/>
          <w:iCs w:val="0"/>
          <w:sz w:val="18"/>
          <w:szCs w:val="18"/>
        </w:rPr>
      </w:pPr>
      <w:r w:rsidRPr="00965637">
        <w:rPr>
          <w:rStyle w:val="ae"/>
          <w:sz w:val="18"/>
          <w:szCs w:val="18"/>
        </w:rPr>
        <w:t>Корогод Наталія Петрівна</w:t>
      </w:r>
      <w:r w:rsidRPr="00965637">
        <w:rPr>
          <w:rStyle w:val="ad"/>
          <w:sz w:val="18"/>
          <w:szCs w:val="18"/>
        </w:rPr>
        <w:t xml:space="preserve"> http://orcid.org/0000-0002-0242-5497</w:t>
      </w:r>
    </w:p>
    <w:p w14:paraId="714BB5D1" w14:textId="77777777" w:rsidR="006D7AEB" w:rsidRPr="00965637" w:rsidRDefault="006D7AEB" w:rsidP="006D7AEB">
      <w:pPr>
        <w:pStyle w:val="a4"/>
        <w:shd w:val="clear" w:color="auto" w:fill="FFFFFF"/>
        <w:spacing w:before="0" w:beforeAutospacing="0" w:after="0" w:afterAutospacing="0"/>
        <w:jc w:val="both"/>
        <w:rPr>
          <w:rStyle w:val="ad"/>
          <w:b/>
          <w:sz w:val="18"/>
          <w:szCs w:val="18"/>
        </w:rPr>
      </w:pPr>
      <w:proofErr w:type="spellStart"/>
      <w:r w:rsidRPr="00965637">
        <w:rPr>
          <w:rStyle w:val="ad"/>
          <w:sz w:val="18"/>
          <w:szCs w:val="18"/>
        </w:rPr>
        <w:t>Назва</w:t>
      </w:r>
      <w:proofErr w:type="spellEnd"/>
      <w:r w:rsidRPr="00965637">
        <w:rPr>
          <w:rStyle w:val="ad"/>
          <w:sz w:val="18"/>
          <w:szCs w:val="18"/>
        </w:rPr>
        <w:t xml:space="preserve"> </w:t>
      </w:r>
      <w:proofErr w:type="spellStart"/>
      <w:r w:rsidRPr="00965637">
        <w:rPr>
          <w:rStyle w:val="ad"/>
          <w:sz w:val="18"/>
          <w:szCs w:val="18"/>
        </w:rPr>
        <w:t>статті</w:t>
      </w:r>
      <w:proofErr w:type="spellEnd"/>
      <w:r w:rsidRPr="00965637">
        <w:rPr>
          <w:rStyle w:val="ad"/>
          <w:sz w:val="18"/>
          <w:szCs w:val="18"/>
        </w:rPr>
        <w:t xml:space="preserve">: </w:t>
      </w:r>
    </w:p>
    <w:p w14:paraId="008B1408" w14:textId="77777777" w:rsidR="006D7AEB" w:rsidRPr="00965637" w:rsidRDefault="006D7AEB" w:rsidP="006D7AEB">
      <w:pPr>
        <w:pStyle w:val="a4"/>
        <w:spacing w:before="0" w:beforeAutospacing="0" w:after="0" w:afterAutospacing="0"/>
        <w:jc w:val="both"/>
        <w:rPr>
          <w:rStyle w:val="ae"/>
          <w:sz w:val="18"/>
          <w:szCs w:val="18"/>
        </w:rPr>
      </w:pPr>
      <w:r w:rsidRPr="00965637">
        <w:rPr>
          <w:sz w:val="18"/>
          <w:szCs w:val="18"/>
          <w:shd w:val="clear" w:color="auto" w:fill="FFFFFF"/>
          <w:lang w:val="uk-UA"/>
        </w:rPr>
        <w:t>Комплекс маркетингу як необхідний інструментарій управління проєктами в сучасних умовах галузевих підприємств.</w:t>
      </w:r>
    </w:p>
    <w:p w14:paraId="728C292E" w14:textId="77777777" w:rsidR="006D7AEB" w:rsidRPr="00965637" w:rsidRDefault="006D7AEB" w:rsidP="006D7AEB">
      <w:pPr>
        <w:pStyle w:val="a4"/>
        <w:shd w:val="clear" w:color="auto" w:fill="FFFFFF"/>
        <w:spacing w:before="0" w:beforeAutospacing="0" w:after="0" w:afterAutospacing="0"/>
        <w:jc w:val="both"/>
        <w:rPr>
          <w:rStyle w:val="ad"/>
          <w:bCs/>
          <w:sz w:val="18"/>
          <w:szCs w:val="18"/>
        </w:rPr>
      </w:pPr>
      <w:r w:rsidRPr="00965637">
        <w:rPr>
          <w:rStyle w:val="ad"/>
          <w:sz w:val="18"/>
          <w:szCs w:val="18"/>
        </w:rPr>
        <w:t xml:space="preserve">The </w:t>
      </w:r>
      <w:proofErr w:type="spellStart"/>
      <w:r w:rsidRPr="00965637">
        <w:rPr>
          <w:rStyle w:val="ad"/>
          <w:sz w:val="18"/>
          <w:szCs w:val="18"/>
        </w:rPr>
        <w:t>marketing</w:t>
      </w:r>
      <w:proofErr w:type="spellEnd"/>
      <w:r w:rsidRPr="00965637">
        <w:rPr>
          <w:rStyle w:val="ad"/>
          <w:sz w:val="18"/>
          <w:szCs w:val="18"/>
        </w:rPr>
        <w:t xml:space="preserve"> </w:t>
      </w:r>
      <w:proofErr w:type="spellStart"/>
      <w:r w:rsidRPr="00965637">
        <w:rPr>
          <w:rStyle w:val="ad"/>
          <w:sz w:val="18"/>
          <w:szCs w:val="18"/>
        </w:rPr>
        <w:t>complex</w:t>
      </w:r>
      <w:proofErr w:type="spellEnd"/>
      <w:r w:rsidRPr="00965637">
        <w:rPr>
          <w:rStyle w:val="ad"/>
          <w:sz w:val="18"/>
          <w:szCs w:val="18"/>
        </w:rPr>
        <w:t xml:space="preserve"> </w:t>
      </w:r>
      <w:proofErr w:type="spellStart"/>
      <w:r w:rsidRPr="00965637">
        <w:rPr>
          <w:rStyle w:val="ad"/>
          <w:sz w:val="18"/>
          <w:szCs w:val="18"/>
        </w:rPr>
        <w:t>as</w:t>
      </w:r>
      <w:proofErr w:type="spellEnd"/>
      <w:r w:rsidRPr="00965637">
        <w:rPr>
          <w:rStyle w:val="ad"/>
          <w:sz w:val="18"/>
          <w:szCs w:val="18"/>
        </w:rPr>
        <w:t xml:space="preserve"> a </w:t>
      </w:r>
      <w:proofErr w:type="spellStart"/>
      <w:r w:rsidRPr="00965637">
        <w:rPr>
          <w:rStyle w:val="ad"/>
          <w:sz w:val="18"/>
          <w:szCs w:val="18"/>
        </w:rPr>
        <w:t>necessary</w:t>
      </w:r>
      <w:proofErr w:type="spellEnd"/>
      <w:r w:rsidRPr="00965637">
        <w:rPr>
          <w:rStyle w:val="ad"/>
          <w:sz w:val="18"/>
          <w:szCs w:val="18"/>
        </w:rPr>
        <w:t xml:space="preserve"> </w:t>
      </w:r>
      <w:proofErr w:type="spellStart"/>
      <w:r w:rsidRPr="00965637">
        <w:rPr>
          <w:rStyle w:val="ad"/>
          <w:sz w:val="18"/>
          <w:szCs w:val="18"/>
        </w:rPr>
        <w:t>project</w:t>
      </w:r>
      <w:proofErr w:type="spellEnd"/>
      <w:r w:rsidRPr="00965637">
        <w:rPr>
          <w:rStyle w:val="ad"/>
          <w:sz w:val="18"/>
          <w:szCs w:val="18"/>
        </w:rPr>
        <w:t xml:space="preserve"> </w:t>
      </w:r>
      <w:proofErr w:type="spellStart"/>
      <w:r w:rsidRPr="00965637">
        <w:rPr>
          <w:rStyle w:val="ad"/>
          <w:sz w:val="18"/>
          <w:szCs w:val="18"/>
        </w:rPr>
        <w:t>management</w:t>
      </w:r>
      <w:proofErr w:type="spellEnd"/>
      <w:r w:rsidRPr="00965637">
        <w:rPr>
          <w:rStyle w:val="ad"/>
          <w:sz w:val="18"/>
          <w:szCs w:val="18"/>
        </w:rPr>
        <w:t xml:space="preserve"> </w:t>
      </w:r>
      <w:proofErr w:type="spellStart"/>
      <w:r w:rsidRPr="00965637">
        <w:rPr>
          <w:rStyle w:val="ad"/>
          <w:sz w:val="18"/>
          <w:szCs w:val="18"/>
        </w:rPr>
        <w:t>toolkit</w:t>
      </w:r>
      <w:proofErr w:type="spellEnd"/>
      <w:r w:rsidRPr="00965637">
        <w:rPr>
          <w:rStyle w:val="ad"/>
          <w:sz w:val="18"/>
          <w:szCs w:val="18"/>
        </w:rPr>
        <w:t xml:space="preserve"> </w:t>
      </w:r>
      <w:proofErr w:type="spellStart"/>
      <w:r w:rsidRPr="00965637">
        <w:rPr>
          <w:rStyle w:val="ad"/>
          <w:sz w:val="18"/>
          <w:szCs w:val="18"/>
        </w:rPr>
        <w:t>in</w:t>
      </w:r>
      <w:proofErr w:type="spellEnd"/>
      <w:r w:rsidRPr="00965637">
        <w:rPr>
          <w:rStyle w:val="ad"/>
          <w:sz w:val="18"/>
          <w:szCs w:val="18"/>
        </w:rPr>
        <w:t xml:space="preserve"> </w:t>
      </w:r>
      <w:proofErr w:type="spellStart"/>
      <w:r w:rsidRPr="00965637">
        <w:rPr>
          <w:rStyle w:val="ad"/>
          <w:sz w:val="18"/>
          <w:szCs w:val="18"/>
        </w:rPr>
        <w:t>modern</w:t>
      </w:r>
      <w:proofErr w:type="spellEnd"/>
      <w:r w:rsidRPr="00965637">
        <w:rPr>
          <w:rStyle w:val="ad"/>
          <w:sz w:val="18"/>
          <w:szCs w:val="18"/>
        </w:rPr>
        <w:t xml:space="preserve"> </w:t>
      </w:r>
      <w:proofErr w:type="spellStart"/>
      <w:r w:rsidRPr="00965637">
        <w:rPr>
          <w:rStyle w:val="ad"/>
          <w:sz w:val="18"/>
          <w:szCs w:val="18"/>
        </w:rPr>
        <w:t>conditions</w:t>
      </w:r>
      <w:proofErr w:type="spellEnd"/>
      <w:r w:rsidRPr="00965637">
        <w:rPr>
          <w:rStyle w:val="ad"/>
          <w:sz w:val="18"/>
          <w:szCs w:val="18"/>
        </w:rPr>
        <w:t xml:space="preserve"> </w:t>
      </w:r>
      <w:proofErr w:type="spellStart"/>
      <w:r w:rsidRPr="00965637">
        <w:rPr>
          <w:rStyle w:val="ad"/>
          <w:sz w:val="18"/>
          <w:szCs w:val="18"/>
        </w:rPr>
        <w:t>of</w:t>
      </w:r>
      <w:proofErr w:type="spellEnd"/>
      <w:r w:rsidRPr="00965637">
        <w:rPr>
          <w:rStyle w:val="ad"/>
          <w:sz w:val="18"/>
          <w:szCs w:val="18"/>
        </w:rPr>
        <w:t xml:space="preserve"> </w:t>
      </w:r>
      <w:proofErr w:type="spellStart"/>
      <w:r w:rsidRPr="00965637">
        <w:rPr>
          <w:rStyle w:val="ad"/>
          <w:sz w:val="18"/>
          <w:szCs w:val="18"/>
        </w:rPr>
        <w:t>industry</w:t>
      </w:r>
      <w:proofErr w:type="spellEnd"/>
      <w:r w:rsidRPr="00965637">
        <w:rPr>
          <w:rStyle w:val="ad"/>
          <w:sz w:val="18"/>
          <w:szCs w:val="18"/>
        </w:rPr>
        <w:t xml:space="preserve"> </w:t>
      </w:r>
      <w:proofErr w:type="spellStart"/>
      <w:r w:rsidRPr="00965637">
        <w:rPr>
          <w:rStyle w:val="ad"/>
          <w:sz w:val="18"/>
          <w:szCs w:val="18"/>
        </w:rPr>
        <w:t>enterprises</w:t>
      </w:r>
      <w:proofErr w:type="spellEnd"/>
      <w:r w:rsidRPr="00965637">
        <w:rPr>
          <w:rStyle w:val="ad"/>
          <w:sz w:val="18"/>
          <w:szCs w:val="18"/>
        </w:rPr>
        <w:t>.</w:t>
      </w:r>
    </w:p>
    <w:p w14:paraId="0614C559" w14:textId="77777777" w:rsidR="006D7AEB" w:rsidRPr="00965637" w:rsidRDefault="006D7AEB" w:rsidP="006D7AEB">
      <w:pPr>
        <w:pStyle w:val="a4"/>
        <w:shd w:val="clear" w:color="auto" w:fill="FFFFFF"/>
        <w:spacing w:before="0" w:beforeAutospacing="0" w:after="0" w:afterAutospacing="0"/>
        <w:jc w:val="both"/>
        <w:rPr>
          <w:rStyle w:val="ad"/>
          <w:b/>
          <w:sz w:val="18"/>
          <w:szCs w:val="18"/>
        </w:rPr>
      </w:pPr>
      <w:proofErr w:type="spellStart"/>
      <w:r w:rsidRPr="00965637">
        <w:rPr>
          <w:rStyle w:val="ad"/>
          <w:sz w:val="18"/>
          <w:szCs w:val="18"/>
        </w:rPr>
        <w:t>Видавництво</w:t>
      </w:r>
      <w:proofErr w:type="spellEnd"/>
      <w:r w:rsidRPr="00965637">
        <w:rPr>
          <w:rStyle w:val="ad"/>
          <w:sz w:val="18"/>
          <w:szCs w:val="18"/>
        </w:rPr>
        <w:t xml:space="preserve">: </w:t>
      </w:r>
    </w:p>
    <w:p w14:paraId="65E39B1B" w14:textId="77777777" w:rsidR="006D7AEB" w:rsidRPr="00965637" w:rsidRDefault="006D7AEB" w:rsidP="006D7AEB">
      <w:pPr>
        <w:pStyle w:val="a4"/>
        <w:spacing w:before="0" w:beforeAutospacing="0" w:after="0" w:afterAutospacing="0"/>
        <w:jc w:val="both"/>
        <w:rPr>
          <w:rStyle w:val="ad"/>
          <w:b/>
          <w:sz w:val="18"/>
          <w:szCs w:val="18"/>
          <w:shd w:val="clear" w:color="auto" w:fill="FFFFFF"/>
        </w:rPr>
      </w:pPr>
      <w:r w:rsidRPr="00965637">
        <w:rPr>
          <w:rFonts w:eastAsia="TimesNewRomanPSMT"/>
          <w:sz w:val="18"/>
          <w:szCs w:val="18"/>
        </w:rPr>
        <w:t>КУПРІЄНКО СВ</w:t>
      </w:r>
      <w:r w:rsidRPr="00965637">
        <w:rPr>
          <w:rFonts w:eastAsia="TimesNewRomanPSMT"/>
          <w:sz w:val="18"/>
          <w:szCs w:val="18"/>
          <w:lang w:val="uk-UA"/>
        </w:rPr>
        <w:t>,</w:t>
      </w:r>
      <w:r w:rsidRPr="00965637">
        <w:rPr>
          <w:rFonts w:eastAsia="TimesNewRomanPSMT"/>
          <w:sz w:val="18"/>
          <w:szCs w:val="18"/>
        </w:rPr>
        <w:t xml:space="preserve"> Одеса</w:t>
      </w:r>
    </w:p>
    <w:p w14:paraId="67C2485A" w14:textId="77777777" w:rsidR="006D7AEB" w:rsidRDefault="006D7AEB" w:rsidP="006D7AEB">
      <w:pPr>
        <w:pStyle w:val="a4"/>
        <w:spacing w:before="0" w:beforeAutospacing="0" w:after="0" w:afterAutospacing="0"/>
        <w:jc w:val="both"/>
        <w:rPr>
          <w:sz w:val="18"/>
          <w:szCs w:val="18"/>
          <w:lang w:val="uk-UA"/>
        </w:rPr>
      </w:pPr>
      <w:proofErr w:type="spellStart"/>
      <w:proofErr w:type="gramStart"/>
      <w:r w:rsidRPr="00965637">
        <w:rPr>
          <w:rStyle w:val="ad"/>
          <w:sz w:val="18"/>
          <w:szCs w:val="18"/>
          <w:shd w:val="clear" w:color="auto" w:fill="FFFFFF"/>
        </w:rPr>
        <w:t>Анотація</w:t>
      </w:r>
      <w:proofErr w:type="spellEnd"/>
      <w:r w:rsidRPr="00965637">
        <w:rPr>
          <w:rStyle w:val="ad"/>
          <w:sz w:val="18"/>
          <w:szCs w:val="18"/>
          <w:shd w:val="clear" w:color="auto" w:fill="FFFFFF"/>
        </w:rPr>
        <w:t>:</w:t>
      </w:r>
      <w:r w:rsidRPr="00965637">
        <w:rPr>
          <w:sz w:val="18"/>
          <w:szCs w:val="18"/>
          <w:lang w:val="uk-UA"/>
        </w:rPr>
        <w:t>Управління</w:t>
      </w:r>
      <w:proofErr w:type="gramEnd"/>
      <w:r w:rsidRPr="00965637">
        <w:rPr>
          <w:sz w:val="18"/>
          <w:szCs w:val="18"/>
          <w:lang w:val="uk-UA"/>
        </w:rPr>
        <w:t xml:space="preserve"> проєктами в сучасних умовах ведення бізнесу вимагає від підприємств використовувати чіткі механізми управління проєктами та маркетингу, що дозволяють забезпечити їх реалізацію з максимальною рентабельністю, в найкоротші терміни і з найменшим ризиком. Важливими є аналіз і оцінка інноваційної привабливості підприємства, основу яких складають фінансові показники підприємства. Керівництво сучасного </w:t>
      </w:r>
      <w:r w:rsidRPr="00965637">
        <w:rPr>
          <w:sz w:val="18"/>
          <w:szCs w:val="18"/>
          <w:lang w:val="uk-UA"/>
        </w:rPr>
        <w:lastRenderedPageBreak/>
        <w:t xml:space="preserve">підприємства повинно добре розуміти, що в умовах ринкової економіки підприємство не може тривалий час займати стійку позицію, не враховуючи необхідність активізувати інноваційну діяльність, впровадження новітніх технологій, інноваційних </w:t>
      </w:r>
      <w:proofErr w:type="spellStart"/>
      <w:r w:rsidRPr="00965637">
        <w:rPr>
          <w:sz w:val="18"/>
          <w:szCs w:val="18"/>
          <w:lang w:val="uk-UA"/>
        </w:rPr>
        <w:t>проєктів</w:t>
      </w:r>
      <w:proofErr w:type="spellEnd"/>
      <w:r w:rsidRPr="00965637">
        <w:rPr>
          <w:sz w:val="18"/>
          <w:szCs w:val="18"/>
          <w:lang w:val="uk-UA"/>
        </w:rPr>
        <w:t xml:space="preserve">. При входженні на новий ринок, при появі нових конкурентів, при прийнятті рішень про розширення виробництва або цього скорочення, при здійсненні інвестицій у модернізацію технологічного обладнання або оновлення продукції, що випускається, необхідна оцінка не тільки матеріальних активів підприємства, а особливо – його нематеріальних активів, портфелю інноваційних </w:t>
      </w:r>
      <w:proofErr w:type="spellStart"/>
      <w:r w:rsidRPr="00965637">
        <w:rPr>
          <w:sz w:val="18"/>
          <w:szCs w:val="18"/>
          <w:lang w:val="uk-UA"/>
        </w:rPr>
        <w:t>проєктів</w:t>
      </w:r>
      <w:proofErr w:type="spellEnd"/>
      <w:r w:rsidRPr="00965637">
        <w:rPr>
          <w:sz w:val="18"/>
          <w:szCs w:val="18"/>
          <w:lang w:val="uk-UA"/>
        </w:rPr>
        <w:t xml:space="preserve">. При цьому першочерговим завданням стає розробка системи критеріїв, за якими повинні оцінюватися </w:t>
      </w:r>
      <w:proofErr w:type="spellStart"/>
      <w:r w:rsidRPr="00965637">
        <w:rPr>
          <w:sz w:val="18"/>
          <w:szCs w:val="18"/>
          <w:lang w:val="uk-UA"/>
        </w:rPr>
        <w:t>проєкти</w:t>
      </w:r>
      <w:proofErr w:type="spellEnd"/>
      <w:r w:rsidRPr="00965637">
        <w:rPr>
          <w:sz w:val="18"/>
          <w:szCs w:val="18"/>
          <w:lang w:val="uk-UA"/>
        </w:rPr>
        <w:t xml:space="preserve"> (продукт </w:t>
      </w:r>
      <w:proofErr w:type="spellStart"/>
      <w:r w:rsidRPr="00965637">
        <w:rPr>
          <w:sz w:val="18"/>
          <w:szCs w:val="18"/>
          <w:lang w:val="uk-UA"/>
        </w:rPr>
        <w:t>проєктів</w:t>
      </w:r>
      <w:proofErr w:type="spellEnd"/>
      <w:r w:rsidRPr="00965637">
        <w:rPr>
          <w:sz w:val="18"/>
          <w:szCs w:val="18"/>
          <w:lang w:val="uk-UA"/>
        </w:rPr>
        <w:t xml:space="preserve">), що в свою чергу, виступають затребуваним товаром на ринку інноваційних </w:t>
      </w:r>
      <w:proofErr w:type="spellStart"/>
      <w:r w:rsidRPr="00965637">
        <w:rPr>
          <w:sz w:val="18"/>
          <w:szCs w:val="18"/>
          <w:lang w:val="uk-UA"/>
        </w:rPr>
        <w:t>проєктних</w:t>
      </w:r>
      <w:proofErr w:type="spellEnd"/>
      <w:r w:rsidRPr="00965637">
        <w:rPr>
          <w:sz w:val="18"/>
          <w:szCs w:val="18"/>
          <w:lang w:val="uk-UA"/>
        </w:rPr>
        <w:t xml:space="preserve"> технологій. А товар, в свою чергу, як економічна категорія, є складовою комплексу маркетингу. Таким чином, в умовах сучасного підприємства виникає потреба розробки й вдосконалення системи управління й маркетингу </w:t>
      </w:r>
      <w:proofErr w:type="spellStart"/>
      <w:r w:rsidRPr="00965637">
        <w:rPr>
          <w:sz w:val="18"/>
          <w:szCs w:val="18"/>
          <w:lang w:val="uk-UA"/>
        </w:rPr>
        <w:t>проєктної</w:t>
      </w:r>
      <w:proofErr w:type="spellEnd"/>
      <w:r w:rsidRPr="00965637">
        <w:rPr>
          <w:sz w:val="18"/>
          <w:szCs w:val="18"/>
          <w:lang w:val="uk-UA"/>
        </w:rPr>
        <w:t xml:space="preserve"> діяльності, яка повинна функціонувати за допомогою спеціальних методів і ґрунтуватися на об'єктивному аналізі ситуації як усередині підприємства, так і на ринку праці (маркетингових дослідженнях). З цією метою використовують комплекс маркетингу, що, як правило, включає 4 елементи («концепція 4Р»): продукт (товар), ціну, доставку продукту споживачеві (збут, канали розповсюдження) та просування продукту. Комплекс маркетингу – це ланка між виробниками та споживачами, які утворюють сегменти ринку. Очевидно, що благополуччя галузевого підприємства залежить не тільки від застосованого комплексу маркетингу, але й від тенденцій та подій, які існують у маркетинговому середовищі, що являє собою сукупність активних суб’єктів та сил, які діють за межами підприємства та впливають на можливості керівництва службою маркетингу встановлювати та підтримувати з цільовими клієнтами відносини успішної співпраці, зокрема, у сфері управління проєктами. </w:t>
      </w:r>
    </w:p>
    <w:p w14:paraId="235E93F7" w14:textId="77777777" w:rsidR="006D7AEB" w:rsidRPr="00965637" w:rsidRDefault="006D7AEB" w:rsidP="006D7AEB">
      <w:pPr>
        <w:jc w:val="both"/>
        <w:rPr>
          <w:sz w:val="18"/>
          <w:szCs w:val="18"/>
          <w:lang w:val="uk-UA"/>
        </w:rPr>
      </w:pPr>
      <w:r w:rsidRPr="00965637">
        <w:rPr>
          <w:b/>
          <w:bCs/>
          <w:i/>
          <w:iCs/>
          <w:sz w:val="18"/>
          <w:szCs w:val="18"/>
          <w:lang w:val="uk-UA"/>
        </w:rPr>
        <w:t>Ключові слова:</w:t>
      </w:r>
      <w:r w:rsidRPr="00965637">
        <w:rPr>
          <w:sz w:val="18"/>
          <w:szCs w:val="18"/>
          <w:lang w:val="uk-UA"/>
        </w:rPr>
        <w:t xml:space="preserve"> </w:t>
      </w:r>
      <w:r w:rsidRPr="00965637">
        <w:rPr>
          <w:sz w:val="18"/>
          <w:szCs w:val="18"/>
          <w:shd w:val="clear" w:color="auto" w:fill="FFFFFF"/>
          <w:lang w:val="uk-UA"/>
        </w:rPr>
        <w:t>комплекс маркетингу, управління проєктами, галузеві підприємства,</w:t>
      </w:r>
      <w:r w:rsidRPr="00965637">
        <w:rPr>
          <w:sz w:val="18"/>
          <w:szCs w:val="18"/>
          <w:lang w:val="uk-UA"/>
        </w:rPr>
        <w:t xml:space="preserve"> інноваційна привабливість, інноваційні </w:t>
      </w:r>
      <w:proofErr w:type="spellStart"/>
      <w:r w:rsidRPr="00965637">
        <w:rPr>
          <w:sz w:val="18"/>
          <w:szCs w:val="18"/>
          <w:lang w:val="uk-UA"/>
        </w:rPr>
        <w:t>проєкти</w:t>
      </w:r>
      <w:proofErr w:type="spellEnd"/>
      <w:r w:rsidRPr="00965637">
        <w:rPr>
          <w:sz w:val="18"/>
          <w:szCs w:val="18"/>
          <w:lang w:val="uk-UA"/>
        </w:rPr>
        <w:t>, маркетингові дослідження.</w:t>
      </w:r>
    </w:p>
    <w:p w14:paraId="7E5F3A73" w14:textId="77777777" w:rsidR="006D7AEB" w:rsidRPr="00965637" w:rsidRDefault="006D7AEB" w:rsidP="006D7AEB">
      <w:pPr>
        <w:jc w:val="both"/>
        <w:rPr>
          <w:sz w:val="18"/>
          <w:szCs w:val="18"/>
          <w:lang w:val="uk-UA"/>
        </w:rPr>
      </w:pPr>
      <w:proofErr w:type="spellStart"/>
      <w:r w:rsidRPr="00965637">
        <w:rPr>
          <w:b/>
          <w:bCs/>
          <w:sz w:val="18"/>
          <w:szCs w:val="18"/>
          <w:lang w:val="uk-UA"/>
        </w:rPr>
        <w:t>Abstract</w:t>
      </w:r>
      <w:proofErr w:type="spellEnd"/>
      <w:r w:rsidRPr="00965637">
        <w:rPr>
          <w:b/>
          <w:bCs/>
          <w:sz w:val="18"/>
          <w:szCs w:val="18"/>
          <w:lang w:val="uk-UA"/>
        </w:rPr>
        <w:t>:</w:t>
      </w:r>
      <w:r>
        <w:rPr>
          <w:b/>
          <w:bCs/>
          <w:sz w:val="18"/>
          <w:szCs w:val="18"/>
          <w:lang w:val="uk-UA"/>
        </w:rPr>
        <w:t xml:space="preserve"> </w:t>
      </w:r>
      <w:r w:rsidRPr="00965637">
        <w:rPr>
          <w:sz w:val="18"/>
          <w:szCs w:val="18"/>
          <w:lang w:val="uk-UA"/>
        </w:rPr>
        <w:t xml:space="preserve">Project </w:t>
      </w:r>
      <w:proofErr w:type="spellStart"/>
      <w:r w:rsidRPr="00965637">
        <w:rPr>
          <w:sz w:val="18"/>
          <w:szCs w:val="18"/>
          <w:lang w:val="uk-UA"/>
        </w:rPr>
        <w:t>management</w:t>
      </w:r>
      <w:proofErr w:type="spellEnd"/>
      <w:r w:rsidRPr="00965637">
        <w:rPr>
          <w:sz w:val="18"/>
          <w:szCs w:val="18"/>
          <w:lang w:val="uk-UA"/>
        </w:rPr>
        <w:t xml:space="preserve"> </w:t>
      </w:r>
      <w:proofErr w:type="spellStart"/>
      <w:r w:rsidRPr="00965637">
        <w:rPr>
          <w:sz w:val="18"/>
          <w:szCs w:val="18"/>
          <w:lang w:val="uk-UA"/>
        </w:rPr>
        <w:t>in</w:t>
      </w:r>
      <w:proofErr w:type="spellEnd"/>
      <w:r w:rsidRPr="00965637">
        <w:rPr>
          <w:sz w:val="18"/>
          <w:szCs w:val="18"/>
          <w:lang w:val="uk-UA"/>
        </w:rPr>
        <w:t xml:space="preserve"> </w:t>
      </w:r>
      <w:proofErr w:type="spellStart"/>
      <w:r w:rsidRPr="00965637">
        <w:rPr>
          <w:sz w:val="18"/>
          <w:szCs w:val="18"/>
          <w:lang w:val="uk-UA"/>
        </w:rPr>
        <w:t>modern</w:t>
      </w:r>
      <w:proofErr w:type="spellEnd"/>
      <w:r w:rsidRPr="00965637">
        <w:rPr>
          <w:sz w:val="18"/>
          <w:szCs w:val="18"/>
          <w:lang w:val="uk-UA"/>
        </w:rPr>
        <w:t xml:space="preserve"> </w:t>
      </w:r>
      <w:proofErr w:type="spellStart"/>
      <w:r w:rsidRPr="00965637">
        <w:rPr>
          <w:sz w:val="18"/>
          <w:szCs w:val="18"/>
          <w:lang w:val="uk-UA"/>
        </w:rPr>
        <w:t>business</w:t>
      </w:r>
      <w:proofErr w:type="spellEnd"/>
      <w:r w:rsidRPr="00965637">
        <w:rPr>
          <w:sz w:val="18"/>
          <w:szCs w:val="18"/>
          <w:lang w:val="uk-UA"/>
        </w:rPr>
        <w:t xml:space="preserve"> </w:t>
      </w:r>
      <w:proofErr w:type="spellStart"/>
      <w:r w:rsidRPr="00965637">
        <w:rPr>
          <w:sz w:val="18"/>
          <w:szCs w:val="18"/>
          <w:lang w:val="uk-UA"/>
        </w:rPr>
        <w:t>conditions</w:t>
      </w:r>
      <w:proofErr w:type="spellEnd"/>
      <w:r w:rsidRPr="00965637">
        <w:rPr>
          <w:sz w:val="18"/>
          <w:szCs w:val="18"/>
          <w:lang w:val="uk-UA"/>
        </w:rPr>
        <w:t xml:space="preserve"> </w:t>
      </w:r>
      <w:proofErr w:type="spellStart"/>
      <w:r w:rsidRPr="00965637">
        <w:rPr>
          <w:sz w:val="18"/>
          <w:szCs w:val="18"/>
          <w:lang w:val="uk-UA"/>
        </w:rPr>
        <w:t>requires</w:t>
      </w:r>
      <w:proofErr w:type="spellEnd"/>
      <w:r w:rsidRPr="00965637">
        <w:rPr>
          <w:sz w:val="18"/>
          <w:szCs w:val="18"/>
          <w:lang w:val="uk-UA"/>
        </w:rPr>
        <w:t xml:space="preserve"> </w:t>
      </w:r>
      <w:proofErr w:type="spellStart"/>
      <w:r w:rsidRPr="00965637">
        <w:rPr>
          <w:sz w:val="18"/>
          <w:szCs w:val="18"/>
          <w:lang w:val="uk-UA"/>
        </w:rPr>
        <w:t>enterprises</w:t>
      </w:r>
      <w:proofErr w:type="spellEnd"/>
      <w:r w:rsidRPr="00965637">
        <w:rPr>
          <w:sz w:val="18"/>
          <w:szCs w:val="18"/>
          <w:lang w:val="uk-UA"/>
        </w:rPr>
        <w:t xml:space="preserve"> </w:t>
      </w:r>
      <w:proofErr w:type="spellStart"/>
      <w:r w:rsidRPr="00965637">
        <w:rPr>
          <w:sz w:val="18"/>
          <w:szCs w:val="18"/>
          <w:lang w:val="uk-UA"/>
        </w:rPr>
        <w:t>to</w:t>
      </w:r>
      <w:proofErr w:type="spellEnd"/>
      <w:r w:rsidRPr="00965637">
        <w:rPr>
          <w:sz w:val="18"/>
          <w:szCs w:val="18"/>
          <w:lang w:val="uk-UA"/>
        </w:rPr>
        <w:t xml:space="preserve"> </w:t>
      </w:r>
      <w:proofErr w:type="spellStart"/>
      <w:r w:rsidRPr="00965637">
        <w:rPr>
          <w:sz w:val="18"/>
          <w:szCs w:val="18"/>
          <w:lang w:val="uk-UA"/>
        </w:rPr>
        <w:t>use</w:t>
      </w:r>
      <w:proofErr w:type="spellEnd"/>
      <w:r w:rsidRPr="00965637">
        <w:rPr>
          <w:sz w:val="18"/>
          <w:szCs w:val="18"/>
          <w:lang w:val="uk-UA"/>
        </w:rPr>
        <w:t xml:space="preserve"> </w:t>
      </w:r>
      <w:proofErr w:type="spellStart"/>
      <w:r w:rsidRPr="00965637">
        <w:rPr>
          <w:sz w:val="18"/>
          <w:szCs w:val="18"/>
          <w:lang w:val="uk-UA"/>
        </w:rPr>
        <w:t>clear</w:t>
      </w:r>
      <w:proofErr w:type="spellEnd"/>
      <w:r w:rsidRPr="00965637">
        <w:rPr>
          <w:sz w:val="18"/>
          <w:szCs w:val="18"/>
          <w:lang w:val="uk-UA"/>
        </w:rPr>
        <w:t xml:space="preserve"> </w:t>
      </w:r>
      <w:proofErr w:type="spellStart"/>
      <w:r w:rsidRPr="00965637">
        <w:rPr>
          <w:sz w:val="18"/>
          <w:szCs w:val="18"/>
          <w:lang w:val="uk-UA"/>
        </w:rPr>
        <w:t>mechanisms</w:t>
      </w:r>
      <w:proofErr w:type="spellEnd"/>
      <w:r w:rsidRPr="00965637">
        <w:rPr>
          <w:sz w:val="18"/>
          <w:szCs w:val="18"/>
          <w:lang w:val="uk-UA"/>
        </w:rPr>
        <w:t xml:space="preserve"> </w:t>
      </w:r>
      <w:proofErr w:type="spellStart"/>
      <w:r w:rsidRPr="00965637">
        <w:rPr>
          <w:sz w:val="18"/>
          <w:szCs w:val="18"/>
          <w:lang w:val="uk-UA"/>
        </w:rPr>
        <w:t>of</w:t>
      </w:r>
      <w:proofErr w:type="spellEnd"/>
      <w:r w:rsidRPr="00965637">
        <w:rPr>
          <w:sz w:val="18"/>
          <w:szCs w:val="18"/>
          <w:lang w:val="uk-UA"/>
        </w:rPr>
        <w:t xml:space="preserve"> </w:t>
      </w:r>
      <w:proofErr w:type="spellStart"/>
      <w:r w:rsidRPr="00965637">
        <w:rPr>
          <w:sz w:val="18"/>
          <w:szCs w:val="18"/>
          <w:lang w:val="uk-UA"/>
        </w:rPr>
        <w:t>project</w:t>
      </w:r>
      <w:proofErr w:type="spellEnd"/>
      <w:r w:rsidRPr="00965637">
        <w:rPr>
          <w:sz w:val="18"/>
          <w:szCs w:val="18"/>
          <w:lang w:val="uk-UA"/>
        </w:rPr>
        <w:t xml:space="preserve"> </w:t>
      </w:r>
      <w:proofErr w:type="spellStart"/>
      <w:r w:rsidRPr="00965637">
        <w:rPr>
          <w:sz w:val="18"/>
          <w:szCs w:val="18"/>
          <w:lang w:val="uk-UA"/>
        </w:rPr>
        <w:t>management</w:t>
      </w:r>
      <w:proofErr w:type="spellEnd"/>
      <w:r w:rsidRPr="00965637">
        <w:rPr>
          <w:sz w:val="18"/>
          <w:szCs w:val="18"/>
          <w:lang w:val="uk-UA"/>
        </w:rPr>
        <w:t xml:space="preserve"> </w:t>
      </w:r>
      <w:proofErr w:type="spellStart"/>
      <w:r w:rsidRPr="00965637">
        <w:rPr>
          <w:sz w:val="18"/>
          <w:szCs w:val="18"/>
          <w:lang w:val="uk-UA"/>
        </w:rPr>
        <w:t>and</w:t>
      </w:r>
      <w:proofErr w:type="spellEnd"/>
      <w:r w:rsidRPr="00965637">
        <w:rPr>
          <w:sz w:val="18"/>
          <w:szCs w:val="18"/>
          <w:lang w:val="uk-UA"/>
        </w:rPr>
        <w:t xml:space="preserve"> </w:t>
      </w:r>
      <w:proofErr w:type="spellStart"/>
      <w:r w:rsidRPr="00965637">
        <w:rPr>
          <w:sz w:val="18"/>
          <w:szCs w:val="18"/>
          <w:lang w:val="uk-UA"/>
        </w:rPr>
        <w:t>marketing</w:t>
      </w:r>
      <w:proofErr w:type="spellEnd"/>
      <w:r w:rsidRPr="00965637">
        <w:rPr>
          <w:sz w:val="18"/>
          <w:szCs w:val="18"/>
          <w:lang w:val="uk-UA"/>
        </w:rPr>
        <w:t xml:space="preserve">, </w:t>
      </w:r>
      <w:proofErr w:type="spellStart"/>
      <w:r w:rsidRPr="00965637">
        <w:rPr>
          <w:sz w:val="18"/>
          <w:szCs w:val="18"/>
          <w:lang w:val="uk-UA"/>
        </w:rPr>
        <w:t>which</w:t>
      </w:r>
      <w:proofErr w:type="spellEnd"/>
      <w:r w:rsidRPr="00965637">
        <w:rPr>
          <w:sz w:val="18"/>
          <w:szCs w:val="18"/>
          <w:lang w:val="uk-UA"/>
        </w:rPr>
        <w:t xml:space="preserve"> </w:t>
      </w:r>
      <w:proofErr w:type="spellStart"/>
      <w:r w:rsidRPr="00965637">
        <w:rPr>
          <w:sz w:val="18"/>
          <w:szCs w:val="18"/>
          <w:lang w:val="uk-UA"/>
        </w:rPr>
        <w:t>allow</w:t>
      </w:r>
      <w:proofErr w:type="spellEnd"/>
      <w:r w:rsidRPr="00965637">
        <w:rPr>
          <w:sz w:val="18"/>
          <w:szCs w:val="18"/>
          <w:lang w:val="uk-UA"/>
        </w:rPr>
        <w:t xml:space="preserve"> </w:t>
      </w:r>
      <w:proofErr w:type="spellStart"/>
      <w:r w:rsidRPr="00965637">
        <w:rPr>
          <w:sz w:val="18"/>
          <w:szCs w:val="18"/>
          <w:lang w:val="uk-UA"/>
        </w:rPr>
        <w:t>to</w:t>
      </w:r>
      <w:proofErr w:type="spellEnd"/>
      <w:r w:rsidRPr="00965637">
        <w:rPr>
          <w:sz w:val="18"/>
          <w:szCs w:val="18"/>
          <w:lang w:val="uk-UA"/>
        </w:rPr>
        <w:t xml:space="preserve"> </w:t>
      </w:r>
      <w:proofErr w:type="spellStart"/>
      <w:r w:rsidRPr="00965637">
        <w:rPr>
          <w:sz w:val="18"/>
          <w:szCs w:val="18"/>
          <w:lang w:val="uk-UA"/>
        </w:rPr>
        <w:t>ensure</w:t>
      </w:r>
      <w:proofErr w:type="spellEnd"/>
      <w:r w:rsidRPr="00965637">
        <w:rPr>
          <w:sz w:val="18"/>
          <w:szCs w:val="18"/>
          <w:lang w:val="uk-UA"/>
        </w:rPr>
        <w:t xml:space="preserve"> </w:t>
      </w:r>
      <w:proofErr w:type="spellStart"/>
      <w:r w:rsidRPr="00965637">
        <w:rPr>
          <w:sz w:val="18"/>
          <w:szCs w:val="18"/>
          <w:lang w:val="uk-UA"/>
        </w:rPr>
        <w:t>their</w:t>
      </w:r>
      <w:proofErr w:type="spellEnd"/>
      <w:r w:rsidRPr="00965637">
        <w:rPr>
          <w:sz w:val="18"/>
          <w:szCs w:val="18"/>
          <w:lang w:val="uk-UA"/>
        </w:rPr>
        <w:t xml:space="preserve"> </w:t>
      </w:r>
      <w:proofErr w:type="spellStart"/>
      <w:r w:rsidRPr="00965637">
        <w:rPr>
          <w:sz w:val="18"/>
          <w:szCs w:val="18"/>
          <w:lang w:val="uk-UA"/>
        </w:rPr>
        <w:t>implementation</w:t>
      </w:r>
      <w:proofErr w:type="spellEnd"/>
      <w:r w:rsidRPr="00965637">
        <w:rPr>
          <w:sz w:val="18"/>
          <w:szCs w:val="18"/>
          <w:lang w:val="uk-UA"/>
        </w:rPr>
        <w:t xml:space="preserve"> </w:t>
      </w:r>
      <w:proofErr w:type="spellStart"/>
      <w:r w:rsidRPr="00965637">
        <w:rPr>
          <w:sz w:val="18"/>
          <w:szCs w:val="18"/>
          <w:lang w:val="uk-UA"/>
        </w:rPr>
        <w:t>with</w:t>
      </w:r>
      <w:proofErr w:type="spellEnd"/>
      <w:r w:rsidRPr="00965637">
        <w:rPr>
          <w:sz w:val="18"/>
          <w:szCs w:val="18"/>
          <w:lang w:val="uk-UA"/>
        </w:rPr>
        <w:t xml:space="preserve"> </w:t>
      </w:r>
      <w:proofErr w:type="spellStart"/>
      <w:r w:rsidRPr="00965637">
        <w:rPr>
          <w:sz w:val="18"/>
          <w:szCs w:val="18"/>
          <w:lang w:val="uk-UA"/>
        </w:rPr>
        <w:t>maximum</w:t>
      </w:r>
      <w:proofErr w:type="spellEnd"/>
      <w:r w:rsidRPr="00965637">
        <w:rPr>
          <w:sz w:val="18"/>
          <w:szCs w:val="18"/>
          <w:lang w:val="uk-UA"/>
        </w:rPr>
        <w:t xml:space="preserve"> </w:t>
      </w:r>
      <w:proofErr w:type="spellStart"/>
      <w:r w:rsidRPr="00965637">
        <w:rPr>
          <w:sz w:val="18"/>
          <w:szCs w:val="18"/>
          <w:lang w:val="uk-UA"/>
        </w:rPr>
        <w:t>profitability</w:t>
      </w:r>
      <w:proofErr w:type="spellEnd"/>
      <w:r w:rsidRPr="00965637">
        <w:rPr>
          <w:sz w:val="18"/>
          <w:szCs w:val="18"/>
          <w:lang w:val="uk-UA"/>
        </w:rPr>
        <w:t xml:space="preserve">, </w:t>
      </w:r>
      <w:proofErr w:type="spellStart"/>
      <w:r w:rsidRPr="00965637">
        <w:rPr>
          <w:sz w:val="18"/>
          <w:szCs w:val="18"/>
          <w:lang w:val="uk-UA"/>
        </w:rPr>
        <w:t>in</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shortest</w:t>
      </w:r>
      <w:proofErr w:type="spellEnd"/>
      <w:r w:rsidRPr="00965637">
        <w:rPr>
          <w:sz w:val="18"/>
          <w:szCs w:val="18"/>
          <w:lang w:val="uk-UA"/>
        </w:rPr>
        <w:t xml:space="preserve"> </w:t>
      </w:r>
      <w:proofErr w:type="spellStart"/>
      <w:r w:rsidRPr="00965637">
        <w:rPr>
          <w:sz w:val="18"/>
          <w:szCs w:val="18"/>
          <w:lang w:val="uk-UA"/>
        </w:rPr>
        <w:t>possible</w:t>
      </w:r>
      <w:proofErr w:type="spellEnd"/>
      <w:r w:rsidRPr="00965637">
        <w:rPr>
          <w:sz w:val="18"/>
          <w:szCs w:val="18"/>
          <w:lang w:val="uk-UA"/>
        </w:rPr>
        <w:t xml:space="preserve"> </w:t>
      </w:r>
      <w:proofErr w:type="spellStart"/>
      <w:r w:rsidRPr="00965637">
        <w:rPr>
          <w:sz w:val="18"/>
          <w:szCs w:val="18"/>
          <w:lang w:val="uk-UA"/>
        </w:rPr>
        <w:t>time</w:t>
      </w:r>
      <w:proofErr w:type="spellEnd"/>
      <w:r w:rsidRPr="00965637">
        <w:rPr>
          <w:sz w:val="18"/>
          <w:szCs w:val="18"/>
          <w:lang w:val="uk-UA"/>
        </w:rPr>
        <w:t xml:space="preserve"> </w:t>
      </w:r>
      <w:proofErr w:type="spellStart"/>
      <w:r w:rsidRPr="00965637">
        <w:rPr>
          <w:sz w:val="18"/>
          <w:szCs w:val="18"/>
          <w:lang w:val="uk-UA"/>
        </w:rPr>
        <w:t>and</w:t>
      </w:r>
      <w:proofErr w:type="spellEnd"/>
      <w:r w:rsidRPr="00965637">
        <w:rPr>
          <w:sz w:val="18"/>
          <w:szCs w:val="18"/>
          <w:lang w:val="uk-UA"/>
        </w:rPr>
        <w:t xml:space="preserve"> </w:t>
      </w:r>
      <w:proofErr w:type="spellStart"/>
      <w:r w:rsidRPr="00965637">
        <w:rPr>
          <w:sz w:val="18"/>
          <w:szCs w:val="18"/>
          <w:lang w:val="uk-UA"/>
        </w:rPr>
        <w:t>with</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least</w:t>
      </w:r>
      <w:proofErr w:type="spellEnd"/>
      <w:r w:rsidRPr="00965637">
        <w:rPr>
          <w:sz w:val="18"/>
          <w:szCs w:val="18"/>
          <w:lang w:val="uk-UA"/>
        </w:rPr>
        <w:t xml:space="preserve"> </w:t>
      </w:r>
      <w:proofErr w:type="spellStart"/>
      <w:r w:rsidRPr="00965637">
        <w:rPr>
          <w:sz w:val="18"/>
          <w:szCs w:val="18"/>
          <w:lang w:val="uk-UA"/>
        </w:rPr>
        <w:t>risk</w:t>
      </w:r>
      <w:proofErr w:type="spellEnd"/>
      <w:r w:rsidRPr="00965637">
        <w:rPr>
          <w:sz w:val="18"/>
          <w:szCs w:val="18"/>
          <w:lang w:val="uk-UA"/>
        </w:rPr>
        <w:t xml:space="preserve">. </w:t>
      </w:r>
      <w:proofErr w:type="spellStart"/>
      <w:r w:rsidRPr="00965637">
        <w:rPr>
          <w:sz w:val="18"/>
          <w:szCs w:val="18"/>
          <w:lang w:val="uk-UA"/>
        </w:rPr>
        <w:t>It</w:t>
      </w:r>
      <w:proofErr w:type="spellEnd"/>
      <w:r w:rsidRPr="00965637">
        <w:rPr>
          <w:sz w:val="18"/>
          <w:szCs w:val="18"/>
          <w:lang w:val="uk-UA"/>
        </w:rPr>
        <w:t xml:space="preserve"> </w:t>
      </w:r>
      <w:proofErr w:type="spellStart"/>
      <w:r w:rsidRPr="00965637">
        <w:rPr>
          <w:sz w:val="18"/>
          <w:szCs w:val="18"/>
          <w:lang w:val="uk-UA"/>
        </w:rPr>
        <w:t>is</w:t>
      </w:r>
      <w:proofErr w:type="spellEnd"/>
      <w:r w:rsidRPr="00965637">
        <w:rPr>
          <w:sz w:val="18"/>
          <w:szCs w:val="18"/>
          <w:lang w:val="uk-UA"/>
        </w:rPr>
        <w:t xml:space="preserve"> </w:t>
      </w:r>
      <w:proofErr w:type="spellStart"/>
      <w:r w:rsidRPr="00965637">
        <w:rPr>
          <w:sz w:val="18"/>
          <w:szCs w:val="18"/>
          <w:lang w:val="uk-UA"/>
        </w:rPr>
        <w:t>important</w:t>
      </w:r>
      <w:proofErr w:type="spellEnd"/>
      <w:r w:rsidRPr="00965637">
        <w:rPr>
          <w:sz w:val="18"/>
          <w:szCs w:val="18"/>
          <w:lang w:val="uk-UA"/>
        </w:rPr>
        <w:t xml:space="preserve"> </w:t>
      </w:r>
      <w:proofErr w:type="spellStart"/>
      <w:r w:rsidRPr="00965637">
        <w:rPr>
          <w:sz w:val="18"/>
          <w:szCs w:val="18"/>
          <w:lang w:val="uk-UA"/>
        </w:rPr>
        <w:t>to</w:t>
      </w:r>
      <w:proofErr w:type="spellEnd"/>
      <w:r w:rsidRPr="00965637">
        <w:rPr>
          <w:sz w:val="18"/>
          <w:szCs w:val="18"/>
          <w:lang w:val="uk-UA"/>
        </w:rPr>
        <w:t xml:space="preserve"> </w:t>
      </w:r>
      <w:proofErr w:type="spellStart"/>
      <w:r w:rsidRPr="00965637">
        <w:rPr>
          <w:sz w:val="18"/>
          <w:szCs w:val="18"/>
          <w:lang w:val="uk-UA"/>
        </w:rPr>
        <w:t>analyze</w:t>
      </w:r>
      <w:proofErr w:type="spellEnd"/>
      <w:r w:rsidRPr="00965637">
        <w:rPr>
          <w:sz w:val="18"/>
          <w:szCs w:val="18"/>
          <w:lang w:val="uk-UA"/>
        </w:rPr>
        <w:t xml:space="preserve"> </w:t>
      </w:r>
      <w:proofErr w:type="spellStart"/>
      <w:r w:rsidRPr="00965637">
        <w:rPr>
          <w:sz w:val="18"/>
          <w:szCs w:val="18"/>
          <w:lang w:val="uk-UA"/>
        </w:rPr>
        <w:t>and</w:t>
      </w:r>
      <w:proofErr w:type="spellEnd"/>
      <w:r w:rsidRPr="00965637">
        <w:rPr>
          <w:sz w:val="18"/>
          <w:szCs w:val="18"/>
          <w:lang w:val="uk-UA"/>
        </w:rPr>
        <w:t xml:space="preserve"> </w:t>
      </w:r>
      <w:proofErr w:type="spellStart"/>
      <w:r w:rsidRPr="00965637">
        <w:rPr>
          <w:sz w:val="18"/>
          <w:szCs w:val="18"/>
          <w:lang w:val="uk-UA"/>
        </w:rPr>
        <w:t>evaluate</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innovative</w:t>
      </w:r>
      <w:proofErr w:type="spellEnd"/>
      <w:r w:rsidRPr="00965637">
        <w:rPr>
          <w:sz w:val="18"/>
          <w:szCs w:val="18"/>
          <w:lang w:val="uk-UA"/>
        </w:rPr>
        <w:t xml:space="preserve"> </w:t>
      </w:r>
      <w:proofErr w:type="spellStart"/>
      <w:r w:rsidRPr="00965637">
        <w:rPr>
          <w:sz w:val="18"/>
          <w:szCs w:val="18"/>
          <w:lang w:val="uk-UA"/>
        </w:rPr>
        <w:t>attractiveness</w:t>
      </w:r>
      <w:proofErr w:type="spellEnd"/>
      <w:r w:rsidRPr="00965637">
        <w:rPr>
          <w:sz w:val="18"/>
          <w:szCs w:val="18"/>
          <w:lang w:val="uk-UA"/>
        </w:rPr>
        <w:t xml:space="preserve"> </w:t>
      </w:r>
      <w:proofErr w:type="spellStart"/>
      <w:r w:rsidRPr="00965637">
        <w:rPr>
          <w:sz w:val="18"/>
          <w:szCs w:val="18"/>
          <w:lang w:val="uk-UA"/>
        </w:rPr>
        <w:t>of</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enterprise</w:t>
      </w:r>
      <w:proofErr w:type="spellEnd"/>
      <w:r w:rsidRPr="00965637">
        <w:rPr>
          <w:sz w:val="18"/>
          <w:szCs w:val="18"/>
          <w:lang w:val="uk-UA"/>
        </w:rPr>
        <w:t xml:space="preserve">, </w:t>
      </w:r>
      <w:proofErr w:type="spellStart"/>
      <w:r w:rsidRPr="00965637">
        <w:rPr>
          <w:sz w:val="18"/>
          <w:szCs w:val="18"/>
          <w:lang w:val="uk-UA"/>
        </w:rPr>
        <w:t>which</w:t>
      </w:r>
      <w:proofErr w:type="spellEnd"/>
      <w:r w:rsidRPr="00965637">
        <w:rPr>
          <w:sz w:val="18"/>
          <w:szCs w:val="18"/>
          <w:lang w:val="uk-UA"/>
        </w:rPr>
        <w:t xml:space="preserve"> </w:t>
      </w:r>
      <w:proofErr w:type="spellStart"/>
      <w:r w:rsidRPr="00965637">
        <w:rPr>
          <w:sz w:val="18"/>
          <w:szCs w:val="18"/>
          <w:lang w:val="uk-UA"/>
        </w:rPr>
        <w:t>is</w:t>
      </w:r>
      <w:proofErr w:type="spellEnd"/>
      <w:r w:rsidRPr="00965637">
        <w:rPr>
          <w:sz w:val="18"/>
          <w:szCs w:val="18"/>
          <w:lang w:val="uk-UA"/>
        </w:rPr>
        <w:t xml:space="preserve"> </w:t>
      </w:r>
      <w:proofErr w:type="spellStart"/>
      <w:r w:rsidRPr="00965637">
        <w:rPr>
          <w:sz w:val="18"/>
          <w:szCs w:val="18"/>
          <w:lang w:val="uk-UA"/>
        </w:rPr>
        <w:t>based</w:t>
      </w:r>
      <w:proofErr w:type="spellEnd"/>
      <w:r w:rsidRPr="00965637">
        <w:rPr>
          <w:sz w:val="18"/>
          <w:szCs w:val="18"/>
          <w:lang w:val="uk-UA"/>
        </w:rPr>
        <w:t xml:space="preserve"> </w:t>
      </w:r>
      <w:proofErr w:type="spellStart"/>
      <w:r w:rsidRPr="00965637">
        <w:rPr>
          <w:sz w:val="18"/>
          <w:szCs w:val="18"/>
          <w:lang w:val="uk-UA"/>
        </w:rPr>
        <w:t>on</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enterprise's</w:t>
      </w:r>
      <w:proofErr w:type="spellEnd"/>
      <w:r w:rsidRPr="00965637">
        <w:rPr>
          <w:sz w:val="18"/>
          <w:szCs w:val="18"/>
          <w:lang w:val="uk-UA"/>
        </w:rPr>
        <w:t xml:space="preserve"> </w:t>
      </w:r>
      <w:proofErr w:type="spellStart"/>
      <w:r w:rsidRPr="00965637">
        <w:rPr>
          <w:sz w:val="18"/>
          <w:szCs w:val="18"/>
          <w:lang w:val="uk-UA"/>
        </w:rPr>
        <w:t>financial</w:t>
      </w:r>
      <w:proofErr w:type="spellEnd"/>
      <w:r w:rsidRPr="00965637">
        <w:rPr>
          <w:sz w:val="18"/>
          <w:szCs w:val="18"/>
          <w:lang w:val="uk-UA"/>
        </w:rPr>
        <w:t xml:space="preserve"> </w:t>
      </w:r>
      <w:proofErr w:type="spellStart"/>
      <w:r w:rsidRPr="00965637">
        <w:rPr>
          <w:sz w:val="18"/>
          <w:szCs w:val="18"/>
          <w:lang w:val="uk-UA"/>
        </w:rPr>
        <w:t>indicators</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management</w:t>
      </w:r>
      <w:proofErr w:type="spellEnd"/>
      <w:r w:rsidRPr="00965637">
        <w:rPr>
          <w:sz w:val="18"/>
          <w:szCs w:val="18"/>
          <w:lang w:val="uk-UA"/>
        </w:rPr>
        <w:t xml:space="preserve"> </w:t>
      </w:r>
      <w:proofErr w:type="spellStart"/>
      <w:r w:rsidRPr="00965637">
        <w:rPr>
          <w:sz w:val="18"/>
          <w:szCs w:val="18"/>
          <w:lang w:val="uk-UA"/>
        </w:rPr>
        <w:t>of</w:t>
      </w:r>
      <w:proofErr w:type="spellEnd"/>
      <w:r w:rsidRPr="00965637">
        <w:rPr>
          <w:sz w:val="18"/>
          <w:szCs w:val="18"/>
          <w:lang w:val="uk-UA"/>
        </w:rPr>
        <w:t xml:space="preserve"> a </w:t>
      </w:r>
      <w:proofErr w:type="spellStart"/>
      <w:r w:rsidRPr="00965637">
        <w:rPr>
          <w:sz w:val="18"/>
          <w:szCs w:val="18"/>
          <w:lang w:val="uk-UA"/>
        </w:rPr>
        <w:t>modern</w:t>
      </w:r>
      <w:proofErr w:type="spellEnd"/>
      <w:r w:rsidRPr="00965637">
        <w:rPr>
          <w:sz w:val="18"/>
          <w:szCs w:val="18"/>
          <w:lang w:val="uk-UA"/>
        </w:rPr>
        <w:t xml:space="preserve"> </w:t>
      </w:r>
      <w:proofErr w:type="spellStart"/>
      <w:r w:rsidRPr="00965637">
        <w:rPr>
          <w:sz w:val="18"/>
          <w:szCs w:val="18"/>
          <w:lang w:val="uk-UA"/>
        </w:rPr>
        <w:t>enterprise</w:t>
      </w:r>
      <w:proofErr w:type="spellEnd"/>
      <w:r w:rsidRPr="00965637">
        <w:rPr>
          <w:sz w:val="18"/>
          <w:szCs w:val="18"/>
          <w:lang w:val="uk-UA"/>
        </w:rPr>
        <w:t xml:space="preserve"> </w:t>
      </w:r>
      <w:proofErr w:type="spellStart"/>
      <w:r w:rsidRPr="00965637">
        <w:rPr>
          <w:sz w:val="18"/>
          <w:szCs w:val="18"/>
          <w:lang w:val="uk-UA"/>
        </w:rPr>
        <w:t>should</w:t>
      </w:r>
      <w:proofErr w:type="spellEnd"/>
      <w:r w:rsidRPr="00965637">
        <w:rPr>
          <w:sz w:val="18"/>
          <w:szCs w:val="18"/>
          <w:lang w:val="uk-UA"/>
        </w:rPr>
        <w:t xml:space="preserve"> </w:t>
      </w:r>
      <w:proofErr w:type="spellStart"/>
      <w:r w:rsidRPr="00965637">
        <w:rPr>
          <w:sz w:val="18"/>
          <w:szCs w:val="18"/>
          <w:lang w:val="uk-UA"/>
        </w:rPr>
        <w:t>well</w:t>
      </w:r>
      <w:proofErr w:type="spellEnd"/>
      <w:r w:rsidRPr="00965637">
        <w:rPr>
          <w:sz w:val="18"/>
          <w:szCs w:val="18"/>
          <w:lang w:val="uk-UA"/>
        </w:rPr>
        <w:t xml:space="preserve"> </w:t>
      </w:r>
      <w:proofErr w:type="spellStart"/>
      <w:r w:rsidRPr="00965637">
        <w:rPr>
          <w:sz w:val="18"/>
          <w:szCs w:val="18"/>
          <w:lang w:val="uk-UA"/>
        </w:rPr>
        <w:t>understand</w:t>
      </w:r>
      <w:proofErr w:type="spellEnd"/>
      <w:r w:rsidRPr="00965637">
        <w:rPr>
          <w:sz w:val="18"/>
          <w:szCs w:val="18"/>
          <w:lang w:val="uk-UA"/>
        </w:rPr>
        <w:t xml:space="preserve"> </w:t>
      </w:r>
      <w:proofErr w:type="spellStart"/>
      <w:r w:rsidRPr="00965637">
        <w:rPr>
          <w:sz w:val="18"/>
          <w:szCs w:val="18"/>
          <w:lang w:val="uk-UA"/>
        </w:rPr>
        <w:t>that</w:t>
      </w:r>
      <w:proofErr w:type="spellEnd"/>
      <w:r w:rsidRPr="00965637">
        <w:rPr>
          <w:sz w:val="18"/>
          <w:szCs w:val="18"/>
          <w:lang w:val="uk-UA"/>
        </w:rPr>
        <w:t xml:space="preserve"> </w:t>
      </w:r>
      <w:proofErr w:type="spellStart"/>
      <w:r w:rsidRPr="00965637">
        <w:rPr>
          <w:sz w:val="18"/>
          <w:szCs w:val="18"/>
          <w:lang w:val="uk-UA"/>
        </w:rPr>
        <w:t>in</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conditions</w:t>
      </w:r>
      <w:proofErr w:type="spellEnd"/>
      <w:r w:rsidRPr="00965637">
        <w:rPr>
          <w:sz w:val="18"/>
          <w:szCs w:val="18"/>
          <w:lang w:val="uk-UA"/>
        </w:rPr>
        <w:t xml:space="preserve"> </w:t>
      </w:r>
      <w:proofErr w:type="spellStart"/>
      <w:r w:rsidRPr="00965637">
        <w:rPr>
          <w:sz w:val="18"/>
          <w:szCs w:val="18"/>
          <w:lang w:val="uk-UA"/>
        </w:rPr>
        <w:t>of</w:t>
      </w:r>
      <w:proofErr w:type="spellEnd"/>
      <w:r w:rsidRPr="00965637">
        <w:rPr>
          <w:sz w:val="18"/>
          <w:szCs w:val="18"/>
          <w:lang w:val="uk-UA"/>
        </w:rPr>
        <w:t xml:space="preserve"> a </w:t>
      </w:r>
      <w:proofErr w:type="spellStart"/>
      <w:r w:rsidRPr="00965637">
        <w:rPr>
          <w:sz w:val="18"/>
          <w:szCs w:val="18"/>
          <w:lang w:val="uk-UA"/>
        </w:rPr>
        <w:t>market</w:t>
      </w:r>
      <w:proofErr w:type="spellEnd"/>
      <w:r w:rsidRPr="00965637">
        <w:rPr>
          <w:sz w:val="18"/>
          <w:szCs w:val="18"/>
          <w:lang w:val="uk-UA"/>
        </w:rPr>
        <w:t xml:space="preserve"> </w:t>
      </w:r>
      <w:proofErr w:type="spellStart"/>
      <w:r w:rsidRPr="00965637">
        <w:rPr>
          <w:sz w:val="18"/>
          <w:szCs w:val="18"/>
          <w:lang w:val="uk-UA"/>
        </w:rPr>
        <w:t>economy</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enterprise</w:t>
      </w:r>
      <w:proofErr w:type="spellEnd"/>
      <w:r w:rsidRPr="00965637">
        <w:rPr>
          <w:sz w:val="18"/>
          <w:szCs w:val="18"/>
          <w:lang w:val="uk-UA"/>
        </w:rPr>
        <w:t xml:space="preserve"> </w:t>
      </w:r>
      <w:proofErr w:type="spellStart"/>
      <w:r w:rsidRPr="00965637">
        <w:rPr>
          <w:sz w:val="18"/>
          <w:szCs w:val="18"/>
          <w:lang w:val="uk-UA"/>
        </w:rPr>
        <w:t>cannot</w:t>
      </w:r>
      <w:proofErr w:type="spellEnd"/>
      <w:r w:rsidRPr="00965637">
        <w:rPr>
          <w:sz w:val="18"/>
          <w:szCs w:val="18"/>
          <w:lang w:val="uk-UA"/>
        </w:rPr>
        <w:t xml:space="preserve"> </w:t>
      </w:r>
      <w:proofErr w:type="spellStart"/>
      <w:r w:rsidRPr="00965637">
        <w:rPr>
          <w:sz w:val="18"/>
          <w:szCs w:val="18"/>
          <w:lang w:val="uk-UA"/>
        </w:rPr>
        <w:t>take</w:t>
      </w:r>
      <w:proofErr w:type="spellEnd"/>
      <w:r w:rsidRPr="00965637">
        <w:rPr>
          <w:sz w:val="18"/>
          <w:szCs w:val="18"/>
          <w:lang w:val="uk-UA"/>
        </w:rPr>
        <w:t xml:space="preserve"> a </w:t>
      </w:r>
      <w:proofErr w:type="spellStart"/>
      <w:r w:rsidRPr="00965637">
        <w:rPr>
          <w:sz w:val="18"/>
          <w:szCs w:val="18"/>
          <w:lang w:val="uk-UA"/>
        </w:rPr>
        <w:t>stable</w:t>
      </w:r>
      <w:proofErr w:type="spellEnd"/>
      <w:r w:rsidRPr="00965637">
        <w:rPr>
          <w:sz w:val="18"/>
          <w:szCs w:val="18"/>
          <w:lang w:val="uk-UA"/>
        </w:rPr>
        <w:t xml:space="preserve"> </w:t>
      </w:r>
      <w:proofErr w:type="spellStart"/>
      <w:r w:rsidRPr="00965637">
        <w:rPr>
          <w:sz w:val="18"/>
          <w:szCs w:val="18"/>
          <w:lang w:val="uk-UA"/>
        </w:rPr>
        <w:t>position</w:t>
      </w:r>
      <w:proofErr w:type="spellEnd"/>
      <w:r w:rsidRPr="00965637">
        <w:rPr>
          <w:sz w:val="18"/>
          <w:szCs w:val="18"/>
          <w:lang w:val="uk-UA"/>
        </w:rPr>
        <w:t xml:space="preserve"> </w:t>
      </w:r>
      <w:proofErr w:type="spellStart"/>
      <w:r w:rsidRPr="00965637">
        <w:rPr>
          <w:sz w:val="18"/>
          <w:szCs w:val="18"/>
          <w:lang w:val="uk-UA"/>
        </w:rPr>
        <w:t>for</w:t>
      </w:r>
      <w:proofErr w:type="spellEnd"/>
      <w:r w:rsidRPr="00965637">
        <w:rPr>
          <w:sz w:val="18"/>
          <w:szCs w:val="18"/>
          <w:lang w:val="uk-UA"/>
        </w:rPr>
        <w:t xml:space="preserve"> a </w:t>
      </w:r>
      <w:proofErr w:type="spellStart"/>
      <w:r w:rsidRPr="00965637">
        <w:rPr>
          <w:sz w:val="18"/>
          <w:szCs w:val="18"/>
          <w:lang w:val="uk-UA"/>
        </w:rPr>
        <w:t>long</w:t>
      </w:r>
      <w:proofErr w:type="spellEnd"/>
      <w:r w:rsidRPr="00965637">
        <w:rPr>
          <w:sz w:val="18"/>
          <w:szCs w:val="18"/>
          <w:lang w:val="uk-UA"/>
        </w:rPr>
        <w:t xml:space="preserve"> </w:t>
      </w:r>
      <w:proofErr w:type="spellStart"/>
      <w:r w:rsidRPr="00965637">
        <w:rPr>
          <w:sz w:val="18"/>
          <w:szCs w:val="18"/>
          <w:lang w:val="uk-UA"/>
        </w:rPr>
        <w:t>time</w:t>
      </w:r>
      <w:proofErr w:type="spellEnd"/>
      <w:r w:rsidRPr="00965637">
        <w:rPr>
          <w:sz w:val="18"/>
          <w:szCs w:val="18"/>
          <w:lang w:val="uk-UA"/>
        </w:rPr>
        <w:t xml:space="preserve">, </w:t>
      </w:r>
      <w:proofErr w:type="spellStart"/>
      <w:r w:rsidRPr="00965637">
        <w:rPr>
          <w:sz w:val="18"/>
          <w:szCs w:val="18"/>
          <w:lang w:val="uk-UA"/>
        </w:rPr>
        <w:t>not</w:t>
      </w:r>
      <w:proofErr w:type="spellEnd"/>
      <w:r w:rsidRPr="00965637">
        <w:rPr>
          <w:sz w:val="18"/>
          <w:szCs w:val="18"/>
          <w:lang w:val="uk-UA"/>
        </w:rPr>
        <w:t xml:space="preserve"> </w:t>
      </w:r>
      <w:proofErr w:type="spellStart"/>
      <w:r w:rsidRPr="00965637">
        <w:rPr>
          <w:sz w:val="18"/>
          <w:szCs w:val="18"/>
          <w:lang w:val="uk-UA"/>
        </w:rPr>
        <w:t>taking</w:t>
      </w:r>
      <w:proofErr w:type="spellEnd"/>
      <w:r w:rsidRPr="00965637">
        <w:rPr>
          <w:sz w:val="18"/>
          <w:szCs w:val="18"/>
          <w:lang w:val="uk-UA"/>
        </w:rPr>
        <w:t xml:space="preserve"> </w:t>
      </w:r>
      <w:proofErr w:type="spellStart"/>
      <w:r w:rsidRPr="00965637">
        <w:rPr>
          <w:sz w:val="18"/>
          <w:szCs w:val="18"/>
          <w:lang w:val="uk-UA"/>
        </w:rPr>
        <w:t>into</w:t>
      </w:r>
      <w:proofErr w:type="spellEnd"/>
      <w:r w:rsidRPr="00965637">
        <w:rPr>
          <w:sz w:val="18"/>
          <w:szCs w:val="18"/>
          <w:lang w:val="uk-UA"/>
        </w:rPr>
        <w:t xml:space="preserve"> </w:t>
      </w:r>
      <w:proofErr w:type="spellStart"/>
      <w:r w:rsidRPr="00965637">
        <w:rPr>
          <w:sz w:val="18"/>
          <w:szCs w:val="18"/>
          <w:lang w:val="uk-UA"/>
        </w:rPr>
        <w:t>account</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need</w:t>
      </w:r>
      <w:proofErr w:type="spellEnd"/>
      <w:r w:rsidRPr="00965637">
        <w:rPr>
          <w:sz w:val="18"/>
          <w:szCs w:val="18"/>
          <w:lang w:val="uk-UA"/>
        </w:rPr>
        <w:t xml:space="preserve"> </w:t>
      </w:r>
      <w:proofErr w:type="spellStart"/>
      <w:r w:rsidRPr="00965637">
        <w:rPr>
          <w:sz w:val="18"/>
          <w:szCs w:val="18"/>
          <w:lang w:val="uk-UA"/>
        </w:rPr>
        <w:t>to</w:t>
      </w:r>
      <w:proofErr w:type="spellEnd"/>
      <w:r w:rsidRPr="00965637">
        <w:rPr>
          <w:sz w:val="18"/>
          <w:szCs w:val="18"/>
          <w:lang w:val="uk-UA"/>
        </w:rPr>
        <w:t xml:space="preserve"> </w:t>
      </w:r>
      <w:proofErr w:type="spellStart"/>
      <w:r w:rsidRPr="00965637">
        <w:rPr>
          <w:sz w:val="18"/>
          <w:szCs w:val="18"/>
          <w:lang w:val="uk-UA"/>
        </w:rPr>
        <w:t>intensify</w:t>
      </w:r>
      <w:proofErr w:type="spellEnd"/>
      <w:r w:rsidRPr="00965637">
        <w:rPr>
          <w:sz w:val="18"/>
          <w:szCs w:val="18"/>
          <w:lang w:val="uk-UA"/>
        </w:rPr>
        <w:t xml:space="preserve"> </w:t>
      </w:r>
      <w:proofErr w:type="spellStart"/>
      <w:r w:rsidRPr="00965637">
        <w:rPr>
          <w:sz w:val="18"/>
          <w:szCs w:val="18"/>
          <w:lang w:val="uk-UA"/>
        </w:rPr>
        <w:t>innovative</w:t>
      </w:r>
      <w:proofErr w:type="spellEnd"/>
      <w:r w:rsidRPr="00965637">
        <w:rPr>
          <w:sz w:val="18"/>
          <w:szCs w:val="18"/>
          <w:lang w:val="uk-UA"/>
        </w:rPr>
        <w:t xml:space="preserve"> </w:t>
      </w:r>
      <w:proofErr w:type="spellStart"/>
      <w:r w:rsidRPr="00965637">
        <w:rPr>
          <w:sz w:val="18"/>
          <w:szCs w:val="18"/>
          <w:lang w:val="uk-UA"/>
        </w:rPr>
        <w:t>activities</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introduction</w:t>
      </w:r>
      <w:proofErr w:type="spellEnd"/>
      <w:r w:rsidRPr="00965637">
        <w:rPr>
          <w:sz w:val="18"/>
          <w:szCs w:val="18"/>
          <w:lang w:val="uk-UA"/>
        </w:rPr>
        <w:t xml:space="preserve"> </w:t>
      </w:r>
      <w:proofErr w:type="spellStart"/>
      <w:r w:rsidRPr="00965637">
        <w:rPr>
          <w:sz w:val="18"/>
          <w:szCs w:val="18"/>
          <w:lang w:val="uk-UA"/>
        </w:rPr>
        <w:t>of</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latest</w:t>
      </w:r>
      <w:proofErr w:type="spellEnd"/>
      <w:r w:rsidRPr="00965637">
        <w:rPr>
          <w:sz w:val="18"/>
          <w:szCs w:val="18"/>
          <w:lang w:val="uk-UA"/>
        </w:rPr>
        <w:t xml:space="preserve"> </w:t>
      </w:r>
      <w:proofErr w:type="spellStart"/>
      <w:r w:rsidRPr="00965637">
        <w:rPr>
          <w:sz w:val="18"/>
          <w:szCs w:val="18"/>
          <w:lang w:val="uk-UA"/>
        </w:rPr>
        <w:t>technologies</w:t>
      </w:r>
      <w:proofErr w:type="spellEnd"/>
      <w:r w:rsidRPr="00965637">
        <w:rPr>
          <w:sz w:val="18"/>
          <w:szCs w:val="18"/>
          <w:lang w:val="uk-UA"/>
        </w:rPr>
        <w:t xml:space="preserve">, </w:t>
      </w:r>
      <w:proofErr w:type="spellStart"/>
      <w:r w:rsidRPr="00965637">
        <w:rPr>
          <w:sz w:val="18"/>
          <w:szCs w:val="18"/>
          <w:lang w:val="uk-UA"/>
        </w:rPr>
        <w:t>and</w:t>
      </w:r>
      <w:proofErr w:type="spellEnd"/>
      <w:r w:rsidRPr="00965637">
        <w:rPr>
          <w:sz w:val="18"/>
          <w:szCs w:val="18"/>
          <w:lang w:val="uk-UA"/>
        </w:rPr>
        <w:t xml:space="preserve"> </w:t>
      </w:r>
      <w:proofErr w:type="spellStart"/>
      <w:r w:rsidRPr="00965637">
        <w:rPr>
          <w:sz w:val="18"/>
          <w:szCs w:val="18"/>
          <w:lang w:val="uk-UA"/>
        </w:rPr>
        <w:t>innovative</w:t>
      </w:r>
      <w:proofErr w:type="spellEnd"/>
      <w:r w:rsidRPr="00965637">
        <w:rPr>
          <w:sz w:val="18"/>
          <w:szCs w:val="18"/>
          <w:lang w:val="uk-UA"/>
        </w:rPr>
        <w:t xml:space="preserve"> </w:t>
      </w:r>
      <w:proofErr w:type="spellStart"/>
      <w:r w:rsidRPr="00965637">
        <w:rPr>
          <w:sz w:val="18"/>
          <w:szCs w:val="18"/>
          <w:lang w:val="uk-UA"/>
        </w:rPr>
        <w:t>projects</w:t>
      </w:r>
      <w:proofErr w:type="spellEnd"/>
      <w:r w:rsidRPr="00965637">
        <w:rPr>
          <w:sz w:val="18"/>
          <w:szCs w:val="18"/>
          <w:lang w:val="uk-UA"/>
        </w:rPr>
        <w:t xml:space="preserve">. </w:t>
      </w:r>
      <w:proofErr w:type="spellStart"/>
      <w:r w:rsidRPr="00965637">
        <w:rPr>
          <w:sz w:val="18"/>
          <w:szCs w:val="18"/>
          <w:lang w:val="uk-UA"/>
        </w:rPr>
        <w:t>When</w:t>
      </w:r>
      <w:proofErr w:type="spellEnd"/>
      <w:r w:rsidRPr="00965637">
        <w:rPr>
          <w:sz w:val="18"/>
          <w:szCs w:val="18"/>
          <w:lang w:val="uk-UA"/>
        </w:rPr>
        <w:t xml:space="preserve"> </w:t>
      </w:r>
      <w:proofErr w:type="spellStart"/>
      <w:r w:rsidRPr="00965637">
        <w:rPr>
          <w:sz w:val="18"/>
          <w:szCs w:val="18"/>
          <w:lang w:val="uk-UA"/>
        </w:rPr>
        <w:t>entering</w:t>
      </w:r>
      <w:proofErr w:type="spellEnd"/>
      <w:r w:rsidRPr="00965637">
        <w:rPr>
          <w:sz w:val="18"/>
          <w:szCs w:val="18"/>
          <w:lang w:val="uk-UA"/>
        </w:rPr>
        <w:t xml:space="preserve"> a </w:t>
      </w:r>
      <w:proofErr w:type="spellStart"/>
      <w:r w:rsidRPr="00965637">
        <w:rPr>
          <w:sz w:val="18"/>
          <w:szCs w:val="18"/>
          <w:lang w:val="uk-UA"/>
        </w:rPr>
        <w:t>new</w:t>
      </w:r>
      <w:proofErr w:type="spellEnd"/>
      <w:r w:rsidRPr="00965637">
        <w:rPr>
          <w:sz w:val="18"/>
          <w:szCs w:val="18"/>
          <w:lang w:val="uk-UA"/>
        </w:rPr>
        <w:t xml:space="preserve"> </w:t>
      </w:r>
      <w:proofErr w:type="spellStart"/>
      <w:r w:rsidRPr="00965637">
        <w:rPr>
          <w:sz w:val="18"/>
          <w:szCs w:val="18"/>
          <w:lang w:val="uk-UA"/>
        </w:rPr>
        <w:t>market</w:t>
      </w:r>
      <w:proofErr w:type="spellEnd"/>
      <w:r w:rsidRPr="00965637">
        <w:rPr>
          <w:sz w:val="18"/>
          <w:szCs w:val="18"/>
          <w:lang w:val="uk-UA"/>
        </w:rPr>
        <w:t xml:space="preserve">, </w:t>
      </w:r>
      <w:proofErr w:type="spellStart"/>
      <w:r w:rsidRPr="00965637">
        <w:rPr>
          <w:sz w:val="18"/>
          <w:szCs w:val="18"/>
          <w:lang w:val="uk-UA"/>
        </w:rPr>
        <w:t>when</w:t>
      </w:r>
      <w:proofErr w:type="spellEnd"/>
      <w:r w:rsidRPr="00965637">
        <w:rPr>
          <w:sz w:val="18"/>
          <w:szCs w:val="18"/>
          <w:lang w:val="uk-UA"/>
        </w:rPr>
        <w:t xml:space="preserve"> </w:t>
      </w:r>
      <w:proofErr w:type="spellStart"/>
      <w:r w:rsidRPr="00965637">
        <w:rPr>
          <w:sz w:val="18"/>
          <w:szCs w:val="18"/>
          <w:lang w:val="uk-UA"/>
        </w:rPr>
        <w:t>new</w:t>
      </w:r>
      <w:proofErr w:type="spellEnd"/>
      <w:r w:rsidRPr="00965637">
        <w:rPr>
          <w:sz w:val="18"/>
          <w:szCs w:val="18"/>
          <w:lang w:val="uk-UA"/>
        </w:rPr>
        <w:t xml:space="preserve"> </w:t>
      </w:r>
      <w:proofErr w:type="spellStart"/>
      <w:r w:rsidRPr="00965637">
        <w:rPr>
          <w:sz w:val="18"/>
          <w:szCs w:val="18"/>
          <w:lang w:val="uk-UA"/>
        </w:rPr>
        <w:t>competitors</w:t>
      </w:r>
      <w:proofErr w:type="spellEnd"/>
      <w:r w:rsidRPr="00965637">
        <w:rPr>
          <w:sz w:val="18"/>
          <w:szCs w:val="18"/>
          <w:lang w:val="uk-UA"/>
        </w:rPr>
        <w:t xml:space="preserve"> </w:t>
      </w:r>
      <w:proofErr w:type="spellStart"/>
      <w:r w:rsidRPr="00965637">
        <w:rPr>
          <w:sz w:val="18"/>
          <w:szCs w:val="18"/>
          <w:lang w:val="uk-UA"/>
        </w:rPr>
        <w:t>appear</w:t>
      </w:r>
      <w:proofErr w:type="spellEnd"/>
      <w:r w:rsidRPr="00965637">
        <w:rPr>
          <w:sz w:val="18"/>
          <w:szCs w:val="18"/>
          <w:lang w:val="uk-UA"/>
        </w:rPr>
        <w:t xml:space="preserve">, </w:t>
      </w:r>
      <w:proofErr w:type="spellStart"/>
      <w:r w:rsidRPr="00965637">
        <w:rPr>
          <w:sz w:val="18"/>
          <w:szCs w:val="18"/>
          <w:lang w:val="uk-UA"/>
        </w:rPr>
        <w:t>when</w:t>
      </w:r>
      <w:proofErr w:type="spellEnd"/>
      <w:r w:rsidRPr="00965637">
        <w:rPr>
          <w:sz w:val="18"/>
          <w:szCs w:val="18"/>
          <w:lang w:val="uk-UA"/>
        </w:rPr>
        <w:t xml:space="preserve"> </w:t>
      </w:r>
      <w:proofErr w:type="spellStart"/>
      <w:r w:rsidRPr="00965637">
        <w:rPr>
          <w:sz w:val="18"/>
          <w:szCs w:val="18"/>
          <w:lang w:val="uk-UA"/>
        </w:rPr>
        <w:t>making</w:t>
      </w:r>
      <w:proofErr w:type="spellEnd"/>
      <w:r w:rsidRPr="00965637">
        <w:rPr>
          <w:sz w:val="18"/>
          <w:szCs w:val="18"/>
          <w:lang w:val="uk-UA"/>
        </w:rPr>
        <w:t xml:space="preserve"> </w:t>
      </w:r>
      <w:proofErr w:type="spellStart"/>
      <w:r w:rsidRPr="00965637">
        <w:rPr>
          <w:sz w:val="18"/>
          <w:szCs w:val="18"/>
          <w:lang w:val="uk-UA"/>
        </w:rPr>
        <w:t>decisions</w:t>
      </w:r>
      <w:proofErr w:type="spellEnd"/>
      <w:r w:rsidRPr="00965637">
        <w:rPr>
          <w:sz w:val="18"/>
          <w:szCs w:val="18"/>
          <w:lang w:val="uk-UA"/>
        </w:rPr>
        <w:t xml:space="preserve"> </w:t>
      </w:r>
      <w:proofErr w:type="spellStart"/>
      <w:r w:rsidRPr="00965637">
        <w:rPr>
          <w:sz w:val="18"/>
          <w:szCs w:val="18"/>
          <w:lang w:val="uk-UA"/>
        </w:rPr>
        <w:t>about</w:t>
      </w:r>
      <w:proofErr w:type="spellEnd"/>
      <w:r w:rsidRPr="00965637">
        <w:rPr>
          <w:sz w:val="18"/>
          <w:szCs w:val="18"/>
          <w:lang w:val="uk-UA"/>
        </w:rPr>
        <w:t xml:space="preserve"> </w:t>
      </w:r>
      <w:proofErr w:type="spellStart"/>
      <w:r w:rsidRPr="00965637">
        <w:rPr>
          <w:sz w:val="18"/>
          <w:szCs w:val="18"/>
          <w:lang w:val="uk-UA"/>
        </w:rPr>
        <w:t>expansion</w:t>
      </w:r>
      <w:proofErr w:type="spellEnd"/>
      <w:r w:rsidRPr="00965637">
        <w:rPr>
          <w:sz w:val="18"/>
          <w:szCs w:val="18"/>
          <w:lang w:val="uk-UA"/>
        </w:rPr>
        <w:t xml:space="preserve"> </w:t>
      </w:r>
      <w:proofErr w:type="spellStart"/>
      <w:r w:rsidRPr="00965637">
        <w:rPr>
          <w:sz w:val="18"/>
          <w:szCs w:val="18"/>
          <w:lang w:val="uk-UA"/>
        </w:rPr>
        <w:t>of</w:t>
      </w:r>
      <w:proofErr w:type="spellEnd"/>
      <w:r w:rsidRPr="00965637">
        <w:rPr>
          <w:sz w:val="18"/>
          <w:szCs w:val="18"/>
          <w:lang w:val="uk-UA"/>
        </w:rPr>
        <w:t xml:space="preserve"> </w:t>
      </w:r>
      <w:proofErr w:type="spellStart"/>
      <w:r w:rsidRPr="00965637">
        <w:rPr>
          <w:sz w:val="18"/>
          <w:szCs w:val="18"/>
          <w:lang w:val="uk-UA"/>
        </w:rPr>
        <w:t>production</w:t>
      </w:r>
      <w:proofErr w:type="spellEnd"/>
      <w:r w:rsidRPr="00965637">
        <w:rPr>
          <w:sz w:val="18"/>
          <w:szCs w:val="18"/>
          <w:lang w:val="uk-UA"/>
        </w:rPr>
        <w:t xml:space="preserve"> </w:t>
      </w:r>
      <w:proofErr w:type="spellStart"/>
      <w:r w:rsidRPr="00965637">
        <w:rPr>
          <w:sz w:val="18"/>
          <w:szCs w:val="18"/>
          <w:lang w:val="uk-UA"/>
        </w:rPr>
        <w:t>or</w:t>
      </w:r>
      <w:proofErr w:type="spellEnd"/>
      <w:r w:rsidRPr="00965637">
        <w:rPr>
          <w:sz w:val="18"/>
          <w:szCs w:val="18"/>
          <w:lang w:val="uk-UA"/>
        </w:rPr>
        <w:t xml:space="preserve"> </w:t>
      </w:r>
      <w:proofErr w:type="spellStart"/>
      <w:r w:rsidRPr="00965637">
        <w:rPr>
          <w:sz w:val="18"/>
          <w:szCs w:val="18"/>
          <w:lang w:val="uk-UA"/>
        </w:rPr>
        <w:t>its</w:t>
      </w:r>
      <w:proofErr w:type="spellEnd"/>
      <w:r w:rsidRPr="00965637">
        <w:rPr>
          <w:sz w:val="18"/>
          <w:szCs w:val="18"/>
          <w:lang w:val="uk-UA"/>
        </w:rPr>
        <w:t xml:space="preserve"> </w:t>
      </w:r>
      <w:proofErr w:type="spellStart"/>
      <w:r w:rsidRPr="00965637">
        <w:rPr>
          <w:sz w:val="18"/>
          <w:szCs w:val="18"/>
          <w:lang w:val="uk-UA"/>
        </w:rPr>
        <w:t>reduction</w:t>
      </w:r>
      <w:proofErr w:type="spellEnd"/>
      <w:r w:rsidRPr="00965637">
        <w:rPr>
          <w:sz w:val="18"/>
          <w:szCs w:val="18"/>
          <w:lang w:val="uk-UA"/>
        </w:rPr>
        <w:t xml:space="preserve">, </w:t>
      </w:r>
      <w:proofErr w:type="spellStart"/>
      <w:r w:rsidRPr="00965637">
        <w:rPr>
          <w:sz w:val="18"/>
          <w:szCs w:val="18"/>
          <w:lang w:val="uk-UA"/>
        </w:rPr>
        <w:t>when</w:t>
      </w:r>
      <w:proofErr w:type="spellEnd"/>
      <w:r w:rsidRPr="00965637">
        <w:rPr>
          <w:sz w:val="18"/>
          <w:szCs w:val="18"/>
          <w:lang w:val="uk-UA"/>
        </w:rPr>
        <w:t xml:space="preserve"> </w:t>
      </w:r>
      <w:proofErr w:type="spellStart"/>
      <w:r w:rsidRPr="00965637">
        <w:rPr>
          <w:sz w:val="18"/>
          <w:szCs w:val="18"/>
          <w:lang w:val="uk-UA"/>
        </w:rPr>
        <w:t>making</w:t>
      </w:r>
      <w:proofErr w:type="spellEnd"/>
      <w:r w:rsidRPr="00965637">
        <w:rPr>
          <w:sz w:val="18"/>
          <w:szCs w:val="18"/>
          <w:lang w:val="uk-UA"/>
        </w:rPr>
        <w:t xml:space="preserve"> </w:t>
      </w:r>
      <w:proofErr w:type="spellStart"/>
      <w:r w:rsidRPr="00965637">
        <w:rPr>
          <w:sz w:val="18"/>
          <w:szCs w:val="18"/>
          <w:lang w:val="uk-UA"/>
        </w:rPr>
        <w:t>investments</w:t>
      </w:r>
      <w:proofErr w:type="spellEnd"/>
      <w:r w:rsidRPr="00965637">
        <w:rPr>
          <w:sz w:val="18"/>
          <w:szCs w:val="18"/>
          <w:lang w:val="uk-UA"/>
        </w:rPr>
        <w:t xml:space="preserve"> </w:t>
      </w:r>
      <w:proofErr w:type="spellStart"/>
      <w:r w:rsidRPr="00965637">
        <w:rPr>
          <w:sz w:val="18"/>
          <w:szCs w:val="18"/>
          <w:lang w:val="uk-UA"/>
        </w:rPr>
        <w:t>in</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modernization</w:t>
      </w:r>
      <w:proofErr w:type="spellEnd"/>
      <w:r w:rsidRPr="00965637">
        <w:rPr>
          <w:sz w:val="18"/>
          <w:szCs w:val="18"/>
          <w:lang w:val="uk-UA"/>
        </w:rPr>
        <w:t xml:space="preserve"> </w:t>
      </w:r>
      <w:proofErr w:type="spellStart"/>
      <w:r w:rsidRPr="00965637">
        <w:rPr>
          <w:sz w:val="18"/>
          <w:szCs w:val="18"/>
          <w:lang w:val="uk-UA"/>
        </w:rPr>
        <w:t>of</w:t>
      </w:r>
      <w:proofErr w:type="spellEnd"/>
      <w:r w:rsidRPr="00965637">
        <w:rPr>
          <w:sz w:val="18"/>
          <w:szCs w:val="18"/>
          <w:lang w:val="uk-UA"/>
        </w:rPr>
        <w:t xml:space="preserve"> </w:t>
      </w:r>
      <w:proofErr w:type="spellStart"/>
      <w:r w:rsidRPr="00965637">
        <w:rPr>
          <w:sz w:val="18"/>
          <w:szCs w:val="18"/>
          <w:lang w:val="uk-UA"/>
        </w:rPr>
        <w:t>technological</w:t>
      </w:r>
      <w:proofErr w:type="spellEnd"/>
      <w:r w:rsidRPr="00965637">
        <w:rPr>
          <w:sz w:val="18"/>
          <w:szCs w:val="18"/>
          <w:lang w:val="uk-UA"/>
        </w:rPr>
        <w:t xml:space="preserve"> </w:t>
      </w:r>
      <w:proofErr w:type="spellStart"/>
      <w:r w:rsidRPr="00965637">
        <w:rPr>
          <w:sz w:val="18"/>
          <w:szCs w:val="18"/>
          <w:lang w:val="uk-UA"/>
        </w:rPr>
        <w:t>equipment</w:t>
      </w:r>
      <w:proofErr w:type="spellEnd"/>
      <w:r w:rsidRPr="00965637">
        <w:rPr>
          <w:sz w:val="18"/>
          <w:szCs w:val="18"/>
          <w:lang w:val="uk-UA"/>
        </w:rPr>
        <w:t xml:space="preserve"> </w:t>
      </w:r>
      <w:proofErr w:type="spellStart"/>
      <w:r w:rsidRPr="00965637">
        <w:rPr>
          <w:sz w:val="18"/>
          <w:szCs w:val="18"/>
          <w:lang w:val="uk-UA"/>
        </w:rPr>
        <w:t>or</w:t>
      </w:r>
      <w:proofErr w:type="spellEnd"/>
      <w:r w:rsidRPr="00965637">
        <w:rPr>
          <w:sz w:val="18"/>
          <w:szCs w:val="18"/>
          <w:lang w:val="uk-UA"/>
        </w:rPr>
        <w:t xml:space="preserve"> </w:t>
      </w:r>
      <w:proofErr w:type="spellStart"/>
      <w:r w:rsidRPr="00965637">
        <w:rPr>
          <w:sz w:val="18"/>
          <w:szCs w:val="18"/>
          <w:lang w:val="uk-UA"/>
        </w:rPr>
        <w:t>renewal</w:t>
      </w:r>
      <w:proofErr w:type="spellEnd"/>
      <w:r w:rsidRPr="00965637">
        <w:rPr>
          <w:sz w:val="18"/>
          <w:szCs w:val="18"/>
          <w:lang w:val="uk-UA"/>
        </w:rPr>
        <w:t xml:space="preserve"> </w:t>
      </w:r>
      <w:proofErr w:type="spellStart"/>
      <w:r w:rsidRPr="00965637">
        <w:rPr>
          <w:sz w:val="18"/>
          <w:szCs w:val="18"/>
          <w:lang w:val="uk-UA"/>
        </w:rPr>
        <w:t>of</w:t>
      </w:r>
      <w:proofErr w:type="spellEnd"/>
      <w:r w:rsidRPr="00965637">
        <w:rPr>
          <w:sz w:val="18"/>
          <w:szCs w:val="18"/>
          <w:lang w:val="uk-UA"/>
        </w:rPr>
        <w:t xml:space="preserve"> </w:t>
      </w:r>
      <w:proofErr w:type="spellStart"/>
      <w:r w:rsidRPr="00965637">
        <w:rPr>
          <w:sz w:val="18"/>
          <w:szCs w:val="18"/>
          <w:lang w:val="uk-UA"/>
        </w:rPr>
        <w:t>manufactured</w:t>
      </w:r>
      <w:proofErr w:type="spellEnd"/>
      <w:r w:rsidRPr="00965637">
        <w:rPr>
          <w:sz w:val="18"/>
          <w:szCs w:val="18"/>
          <w:lang w:val="uk-UA"/>
        </w:rPr>
        <w:t xml:space="preserve"> </w:t>
      </w:r>
      <w:proofErr w:type="spellStart"/>
      <w:r w:rsidRPr="00965637">
        <w:rPr>
          <w:sz w:val="18"/>
          <w:szCs w:val="18"/>
          <w:lang w:val="uk-UA"/>
        </w:rPr>
        <w:t>products</w:t>
      </w:r>
      <w:proofErr w:type="spellEnd"/>
      <w:r w:rsidRPr="00965637">
        <w:rPr>
          <w:sz w:val="18"/>
          <w:szCs w:val="18"/>
          <w:lang w:val="uk-UA"/>
        </w:rPr>
        <w:t xml:space="preserve">, </w:t>
      </w:r>
      <w:proofErr w:type="spellStart"/>
      <w:r w:rsidRPr="00965637">
        <w:rPr>
          <w:sz w:val="18"/>
          <w:szCs w:val="18"/>
          <w:lang w:val="uk-UA"/>
        </w:rPr>
        <w:t>it</w:t>
      </w:r>
      <w:proofErr w:type="spellEnd"/>
      <w:r w:rsidRPr="00965637">
        <w:rPr>
          <w:sz w:val="18"/>
          <w:szCs w:val="18"/>
          <w:lang w:val="uk-UA"/>
        </w:rPr>
        <w:t xml:space="preserve"> </w:t>
      </w:r>
      <w:proofErr w:type="spellStart"/>
      <w:r w:rsidRPr="00965637">
        <w:rPr>
          <w:sz w:val="18"/>
          <w:szCs w:val="18"/>
          <w:lang w:val="uk-UA"/>
        </w:rPr>
        <w:t>is</w:t>
      </w:r>
      <w:proofErr w:type="spellEnd"/>
      <w:r w:rsidRPr="00965637">
        <w:rPr>
          <w:sz w:val="18"/>
          <w:szCs w:val="18"/>
          <w:lang w:val="uk-UA"/>
        </w:rPr>
        <w:t xml:space="preserve"> </w:t>
      </w:r>
      <w:proofErr w:type="spellStart"/>
      <w:r w:rsidRPr="00965637">
        <w:rPr>
          <w:sz w:val="18"/>
          <w:szCs w:val="18"/>
          <w:lang w:val="uk-UA"/>
        </w:rPr>
        <w:t>necessary</w:t>
      </w:r>
      <w:proofErr w:type="spellEnd"/>
      <w:r w:rsidRPr="00965637">
        <w:rPr>
          <w:sz w:val="18"/>
          <w:szCs w:val="18"/>
          <w:lang w:val="uk-UA"/>
        </w:rPr>
        <w:t xml:space="preserve"> </w:t>
      </w:r>
      <w:proofErr w:type="spellStart"/>
      <w:r w:rsidRPr="00965637">
        <w:rPr>
          <w:sz w:val="18"/>
          <w:szCs w:val="18"/>
          <w:lang w:val="uk-UA"/>
        </w:rPr>
        <w:t>to</w:t>
      </w:r>
      <w:proofErr w:type="spellEnd"/>
      <w:r w:rsidRPr="00965637">
        <w:rPr>
          <w:sz w:val="18"/>
          <w:szCs w:val="18"/>
          <w:lang w:val="uk-UA"/>
        </w:rPr>
        <w:t xml:space="preserve"> </w:t>
      </w:r>
      <w:proofErr w:type="spellStart"/>
      <w:r w:rsidRPr="00965637">
        <w:rPr>
          <w:sz w:val="18"/>
          <w:szCs w:val="18"/>
          <w:lang w:val="uk-UA"/>
        </w:rPr>
        <w:t>evaluate</w:t>
      </w:r>
      <w:proofErr w:type="spellEnd"/>
      <w:r w:rsidRPr="00965637">
        <w:rPr>
          <w:sz w:val="18"/>
          <w:szCs w:val="18"/>
          <w:lang w:val="uk-UA"/>
        </w:rPr>
        <w:t xml:space="preserve"> </w:t>
      </w:r>
      <w:proofErr w:type="spellStart"/>
      <w:r w:rsidRPr="00965637">
        <w:rPr>
          <w:sz w:val="18"/>
          <w:szCs w:val="18"/>
          <w:lang w:val="uk-UA"/>
        </w:rPr>
        <w:t>not</w:t>
      </w:r>
      <w:proofErr w:type="spellEnd"/>
      <w:r w:rsidRPr="00965637">
        <w:rPr>
          <w:sz w:val="18"/>
          <w:szCs w:val="18"/>
          <w:lang w:val="uk-UA"/>
        </w:rPr>
        <w:t xml:space="preserve"> </w:t>
      </w:r>
      <w:proofErr w:type="spellStart"/>
      <w:r w:rsidRPr="00965637">
        <w:rPr>
          <w:sz w:val="18"/>
          <w:szCs w:val="18"/>
          <w:lang w:val="uk-UA"/>
        </w:rPr>
        <w:t>only</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tangible</w:t>
      </w:r>
      <w:proofErr w:type="spellEnd"/>
      <w:r w:rsidRPr="00965637">
        <w:rPr>
          <w:sz w:val="18"/>
          <w:szCs w:val="18"/>
          <w:lang w:val="uk-UA"/>
        </w:rPr>
        <w:t xml:space="preserve"> </w:t>
      </w:r>
      <w:proofErr w:type="spellStart"/>
      <w:r w:rsidRPr="00965637">
        <w:rPr>
          <w:sz w:val="18"/>
          <w:szCs w:val="18"/>
          <w:lang w:val="uk-UA"/>
        </w:rPr>
        <w:t>assets</w:t>
      </w:r>
      <w:proofErr w:type="spellEnd"/>
      <w:r w:rsidRPr="00965637">
        <w:rPr>
          <w:sz w:val="18"/>
          <w:szCs w:val="18"/>
          <w:lang w:val="uk-UA"/>
        </w:rPr>
        <w:t xml:space="preserve"> </w:t>
      </w:r>
      <w:proofErr w:type="spellStart"/>
      <w:r w:rsidRPr="00965637">
        <w:rPr>
          <w:sz w:val="18"/>
          <w:szCs w:val="18"/>
          <w:lang w:val="uk-UA"/>
        </w:rPr>
        <w:t>of</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enterprise</w:t>
      </w:r>
      <w:proofErr w:type="spellEnd"/>
      <w:r w:rsidRPr="00965637">
        <w:rPr>
          <w:sz w:val="18"/>
          <w:szCs w:val="18"/>
          <w:lang w:val="uk-UA"/>
        </w:rPr>
        <w:t xml:space="preserve">, </w:t>
      </w:r>
      <w:proofErr w:type="spellStart"/>
      <w:r w:rsidRPr="00965637">
        <w:rPr>
          <w:sz w:val="18"/>
          <w:szCs w:val="18"/>
          <w:lang w:val="uk-UA"/>
        </w:rPr>
        <w:t>but</w:t>
      </w:r>
      <w:proofErr w:type="spellEnd"/>
      <w:r w:rsidRPr="00965637">
        <w:rPr>
          <w:sz w:val="18"/>
          <w:szCs w:val="18"/>
          <w:lang w:val="uk-UA"/>
        </w:rPr>
        <w:t xml:space="preserve"> </w:t>
      </w:r>
      <w:proofErr w:type="spellStart"/>
      <w:r w:rsidRPr="00965637">
        <w:rPr>
          <w:sz w:val="18"/>
          <w:szCs w:val="18"/>
          <w:lang w:val="uk-UA"/>
        </w:rPr>
        <w:t>especially</w:t>
      </w:r>
      <w:proofErr w:type="spellEnd"/>
      <w:r w:rsidRPr="00965637">
        <w:rPr>
          <w:sz w:val="18"/>
          <w:szCs w:val="18"/>
          <w:lang w:val="uk-UA"/>
        </w:rPr>
        <w:t xml:space="preserve"> </w:t>
      </w:r>
      <w:proofErr w:type="spellStart"/>
      <w:r w:rsidRPr="00965637">
        <w:rPr>
          <w:sz w:val="18"/>
          <w:szCs w:val="18"/>
          <w:lang w:val="uk-UA"/>
        </w:rPr>
        <w:t>its</w:t>
      </w:r>
      <w:proofErr w:type="spellEnd"/>
      <w:r w:rsidRPr="00965637">
        <w:rPr>
          <w:sz w:val="18"/>
          <w:szCs w:val="18"/>
          <w:lang w:val="uk-UA"/>
        </w:rPr>
        <w:t xml:space="preserve"> </w:t>
      </w:r>
      <w:proofErr w:type="spellStart"/>
      <w:r w:rsidRPr="00965637">
        <w:rPr>
          <w:sz w:val="18"/>
          <w:szCs w:val="18"/>
          <w:lang w:val="uk-UA"/>
        </w:rPr>
        <w:t>intangible</w:t>
      </w:r>
      <w:proofErr w:type="spellEnd"/>
      <w:r w:rsidRPr="00965637">
        <w:rPr>
          <w:sz w:val="18"/>
          <w:szCs w:val="18"/>
          <w:lang w:val="uk-UA"/>
        </w:rPr>
        <w:t xml:space="preserve"> </w:t>
      </w:r>
      <w:proofErr w:type="spellStart"/>
      <w:r w:rsidRPr="00965637">
        <w:rPr>
          <w:sz w:val="18"/>
          <w:szCs w:val="18"/>
          <w:lang w:val="uk-UA"/>
        </w:rPr>
        <w:t>assets</w:t>
      </w:r>
      <w:proofErr w:type="spellEnd"/>
      <w:r w:rsidRPr="00965637">
        <w:rPr>
          <w:sz w:val="18"/>
          <w:szCs w:val="18"/>
          <w:lang w:val="uk-UA"/>
        </w:rPr>
        <w:t xml:space="preserve">, </w:t>
      </w:r>
      <w:proofErr w:type="spellStart"/>
      <w:r w:rsidRPr="00965637">
        <w:rPr>
          <w:sz w:val="18"/>
          <w:szCs w:val="18"/>
          <w:lang w:val="uk-UA"/>
        </w:rPr>
        <w:t>portfolio</w:t>
      </w:r>
      <w:proofErr w:type="spellEnd"/>
      <w:r w:rsidRPr="00965637">
        <w:rPr>
          <w:sz w:val="18"/>
          <w:szCs w:val="18"/>
          <w:lang w:val="uk-UA"/>
        </w:rPr>
        <w:t xml:space="preserve"> </w:t>
      </w:r>
      <w:proofErr w:type="spellStart"/>
      <w:r w:rsidRPr="00965637">
        <w:rPr>
          <w:sz w:val="18"/>
          <w:szCs w:val="18"/>
          <w:lang w:val="uk-UA"/>
        </w:rPr>
        <w:t>of</w:t>
      </w:r>
      <w:proofErr w:type="spellEnd"/>
      <w:r w:rsidRPr="00965637">
        <w:rPr>
          <w:sz w:val="18"/>
          <w:szCs w:val="18"/>
          <w:lang w:val="uk-UA"/>
        </w:rPr>
        <w:t xml:space="preserve"> </w:t>
      </w:r>
      <w:proofErr w:type="spellStart"/>
      <w:r w:rsidRPr="00965637">
        <w:rPr>
          <w:sz w:val="18"/>
          <w:szCs w:val="18"/>
          <w:lang w:val="uk-UA"/>
        </w:rPr>
        <w:t>innovative</w:t>
      </w:r>
      <w:proofErr w:type="spellEnd"/>
      <w:r w:rsidRPr="00965637">
        <w:rPr>
          <w:sz w:val="18"/>
          <w:szCs w:val="18"/>
          <w:lang w:val="uk-UA"/>
        </w:rPr>
        <w:t xml:space="preserve"> </w:t>
      </w:r>
      <w:proofErr w:type="spellStart"/>
      <w:r w:rsidRPr="00965637">
        <w:rPr>
          <w:sz w:val="18"/>
          <w:szCs w:val="18"/>
          <w:lang w:val="uk-UA"/>
        </w:rPr>
        <w:t>projects</w:t>
      </w:r>
      <w:proofErr w:type="spellEnd"/>
      <w:r w:rsidRPr="00965637">
        <w:rPr>
          <w:sz w:val="18"/>
          <w:szCs w:val="18"/>
          <w:lang w:val="uk-UA"/>
        </w:rPr>
        <w:t xml:space="preserve">. </w:t>
      </w:r>
      <w:proofErr w:type="spellStart"/>
      <w:r w:rsidRPr="00965637">
        <w:rPr>
          <w:sz w:val="18"/>
          <w:szCs w:val="18"/>
          <w:lang w:val="uk-UA"/>
        </w:rPr>
        <w:t>At</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same</w:t>
      </w:r>
      <w:proofErr w:type="spellEnd"/>
      <w:r w:rsidRPr="00965637">
        <w:rPr>
          <w:sz w:val="18"/>
          <w:szCs w:val="18"/>
          <w:lang w:val="uk-UA"/>
        </w:rPr>
        <w:t xml:space="preserve"> </w:t>
      </w:r>
      <w:proofErr w:type="spellStart"/>
      <w:r w:rsidRPr="00965637">
        <w:rPr>
          <w:sz w:val="18"/>
          <w:szCs w:val="18"/>
          <w:lang w:val="uk-UA"/>
        </w:rPr>
        <w:t>time</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first</w:t>
      </w:r>
      <w:proofErr w:type="spellEnd"/>
      <w:r w:rsidRPr="00965637">
        <w:rPr>
          <w:sz w:val="18"/>
          <w:szCs w:val="18"/>
          <w:lang w:val="uk-UA"/>
        </w:rPr>
        <w:t xml:space="preserve"> </w:t>
      </w:r>
      <w:proofErr w:type="spellStart"/>
      <w:r w:rsidRPr="00965637">
        <w:rPr>
          <w:sz w:val="18"/>
          <w:szCs w:val="18"/>
          <w:lang w:val="uk-UA"/>
        </w:rPr>
        <w:t>priority</w:t>
      </w:r>
      <w:proofErr w:type="spellEnd"/>
      <w:r w:rsidRPr="00965637">
        <w:rPr>
          <w:sz w:val="18"/>
          <w:szCs w:val="18"/>
          <w:lang w:val="uk-UA"/>
        </w:rPr>
        <w:t xml:space="preserve"> </w:t>
      </w:r>
      <w:proofErr w:type="spellStart"/>
      <w:r w:rsidRPr="00965637">
        <w:rPr>
          <w:sz w:val="18"/>
          <w:szCs w:val="18"/>
          <w:lang w:val="uk-UA"/>
        </w:rPr>
        <w:t>is</w:t>
      </w:r>
      <w:proofErr w:type="spellEnd"/>
      <w:r w:rsidRPr="00965637">
        <w:rPr>
          <w:sz w:val="18"/>
          <w:szCs w:val="18"/>
          <w:lang w:val="uk-UA"/>
        </w:rPr>
        <w:t xml:space="preserve"> </w:t>
      </w:r>
      <w:proofErr w:type="spellStart"/>
      <w:r w:rsidRPr="00965637">
        <w:rPr>
          <w:sz w:val="18"/>
          <w:szCs w:val="18"/>
          <w:lang w:val="uk-UA"/>
        </w:rPr>
        <w:t>to</w:t>
      </w:r>
      <w:proofErr w:type="spellEnd"/>
      <w:r w:rsidRPr="00965637">
        <w:rPr>
          <w:sz w:val="18"/>
          <w:szCs w:val="18"/>
          <w:lang w:val="uk-UA"/>
        </w:rPr>
        <w:t xml:space="preserve"> </w:t>
      </w:r>
      <w:proofErr w:type="spellStart"/>
      <w:r w:rsidRPr="00965637">
        <w:rPr>
          <w:sz w:val="18"/>
          <w:szCs w:val="18"/>
          <w:lang w:val="uk-UA"/>
        </w:rPr>
        <w:t>develop</w:t>
      </w:r>
      <w:proofErr w:type="spellEnd"/>
      <w:r w:rsidRPr="00965637">
        <w:rPr>
          <w:sz w:val="18"/>
          <w:szCs w:val="18"/>
          <w:lang w:val="uk-UA"/>
        </w:rPr>
        <w:t xml:space="preserve"> a </w:t>
      </w:r>
      <w:proofErr w:type="spellStart"/>
      <w:r w:rsidRPr="00965637">
        <w:rPr>
          <w:sz w:val="18"/>
          <w:szCs w:val="18"/>
          <w:lang w:val="uk-UA"/>
        </w:rPr>
        <w:t>system</w:t>
      </w:r>
      <w:proofErr w:type="spellEnd"/>
      <w:r w:rsidRPr="00965637">
        <w:rPr>
          <w:sz w:val="18"/>
          <w:szCs w:val="18"/>
          <w:lang w:val="uk-UA"/>
        </w:rPr>
        <w:t xml:space="preserve"> </w:t>
      </w:r>
      <w:proofErr w:type="spellStart"/>
      <w:r w:rsidRPr="00965637">
        <w:rPr>
          <w:sz w:val="18"/>
          <w:szCs w:val="18"/>
          <w:lang w:val="uk-UA"/>
        </w:rPr>
        <w:t>of</w:t>
      </w:r>
      <w:proofErr w:type="spellEnd"/>
      <w:r w:rsidRPr="00965637">
        <w:rPr>
          <w:sz w:val="18"/>
          <w:szCs w:val="18"/>
          <w:lang w:val="uk-UA"/>
        </w:rPr>
        <w:t xml:space="preserve"> </w:t>
      </w:r>
      <w:proofErr w:type="spellStart"/>
      <w:r w:rsidRPr="00965637">
        <w:rPr>
          <w:sz w:val="18"/>
          <w:szCs w:val="18"/>
          <w:lang w:val="uk-UA"/>
        </w:rPr>
        <w:t>criteria</w:t>
      </w:r>
      <w:proofErr w:type="spellEnd"/>
      <w:r w:rsidRPr="00965637">
        <w:rPr>
          <w:sz w:val="18"/>
          <w:szCs w:val="18"/>
          <w:lang w:val="uk-UA"/>
        </w:rPr>
        <w:t xml:space="preserve"> </w:t>
      </w:r>
      <w:proofErr w:type="spellStart"/>
      <w:r w:rsidRPr="00965637">
        <w:rPr>
          <w:sz w:val="18"/>
          <w:szCs w:val="18"/>
          <w:lang w:val="uk-UA"/>
        </w:rPr>
        <w:t>by</w:t>
      </w:r>
      <w:proofErr w:type="spellEnd"/>
      <w:r w:rsidRPr="00965637">
        <w:rPr>
          <w:sz w:val="18"/>
          <w:szCs w:val="18"/>
          <w:lang w:val="uk-UA"/>
        </w:rPr>
        <w:t xml:space="preserve"> </w:t>
      </w:r>
      <w:proofErr w:type="spellStart"/>
      <w:r w:rsidRPr="00965637">
        <w:rPr>
          <w:sz w:val="18"/>
          <w:szCs w:val="18"/>
          <w:lang w:val="uk-UA"/>
        </w:rPr>
        <w:t>which</w:t>
      </w:r>
      <w:proofErr w:type="spellEnd"/>
      <w:r w:rsidRPr="00965637">
        <w:rPr>
          <w:sz w:val="18"/>
          <w:szCs w:val="18"/>
          <w:lang w:val="uk-UA"/>
        </w:rPr>
        <w:t xml:space="preserve"> </w:t>
      </w:r>
      <w:proofErr w:type="spellStart"/>
      <w:r w:rsidRPr="00965637">
        <w:rPr>
          <w:sz w:val="18"/>
          <w:szCs w:val="18"/>
          <w:lang w:val="uk-UA"/>
        </w:rPr>
        <w:t>projects</w:t>
      </w:r>
      <w:proofErr w:type="spellEnd"/>
      <w:r w:rsidRPr="00965637">
        <w:rPr>
          <w:sz w:val="18"/>
          <w:szCs w:val="18"/>
          <w:lang w:val="uk-UA"/>
        </w:rPr>
        <w:t xml:space="preserve"> (</w:t>
      </w:r>
      <w:proofErr w:type="spellStart"/>
      <w:r w:rsidRPr="00965637">
        <w:rPr>
          <w:sz w:val="18"/>
          <w:szCs w:val="18"/>
          <w:lang w:val="uk-UA"/>
        </w:rPr>
        <w:t>product</w:t>
      </w:r>
      <w:proofErr w:type="spellEnd"/>
      <w:r w:rsidRPr="00965637">
        <w:rPr>
          <w:sz w:val="18"/>
          <w:szCs w:val="18"/>
          <w:lang w:val="uk-UA"/>
        </w:rPr>
        <w:t xml:space="preserve"> </w:t>
      </w:r>
      <w:proofErr w:type="spellStart"/>
      <w:r w:rsidRPr="00965637">
        <w:rPr>
          <w:sz w:val="18"/>
          <w:szCs w:val="18"/>
          <w:lang w:val="uk-UA"/>
        </w:rPr>
        <w:t>of</w:t>
      </w:r>
      <w:proofErr w:type="spellEnd"/>
      <w:r w:rsidRPr="00965637">
        <w:rPr>
          <w:sz w:val="18"/>
          <w:szCs w:val="18"/>
          <w:lang w:val="uk-UA"/>
        </w:rPr>
        <w:t xml:space="preserve"> </w:t>
      </w:r>
      <w:proofErr w:type="spellStart"/>
      <w:r w:rsidRPr="00965637">
        <w:rPr>
          <w:sz w:val="18"/>
          <w:szCs w:val="18"/>
          <w:lang w:val="uk-UA"/>
        </w:rPr>
        <w:t>projects</w:t>
      </w:r>
      <w:proofErr w:type="spellEnd"/>
      <w:r w:rsidRPr="00965637">
        <w:rPr>
          <w:sz w:val="18"/>
          <w:szCs w:val="18"/>
          <w:lang w:val="uk-UA"/>
        </w:rPr>
        <w:t xml:space="preserve">) </w:t>
      </w:r>
      <w:proofErr w:type="spellStart"/>
      <w:r w:rsidRPr="00965637">
        <w:rPr>
          <w:sz w:val="18"/>
          <w:szCs w:val="18"/>
          <w:lang w:val="uk-UA"/>
        </w:rPr>
        <w:t>should</w:t>
      </w:r>
      <w:proofErr w:type="spellEnd"/>
      <w:r w:rsidRPr="00965637">
        <w:rPr>
          <w:sz w:val="18"/>
          <w:szCs w:val="18"/>
          <w:lang w:val="uk-UA"/>
        </w:rPr>
        <w:t xml:space="preserve"> </w:t>
      </w:r>
      <w:proofErr w:type="spellStart"/>
      <w:r w:rsidRPr="00965637">
        <w:rPr>
          <w:sz w:val="18"/>
          <w:szCs w:val="18"/>
          <w:lang w:val="uk-UA"/>
        </w:rPr>
        <w:t>be</w:t>
      </w:r>
      <w:proofErr w:type="spellEnd"/>
      <w:r w:rsidRPr="00965637">
        <w:rPr>
          <w:sz w:val="18"/>
          <w:szCs w:val="18"/>
          <w:lang w:val="uk-UA"/>
        </w:rPr>
        <w:t xml:space="preserve"> </w:t>
      </w:r>
      <w:proofErr w:type="spellStart"/>
      <w:r w:rsidRPr="00965637">
        <w:rPr>
          <w:sz w:val="18"/>
          <w:szCs w:val="18"/>
          <w:lang w:val="uk-UA"/>
        </w:rPr>
        <w:t>evaluated</w:t>
      </w:r>
      <w:proofErr w:type="spellEnd"/>
      <w:r w:rsidRPr="00965637">
        <w:rPr>
          <w:sz w:val="18"/>
          <w:szCs w:val="18"/>
          <w:lang w:val="uk-UA"/>
        </w:rPr>
        <w:t xml:space="preserve">, </w:t>
      </w:r>
      <w:proofErr w:type="spellStart"/>
      <w:r w:rsidRPr="00965637">
        <w:rPr>
          <w:sz w:val="18"/>
          <w:szCs w:val="18"/>
          <w:lang w:val="uk-UA"/>
        </w:rPr>
        <w:t>which</w:t>
      </w:r>
      <w:proofErr w:type="spellEnd"/>
      <w:r w:rsidRPr="00965637">
        <w:rPr>
          <w:sz w:val="18"/>
          <w:szCs w:val="18"/>
          <w:lang w:val="uk-UA"/>
        </w:rPr>
        <w:t xml:space="preserve">, </w:t>
      </w:r>
      <w:proofErr w:type="spellStart"/>
      <w:r w:rsidRPr="00965637">
        <w:rPr>
          <w:sz w:val="18"/>
          <w:szCs w:val="18"/>
          <w:lang w:val="uk-UA"/>
        </w:rPr>
        <w:t>in</w:t>
      </w:r>
      <w:proofErr w:type="spellEnd"/>
      <w:r w:rsidRPr="00965637">
        <w:rPr>
          <w:sz w:val="18"/>
          <w:szCs w:val="18"/>
          <w:lang w:val="uk-UA"/>
        </w:rPr>
        <w:t xml:space="preserve"> </w:t>
      </w:r>
      <w:proofErr w:type="spellStart"/>
      <w:r w:rsidRPr="00965637">
        <w:rPr>
          <w:sz w:val="18"/>
          <w:szCs w:val="18"/>
          <w:lang w:val="uk-UA"/>
        </w:rPr>
        <w:t>turn</w:t>
      </w:r>
      <w:proofErr w:type="spellEnd"/>
      <w:r w:rsidRPr="00965637">
        <w:rPr>
          <w:sz w:val="18"/>
          <w:szCs w:val="18"/>
          <w:lang w:val="uk-UA"/>
        </w:rPr>
        <w:t xml:space="preserve">, </w:t>
      </w:r>
      <w:proofErr w:type="spellStart"/>
      <w:r w:rsidRPr="00965637">
        <w:rPr>
          <w:sz w:val="18"/>
          <w:szCs w:val="18"/>
          <w:lang w:val="uk-UA"/>
        </w:rPr>
        <w:t>are</w:t>
      </w:r>
      <w:proofErr w:type="spellEnd"/>
      <w:r w:rsidRPr="00965637">
        <w:rPr>
          <w:sz w:val="18"/>
          <w:szCs w:val="18"/>
          <w:lang w:val="uk-UA"/>
        </w:rPr>
        <w:t xml:space="preserve"> a </w:t>
      </w:r>
      <w:proofErr w:type="spellStart"/>
      <w:r w:rsidRPr="00965637">
        <w:rPr>
          <w:sz w:val="18"/>
          <w:szCs w:val="18"/>
          <w:lang w:val="uk-UA"/>
        </w:rPr>
        <w:t>sought-after</w:t>
      </w:r>
      <w:proofErr w:type="spellEnd"/>
      <w:r w:rsidRPr="00965637">
        <w:rPr>
          <w:sz w:val="18"/>
          <w:szCs w:val="18"/>
          <w:lang w:val="uk-UA"/>
        </w:rPr>
        <w:t xml:space="preserve"> </w:t>
      </w:r>
      <w:proofErr w:type="spellStart"/>
      <w:r w:rsidRPr="00965637">
        <w:rPr>
          <w:sz w:val="18"/>
          <w:szCs w:val="18"/>
          <w:lang w:val="uk-UA"/>
        </w:rPr>
        <w:t>product</w:t>
      </w:r>
      <w:proofErr w:type="spellEnd"/>
      <w:r w:rsidRPr="00965637">
        <w:rPr>
          <w:sz w:val="18"/>
          <w:szCs w:val="18"/>
          <w:lang w:val="uk-UA"/>
        </w:rPr>
        <w:t xml:space="preserve"> </w:t>
      </w:r>
      <w:proofErr w:type="spellStart"/>
      <w:r w:rsidRPr="00965637">
        <w:rPr>
          <w:sz w:val="18"/>
          <w:szCs w:val="18"/>
          <w:lang w:val="uk-UA"/>
        </w:rPr>
        <w:t>on</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market</w:t>
      </w:r>
      <w:proofErr w:type="spellEnd"/>
      <w:r w:rsidRPr="00965637">
        <w:rPr>
          <w:sz w:val="18"/>
          <w:szCs w:val="18"/>
          <w:lang w:val="uk-UA"/>
        </w:rPr>
        <w:t xml:space="preserve"> </w:t>
      </w:r>
      <w:proofErr w:type="spellStart"/>
      <w:r w:rsidRPr="00965637">
        <w:rPr>
          <w:sz w:val="18"/>
          <w:szCs w:val="18"/>
          <w:lang w:val="uk-UA"/>
        </w:rPr>
        <w:t>of</w:t>
      </w:r>
      <w:proofErr w:type="spellEnd"/>
      <w:r w:rsidRPr="00965637">
        <w:rPr>
          <w:sz w:val="18"/>
          <w:szCs w:val="18"/>
          <w:lang w:val="uk-UA"/>
        </w:rPr>
        <w:t xml:space="preserve"> </w:t>
      </w:r>
      <w:proofErr w:type="spellStart"/>
      <w:r w:rsidRPr="00965637">
        <w:rPr>
          <w:sz w:val="18"/>
          <w:szCs w:val="18"/>
          <w:lang w:val="uk-UA"/>
        </w:rPr>
        <w:t>innovative</w:t>
      </w:r>
      <w:proofErr w:type="spellEnd"/>
      <w:r w:rsidRPr="00965637">
        <w:rPr>
          <w:sz w:val="18"/>
          <w:szCs w:val="18"/>
          <w:lang w:val="uk-UA"/>
        </w:rPr>
        <w:t xml:space="preserve"> </w:t>
      </w:r>
      <w:proofErr w:type="spellStart"/>
      <w:r w:rsidRPr="00965637">
        <w:rPr>
          <w:sz w:val="18"/>
          <w:szCs w:val="18"/>
          <w:lang w:val="uk-UA"/>
        </w:rPr>
        <w:t>project</w:t>
      </w:r>
      <w:proofErr w:type="spellEnd"/>
      <w:r w:rsidRPr="00965637">
        <w:rPr>
          <w:sz w:val="18"/>
          <w:szCs w:val="18"/>
          <w:lang w:val="uk-UA"/>
        </w:rPr>
        <w:t xml:space="preserve"> </w:t>
      </w:r>
      <w:proofErr w:type="spellStart"/>
      <w:r w:rsidRPr="00965637">
        <w:rPr>
          <w:sz w:val="18"/>
          <w:szCs w:val="18"/>
          <w:lang w:val="uk-UA"/>
        </w:rPr>
        <w:t>technologies</w:t>
      </w:r>
      <w:proofErr w:type="spellEnd"/>
      <w:r w:rsidRPr="00965637">
        <w:rPr>
          <w:sz w:val="18"/>
          <w:szCs w:val="18"/>
          <w:lang w:val="uk-UA"/>
        </w:rPr>
        <w:t xml:space="preserve">. </w:t>
      </w:r>
      <w:proofErr w:type="spellStart"/>
      <w:r w:rsidRPr="00965637">
        <w:rPr>
          <w:sz w:val="18"/>
          <w:szCs w:val="18"/>
          <w:lang w:val="uk-UA"/>
        </w:rPr>
        <w:t>And</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product</w:t>
      </w:r>
      <w:proofErr w:type="spellEnd"/>
      <w:r w:rsidRPr="00965637">
        <w:rPr>
          <w:sz w:val="18"/>
          <w:szCs w:val="18"/>
          <w:lang w:val="uk-UA"/>
        </w:rPr>
        <w:t xml:space="preserve">, </w:t>
      </w:r>
      <w:proofErr w:type="spellStart"/>
      <w:r w:rsidRPr="00965637">
        <w:rPr>
          <w:sz w:val="18"/>
          <w:szCs w:val="18"/>
          <w:lang w:val="uk-UA"/>
        </w:rPr>
        <w:t>in</w:t>
      </w:r>
      <w:proofErr w:type="spellEnd"/>
      <w:r w:rsidRPr="00965637">
        <w:rPr>
          <w:sz w:val="18"/>
          <w:szCs w:val="18"/>
          <w:lang w:val="uk-UA"/>
        </w:rPr>
        <w:t xml:space="preserve"> </w:t>
      </w:r>
      <w:proofErr w:type="spellStart"/>
      <w:r w:rsidRPr="00965637">
        <w:rPr>
          <w:sz w:val="18"/>
          <w:szCs w:val="18"/>
          <w:lang w:val="uk-UA"/>
        </w:rPr>
        <w:t>turn</w:t>
      </w:r>
      <w:proofErr w:type="spellEnd"/>
      <w:r w:rsidRPr="00965637">
        <w:rPr>
          <w:sz w:val="18"/>
          <w:szCs w:val="18"/>
          <w:lang w:val="uk-UA"/>
        </w:rPr>
        <w:t xml:space="preserve">, </w:t>
      </w:r>
      <w:proofErr w:type="spellStart"/>
      <w:r w:rsidRPr="00965637">
        <w:rPr>
          <w:sz w:val="18"/>
          <w:szCs w:val="18"/>
          <w:lang w:val="uk-UA"/>
        </w:rPr>
        <w:t>as</w:t>
      </w:r>
      <w:proofErr w:type="spellEnd"/>
      <w:r w:rsidRPr="00965637">
        <w:rPr>
          <w:sz w:val="18"/>
          <w:szCs w:val="18"/>
          <w:lang w:val="uk-UA"/>
        </w:rPr>
        <w:t xml:space="preserve"> </w:t>
      </w:r>
      <w:proofErr w:type="spellStart"/>
      <w:r w:rsidRPr="00965637">
        <w:rPr>
          <w:sz w:val="18"/>
          <w:szCs w:val="18"/>
          <w:lang w:val="uk-UA"/>
        </w:rPr>
        <w:t>an</w:t>
      </w:r>
      <w:proofErr w:type="spellEnd"/>
      <w:r w:rsidRPr="00965637">
        <w:rPr>
          <w:sz w:val="18"/>
          <w:szCs w:val="18"/>
          <w:lang w:val="uk-UA"/>
        </w:rPr>
        <w:t xml:space="preserve"> </w:t>
      </w:r>
      <w:proofErr w:type="spellStart"/>
      <w:r w:rsidRPr="00965637">
        <w:rPr>
          <w:sz w:val="18"/>
          <w:szCs w:val="18"/>
          <w:lang w:val="uk-UA"/>
        </w:rPr>
        <w:t>economic</w:t>
      </w:r>
      <w:proofErr w:type="spellEnd"/>
      <w:r w:rsidRPr="00965637">
        <w:rPr>
          <w:sz w:val="18"/>
          <w:szCs w:val="18"/>
          <w:lang w:val="uk-UA"/>
        </w:rPr>
        <w:t xml:space="preserve"> </w:t>
      </w:r>
      <w:proofErr w:type="spellStart"/>
      <w:r w:rsidRPr="00965637">
        <w:rPr>
          <w:sz w:val="18"/>
          <w:szCs w:val="18"/>
          <w:lang w:val="uk-UA"/>
        </w:rPr>
        <w:t>category</w:t>
      </w:r>
      <w:proofErr w:type="spellEnd"/>
      <w:r w:rsidRPr="00965637">
        <w:rPr>
          <w:sz w:val="18"/>
          <w:szCs w:val="18"/>
          <w:lang w:val="uk-UA"/>
        </w:rPr>
        <w:t xml:space="preserve">, </w:t>
      </w:r>
      <w:proofErr w:type="spellStart"/>
      <w:r w:rsidRPr="00965637">
        <w:rPr>
          <w:sz w:val="18"/>
          <w:szCs w:val="18"/>
          <w:lang w:val="uk-UA"/>
        </w:rPr>
        <w:t>is</w:t>
      </w:r>
      <w:proofErr w:type="spellEnd"/>
      <w:r w:rsidRPr="00965637">
        <w:rPr>
          <w:sz w:val="18"/>
          <w:szCs w:val="18"/>
          <w:lang w:val="uk-UA"/>
        </w:rPr>
        <w:t xml:space="preserve"> a </w:t>
      </w:r>
      <w:proofErr w:type="spellStart"/>
      <w:r w:rsidRPr="00965637">
        <w:rPr>
          <w:sz w:val="18"/>
          <w:szCs w:val="18"/>
          <w:lang w:val="uk-UA"/>
        </w:rPr>
        <w:t>component</w:t>
      </w:r>
      <w:proofErr w:type="spellEnd"/>
      <w:r w:rsidRPr="00965637">
        <w:rPr>
          <w:sz w:val="18"/>
          <w:szCs w:val="18"/>
          <w:lang w:val="uk-UA"/>
        </w:rPr>
        <w:t xml:space="preserve"> </w:t>
      </w:r>
      <w:proofErr w:type="spellStart"/>
      <w:r w:rsidRPr="00965637">
        <w:rPr>
          <w:sz w:val="18"/>
          <w:szCs w:val="18"/>
          <w:lang w:val="uk-UA"/>
        </w:rPr>
        <w:t>of</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marketing</w:t>
      </w:r>
      <w:proofErr w:type="spellEnd"/>
      <w:r w:rsidRPr="00965637">
        <w:rPr>
          <w:sz w:val="18"/>
          <w:szCs w:val="18"/>
          <w:lang w:val="uk-UA"/>
        </w:rPr>
        <w:t xml:space="preserve"> </w:t>
      </w:r>
      <w:proofErr w:type="spellStart"/>
      <w:r w:rsidRPr="00965637">
        <w:rPr>
          <w:sz w:val="18"/>
          <w:szCs w:val="18"/>
          <w:lang w:val="uk-UA"/>
        </w:rPr>
        <w:t>complex</w:t>
      </w:r>
      <w:proofErr w:type="spellEnd"/>
      <w:r w:rsidRPr="00965637">
        <w:rPr>
          <w:sz w:val="18"/>
          <w:szCs w:val="18"/>
          <w:lang w:val="uk-UA"/>
        </w:rPr>
        <w:t xml:space="preserve">. </w:t>
      </w:r>
      <w:proofErr w:type="spellStart"/>
      <w:r w:rsidRPr="00965637">
        <w:rPr>
          <w:sz w:val="18"/>
          <w:szCs w:val="18"/>
          <w:lang w:val="uk-UA"/>
        </w:rPr>
        <w:t>Thus</w:t>
      </w:r>
      <w:proofErr w:type="spellEnd"/>
      <w:r w:rsidRPr="00965637">
        <w:rPr>
          <w:sz w:val="18"/>
          <w:szCs w:val="18"/>
          <w:lang w:val="uk-UA"/>
        </w:rPr>
        <w:t xml:space="preserve">, </w:t>
      </w:r>
      <w:proofErr w:type="spellStart"/>
      <w:r w:rsidRPr="00965637">
        <w:rPr>
          <w:sz w:val="18"/>
          <w:szCs w:val="18"/>
          <w:lang w:val="uk-UA"/>
        </w:rPr>
        <w:t>in</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conditions</w:t>
      </w:r>
      <w:proofErr w:type="spellEnd"/>
      <w:r w:rsidRPr="00965637">
        <w:rPr>
          <w:sz w:val="18"/>
          <w:szCs w:val="18"/>
          <w:lang w:val="uk-UA"/>
        </w:rPr>
        <w:t xml:space="preserve"> </w:t>
      </w:r>
      <w:proofErr w:type="spellStart"/>
      <w:r w:rsidRPr="00965637">
        <w:rPr>
          <w:sz w:val="18"/>
          <w:szCs w:val="18"/>
          <w:lang w:val="uk-UA"/>
        </w:rPr>
        <w:t>of</w:t>
      </w:r>
      <w:proofErr w:type="spellEnd"/>
      <w:r w:rsidRPr="00965637">
        <w:rPr>
          <w:sz w:val="18"/>
          <w:szCs w:val="18"/>
          <w:lang w:val="uk-UA"/>
        </w:rPr>
        <w:t xml:space="preserve"> a </w:t>
      </w:r>
      <w:proofErr w:type="spellStart"/>
      <w:r w:rsidRPr="00965637">
        <w:rPr>
          <w:sz w:val="18"/>
          <w:szCs w:val="18"/>
          <w:lang w:val="uk-UA"/>
        </w:rPr>
        <w:t>modern</w:t>
      </w:r>
      <w:proofErr w:type="spellEnd"/>
      <w:r w:rsidRPr="00965637">
        <w:rPr>
          <w:sz w:val="18"/>
          <w:szCs w:val="18"/>
          <w:lang w:val="uk-UA"/>
        </w:rPr>
        <w:t xml:space="preserve"> </w:t>
      </w:r>
      <w:proofErr w:type="spellStart"/>
      <w:r w:rsidRPr="00965637">
        <w:rPr>
          <w:sz w:val="18"/>
          <w:szCs w:val="18"/>
          <w:lang w:val="uk-UA"/>
        </w:rPr>
        <w:t>enterprise</w:t>
      </w:r>
      <w:proofErr w:type="spellEnd"/>
      <w:r w:rsidRPr="00965637">
        <w:rPr>
          <w:sz w:val="18"/>
          <w:szCs w:val="18"/>
          <w:lang w:val="uk-UA"/>
        </w:rPr>
        <w:t xml:space="preserve">, </w:t>
      </w:r>
      <w:proofErr w:type="spellStart"/>
      <w:r w:rsidRPr="00965637">
        <w:rPr>
          <w:sz w:val="18"/>
          <w:szCs w:val="18"/>
          <w:lang w:val="uk-UA"/>
        </w:rPr>
        <w:t>there</w:t>
      </w:r>
      <w:proofErr w:type="spellEnd"/>
      <w:r w:rsidRPr="00965637">
        <w:rPr>
          <w:sz w:val="18"/>
          <w:szCs w:val="18"/>
          <w:lang w:val="uk-UA"/>
        </w:rPr>
        <w:t xml:space="preserve"> </w:t>
      </w:r>
      <w:proofErr w:type="spellStart"/>
      <w:r w:rsidRPr="00965637">
        <w:rPr>
          <w:sz w:val="18"/>
          <w:szCs w:val="18"/>
          <w:lang w:val="uk-UA"/>
        </w:rPr>
        <w:t>is</w:t>
      </w:r>
      <w:proofErr w:type="spellEnd"/>
      <w:r w:rsidRPr="00965637">
        <w:rPr>
          <w:sz w:val="18"/>
          <w:szCs w:val="18"/>
          <w:lang w:val="uk-UA"/>
        </w:rPr>
        <w:t xml:space="preserve"> a </w:t>
      </w:r>
      <w:proofErr w:type="spellStart"/>
      <w:r w:rsidRPr="00965637">
        <w:rPr>
          <w:sz w:val="18"/>
          <w:szCs w:val="18"/>
          <w:lang w:val="uk-UA"/>
        </w:rPr>
        <w:t>need</w:t>
      </w:r>
      <w:proofErr w:type="spellEnd"/>
      <w:r w:rsidRPr="00965637">
        <w:rPr>
          <w:sz w:val="18"/>
          <w:szCs w:val="18"/>
          <w:lang w:val="uk-UA"/>
        </w:rPr>
        <w:t xml:space="preserve"> </w:t>
      </w:r>
      <w:proofErr w:type="spellStart"/>
      <w:r w:rsidRPr="00965637">
        <w:rPr>
          <w:sz w:val="18"/>
          <w:szCs w:val="18"/>
          <w:lang w:val="uk-UA"/>
        </w:rPr>
        <w:t>to</w:t>
      </w:r>
      <w:proofErr w:type="spellEnd"/>
      <w:r w:rsidRPr="00965637">
        <w:rPr>
          <w:sz w:val="18"/>
          <w:szCs w:val="18"/>
          <w:lang w:val="uk-UA"/>
        </w:rPr>
        <w:t xml:space="preserve"> </w:t>
      </w:r>
      <w:proofErr w:type="spellStart"/>
      <w:r w:rsidRPr="00965637">
        <w:rPr>
          <w:sz w:val="18"/>
          <w:szCs w:val="18"/>
          <w:lang w:val="uk-UA"/>
        </w:rPr>
        <w:t>develop</w:t>
      </w:r>
      <w:proofErr w:type="spellEnd"/>
      <w:r w:rsidRPr="00965637">
        <w:rPr>
          <w:sz w:val="18"/>
          <w:szCs w:val="18"/>
          <w:lang w:val="uk-UA"/>
        </w:rPr>
        <w:t xml:space="preserve"> </w:t>
      </w:r>
      <w:proofErr w:type="spellStart"/>
      <w:r w:rsidRPr="00965637">
        <w:rPr>
          <w:sz w:val="18"/>
          <w:szCs w:val="18"/>
          <w:lang w:val="uk-UA"/>
        </w:rPr>
        <w:t>and</w:t>
      </w:r>
      <w:proofErr w:type="spellEnd"/>
      <w:r w:rsidRPr="00965637">
        <w:rPr>
          <w:sz w:val="18"/>
          <w:szCs w:val="18"/>
          <w:lang w:val="uk-UA"/>
        </w:rPr>
        <w:t xml:space="preserve"> </w:t>
      </w:r>
      <w:proofErr w:type="spellStart"/>
      <w:r w:rsidRPr="00965637">
        <w:rPr>
          <w:sz w:val="18"/>
          <w:szCs w:val="18"/>
          <w:lang w:val="uk-UA"/>
        </w:rPr>
        <w:t>improve</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management</w:t>
      </w:r>
      <w:proofErr w:type="spellEnd"/>
      <w:r w:rsidRPr="00965637">
        <w:rPr>
          <w:sz w:val="18"/>
          <w:szCs w:val="18"/>
          <w:lang w:val="uk-UA"/>
        </w:rPr>
        <w:t xml:space="preserve"> </w:t>
      </w:r>
      <w:proofErr w:type="spellStart"/>
      <w:r w:rsidRPr="00965637">
        <w:rPr>
          <w:sz w:val="18"/>
          <w:szCs w:val="18"/>
          <w:lang w:val="uk-UA"/>
        </w:rPr>
        <w:t>and</w:t>
      </w:r>
      <w:proofErr w:type="spellEnd"/>
      <w:r w:rsidRPr="00965637">
        <w:rPr>
          <w:sz w:val="18"/>
          <w:szCs w:val="18"/>
          <w:lang w:val="uk-UA"/>
        </w:rPr>
        <w:t xml:space="preserve"> </w:t>
      </w:r>
      <w:proofErr w:type="spellStart"/>
      <w:r w:rsidRPr="00965637">
        <w:rPr>
          <w:sz w:val="18"/>
          <w:szCs w:val="18"/>
          <w:lang w:val="uk-UA"/>
        </w:rPr>
        <w:t>marketing</w:t>
      </w:r>
      <w:proofErr w:type="spellEnd"/>
      <w:r w:rsidRPr="00965637">
        <w:rPr>
          <w:sz w:val="18"/>
          <w:szCs w:val="18"/>
          <w:lang w:val="uk-UA"/>
        </w:rPr>
        <w:t xml:space="preserve"> </w:t>
      </w:r>
      <w:proofErr w:type="spellStart"/>
      <w:r w:rsidRPr="00965637">
        <w:rPr>
          <w:sz w:val="18"/>
          <w:szCs w:val="18"/>
          <w:lang w:val="uk-UA"/>
        </w:rPr>
        <w:t>system</w:t>
      </w:r>
      <w:proofErr w:type="spellEnd"/>
      <w:r w:rsidRPr="00965637">
        <w:rPr>
          <w:sz w:val="18"/>
          <w:szCs w:val="18"/>
          <w:lang w:val="uk-UA"/>
        </w:rPr>
        <w:t xml:space="preserve"> </w:t>
      </w:r>
      <w:proofErr w:type="spellStart"/>
      <w:r w:rsidRPr="00965637">
        <w:rPr>
          <w:sz w:val="18"/>
          <w:szCs w:val="18"/>
          <w:lang w:val="uk-UA"/>
        </w:rPr>
        <w:t>of</w:t>
      </w:r>
      <w:proofErr w:type="spellEnd"/>
      <w:r w:rsidRPr="00965637">
        <w:rPr>
          <w:sz w:val="18"/>
          <w:szCs w:val="18"/>
          <w:lang w:val="uk-UA"/>
        </w:rPr>
        <w:t xml:space="preserve"> </w:t>
      </w:r>
      <w:proofErr w:type="spellStart"/>
      <w:r w:rsidRPr="00965637">
        <w:rPr>
          <w:sz w:val="18"/>
          <w:szCs w:val="18"/>
          <w:lang w:val="uk-UA"/>
        </w:rPr>
        <w:t>project</w:t>
      </w:r>
      <w:proofErr w:type="spellEnd"/>
      <w:r w:rsidRPr="00965637">
        <w:rPr>
          <w:sz w:val="18"/>
          <w:szCs w:val="18"/>
          <w:lang w:val="uk-UA"/>
        </w:rPr>
        <w:t xml:space="preserve"> </w:t>
      </w:r>
      <w:proofErr w:type="spellStart"/>
      <w:r w:rsidRPr="00965637">
        <w:rPr>
          <w:sz w:val="18"/>
          <w:szCs w:val="18"/>
          <w:lang w:val="uk-UA"/>
        </w:rPr>
        <w:t>activities</w:t>
      </w:r>
      <w:proofErr w:type="spellEnd"/>
      <w:r w:rsidRPr="00965637">
        <w:rPr>
          <w:sz w:val="18"/>
          <w:szCs w:val="18"/>
          <w:lang w:val="uk-UA"/>
        </w:rPr>
        <w:t xml:space="preserve">, </w:t>
      </w:r>
      <w:proofErr w:type="spellStart"/>
      <w:r w:rsidRPr="00965637">
        <w:rPr>
          <w:sz w:val="18"/>
          <w:szCs w:val="18"/>
          <w:lang w:val="uk-UA"/>
        </w:rPr>
        <w:t>which</w:t>
      </w:r>
      <w:proofErr w:type="spellEnd"/>
      <w:r w:rsidRPr="00965637">
        <w:rPr>
          <w:sz w:val="18"/>
          <w:szCs w:val="18"/>
          <w:lang w:val="uk-UA"/>
        </w:rPr>
        <w:t xml:space="preserve"> </w:t>
      </w:r>
      <w:proofErr w:type="spellStart"/>
      <w:r w:rsidRPr="00965637">
        <w:rPr>
          <w:sz w:val="18"/>
          <w:szCs w:val="18"/>
          <w:lang w:val="uk-UA"/>
        </w:rPr>
        <w:t>should</w:t>
      </w:r>
      <w:proofErr w:type="spellEnd"/>
      <w:r w:rsidRPr="00965637">
        <w:rPr>
          <w:sz w:val="18"/>
          <w:szCs w:val="18"/>
          <w:lang w:val="uk-UA"/>
        </w:rPr>
        <w:t xml:space="preserve"> </w:t>
      </w:r>
      <w:proofErr w:type="spellStart"/>
      <w:r w:rsidRPr="00965637">
        <w:rPr>
          <w:sz w:val="18"/>
          <w:szCs w:val="18"/>
          <w:lang w:val="uk-UA"/>
        </w:rPr>
        <w:t>function</w:t>
      </w:r>
      <w:proofErr w:type="spellEnd"/>
      <w:r w:rsidRPr="00965637">
        <w:rPr>
          <w:sz w:val="18"/>
          <w:szCs w:val="18"/>
          <w:lang w:val="uk-UA"/>
        </w:rPr>
        <w:t xml:space="preserve"> </w:t>
      </w:r>
      <w:proofErr w:type="spellStart"/>
      <w:r w:rsidRPr="00965637">
        <w:rPr>
          <w:sz w:val="18"/>
          <w:szCs w:val="18"/>
          <w:lang w:val="uk-UA"/>
        </w:rPr>
        <w:t>with</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help</w:t>
      </w:r>
      <w:proofErr w:type="spellEnd"/>
      <w:r w:rsidRPr="00965637">
        <w:rPr>
          <w:sz w:val="18"/>
          <w:szCs w:val="18"/>
          <w:lang w:val="uk-UA"/>
        </w:rPr>
        <w:t xml:space="preserve"> </w:t>
      </w:r>
      <w:proofErr w:type="spellStart"/>
      <w:r w:rsidRPr="00965637">
        <w:rPr>
          <w:sz w:val="18"/>
          <w:szCs w:val="18"/>
          <w:lang w:val="uk-UA"/>
        </w:rPr>
        <w:t>of</w:t>
      </w:r>
      <w:proofErr w:type="spellEnd"/>
      <w:r w:rsidRPr="00965637">
        <w:rPr>
          <w:sz w:val="18"/>
          <w:szCs w:val="18"/>
          <w:lang w:val="uk-UA"/>
        </w:rPr>
        <w:t xml:space="preserve"> </w:t>
      </w:r>
      <w:proofErr w:type="spellStart"/>
      <w:r w:rsidRPr="00965637">
        <w:rPr>
          <w:sz w:val="18"/>
          <w:szCs w:val="18"/>
          <w:lang w:val="uk-UA"/>
        </w:rPr>
        <w:t>special</w:t>
      </w:r>
      <w:proofErr w:type="spellEnd"/>
      <w:r w:rsidRPr="00965637">
        <w:rPr>
          <w:sz w:val="18"/>
          <w:szCs w:val="18"/>
          <w:lang w:val="uk-UA"/>
        </w:rPr>
        <w:t xml:space="preserve"> </w:t>
      </w:r>
      <w:proofErr w:type="spellStart"/>
      <w:r w:rsidRPr="00965637">
        <w:rPr>
          <w:sz w:val="18"/>
          <w:szCs w:val="18"/>
          <w:lang w:val="uk-UA"/>
        </w:rPr>
        <w:t>methods</w:t>
      </w:r>
      <w:proofErr w:type="spellEnd"/>
      <w:r w:rsidRPr="00965637">
        <w:rPr>
          <w:sz w:val="18"/>
          <w:szCs w:val="18"/>
          <w:lang w:val="uk-UA"/>
        </w:rPr>
        <w:t xml:space="preserve"> </w:t>
      </w:r>
      <w:proofErr w:type="spellStart"/>
      <w:r w:rsidRPr="00965637">
        <w:rPr>
          <w:sz w:val="18"/>
          <w:szCs w:val="18"/>
          <w:lang w:val="uk-UA"/>
        </w:rPr>
        <w:t>and</w:t>
      </w:r>
      <w:proofErr w:type="spellEnd"/>
      <w:r w:rsidRPr="00965637">
        <w:rPr>
          <w:sz w:val="18"/>
          <w:szCs w:val="18"/>
          <w:lang w:val="uk-UA"/>
        </w:rPr>
        <w:t xml:space="preserve"> </w:t>
      </w:r>
      <w:proofErr w:type="spellStart"/>
      <w:r w:rsidRPr="00965637">
        <w:rPr>
          <w:sz w:val="18"/>
          <w:szCs w:val="18"/>
          <w:lang w:val="uk-UA"/>
        </w:rPr>
        <w:t>be</w:t>
      </w:r>
      <w:proofErr w:type="spellEnd"/>
      <w:r w:rsidRPr="00965637">
        <w:rPr>
          <w:sz w:val="18"/>
          <w:szCs w:val="18"/>
          <w:lang w:val="uk-UA"/>
        </w:rPr>
        <w:t xml:space="preserve"> </w:t>
      </w:r>
      <w:proofErr w:type="spellStart"/>
      <w:r w:rsidRPr="00965637">
        <w:rPr>
          <w:sz w:val="18"/>
          <w:szCs w:val="18"/>
          <w:lang w:val="uk-UA"/>
        </w:rPr>
        <w:t>based</w:t>
      </w:r>
      <w:proofErr w:type="spellEnd"/>
      <w:r w:rsidRPr="00965637">
        <w:rPr>
          <w:sz w:val="18"/>
          <w:szCs w:val="18"/>
          <w:lang w:val="uk-UA"/>
        </w:rPr>
        <w:t xml:space="preserve"> </w:t>
      </w:r>
      <w:proofErr w:type="spellStart"/>
      <w:r w:rsidRPr="00965637">
        <w:rPr>
          <w:sz w:val="18"/>
          <w:szCs w:val="18"/>
          <w:lang w:val="uk-UA"/>
        </w:rPr>
        <w:t>on</w:t>
      </w:r>
      <w:proofErr w:type="spellEnd"/>
      <w:r w:rsidRPr="00965637">
        <w:rPr>
          <w:sz w:val="18"/>
          <w:szCs w:val="18"/>
          <w:lang w:val="uk-UA"/>
        </w:rPr>
        <w:t xml:space="preserve"> </w:t>
      </w:r>
      <w:proofErr w:type="spellStart"/>
      <w:r w:rsidRPr="00965637">
        <w:rPr>
          <w:sz w:val="18"/>
          <w:szCs w:val="18"/>
          <w:lang w:val="uk-UA"/>
        </w:rPr>
        <w:t>an</w:t>
      </w:r>
      <w:proofErr w:type="spellEnd"/>
      <w:r w:rsidRPr="00965637">
        <w:rPr>
          <w:sz w:val="18"/>
          <w:szCs w:val="18"/>
          <w:lang w:val="uk-UA"/>
        </w:rPr>
        <w:t xml:space="preserve"> </w:t>
      </w:r>
      <w:proofErr w:type="spellStart"/>
      <w:r w:rsidRPr="00965637">
        <w:rPr>
          <w:sz w:val="18"/>
          <w:szCs w:val="18"/>
          <w:lang w:val="uk-UA"/>
        </w:rPr>
        <w:t>objective</w:t>
      </w:r>
      <w:proofErr w:type="spellEnd"/>
      <w:r w:rsidRPr="00965637">
        <w:rPr>
          <w:sz w:val="18"/>
          <w:szCs w:val="18"/>
          <w:lang w:val="uk-UA"/>
        </w:rPr>
        <w:t xml:space="preserve"> </w:t>
      </w:r>
      <w:proofErr w:type="spellStart"/>
      <w:r w:rsidRPr="00965637">
        <w:rPr>
          <w:sz w:val="18"/>
          <w:szCs w:val="18"/>
          <w:lang w:val="uk-UA"/>
        </w:rPr>
        <w:t>analysis</w:t>
      </w:r>
      <w:proofErr w:type="spellEnd"/>
      <w:r w:rsidRPr="00965637">
        <w:rPr>
          <w:sz w:val="18"/>
          <w:szCs w:val="18"/>
          <w:lang w:val="uk-UA"/>
        </w:rPr>
        <w:t xml:space="preserve"> </w:t>
      </w:r>
      <w:proofErr w:type="spellStart"/>
      <w:r w:rsidRPr="00965637">
        <w:rPr>
          <w:sz w:val="18"/>
          <w:szCs w:val="18"/>
          <w:lang w:val="uk-UA"/>
        </w:rPr>
        <w:t>of</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situation</w:t>
      </w:r>
      <w:proofErr w:type="spellEnd"/>
      <w:r w:rsidRPr="00965637">
        <w:rPr>
          <w:sz w:val="18"/>
          <w:szCs w:val="18"/>
          <w:lang w:val="uk-UA"/>
        </w:rPr>
        <w:t xml:space="preserve"> </w:t>
      </w:r>
      <w:proofErr w:type="spellStart"/>
      <w:r w:rsidRPr="00965637">
        <w:rPr>
          <w:sz w:val="18"/>
          <w:szCs w:val="18"/>
          <w:lang w:val="uk-UA"/>
        </w:rPr>
        <w:t>both</w:t>
      </w:r>
      <w:proofErr w:type="spellEnd"/>
      <w:r w:rsidRPr="00965637">
        <w:rPr>
          <w:sz w:val="18"/>
          <w:szCs w:val="18"/>
          <w:lang w:val="uk-UA"/>
        </w:rPr>
        <w:t xml:space="preserve"> </w:t>
      </w:r>
      <w:proofErr w:type="spellStart"/>
      <w:r w:rsidRPr="00965637">
        <w:rPr>
          <w:sz w:val="18"/>
          <w:szCs w:val="18"/>
          <w:lang w:val="uk-UA"/>
        </w:rPr>
        <w:t>within</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enterprise</w:t>
      </w:r>
      <w:proofErr w:type="spellEnd"/>
      <w:r w:rsidRPr="00965637">
        <w:rPr>
          <w:sz w:val="18"/>
          <w:szCs w:val="18"/>
          <w:lang w:val="uk-UA"/>
        </w:rPr>
        <w:t xml:space="preserve"> </w:t>
      </w:r>
      <w:proofErr w:type="spellStart"/>
      <w:r w:rsidRPr="00965637">
        <w:rPr>
          <w:sz w:val="18"/>
          <w:szCs w:val="18"/>
          <w:lang w:val="uk-UA"/>
        </w:rPr>
        <w:t>and</w:t>
      </w:r>
      <w:proofErr w:type="spellEnd"/>
      <w:r w:rsidRPr="00965637">
        <w:rPr>
          <w:sz w:val="18"/>
          <w:szCs w:val="18"/>
          <w:lang w:val="uk-UA"/>
        </w:rPr>
        <w:t xml:space="preserve"> </w:t>
      </w:r>
      <w:proofErr w:type="spellStart"/>
      <w:r w:rsidRPr="00965637">
        <w:rPr>
          <w:sz w:val="18"/>
          <w:szCs w:val="18"/>
          <w:lang w:val="uk-UA"/>
        </w:rPr>
        <w:t>on</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labor</w:t>
      </w:r>
      <w:proofErr w:type="spellEnd"/>
      <w:r w:rsidRPr="00965637">
        <w:rPr>
          <w:sz w:val="18"/>
          <w:szCs w:val="18"/>
          <w:lang w:val="uk-UA"/>
        </w:rPr>
        <w:t xml:space="preserve"> </w:t>
      </w:r>
      <w:proofErr w:type="spellStart"/>
      <w:r w:rsidRPr="00965637">
        <w:rPr>
          <w:sz w:val="18"/>
          <w:szCs w:val="18"/>
          <w:lang w:val="uk-UA"/>
        </w:rPr>
        <w:t>market</w:t>
      </w:r>
      <w:proofErr w:type="spellEnd"/>
      <w:r w:rsidRPr="00965637">
        <w:rPr>
          <w:sz w:val="18"/>
          <w:szCs w:val="18"/>
          <w:lang w:val="uk-UA"/>
        </w:rPr>
        <w:t xml:space="preserve"> (</w:t>
      </w:r>
      <w:proofErr w:type="spellStart"/>
      <w:r w:rsidRPr="00965637">
        <w:rPr>
          <w:sz w:val="18"/>
          <w:szCs w:val="18"/>
          <w:lang w:val="uk-UA"/>
        </w:rPr>
        <w:t>marketing</w:t>
      </w:r>
      <w:proofErr w:type="spellEnd"/>
      <w:r w:rsidRPr="00965637">
        <w:rPr>
          <w:sz w:val="18"/>
          <w:szCs w:val="18"/>
          <w:lang w:val="uk-UA"/>
        </w:rPr>
        <w:t xml:space="preserve"> </w:t>
      </w:r>
      <w:proofErr w:type="spellStart"/>
      <w:r w:rsidRPr="00965637">
        <w:rPr>
          <w:sz w:val="18"/>
          <w:szCs w:val="18"/>
          <w:lang w:val="uk-UA"/>
        </w:rPr>
        <w:t>research</w:t>
      </w:r>
      <w:proofErr w:type="spellEnd"/>
      <w:r w:rsidRPr="00965637">
        <w:rPr>
          <w:sz w:val="18"/>
          <w:szCs w:val="18"/>
          <w:lang w:val="uk-UA"/>
        </w:rPr>
        <w:t xml:space="preserve">). </w:t>
      </w:r>
      <w:proofErr w:type="spellStart"/>
      <w:r w:rsidRPr="00965637">
        <w:rPr>
          <w:sz w:val="18"/>
          <w:szCs w:val="18"/>
          <w:lang w:val="uk-UA"/>
        </w:rPr>
        <w:t>For</w:t>
      </w:r>
      <w:proofErr w:type="spellEnd"/>
      <w:r w:rsidRPr="00965637">
        <w:rPr>
          <w:sz w:val="18"/>
          <w:szCs w:val="18"/>
          <w:lang w:val="uk-UA"/>
        </w:rPr>
        <w:t xml:space="preserve"> </w:t>
      </w:r>
      <w:proofErr w:type="spellStart"/>
      <w:r w:rsidRPr="00965637">
        <w:rPr>
          <w:sz w:val="18"/>
          <w:szCs w:val="18"/>
          <w:lang w:val="uk-UA"/>
        </w:rPr>
        <w:t>this</w:t>
      </w:r>
      <w:proofErr w:type="spellEnd"/>
      <w:r w:rsidRPr="00965637">
        <w:rPr>
          <w:sz w:val="18"/>
          <w:szCs w:val="18"/>
          <w:lang w:val="uk-UA"/>
        </w:rPr>
        <w:t xml:space="preserve"> </w:t>
      </w:r>
      <w:proofErr w:type="spellStart"/>
      <w:r w:rsidRPr="00965637">
        <w:rPr>
          <w:sz w:val="18"/>
          <w:szCs w:val="18"/>
          <w:lang w:val="uk-UA"/>
        </w:rPr>
        <w:t>purpose</w:t>
      </w:r>
      <w:proofErr w:type="spellEnd"/>
      <w:r w:rsidRPr="00965637">
        <w:rPr>
          <w:sz w:val="18"/>
          <w:szCs w:val="18"/>
          <w:lang w:val="uk-UA"/>
        </w:rPr>
        <w:t xml:space="preserve">, a </w:t>
      </w:r>
      <w:proofErr w:type="spellStart"/>
      <w:r w:rsidRPr="00965637">
        <w:rPr>
          <w:sz w:val="18"/>
          <w:szCs w:val="18"/>
          <w:lang w:val="uk-UA"/>
        </w:rPr>
        <w:t>marketing</w:t>
      </w:r>
      <w:proofErr w:type="spellEnd"/>
      <w:r w:rsidRPr="00965637">
        <w:rPr>
          <w:sz w:val="18"/>
          <w:szCs w:val="18"/>
          <w:lang w:val="uk-UA"/>
        </w:rPr>
        <w:t xml:space="preserve"> </w:t>
      </w:r>
      <w:proofErr w:type="spellStart"/>
      <w:r w:rsidRPr="00965637">
        <w:rPr>
          <w:sz w:val="18"/>
          <w:szCs w:val="18"/>
          <w:lang w:val="uk-UA"/>
        </w:rPr>
        <w:t>complex</w:t>
      </w:r>
      <w:proofErr w:type="spellEnd"/>
      <w:r w:rsidRPr="00965637">
        <w:rPr>
          <w:sz w:val="18"/>
          <w:szCs w:val="18"/>
          <w:lang w:val="uk-UA"/>
        </w:rPr>
        <w:t xml:space="preserve"> </w:t>
      </w:r>
      <w:proofErr w:type="spellStart"/>
      <w:r w:rsidRPr="00965637">
        <w:rPr>
          <w:sz w:val="18"/>
          <w:szCs w:val="18"/>
          <w:lang w:val="uk-UA"/>
        </w:rPr>
        <w:t>is</w:t>
      </w:r>
      <w:proofErr w:type="spellEnd"/>
      <w:r w:rsidRPr="00965637">
        <w:rPr>
          <w:sz w:val="18"/>
          <w:szCs w:val="18"/>
          <w:lang w:val="uk-UA"/>
        </w:rPr>
        <w:t xml:space="preserve"> </w:t>
      </w:r>
      <w:proofErr w:type="spellStart"/>
      <w:r w:rsidRPr="00965637">
        <w:rPr>
          <w:sz w:val="18"/>
          <w:szCs w:val="18"/>
          <w:lang w:val="uk-UA"/>
        </w:rPr>
        <w:t>used</w:t>
      </w:r>
      <w:proofErr w:type="spellEnd"/>
      <w:r w:rsidRPr="00965637">
        <w:rPr>
          <w:sz w:val="18"/>
          <w:szCs w:val="18"/>
          <w:lang w:val="uk-UA"/>
        </w:rPr>
        <w:t xml:space="preserve">, </w:t>
      </w:r>
      <w:proofErr w:type="spellStart"/>
      <w:r w:rsidRPr="00965637">
        <w:rPr>
          <w:sz w:val="18"/>
          <w:szCs w:val="18"/>
          <w:lang w:val="uk-UA"/>
        </w:rPr>
        <w:t>which</w:t>
      </w:r>
      <w:proofErr w:type="spellEnd"/>
      <w:r w:rsidRPr="00965637">
        <w:rPr>
          <w:sz w:val="18"/>
          <w:szCs w:val="18"/>
          <w:lang w:val="uk-UA"/>
        </w:rPr>
        <w:t xml:space="preserve">, </w:t>
      </w:r>
      <w:proofErr w:type="spellStart"/>
      <w:r w:rsidRPr="00965637">
        <w:rPr>
          <w:sz w:val="18"/>
          <w:szCs w:val="18"/>
          <w:lang w:val="uk-UA"/>
        </w:rPr>
        <w:t>as</w:t>
      </w:r>
      <w:proofErr w:type="spellEnd"/>
      <w:r w:rsidRPr="00965637">
        <w:rPr>
          <w:sz w:val="18"/>
          <w:szCs w:val="18"/>
          <w:lang w:val="uk-UA"/>
        </w:rPr>
        <w:t xml:space="preserve"> a </w:t>
      </w:r>
      <w:proofErr w:type="spellStart"/>
      <w:r w:rsidRPr="00965637">
        <w:rPr>
          <w:sz w:val="18"/>
          <w:szCs w:val="18"/>
          <w:lang w:val="uk-UA"/>
        </w:rPr>
        <w:t>rule</w:t>
      </w:r>
      <w:proofErr w:type="spellEnd"/>
      <w:r w:rsidRPr="00965637">
        <w:rPr>
          <w:sz w:val="18"/>
          <w:szCs w:val="18"/>
          <w:lang w:val="uk-UA"/>
        </w:rPr>
        <w:t xml:space="preserve">, </w:t>
      </w:r>
      <w:proofErr w:type="spellStart"/>
      <w:r w:rsidRPr="00965637">
        <w:rPr>
          <w:sz w:val="18"/>
          <w:szCs w:val="18"/>
          <w:lang w:val="uk-UA"/>
        </w:rPr>
        <w:t>includes</w:t>
      </w:r>
      <w:proofErr w:type="spellEnd"/>
      <w:r w:rsidRPr="00965637">
        <w:rPr>
          <w:sz w:val="18"/>
          <w:szCs w:val="18"/>
          <w:lang w:val="uk-UA"/>
        </w:rPr>
        <w:t xml:space="preserve"> 4 </w:t>
      </w:r>
      <w:proofErr w:type="spellStart"/>
      <w:r w:rsidRPr="00965637">
        <w:rPr>
          <w:sz w:val="18"/>
          <w:szCs w:val="18"/>
          <w:lang w:val="uk-UA"/>
        </w:rPr>
        <w:t>elements</w:t>
      </w:r>
      <w:proofErr w:type="spellEnd"/>
      <w:r w:rsidRPr="00965637">
        <w:rPr>
          <w:sz w:val="18"/>
          <w:szCs w:val="18"/>
          <w:lang w:val="uk-UA"/>
        </w:rPr>
        <w:t xml:space="preserve"> ("4R </w:t>
      </w:r>
      <w:proofErr w:type="spellStart"/>
      <w:r w:rsidRPr="00965637">
        <w:rPr>
          <w:sz w:val="18"/>
          <w:szCs w:val="18"/>
          <w:lang w:val="uk-UA"/>
        </w:rPr>
        <w:t>concept</w:t>
      </w:r>
      <w:proofErr w:type="spellEnd"/>
      <w:r w:rsidRPr="00965637">
        <w:rPr>
          <w:sz w:val="18"/>
          <w:szCs w:val="18"/>
          <w:lang w:val="uk-UA"/>
        </w:rPr>
        <w:t xml:space="preserve">"): </w:t>
      </w:r>
      <w:proofErr w:type="spellStart"/>
      <w:r w:rsidRPr="00965637">
        <w:rPr>
          <w:sz w:val="18"/>
          <w:szCs w:val="18"/>
          <w:lang w:val="uk-UA"/>
        </w:rPr>
        <w:t>product</w:t>
      </w:r>
      <w:proofErr w:type="spellEnd"/>
      <w:r w:rsidRPr="00965637">
        <w:rPr>
          <w:sz w:val="18"/>
          <w:szCs w:val="18"/>
          <w:lang w:val="uk-UA"/>
        </w:rPr>
        <w:t xml:space="preserve"> (</w:t>
      </w:r>
      <w:proofErr w:type="spellStart"/>
      <w:r w:rsidRPr="00965637">
        <w:rPr>
          <w:sz w:val="18"/>
          <w:szCs w:val="18"/>
          <w:lang w:val="uk-UA"/>
        </w:rPr>
        <w:t>goods</w:t>
      </w:r>
      <w:proofErr w:type="spellEnd"/>
      <w:r w:rsidRPr="00965637">
        <w:rPr>
          <w:sz w:val="18"/>
          <w:szCs w:val="18"/>
          <w:lang w:val="uk-UA"/>
        </w:rPr>
        <w:t xml:space="preserve">), </w:t>
      </w:r>
      <w:proofErr w:type="spellStart"/>
      <w:r w:rsidRPr="00965637">
        <w:rPr>
          <w:sz w:val="18"/>
          <w:szCs w:val="18"/>
          <w:lang w:val="uk-UA"/>
        </w:rPr>
        <w:t>price</w:t>
      </w:r>
      <w:proofErr w:type="spellEnd"/>
      <w:r w:rsidRPr="00965637">
        <w:rPr>
          <w:sz w:val="18"/>
          <w:szCs w:val="18"/>
          <w:lang w:val="uk-UA"/>
        </w:rPr>
        <w:t xml:space="preserve">, </w:t>
      </w:r>
      <w:proofErr w:type="spellStart"/>
      <w:r w:rsidRPr="00965637">
        <w:rPr>
          <w:sz w:val="18"/>
          <w:szCs w:val="18"/>
          <w:lang w:val="uk-UA"/>
        </w:rPr>
        <w:t>product</w:t>
      </w:r>
      <w:proofErr w:type="spellEnd"/>
      <w:r w:rsidRPr="00965637">
        <w:rPr>
          <w:sz w:val="18"/>
          <w:szCs w:val="18"/>
          <w:lang w:val="uk-UA"/>
        </w:rPr>
        <w:t xml:space="preserve"> </w:t>
      </w:r>
      <w:proofErr w:type="spellStart"/>
      <w:r w:rsidRPr="00965637">
        <w:rPr>
          <w:sz w:val="18"/>
          <w:szCs w:val="18"/>
          <w:lang w:val="uk-UA"/>
        </w:rPr>
        <w:t>delivery</w:t>
      </w:r>
      <w:proofErr w:type="spellEnd"/>
      <w:r w:rsidRPr="00965637">
        <w:rPr>
          <w:sz w:val="18"/>
          <w:szCs w:val="18"/>
          <w:lang w:val="uk-UA"/>
        </w:rPr>
        <w:t xml:space="preserve"> </w:t>
      </w:r>
      <w:proofErr w:type="spellStart"/>
      <w:r w:rsidRPr="00965637">
        <w:rPr>
          <w:sz w:val="18"/>
          <w:szCs w:val="18"/>
          <w:lang w:val="uk-UA"/>
        </w:rPr>
        <w:t>to</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consumer</w:t>
      </w:r>
      <w:proofErr w:type="spellEnd"/>
      <w:r w:rsidRPr="00965637">
        <w:rPr>
          <w:sz w:val="18"/>
          <w:szCs w:val="18"/>
          <w:lang w:val="uk-UA"/>
        </w:rPr>
        <w:t xml:space="preserve"> (</w:t>
      </w:r>
      <w:proofErr w:type="spellStart"/>
      <w:r w:rsidRPr="00965637">
        <w:rPr>
          <w:sz w:val="18"/>
          <w:szCs w:val="18"/>
          <w:lang w:val="uk-UA"/>
        </w:rPr>
        <w:t>sales</w:t>
      </w:r>
      <w:proofErr w:type="spellEnd"/>
      <w:r w:rsidRPr="00965637">
        <w:rPr>
          <w:sz w:val="18"/>
          <w:szCs w:val="18"/>
          <w:lang w:val="uk-UA"/>
        </w:rPr>
        <w:t xml:space="preserve">, </w:t>
      </w:r>
      <w:proofErr w:type="spellStart"/>
      <w:r w:rsidRPr="00965637">
        <w:rPr>
          <w:sz w:val="18"/>
          <w:szCs w:val="18"/>
          <w:lang w:val="uk-UA"/>
        </w:rPr>
        <w:t>distribution</w:t>
      </w:r>
      <w:proofErr w:type="spellEnd"/>
      <w:r w:rsidRPr="00965637">
        <w:rPr>
          <w:sz w:val="18"/>
          <w:szCs w:val="18"/>
          <w:lang w:val="uk-UA"/>
        </w:rPr>
        <w:t xml:space="preserve"> </w:t>
      </w:r>
      <w:proofErr w:type="spellStart"/>
      <w:r w:rsidRPr="00965637">
        <w:rPr>
          <w:sz w:val="18"/>
          <w:szCs w:val="18"/>
          <w:lang w:val="uk-UA"/>
        </w:rPr>
        <w:t>channels</w:t>
      </w:r>
      <w:proofErr w:type="spellEnd"/>
      <w:r w:rsidRPr="00965637">
        <w:rPr>
          <w:sz w:val="18"/>
          <w:szCs w:val="18"/>
          <w:lang w:val="uk-UA"/>
        </w:rPr>
        <w:t xml:space="preserve">) </w:t>
      </w:r>
      <w:proofErr w:type="spellStart"/>
      <w:r w:rsidRPr="00965637">
        <w:rPr>
          <w:sz w:val="18"/>
          <w:szCs w:val="18"/>
          <w:lang w:val="uk-UA"/>
        </w:rPr>
        <w:t>and</w:t>
      </w:r>
      <w:proofErr w:type="spellEnd"/>
      <w:r w:rsidRPr="00965637">
        <w:rPr>
          <w:sz w:val="18"/>
          <w:szCs w:val="18"/>
          <w:lang w:val="uk-UA"/>
        </w:rPr>
        <w:t xml:space="preserve"> </w:t>
      </w:r>
      <w:proofErr w:type="spellStart"/>
      <w:r w:rsidRPr="00965637">
        <w:rPr>
          <w:sz w:val="18"/>
          <w:szCs w:val="18"/>
          <w:lang w:val="uk-UA"/>
        </w:rPr>
        <w:t>product</w:t>
      </w:r>
      <w:proofErr w:type="spellEnd"/>
      <w:r w:rsidRPr="00965637">
        <w:rPr>
          <w:sz w:val="18"/>
          <w:szCs w:val="18"/>
          <w:lang w:val="uk-UA"/>
        </w:rPr>
        <w:t xml:space="preserve"> </w:t>
      </w:r>
      <w:proofErr w:type="spellStart"/>
      <w:r w:rsidRPr="00965637">
        <w:rPr>
          <w:sz w:val="18"/>
          <w:szCs w:val="18"/>
          <w:lang w:val="uk-UA"/>
        </w:rPr>
        <w:t>promotion</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marketing</w:t>
      </w:r>
      <w:proofErr w:type="spellEnd"/>
      <w:r w:rsidRPr="00965637">
        <w:rPr>
          <w:sz w:val="18"/>
          <w:szCs w:val="18"/>
          <w:lang w:val="uk-UA"/>
        </w:rPr>
        <w:t xml:space="preserve"> mix </w:t>
      </w:r>
      <w:proofErr w:type="spellStart"/>
      <w:r w:rsidRPr="00965637">
        <w:rPr>
          <w:sz w:val="18"/>
          <w:szCs w:val="18"/>
          <w:lang w:val="uk-UA"/>
        </w:rPr>
        <w:t>is</w:t>
      </w:r>
      <w:proofErr w:type="spellEnd"/>
      <w:r w:rsidRPr="00965637">
        <w:rPr>
          <w:sz w:val="18"/>
          <w:szCs w:val="18"/>
          <w:lang w:val="uk-UA"/>
        </w:rPr>
        <w:t xml:space="preserve"> a </w:t>
      </w:r>
      <w:proofErr w:type="spellStart"/>
      <w:r w:rsidRPr="00965637">
        <w:rPr>
          <w:sz w:val="18"/>
          <w:szCs w:val="18"/>
          <w:lang w:val="uk-UA"/>
        </w:rPr>
        <w:t>link</w:t>
      </w:r>
      <w:proofErr w:type="spellEnd"/>
      <w:r w:rsidRPr="00965637">
        <w:rPr>
          <w:sz w:val="18"/>
          <w:szCs w:val="18"/>
          <w:lang w:val="uk-UA"/>
        </w:rPr>
        <w:t xml:space="preserve"> </w:t>
      </w:r>
      <w:proofErr w:type="spellStart"/>
      <w:r w:rsidRPr="00965637">
        <w:rPr>
          <w:sz w:val="18"/>
          <w:szCs w:val="18"/>
          <w:lang w:val="uk-UA"/>
        </w:rPr>
        <w:t>between</w:t>
      </w:r>
      <w:proofErr w:type="spellEnd"/>
      <w:r w:rsidRPr="00965637">
        <w:rPr>
          <w:sz w:val="18"/>
          <w:szCs w:val="18"/>
          <w:lang w:val="uk-UA"/>
        </w:rPr>
        <w:t xml:space="preserve"> </w:t>
      </w:r>
      <w:proofErr w:type="spellStart"/>
      <w:r w:rsidRPr="00965637">
        <w:rPr>
          <w:sz w:val="18"/>
          <w:szCs w:val="18"/>
          <w:lang w:val="uk-UA"/>
        </w:rPr>
        <w:t>producers</w:t>
      </w:r>
      <w:proofErr w:type="spellEnd"/>
      <w:r w:rsidRPr="00965637">
        <w:rPr>
          <w:sz w:val="18"/>
          <w:szCs w:val="18"/>
          <w:lang w:val="uk-UA"/>
        </w:rPr>
        <w:t xml:space="preserve"> </w:t>
      </w:r>
      <w:proofErr w:type="spellStart"/>
      <w:r w:rsidRPr="00965637">
        <w:rPr>
          <w:sz w:val="18"/>
          <w:szCs w:val="18"/>
          <w:lang w:val="uk-UA"/>
        </w:rPr>
        <w:t>and</w:t>
      </w:r>
      <w:proofErr w:type="spellEnd"/>
      <w:r w:rsidRPr="00965637">
        <w:rPr>
          <w:sz w:val="18"/>
          <w:szCs w:val="18"/>
          <w:lang w:val="uk-UA"/>
        </w:rPr>
        <w:t xml:space="preserve"> </w:t>
      </w:r>
      <w:proofErr w:type="spellStart"/>
      <w:r w:rsidRPr="00965637">
        <w:rPr>
          <w:sz w:val="18"/>
          <w:szCs w:val="18"/>
          <w:lang w:val="uk-UA"/>
        </w:rPr>
        <w:t>consumers</w:t>
      </w:r>
      <w:proofErr w:type="spellEnd"/>
      <w:r w:rsidRPr="00965637">
        <w:rPr>
          <w:sz w:val="18"/>
          <w:szCs w:val="18"/>
          <w:lang w:val="uk-UA"/>
        </w:rPr>
        <w:t xml:space="preserve"> </w:t>
      </w:r>
      <w:proofErr w:type="spellStart"/>
      <w:r w:rsidRPr="00965637">
        <w:rPr>
          <w:sz w:val="18"/>
          <w:szCs w:val="18"/>
          <w:lang w:val="uk-UA"/>
        </w:rPr>
        <w:t>that</w:t>
      </w:r>
      <w:proofErr w:type="spellEnd"/>
      <w:r w:rsidRPr="00965637">
        <w:rPr>
          <w:sz w:val="18"/>
          <w:szCs w:val="18"/>
          <w:lang w:val="uk-UA"/>
        </w:rPr>
        <w:t xml:space="preserve"> </w:t>
      </w:r>
      <w:proofErr w:type="spellStart"/>
      <w:r w:rsidRPr="00965637">
        <w:rPr>
          <w:sz w:val="18"/>
          <w:szCs w:val="18"/>
          <w:lang w:val="uk-UA"/>
        </w:rPr>
        <w:t>form</w:t>
      </w:r>
      <w:proofErr w:type="spellEnd"/>
      <w:r w:rsidRPr="00965637">
        <w:rPr>
          <w:sz w:val="18"/>
          <w:szCs w:val="18"/>
          <w:lang w:val="uk-UA"/>
        </w:rPr>
        <w:t xml:space="preserve"> </w:t>
      </w:r>
      <w:proofErr w:type="spellStart"/>
      <w:r w:rsidRPr="00965637">
        <w:rPr>
          <w:sz w:val="18"/>
          <w:szCs w:val="18"/>
          <w:lang w:val="uk-UA"/>
        </w:rPr>
        <w:t>market</w:t>
      </w:r>
      <w:proofErr w:type="spellEnd"/>
      <w:r w:rsidRPr="00965637">
        <w:rPr>
          <w:sz w:val="18"/>
          <w:szCs w:val="18"/>
          <w:lang w:val="uk-UA"/>
        </w:rPr>
        <w:t xml:space="preserve"> </w:t>
      </w:r>
      <w:proofErr w:type="spellStart"/>
      <w:r w:rsidRPr="00965637">
        <w:rPr>
          <w:sz w:val="18"/>
          <w:szCs w:val="18"/>
          <w:lang w:val="uk-UA"/>
        </w:rPr>
        <w:t>segments</w:t>
      </w:r>
      <w:proofErr w:type="spellEnd"/>
      <w:r w:rsidRPr="00965637">
        <w:rPr>
          <w:sz w:val="18"/>
          <w:szCs w:val="18"/>
          <w:lang w:val="uk-UA"/>
        </w:rPr>
        <w:t xml:space="preserve">. </w:t>
      </w:r>
      <w:proofErr w:type="spellStart"/>
      <w:r w:rsidRPr="00965637">
        <w:rPr>
          <w:sz w:val="18"/>
          <w:szCs w:val="18"/>
          <w:lang w:val="uk-UA"/>
        </w:rPr>
        <w:t>It</w:t>
      </w:r>
      <w:proofErr w:type="spellEnd"/>
      <w:r w:rsidRPr="00965637">
        <w:rPr>
          <w:sz w:val="18"/>
          <w:szCs w:val="18"/>
          <w:lang w:val="uk-UA"/>
        </w:rPr>
        <w:t xml:space="preserve"> </w:t>
      </w:r>
      <w:proofErr w:type="spellStart"/>
      <w:r w:rsidRPr="00965637">
        <w:rPr>
          <w:sz w:val="18"/>
          <w:szCs w:val="18"/>
          <w:lang w:val="uk-UA"/>
        </w:rPr>
        <w:t>is</w:t>
      </w:r>
      <w:proofErr w:type="spellEnd"/>
      <w:r w:rsidRPr="00965637">
        <w:rPr>
          <w:sz w:val="18"/>
          <w:szCs w:val="18"/>
          <w:lang w:val="uk-UA"/>
        </w:rPr>
        <w:t xml:space="preserve"> </w:t>
      </w:r>
      <w:proofErr w:type="spellStart"/>
      <w:r w:rsidRPr="00965637">
        <w:rPr>
          <w:sz w:val="18"/>
          <w:szCs w:val="18"/>
          <w:lang w:val="uk-UA"/>
        </w:rPr>
        <w:t>obvious</w:t>
      </w:r>
      <w:proofErr w:type="spellEnd"/>
      <w:r w:rsidRPr="00965637">
        <w:rPr>
          <w:sz w:val="18"/>
          <w:szCs w:val="18"/>
          <w:lang w:val="uk-UA"/>
        </w:rPr>
        <w:t xml:space="preserve"> </w:t>
      </w:r>
      <w:proofErr w:type="spellStart"/>
      <w:r w:rsidRPr="00965637">
        <w:rPr>
          <w:sz w:val="18"/>
          <w:szCs w:val="18"/>
          <w:lang w:val="uk-UA"/>
        </w:rPr>
        <w:t>that</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well-being</w:t>
      </w:r>
      <w:proofErr w:type="spellEnd"/>
      <w:r w:rsidRPr="00965637">
        <w:rPr>
          <w:sz w:val="18"/>
          <w:szCs w:val="18"/>
          <w:lang w:val="uk-UA"/>
        </w:rPr>
        <w:t xml:space="preserve"> </w:t>
      </w:r>
      <w:proofErr w:type="spellStart"/>
      <w:r w:rsidRPr="00965637">
        <w:rPr>
          <w:sz w:val="18"/>
          <w:szCs w:val="18"/>
          <w:lang w:val="uk-UA"/>
        </w:rPr>
        <w:t>of</w:t>
      </w:r>
      <w:proofErr w:type="spellEnd"/>
      <w:r w:rsidRPr="00965637">
        <w:rPr>
          <w:sz w:val="18"/>
          <w:szCs w:val="18"/>
          <w:lang w:val="uk-UA"/>
        </w:rPr>
        <w:t xml:space="preserve"> </w:t>
      </w:r>
      <w:proofErr w:type="spellStart"/>
      <w:r w:rsidRPr="00965637">
        <w:rPr>
          <w:sz w:val="18"/>
          <w:szCs w:val="18"/>
          <w:lang w:val="uk-UA"/>
        </w:rPr>
        <w:t>an</w:t>
      </w:r>
      <w:proofErr w:type="spellEnd"/>
      <w:r w:rsidRPr="00965637">
        <w:rPr>
          <w:sz w:val="18"/>
          <w:szCs w:val="18"/>
          <w:lang w:val="uk-UA"/>
        </w:rPr>
        <w:t xml:space="preserve"> </w:t>
      </w:r>
      <w:proofErr w:type="spellStart"/>
      <w:r w:rsidRPr="00965637">
        <w:rPr>
          <w:sz w:val="18"/>
          <w:szCs w:val="18"/>
          <w:lang w:val="uk-UA"/>
        </w:rPr>
        <w:t>industry</w:t>
      </w:r>
      <w:proofErr w:type="spellEnd"/>
      <w:r w:rsidRPr="00965637">
        <w:rPr>
          <w:sz w:val="18"/>
          <w:szCs w:val="18"/>
          <w:lang w:val="uk-UA"/>
        </w:rPr>
        <w:t xml:space="preserve"> </w:t>
      </w:r>
      <w:proofErr w:type="spellStart"/>
      <w:r w:rsidRPr="00965637">
        <w:rPr>
          <w:sz w:val="18"/>
          <w:szCs w:val="18"/>
          <w:lang w:val="uk-UA"/>
        </w:rPr>
        <w:t>enterprise</w:t>
      </w:r>
      <w:proofErr w:type="spellEnd"/>
      <w:r w:rsidRPr="00965637">
        <w:rPr>
          <w:sz w:val="18"/>
          <w:szCs w:val="18"/>
          <w:lang w:val="uk-UA"/>
        </w:rPr>
        <w:t xml:space="preserve"> </w:t>
      </w:r>
      <w:proofErr w:type="spellStart"/>
      <w:r w:rsidRPr="00965637">
        <w:rPr>
          <w:sz w:val="18"/>
          <w:szCs w:val="18"/>
          <w:lang w:val="uk-UA"/>
        </w:rPr>
        <w:t>depends</w:t>
      </w:r>
      <w:proofErr w:type="spellEnd"/>
      <w:r w:rsidRPr="00965637">
        <w:rPr>
          <w:sz w:val="18"/>
          <w:szCs w:val="18"/>
          <w:lang w:val="uk-UA"/>
        </w:rPr>
        <w:t xml:space="preserve"> </w:t>
      </w:r>
      <w:proofErr w:type="spellStart"/>
      <w:r w:rsidRPr="00965637">
        <w:rPr>
          <w:sz w:val="18"/>
          <w:szCs w:val="18"/>
          <w:lang w:val="uk-UA"/>
        </w:rPr>
        <w:t>not</w:t>
      </w:r>
      <w:proofErr w:type="spellEnd"/>
      <w:r w:rsidRPr="00965637">
        <w:rPr>
          <w:sz w:val="18"/>
          <w:szCs w:val="18"/>
          <w:lang w:val="uk-UA"/>
        </w:rPr>
        <w:t xml:space="preserve"> </w:t>
      </w:r>
      <w:proofErr w:type="spellStart"/>
      <w:r w:rsidRPr="00965637">
        <w:rPr>
          <w:sz w:val="18"/>
          <w:szCs w:val="18"/>
          <w:lang w:val="uk-UA"/>
        </w:rPr>
        <w:t>only</w:t>
      </w:r>
      <w:proofErr w:type="spellEnd"/>
      <w:r w:rsidRPr="00965637">
        <w:rPr>
          <w:sz w:val="18"/>
          <w:szCs w:val="18"/>
          <w:lang w:val="uk-UA"/>
        </w:rPr>
        <w:t xml:space="preserve"> </w:t>
      </w:r>
      <w:proofErr w:type="spellStart"/>
      <w:r w:rsidRPr="00965637">
        <w:rPr>
          <w:sz w:val="18"/>
          <w:szCs w:val="18"/>
          <w:lang w:val="uk-UA"/>
        </w:rPr>
        <w:t>on</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applied</w:t>
      </w:r>
      <w:proofErr w:type="spellEnd"/>
      <w:r w:rsidRPr="00965637">
        <w:rPr>
          <w:sz w:val="18"/>
          <w:szCs w:val="18"/>
          <w:lang w:val="uk-UA"/>
        </w:rPr>
        <w:t xml:space="preserve"> </w:t>
      </w:r>
      <w:proofErr w:type="spellStart"/>
      <w:r w:rsidRPr="00965637">
        <w:rPr>
          <w:sz w:val="18"/>
          <w:szCs w:val="18"/>
          <w:lang w:val="uk-UA"/>
        </w:rPr>
        <w:t>marketing</w:t>
      </w:r>
      <w:proofErr w:type="spellEnd"/>
      <w:r w:rsidRPr="00965637">
        <w:rPr>
          <w:sz w:val="18"/>
          <w:szCs w:val="18"/>
          <w:lang w:val="uk-UA"/>
        </w:rPr>
        <w:t xml:space="preserve"> mix, </w:t>
      </w:r>
      <w:proofErr w:type="spellStart"/>
      <w:r w:rsidRPr="00965637">
        <w:rPr>
          <w:sz w:val="18"/>
          <w:szCs w:val="18"/>
          <w:lang w:val="uk-UA"/>
        </w:rPr>
        <w:t>but</w:t>
      </w:r>
      <w:proofErr w:type="spellEnd"/>
      <w:r w:rsidRPr="00965637">
        <w:rPr>
          <w:sz w:val="18"/>
          <w:szCs w:val="18"/>
          <w:lang w:val="uk-UA"/>
        </w:rPr>
        <w:t xml:space="preserve"> </w:t>
      </w:r>
      <w:proofErr w:type="spellStart"/>
      <w:r w:rsidRPr="00965637">
        <w:rPr>
          <w:sz w:val="18"/>
          <w:szCs w:val="18"/>
          <w:lang w:val="uk-UA"/>
        </w:rPr>
        <w:t>also</w:t>
      </w:r>
      <w:proofErr w:type="spellEnd"/>
      <w:r w:rsidRPr="00965637">
        <w:rPr>
          <w:sz w:val="18"/>
          <w:szCs w:val="18"/>
          <w:lang w:val="uk-UA"/>
        </w:rPr>
        <w:t xml:space="preserve"> </w:t>
      </w:r>
      <w:proofErr w:type="spellStart"/>
      <w:r w:rsidRPr="00965637">
        <w:rPr>
          <w:sz w:val="18"/>
          <w:szCs w:val="18"/>
          <w:lang w:val="uk-UA"/>
        </w:rPr>
        <w:t>on</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trends</w:t>
      </w:r>
      <w:proofErr w:type="spellEnd"/>
      <w:r w:rsidRPr="00965637">
        <w:rPr>
          <w:sz w:val="18"/>
          <w:szCs w:val="18"/>
          <w:lang w:val="uk-UA"/>
        </w:rPr>
        <w:t xml:space="preserve"> </w:t>
      </w:r>
      <w:proofErr w:type="spellStart"/>
      <w:r w:rsidRPr="00965637">
        <w:rPr>
          <w:sz w:val="18"/>
          <w:szCs w:val="18"/>
          <w:lang w:val="uk-UA"/>
        </w:rPr>
        <w:t>and</w:t>
      </w:r>
      <w:proofErr w:type="spellEnd"/>
      <w:r w:rsidRPr="00965637">
        <w:rPr>
          <w:sz w:val="18"/>
          <w:szCs w:val="18"/>
          <w:lang w:val="uk-UA"/>
        </w:rPr>
        <w:t xml:space="preserve"> </w:t>
      </w:r>
      <w:proofErr w:type="spellStart"/>
      <w:r w:rsidRPr="00965637">
        <w:rPr>
          <w:sz w:val="18"/>
          <w:szCs w:val="18"/>
          <w:lang w:val="uk-UA"/>
        </w:rPr>
        <w:t>events</w:t>
      </w:r>
      <w:proofErr w:type="spellEnd"/>
      <w:r w:rsidRPr="00965637">
        <w:rPr>
          <w:sz w:val="18"/>
          <w:szCs w:val="18"/>
          <w:lang w:val="uk-UA"/>
        </w:rPr>
        <w:t xml:space="preserve"> </w:t>
      </w:r>
      <w:proofErr w:type="spellStart"/>
      <w:r w:rsidRPr="00965637">
        <w:rPr>
          <w:sz w:val="18"/>
          <w:szCs w:val="18"/>
          <w:lang w:val="uk-UA"/>
        </w:rPr>
        <w:t>that</w:t>
      </w:r>
      <w:proofErr w:type="spellEnd"/>
      <w:r w:rsidRPr="00965637">
        <w:rPr>
          <w:sz w:val="18"/>
          <w:szCs w:val="18"/>
          <w:lang w:val="uk-UA"/>
        </w:rPr>
        <w:t xml:space="preserve"> </w:t>
      </w:r>
      <w:proofErr w:type="spellStart"/>
      <w:r w:rsidRPr="00965637">
        <w:rPr>
          <w:sz w:val="18"/>
          <w:szCs w:val="18"/>
          <w:lang w:val="uk-UA"/>
        </w:rPr>
        <w:t>exist</w:t>
      </w:r>
      <w:proofErr w:type="spellEnd"/>
      <w:r w:rsidRPr="00965637">
        <w:rPr>
          <w:sz w:val="18"/>
          <w:szCs w:val="18"/>
          <w:lang w:val="uk-UA"/>
        </w:rPr>
        <w:t xml:space="preserve"> </w:t>
      </w:r>
      <w:proofErr w:type="spellStart"/>
      <w:r w:rsidRPr="00965637">
        <w:rPr>
          <w:sz w:val="18"/>
          <w:szCs w:val="18"/>
          <w:lang w:val="uk-UA"/>
        </w:rPr>
        <w:t>in</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marketing</w:t>
      </w:r>
      <w:proofErr w:type="spellEnd"/>
      <w:r w:rsidRPr="00965637">
        <w:rPr>
          <w:sz w:val="18"/>
          <w:szCs w:val="18"/>
          <w:lang w:val="uk-UA"/>
        </w:rPr>
        <w:t xml:space="preserve"> </w:t>
      </w:r>
      <w:proofErr w:type="spellStart"/>
      <w:r w:rsidRPr="00965637">
        <w:rPr>
          <w:sz w:val="18"/>
          <w:szCs w:val="18"/>
          <w:lang w:val="uk-UA"/>
        </w:rPr>
        <w:t>environment</w:t>
      </w:r>
      <w:proofErr w:type="spellEnd"/>
      <w:r w:rsidRPr="00965637">
        <w:rPr>
          <w:sz w:val="18"/>
          <w:szCs w:val="18"/>
          <w:lang w:val="uk-UA"/>
        </w:rPr>
        <w:t xml:space="preserve">, </w:t>
      </w:r>
      <w:proofErr w:type="spellStart"/>
      <w:r w:rsidRPr="00965637">
        <w:rPr>
          <w:sz w:val="18"/>
          <w:szCs w:val="18"/>
          <w:lang w:val="uk-UA"/>
        </w:rPr>
        <w:t>which</w:t>
      </w:r>
      <w:proofErr w:type="spellEnd"/>
      <w:r w:rsidRPr="00965637">
        <w:rPr>
          <w:sz w:val="18"/>
          <w:szCs w:val="18"/>
          <w:lang w:val="uk-UA"/>
        </w:rPr>
        <w:t xml:space="preserve"> </w:t>
      </w:r>
      <w:proofErr w:type="spellStart"/>
      <w:r w:rsidRPr="00965637">
        <w:rPr>
          <w:sz w:val="18"/>
          <w:szCs w:val="18"/>
          <w:lang w:val="uk-UA"/>
        </w:rPr>
        <w:t>is</w:t>
      </w:r>
      <w:proofErr w:type="spellEnd"/>
      <w:r w:rsidRPr="00965637">
        <w:rPr>
          <w:sz w:val="18"/>
          <w:szCs w:val="18"/>
          <w:lang w:val="uk-UA"/>
        </w:rPr>
        <w:t xml:space="preserve"> a </w:t>
      </w:r>
      <w:proofErr w:type="spellStart"/>
      <w:r w:rsidRPr="00965637">
        <w:rPr>
          <w:sz w:val="18"/>
          <w:szCs w:val="18"/>
          <w:lang w:val="uk-UA"/>
        </w:rPr>
        <w:t>set</w:t>
      </w:r>
      <w:proofErr w:type="spellEnd"/>
      <w:r w:rsidRPr="00965637">
        <w:rPr>
          <w:sz w:val="18"/>
          <w:szCs w:val="18"/>
          <w:lang w:val="uk-UA"/>
        </w:rPr>
        <w:t xml:space="preserve"> </w:t>
      </w:r>
      <w:proofErr w:type="spellStart"/>
      <w:r w:rsidRPr="00965637">
        <w:rPr>
          <w:sz w:val="18"/>
          <w:szCs w:val="18"/>
          <w:lang w:val="uk-UA"/>
        </w:rPr>
        <w:t>of</w:t>
      </w:r>
      <w:proofErr w:type="spellEnd"/>
      <w:r w:rsidRPr="00965637">
        <w:rPr>
          <w:sz w:val="18"/>
          <w:szCs w:val="18"/>
          <w:lang w:val="uk-UA"/>
        </w:rPr>
        <w:t xml:space="preserve"> </w:t>
      </w:r>
      <w:proofErr w:type="spellStart"/>
      <w:r w:rsidRPr="00965637">
        <w:rPr>
          <w:sz w:val="18"/>
          <w:szCs w:val="18"/>
          <w:lang w:val="uk-UA"/>
        </w:rPr>
        <w:t>active</w:t>
      </w:r>
      <w:proofErr w:type="spellEnd"/>
      <w:r w:rsidRPr="00965637">
        <w:rPr>
          <w:sz w:val="18"/>
          <w:szCs w:val="18"/>
          <w:lang w:val="uk-UA"/>
        </w:rPr>
        <w:t xml:space="preserve"> </w:t>
      </w:r>
      <w:proofErr w:type="spellStart"/>
      <w:r w:rsidRPr="00965637">
        <w:rPr>
          <w:sz w:val="18"/>
          <w:szCs w:val="18"/>
          <w:lang w:val="uk-UA"/>
        </w:rPr>
        <w:t>subjects</w:t>
      </w:r>
      <w:proofErr w:type="spellEnd"/>
      <w:r w:rsidRPr="00965637">
        <w:rPr>
          <w:sz w:val="18"/>
          <w:szCs w:val="18"/>
          <w:lang w:val="uk-UA"/>
        </w:rPr>
        <w:t xml:space="preserve"> </w:t>
      </w:r>
      <w:proofErr w:type="spellStart"/>
      <w:r w:rsidRPr="00965637">
        <w:rPr>
          <w:sz w:val="18"/>
          <w:szCs w:val="18"/>
          <w:lang w:val="uk-UA"/>
        </w:rPr>
        <w:t>and</w:t>
      </w:r>
      <w:proofErr w:type="spellEnd"/>
      <w:r w:rsidRPr="00965637">
        <w:rPr>
          <w:sz w:val="18"/>
          <w:szCs w:val="18"/>
          <w:lang w:val="uk-UA"/>
        </w:rPr>
        <w:t xml:space="preserve"> </w:t>
      </w:r>
      <w:proofErr w:type="spellStart"/>
      <w:r w:rsidRPr="00965637">
        <w:rPr>
          <w:sz w:val="18"/>
          <w:szCs w:val="18"/>
          <w:lang w:val="uk-UA"/>
        </w:rPr>
        <w:t>forces</w:t>
      </w:r>
      <w:proofErr w:type="spellEnd"/>
      <w:r w:rsidRPr="00965637">
        <w:rPr>
          <w:sz w:val="18"/>
          <w:szCs w:val="18"/>
          <w:lang w:val="uk-UA"/>
        </w:rPr>
        <w:t xml:space="preserve"> </w:t>
      </w:r>
      <w:proofErr w:type="spellStart"/>
      <w:r w:rsidRPr="00965637">
        <w:rPr>
          <w:sz w:val="18"/>
          <w:szCs w:val="18"/>
          <w:lang w:val="uk-UA"/>
        </w:rPr>
        <w:t>that</w:t>
      </w:r>
      <w:proofErr w:type="spellEnd"/>
      <w:r w:rsidRPr="00965637">
        <w:rPr>
          <w:sz w:val="18"/>
          <w:szCs w:val="18"/>
          <w:lang w:val="uk-UA"/>
        </w:rPr>
        <w:t xml:space="preserve"> </w:t>
      </w:r>
      <w:proofErr w:type="spellStart"/>
      <w:r w:rsidRPr="00965637">
        <w:rPr>
          <w:sz w:val="18"/>
          <w:szCs w:val="18"/>
          <w:lang w:val="uk-UA"/>
        </w:rPr>
        <w:t>act</w:t>
      </w:r>
      <w:proofErr w:type="spellEnd"/>
      <w:r w:rsidRPr="00965637">
        <w:rPr>
          <w:sz w:val="18"/>
          <w:szCs w:val="18"/>
          <w:lang w:val="uk-UA"/>
        </w:rPr>
        <w:t xml:space="preserve"> </w:t>
      </w:r>
      <w:proofErr w:type="spellStart"/>
      <w:r w:rsidRPr="00965637">
        <w:rPr>
          <w:sz w:val="18"/>
          <w:szCs w:val="18"/>
          <w:lang w:val="uk-UA"/>
        </w:rPr>
        <w:t>outside</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enterprise</w:t>
      </w:r>
      <w:proofErr w:type="spellEnd"/>
      <w:r w:rsidRPr="00965637">
        <w:rPr>
          <w:sz w:val="18"/>
          <w:szCs w:val="18"/>
          <w:lang w:val="uk-UA"/>
        </w:rPr>
        <w:t xml:space="preserve"> </w:t>
      </w:r>
      <w:proofErr w:type="spellStart"/>
      <w:r w:rsidRPr="00965637">
        <w:rPr>
          <w:sz w:val="18"/>
          <w:szCs w:val="18"/>
          <w:lang w:val="uk-UA"/>
        </w:rPr>
        <w:t>and</w:t>
      </w:r>
      <w:proofErr w:type="spellEnd"/>
      <w:r w:rsidRPr="00965637">
        <w:rPr>
          <w:sz w:val="18"/>
          <w:szCs w:val="18"/>
          <w:lang w:val="uk-UA"/>
        </w:rPr>
        <w:t xml:space="preserve"> </w:t>
      </w:r>
      <w:proofErr w:type="spellStart"/>
      <w:r w:rsidRPr="00965637">
        <w:rPr>
          <w:sz w:val="18"/>
          <w:szCs w:val="18"/>
          <w:lang w:val="uk-UA"/>
        </w:rPr>
        <w:t>affect</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capabilities</w:t>
      </w:r>
      <w:proofErr w:type="spellEnd"/>
      <w:r w:rsidRPr="00965637">
        <w:rPr>
          <w:sz w:val="18"/>
          <w:szCs w:val="18"/>
          <w:lang w:val="uk-UA"/>
        </w:rPr>
        <w:t xml:space="preserve"> </w:t>
      </w:r>
      <w:proofErr w:type="spellStart"/>
      <w:r w:rsidRPr="00965637">
        <w:rPr>
          <w:sz w:val="18"/>
          <w:szCs w:val="18"/>
          <w:lang w:val="uk-UA"/>
        </w:rPr>
        <w:t>of</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management</w:t>
      </w:r>
      <w:proofErr w:type="spellEnd"/>
      <w:r w:rsidRPr="00965637">
        <w:rPr>
          <w:sz w:val="18"/>
          <w:szCs w:val="18"/>
          <w:lang w:val="uk-UA"/>
        </w:rPr>
        <w:t xml:space="preserve"> </w:t>
      </w:r>
      <w:proofErr w:type="spellStart"/>
      <w:r w:rsidRPr="00965637">
        <w:rPr>
          <w:sz w:val="18"/>
          <w:szCs w:val="18"/>
          <w:lang w:val="uk-UA"/>
        </w:rPr>
        <w:t>of</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marketing</w:t>
      </w:r>
      <w:proofErr w:type="spellEnd"/>
      <w:r w:rsidRPr="00965637">
        <w:rPr>
          <w:sz w:val="18"/>
          <w:szCs w:val="18"/>
          <w:lang w:val="uk-UA"/>
        </w:rPr>
        <w:t xml:space="preserve"> </w:t>
      </w:r>
      <w:proofErr w:type="spellStart"/>
      <w:r w:rsidRPr="00965637">
        <w:rPr>
          <w:sz w:val="18"/>
          <w:szCs w:val="18"/>
          <w:lang w:val="uk-UA"/>
        </w:rPr>
        <w:t>service</w:t>
      </w:r>
      <w:proofErr w:type="spellEnd"/>
      <w:r w:rsidRPr="00965637">
        <w:rPr>
          <w:sz w:val="18"/>
          <w:szCs w:val="18"/>
          <w:lang w:val="uk-UA"/>
        </w:rPr>
        <w:t xml:space="preserve"> </w:t>
      </w:r>
      <w:proofErr w:type="spellStart"/>
      <w:r w:rsidRPr="00965637">
        <w:rPr>
          <w:sz w:val="18"/>
          <w:szCs w:val="18"/>
          <w:lang w:val="uk-UA"/>
        </w:rPr>
        <w:t>establish</w:t>
      </w:r>
      <w:proofErr w:type="spellEnd"/>
      <w:r w:rsidRPr="00965637">
        <w:rPr>
          <w:sz w:val="18"/>
          <w:szCs w:val="18"/>
          <w:lang w:val="uk-UA"/>
        </w:rPr>
        <w:t xml:space="preserve"> </w:t>
      </w:r>
      <w:proofErr w:type="spellStart"/>
      <w:r w:rsidRPr="00965637">
        <w:rPr>
          <w:sz w:val="18"/>
          <w:szCs w:val="18"/>
          <w:lang w:val="uk-UA"/>
        </w:rPr>
        <w:t>and</w:t>
      </w:r>
      <w:proofErr w:type="spellEnd"/>
      <w:r w:rsidRPr="00965637">
        <w:rPr>
          <w:sz w:val="18"/>
          <w:szCs w:val="18"/>
          <w:lang w:val="uk-UA"/>
        </w:rPr>
        <w:t xml:space="preserve"> </w:t>
      </w:r>
      <w:proofErr w:type="spellStart"/>
      <w:r w:rsidRPr="00965637">
        <w:rPr>
          <w:sz w:val="18"/>
          <w:szCs w:val="18"/>
          <w:lang w:val="uk-UA"/>
        </w:rPr>
        <w:t>maintain</w:t>
      </w:r>
      <w:proofErr w:type="spellEnd"/>
      <w:r w:rsidRPr="00965637">
        <w:rPr>
          <w:sz w:val="18"/>
          <w:szCs w:val="18"/>
          <w:lang w:val="uk-UA"/>
        </w:rPr>
        <w:t xml:space="preserve"> </w:t>
      </w:r>
      <w:proofErr w:type="spellStart"/>
      <w:r w:rsidRPr="00965637">
        <w:rPr>
          <w:sz w:val="18"/>
          <w:szCs w:val="18"/>
          <w:lang w:val="uk-UA"/>
        </w:rPr>
        <w:t>successful</w:t>
      </w:r>
      <w:proofErr w:type="spellEnd"/>
      <w:r w:rsidRPr="00965637">
        <w:rPr>
          <w:sz w:val="18"/>
          <w:szCs w:val="18"/>
          <w:lang w:val="uk-UA"/>
        </w:rPr>
        <w:t xml:space="preserve"> </w:t>
      </w:r>
      <w:proofErr w:type="spellStart"/>
      <w:r w:rsidRPr="00965637">
        <w:rPr>
          <w:sz w:val="18"/>
          <w:szCs w:val="18"/>
          <w:lang w:val="uk-UA"/>
        </w:rPr>
        <w:t>cooperative</w:t>
      </w:r>
      <w:proofErr w:type="spellEnd"/>
      <w:r w:rsidRPr="00965637">
        <w:rPr>
          <w:sz w:val="18"/>
          <w:szCs w:val="18"/>
          <w:lang w:val="uk-UA"/>
        </w:rPr>
        <w:t xml:space="preserve"> </w:t>
      </w:r>
      <w:proofErr w:type="spellStart"/>
      <w:r w:rsidRPr="00965637">
        <w:rPr>
          <w:sz w:val="18"/>
          <w:szCs w:val="18"/>
          <w:lang w:val="uk-UA"/>
        </w:rPr>
        <w:t>relationships</w:t>
      </w:r>
      <w:proofErr w:type="spellEnd"/>
      <w:r w:rsidRPr="00965637">
        <w:rPr>
          <w:sz w:val="18"/>
          <w:szCs w:val="18"/>
          <w:lang w:val="uk-UA"/>
        </w:rPr>
        <w:t xml:space="preserve"> </w:t>
      </w:r>
      <w:proofErr w:type="spellStart"/>
      <w:r w:rsidRPr="00965637">
        <w:rPr>
          <w:sz w:val="18"/>
          <w:szCs w:val="18"/>
          <w:lang w:val="uk-UA"/>
        </w:rPr>
        <w:t>with</w:t>
      </w:r>
      <w:proofErr w:type="spellEnd"/>
      <w:r w:rsidRPr="00965637">
        <w:rPr>
          <w:sz w:val="18"/>
          <w:szCs w:val="18"/>
          <w:lang w:val="uk-UA"/>
        </w:rPr>
        <w:t xml:space="preserve"> </w:t>
      </w:r>
      <w:proofErr w:type="spellStart"/>
      <w:r w:rsidRPr="00965637">
        <w:rPr>
          <w:sz w:val="18"/>
          <w:szCs w:val="18"/>
          <w:lang w:val="uk-UA"/>
        </w:rPr>
        <w:t>target</w:t>
      </w:r>
      <w:proofErr w:type="spellEnd"/>
      <w:r w:rsidRPr="00965637">
        <w:rPr>
          <w:sz w:val="18"/>
          <w:szCs w:val="18"/>
          <w:lang w:val="uk-UA"/>
        </w:rPr>
        <w:t xml:space="preserve"> </w:t>
      </w:r>
      <w:proofErr w:type="spellStart"/>
      <w:r w:rsidRPr="00965637">
        <w:rPr>
          <w:sz w:val="18"/>
          <w:szCs w:val="18"/>
          <w:lang w:val="uk-UA"/>
        </w:rPr>
        <w:t>customers</w:t>
      </w:r>
      <w:proofErr w:type="spellEnd"/>
      <w:r w:rsidRPr="00965637">
        <w:rPr>
          <w:sz w:val="18"/>
          <w:szCs w:val="18"/>
          <w:lang w:val="uk-UA"/>
        </w:rPr>
        <w:t xml:space="preserve">, </w:t>
      </w:r>
      <w:proofErr w:type="spellStart"/>
      <w:r w:rsidRPr="00965637">
        <w:rPr>
          <w:sz w:val="18"/>
          <w:szCs w:val="18"/>
          <w:lang w:val="uk-UA"/>
        </w:rPr>
        <w:t>in</w:t>
      </w:r>
      <w:proofErr w:type="spellEnd"/>
      <w:r w:rsidRPr="00965637">
        <w:rPr>
          <w:sz w:val="18"/>
          <w:szCs w:val="18"/>
          <w:lang w:val="uk-UA"/>
        </w:rPr>
        <w:t xml:space="preserve"> </w:t>
      </w:r>
      <w:proofErr w:type="spellStart"/>
      <w:r w:rsidRPr="00965637">
        <w:rPr>
          <w:sz w:val="18"/>
          <w:szCs w:val="18"/>
          <w:lang w:val="uk-UA"/>
        </w:rPr>
        <w:t>particular</w:t>
      </w:r>
      <w:proofErr w:type="spellEnd"/>
      <w:r w:rsidRPr="00965637">
        <w:rPr>
          <w:sz w:val="18"/>
          <w:szCs w:val="18"/>
          <w:lang w:val="uk-UA"/>
        </w:rPr>
        <w:t xml:space="preserve">, </w:t>
      </w:r>
      <w:proofErr w:type="spellStart"/>
      <w:r w:rsidRPr="00965637">
        <w:rPr>
          <w:sz w:val="18"/>
          <w:szCs w:val="18"/>
          <w:lang w:val="uk-UA"/>
        </w:rPr>
        <w:t>in</w:t>
      </w:r>
      <w:proofErr w:type="spellEnd"/>
      <w:r w:rsidRPr="00965637">
        <w:rPr>
          <w:sz w:val="18"/>
          <w:szCs w:val="18"/>
          <w:lang w:val="uk-UA"/>
        </w:rPr>
        <w:t xml:space="preserve"> </w:t>
      </w:r>
      <w:proofErr w:type="spellStart"/>
      <w:r w:rsidRPr="00965637">
        <w:rPr>
          <w:sz w:val="18"/>
          <w:szCs w:val="18"/>
          <w:lang w:val="uk-UA"/>
        </w:rPr>
        <w:t>the</w:t>
      </w:r>
      <w:proofErr w:type="spellEnd"/>
      <w:r w:rsidRPr="00965637">
        <w:rPr>
          <w:sz w:val="18"/>
          <w:szCs w:val="18"/>
          <w:lang w:val="uk-UA"/>
        </w:rPr>
        <w:t xml:space="preserve"> </w:t>
      </w:r>
      <w:proofErr w:type="spellStart"/>
      <w:r w:rsidRPr="00965637">
        <w:rPr>
          <w:sz w:val="18"/>
          <w:szCs w:val="18"/>
          <w:lang w:val="uk-UA"/>
        </w:rPr>
        <w:t>field</w:t>
      </w:r>
      <w:proofErr w:type="spellEnd"/>
      <w:r w:rsidRPr="00965637">
        <w:rPr>
          <w:sz w:val="18"/>
          <w:szCs w:val="18"/>
          <w:lang w:val="uk-UA"/>
        </w:rPr>
        <w:t xml:space="preserve"> </w:t>
      </w:r>
      <w:proofErr w:type="spellStart"/>
      <w:r w:rsidRPr="00965637">
        <w:rPr>
          <w:sz w:val="18"/>
          <w:szCs w:val="18"/>
          <w:lang w:val="uk-UA"/>
        </w:rPr>
        <w:t>of</w:t>
      </w:r>
      <w:proofErr w:type="spellEnd"/>
      <w:r w:rsidRPr="00965637">
        <w:rPr>
          <w:sz w:val="18"/>
          <w:szCs w:val="18"/>
          <w:lang w:val="uk-UA"/>
        </w:rPr>
        <w:t xml:space="preserve"> </w:t>
      </w:r>
      <w:proofErr w:type="spellStart"/>
      <w:r w:rsidRPr="00965637">
        <w:rPr>
          <w:sz w:val="18"/>
          <w:szCs w:val="18"/>
          <w:lang w:val="uk-UA"/>
        </w:rPr>
        <w:t>project</w:t>
      </w:r>
      <w:proofErr w:type="spellEnd"/>
      <w:r w:rsidRPr="00965637">
        <w:rPr>
          <w:sz w:val="18"/>
          <w:szCs w:val="18"/>
          <w:lang w:val="uk-UA"/>
        </w:rPr>
        <w:t xml:space="preserve"> </w:t>
      </w:r>
      <w:proofErr w:type="spellStart"/>
      <w:r w:rsidRPr="00965637">
        <w:rPr>
          <w:sz w:val="18"/>
          <w:szCs w:val="18"/>
          <w:lang w:val="uk-UA"/>
        </w:rPr>
        <w:t>management</w:t>
      </w:r>
      <w:proofErr w:type="spellEnd"/>
      <w:r w:rsidRPr="00965637">
        <w:rPr>
          <w:sz w:val="18"/>
          <w:szCs w:val="18"/>
          <w:lang w:val="uk-UA"/>
        </w:rPr>
        <w:t>.</w:t>
      </w:r>
    </w:p>
    <w:p w14:paraId="2652582C" w14:textId="77777777" w:rsidR="006D7AEB" w:rsidRPr="00965637" w:rsidRDefault="006D7AEB" w:rsidP="006D7AEB">
      <w:pPr>
        <w:jc w:val="both"/>
        <w:rPr>
          <w:sz w:val="18"/>
          <w:szCs w:val="18"/>
          <w:lang w:val="uk-UA"/>
        </w:rPr>
      </w:pPr>
      <w:proofErr w:type="spellStart"/>
      <w:r w:rsidRPr="00965637">
        <w:rPr>
          <w:b/>
          <w:bCs/>
          <w:sz w:val="18"/>
          <w:szCs w:val="18"/>
          <w:lang w:val="uk-UA"/>
        </w:rPr>
        <w:t>Keywords</w:t>
      </w:r>
      <w:proofErr w:type="spellEnd"/>
      <w:r w:rsidRPr="00965637">
        <w:rPr>
          <w:b/>
          <w:bCs/>
          <w:sz w:val="18"/>
          <w:szCs w:val="18"/>
          <w:lang w:val="uk-UA"/>
        </w:rPr>
        <w:t>:</w:t>
      </w:r>
      <w:r w:rsidRPr="00965637">
        <w:rPr>
          <w:sz w:val="18"/>
          <w:szCs w:val="18"/>
          <w:lang w:val="uk-UA"/>
        </w:rPr>
        <w:t xml:space="preserve"> </w:t>
      </w:r>
      <w:proofErr w:type="spellStart"/>
      <w:r w:rsidRPr="00965637">
        <w:rPr>
          <w:sz w:val="18"/>
          <w:szCs w:val="18"/>
          <w:lang w:val="uk-UA"/>
        </w:rPr>
        <w:t>marketing</w:t>
      </w:r>
      <w:proofErr w:type="spellEnd"/>
      <w:r w:rsidRPr="00965637">
        <w:rPr>
          <w:sz w:val="18"/>
          <w:szCs w:val="18"/>
          <w:lang w:val="uk-UA"/>
        </w:rPr>
        <w:t xml:space="preserve"> </w:t>
      </w:r>
      <w:proofErr w:type="spellStart"/>
      <w:r w:rsidRPr="00965637">
        <w:rPr>
          <w:sz w:val="18"/>
          <w:szCs w:val="18"/>
          <w:lang w:val="uk-UA"/>
        </w:rPr>
        <w:t>complex</w:t>
      </w:r>
      <w:proofErr w:type="spellEnd"/>
      <w:r w:rsidRPr="00965637">
        <w:rPr>
          <w:sz w:val="18"/>
          <w:szCs w:val="18"/>
          <w:lang w:val="uk-UA"/>
        </w:rPr>
        <w:t xml:space="preserve">, </w:t>
      </w:r>
      <w:proofErr w:type="spellStart"/>
      <w:r w:rsidRPr="00965637">
        <w:rPr>
          <w:sz w:val="18"/>
          <w:szCs w:val="18"/>
          <w:lang w:val="uk-UA"/>
        </w:rPr>
        <w:t>project</w:t>
      </w:r>
      <w:proofErr w:type="spellEnd"/>
      <w:r w:rsidRPr="00965637">
        <w:rPr>
          <w:sz w:val="18"/>
          <w:szCs w:val="18"/>
          <w:lang w:val="uk-UA"/>
        </w:rPr>
        <w:t xml:space="preserve"> </w:t>
      </w:r>
      <w:proofErr w:type="spellStart"/>
      <w:r w:rsidRPr="00965637">
        <w:rPr>
          <w:sz w:val="18"/>
          <w:szCs w:val="18"/>
          <w:lang w:val="uk-UA"/>
        </w:rPr>
        <w:t>management</w:t>
      </w:r>
      <w:proofErr w:type="spellEnd"/>
      <w:r w:rsidRPr="00965637">
        <w:rPr>
          <w:sz w:val="18"/>
          <w:szCs w:val="18"/>
          <w:lang w:val="uk-UA"/>
        </w:rPr>
        <w:t xml:space="preserve">, </w:t>
      </w:r>
      <w:proofErr w:type="spellStart"/>
      <w:r w:rsidRPr="00965637">
        <w:rPr>
          <w:sz w:val="18"/>
          <w:szCs w:val="18"/>
          <w:lang w:val="uk-UA"/>
        </w:rPr>
        <w:t>industry</w:t>
      </w:r>
      <w:proofErr w:type="spellEnd"/>
      <w:r w:rsidRPr="00965637">
        <w:rPr>
          <w:sz w:val="18"/>
          <w:szCs w:val="18"/>
          <w:lang w:val="uk-UA"/>
        </w:rPr>
        <w:t xml:space="preserve"> </w:t>
      </w:r>
      <w:proofErr w:type="spellStart"/>
      <w:r w:rsidRPr="00965637">
        <w:rPr>
          <w:sz w:val="18"/>
          <w:szCs w:val="18"/>
          <w:lang w:val="uk-UA"/>
        </w:rPr>
        <w:t>enterprises</w:t>
      </w:r>
      <w:proofErr w:type="spellEnd"/>
      <w:r w:rsidRPr="00965637">
        <w:rPr>
          <w:sz w:val="18"/>
          <w:szCs w:val="18"/>
          <w:lang w:val="uk-UA"/>
        </w:rPr>
        <w:t xml:space="preserve">, </w:t>
      </w:r>
      <w:proofErr w:type="spellStart"/>
      <w:r w:rsidRPr="00965637">
        <w:rPr>
          <w:sz w:val="18"/>
          <w:szCs w:val="18"/>
          <w:lang w:val="uk-UA"/>
        </w:rPr>
        <w:t>innovative</w:t>
      </w:r>
      <w:proofErr w:type="spellEnd"/>
      <w:r w:rsidRPr="00965637">
        <w:rPr>
          <w:sz w:val="18"/>
          <w:szCs w:val="18"/>
          <w:lang w:val="uk-UA"/>
        </w:rPr>
        <w:t xml:space="preserve"> </w:t>
      </w:r>
      <w:proofErr w:type="spellStart"/>
      <w:r w:rsidRPr="00965637">
        <w:rPr>
          <w:sz w:val="18"/>
          <w:szCs w:val="18"/>
          <w:lang w:val="uk-UA"/>
        </w:rPr>
        <w:t>attractiveness</w:t>
      </w:r>
      <w:proofErr w:type="spellEnd"/>
      <w:r w:rsidRPr="00965637">
        <w:rPr>
          <w:sz w:val="18"/>
          <w:szCs w:val="18"/>
          <w:lang w:val="uk-UA"/>
        </w:rPr>
        <w:t xml:space="preserve">, </w:t>
      </w:r>
      <w:proofErr w:type="spellStart"/>
      <w:r w:rsidRPr="00965637">
        <w:rPr>
          <w:sz w:val="18"/>
          <w:szCs w:val="18"/>
          <w:lang w:val="uk-UA"/>
        </w:rPr>
        <w:t>innovative</w:t>
      </w:r>
      <w:proofErr w:type="spellEnd"/>
      <w:r w:rsidRPr="00965637">
        <w:rPr>
          <w:sz w:val="18"/>
          <w:szCs w:val="18"/>
          <w:lang w:val="uk-UA"/>
        </w:rPr>
        <w:t xml:space="preserve"> </w:t>
      </w:r>
      <w:proofErr w:type="spellStart"/>
      <w:r w:rsidRPr="00965637">
        <w:rPr>
          <w:sz w:val="18"/>
          <w:szCs w:val="18"/>
          <w:lang w:val="uk-UA"/>
        </w:rPr>
        <w:t>projects</w:t>
      </w:r>
      <w:proofErr w:type="spellEnd"/>
      <w:r w:rsidRPr="00965637">
        <w:rPr>
          <w:sz w:val="18"/>
          <w:szCs w:val="18"/>
          <w:lang w:val="uk-UA"/>
        </w:rPr>
        <w:t xml:space="preserve">, </w:t>
      </w:r>
      <w:proofErr w:type="spellStart"/>
      <w:r w:rsidRPr="00965637">
        <w:rPr>
          <w:sz w:val="18"/>
          <w:szCs w:val="18"/>
          <w:lang w:val="uk-UA"/>
        </w:rPr>
        <w:t>marketing</w:t>
      </w:r>
      <w:proofErr w:type="spellEnd"/>
      <w:r w:rsidRPr="00965637">
        <w:rPr>
          <w:sz w:val="18"/>
          <w:szCs w:val="18"/>
          <w:lang w:val="uk-UA"/>
        </w:rPr>
        <w:t xml:space="preserve"> </w:t>
      </w:r>
      <w:proofErr w:type="spellStart"/>
      <w:r w:rsidRPr="00965637">
        <w:rPr>
          <w:sz w:val="18"/>
          <w:szCs w:val="18"/>
          <w:lang w:val="uk-UA"/>
        </w:rPr>
        <w:t>research</w:t>
      </w:r>
      <w:proofErr w:type="spellEnd"/>
      <w:r w:rsidRPr="00965637">
        <w:rPr>
          <w:sz w:val="18"/>
          <w:szCs w:val="18"/>
          <w:lang w:val="uk-UA"/>
        </w:rPr>
        <w:t>.</w:t>
      </w:r>
    </w:p>
    <w:p w14:paraId="400D5658" w14:textId="77777777" w:rsidR="006D7AEB" w:rsidRPr="00965637" w:rsidRDefault="006D7AEB" w:rsidP="006D7AEB">
      <w:pPr>
        <w:ind w:firstLine="709"/>
        <w:jc w:val="both"/>
        <w:rPr>
          <w:sz w:val="18"/>
          <w:szCs w:val="18"/>
          <w:highlight w:val="yellow"/>
          <w:lang w:val="uk-UA"/>
        </w:rPr>
      </w:pPr>
    </w:p>
    <w:p w14:paraId="74283496" w14:textId="3EF0C59F" w:rsidR="006D7AEB" w:rsidRPr="00C730AB" w:rsidRDefault="005E0B68" w:rsidP="006D7AEB">
      <w:pPr>
        <w:ind w:firstLine="709"/>
        <w:contextualSpacing/>
        <w:jc w:val="both"/>
      </w:pPr>
      <w:r>
        <w:rPr>
          <w:lang w:val="uk-UA"/>
        </w:rPr>
        <w:t xml:space="preserve">4 </w:t>
      </w:r>
      <w:r w:rsidR="006D7AEB" w:rsidRPr="00A2112D">
        <w:rPr>
          <w:lang w:val="uk-UA"/>
        </w:rPr>
        <w:t>Фонарьова</w:t>
      </w:r>
      <w:r w:rsidR="006D7AEB" w:rsidRPr="00C730AB">
        <w:rPr>
          <w:lang w:val="uk-UA"/>
        </w:rPr>
        <w:t xml:space="preserve"> Т.А., Петренко В.О., </w:t>
      </w:r>
      <w:proofErr w:type="spellStart"/>
      <w:r w:rsidR="006D7AEB" w:rsidRPr="00C730AB">
        <w:rPr>
          <w:lang w:val="uk-UA"/>
        </w:rPr>
        <w:t>Бушуєв</w:t>
      </w:r>
      <w:proofErr w:type="spellEnd"/>
      <w:r w:rsidR="006D7AEB" w:rsidRPr="00C730AB">
        <w:rPr>
          <w:lang w:val="uk-UA"/>
        </w:rPr>
        <w:t xml:space="preserve"> К.М. </w:t>
      </w:r>
      <w:r w:rsidR="006D7AEB" w:rsidRPr="00C730AB">
        <w:t>Концепція комплаєнс-програми управління розвитком металургійного підприємства</w:t>
      </w:r>
      <w:r w:rsidR="006D7AEB" w:rsidRPr="00C730AB">
        <w:rPr>
          <w:lang w:val="uk-UA"/>
        </w:rPr>
        <w:t xml:space="preserve">. </w:t>
      </w:r>
      <w:r w:rsidR="006D7AEB" w:rsidRPr="00C730AB">
        <w:t xml:space="preserve">Міжнародна науково-практична конференція </w:t>
      </w:r>
      <w:r w:rsidR="006D7AEB" w:rsidRPr="00C730AB">
        <w:rPr>
          <w:i/>
          <w:iCs/>
        </w:rPr>
        <w:t>«Інтелектуальні інформаційні системи в управлінні проєктами та економіці в умовах воєнного стану»</w:t>
      </w:r>
      <w:r w:rsidR="006D7AEB" w:rsidRPr="00C730AB">
        <w:t>, Коблево, 13-16 вересня 2022 р. Праці</w:t>
      </w:r>
      <w:r w:rsidR="006D7AEB" w:rsidRPr="00C730AB">
        <w:rPr>
          <w:lang w:val="uk-UA"/>
        </w:rPr>
        <w:t>.</w:t>
      </w:r>
      <w:r w:rsidR="006D7AEB" w:rsidRPr="00C730AB">
        <w:t xml:space="preserve">  Харків: ХНУРЕ, 2022. 135 с.</w:t>
      </w:r>
      <w:r w:rsidR="006D7AEB" w:rsidRPr="00C730AB">
        <w:rPr>
          <w:lang w:val="uk-UA"/>
        </w:rPr>
        <w:t xml:space="preserve"> </w:t>
      </w:r>
      <w:hyperlink r:id="rId16" w:history="1">
        <w:r w:rsidR="006D7AEB" w:rsidRPr="00C730AB">
          <w:rPr>
            <w:rStyle w:val="a6"/>
          </w:rPr>
          <w:t>https://mmp-conf.org/documents/archive/proceedings2022.pdf</w:t>
        </w:r>
      </w:hyperlink>
    </w:p>
    <w:p w14:paraId="45765C26" w14:textId="77777777" w:rsidR="006D7AEB" w:rsidRPr="00965637" w:rsidRDefault="006D7AEB" w:rsidP="006D7AEB">
      <w:pPr>
        <w:pStyle w:val="a4"/>
        <w:spacing w:before="0" w:beforeAutospacing="0" w:after="0" w:afterAutospacing="0"/>
        <w:jc w:val="center"/>
        <w:rPr>
          <w:rStyle w:val="ae"/>
          <w:sz w:val="18"/>
          <w:szCs w:val="18"/>
        </w:rPr>
      </w:pPr>
      <w:proofErr w:type="spellStart"/>
      <w:r w:rsidRPr="00965637">
        <w:rPr>
          <w:rStyle w:val="ae"/>
          <w:sz w:val="18"/>
          <w:szCs w:val="18"/>
        </w:rPr>
        <w:t>Бібліографічний</w:t>
      </w:r>
      <w:proofErr w:type="spellEnd"/>
      <w:r w:rsidRPr="00965637">
        <w:rPr>
          <w:rStyle w:val="ae"/>
          <w:sz w:val="18"/>
          <w:szCs w:val="18"/>
        </w:rPr>
        <w:t xml:space="preserve"> </w:t>
      </w:r>
      <w:proofErr w:type="spellStart"/>
      <w:r w:rsidRPr="00965637">
        <w:rPr>
          <w:rStyle w:val="ae"/>
          <w:sz w:val="18"/>
          <w:szCs w:val="18"/>
        </w:rPr>
        <w:t>опис</w:t>
      </w:r>
      <w:proofErr w:type="spellEnd"/>
      <w:r w:rsidRPr="00965637">
        <w:rPr>
          <w:rStyle w:val="ae"/>
          <w:sz w:val="18"/>
          <w:szCs w:val="18"/>
        </w:rPr>
        <w:t xml:space="preserve"> </w:t>
      </w:r>
      <w:proofErr w:type="spellStart"/>
      <w:r w:rsidRPr="00965637">
        <w:rPr>
          <w:rStyle w:val="ae"/>
          <w:sz w:val="18"/>
          <w:szCs w:val="18"/>
        </w:rPr>
        <w:t>статті</w:t>
      </w:r>
      <w:proofErr w:type="spellEnd"/>
    </w:p>
    <w:p w14:paraId="68B9E8CE" w14:textId="77777777" w:rsidR="006D7AEB" w:rsidRDefault="006D7AEB" w:rsidP="006D7AEB">
      <w:pPr>
        <w:pStyle w:val="a4"/>
        <w:spacing w:before="0" w:beforeAutospacing="0" w:after="0" w:afterAutospacing="0"/>
        <w:jc w:val="center"/>
        <w:rPr>
          <w:rStyle w:val="ad"/>
          <w:b/>
          <w:lang w:val="uk-UA"/>
        </w:rPr>
      </w:pPr>
    </w:p>
    <w:p w14:paraId="3F252038" w14:textId="77777777" w:rsidR="006D7AEB" w:rsidRPr="000E6DCA" w:rsidRDefault="006D7AEB" w:rsidP="006D7AEB">
      <w:pPr>
        <w:pStyle w:val="a4"/>
        <w:spacing w:before="0" w:beforeAutospacing="0" w:after="0" w:afterAutospacing="0"/>
        <w:jc w:val="both"/>
        <w:rPr>
          <w:sz w:val="18"/>
          <w:szCs w:val="18"/>
          <w:lang w:val="uk-UA"/>
        </w:rPr>
      </w:pPr>
      <w:r w:rsidRPr="000E6DCA">
        <w:rPr>
          <w:rStyle w:val="ad"/>
          <w:sz w:val="18"/>
          <w:szCs w:val="18"/>
          <w:lang w:val="uk-UA"/>
        </w:rPr>
        <w:t>Автори: </w:t>
      </w:r>
      <w:r w:rsidRPr="000E6DCA">
        <w:rPr>
          <w:sz w:val="18"/>
          <w:szCs w:val="18"/>
          <w:lang w:val="uk-UA"/>
        </w:rPr>
        <w:t xml:space="preserve">Фонарьова Т.А., Петренко В.О., </w:t>
      </w:r>
      <w:proofErr w:type="spellStart"/>
      <w:r w:rsidRPr="000E6DCA">
        <w:rPr>
          <w:sz w:val="18"/>
          <w:szCs w:val="18"/>
          <w:lang w:val="uk-UA"/>
        </w:rPr>
        <w:t>Бушуєв</w:t>
      </w:r>
      <w:proofErr w:type="spellEnd"/>
      <w:r w:rsidRPr="000E6DCA">
        <w:rPr>
          <w:sz w:val="18"/>
          <w:szCs w:val="18"/>
          <w:lang w:val="uk-UA"/>
        </w:rPr>
        <w:t xml:space="preserve"> К.М.</w:t>
      </w:r>
    </w:p>
    <w:p w14:paraId="0E51E814" w14:textId="77777777" w:rsidR="006D7AEB" w:rsidRPr="000E6DCA" w:rsidRDefault="006D7AEB" w:rsidP="006D7AEB">
      <w:pPr>
        <w:jc w:val="both"/>
        <w:rPr>
          <w:bCs/>
          <w:sz w:val="18"/>
          <w:szCs w:val="18"/>
          <w:lang w:val="en-US"/>
        </w:rPr>
      </w:pPr>
      <w:proofErr w:type="spellStart"/>
      <w:r w:rsidRPr="000E6DCA">
        <w:rPr>
          <w:bCs/>
          <w:spacing w:val="4"/>
          <w:sz w:val="18"/>
          <w:szCs w:val="18"/>
          <w:lang w:val="en-US"/>
        </w:rPr>
        <w:t>Fonarova</w:t>
      </w:r>
      <w:proofErr w:type="spellEnd"/>
      <w:r w:rsidRPr="000E6DCA">
        <w:rPr>
          <w:bCs/>
          <w:spacing w:val="4"/>
          <w:sz w:val="18"/>
          <w:szCs w:val="18"/>
          <w:lang w:val="en-US"/>
        </w:rPr>
        <w:t xml:space="preserve"> </w:t>
      </w:r>
      <w:proofErr w:type="spellStart"/>
      <w:proofErr w:type="gramStart"/>
      <w:r w:rsidRPr="000E6DCA">
        <w:rPr>
          <w:bCs/>
          <w:spacing w:val="4"/>
          <w:sz w:val="18"/>
          <w:szCs w:val="18"/>
          <w:lang w:val="en-US"/>
        </w:rPr>
        <w:t>Tetiana</w:t>
      </w:r>
      <w:proofErr w:type="spellEnd"/>
      <w:r w:rsidRPr="000E6DCA">
        <w:rPr>
          <w:bCs/>
          <w:spacing w:val="4"/>
          <w:sz w:val="18"/>
          <w:szCs w:val="18"/>
          <w:lang w:val="en-US"/>
        </w:rPr>
        <w:t xml:space="preserve"> </w:t>
      </w:r>
      <w:r w:rsidRPr="000E6DCA">
        <w:rPr>
          <w:bCs/>
          <w:spacing w:val="4"/>
          <w:sz w:val="18"/>
          <w:szCs w:val="18"/>
          <w:lang w:val="uk-UA"/>
        </w:rPr>
        <w:t>,</w:t>
      </w:r>
      <w:proofErr w:type="gramEnd"/>
      <w:r w:rsidRPr="000E6DCA">
        <w:rPr>
          <w:bCs/>
          <w:spacing w:val="4"/>
          <w:sz w:val="18"/>
          <w:szCs w:val="18"/>
          <w:lang w:val="uk-UA"/>
        </w:rPr>
        <w:t xml:space="preserve"> </w:t>
      </w:r>
      <w:hyperlink r:id="rId17" w:history="1">
        <w:proofErr w:type="spellStart"/>
        <w:r w:rsidRPr="000E6DCA">
          <w:rPr>
            <w:rStyle w:val="a6"/>
            <w:bCs/>
            <w:color w:val="000000" w:themeColor="text1"/>
            <w:sz w:val="18"/>
            <w:szCs w:val="18"/>
            <w:u w:val="none"/>
            <w:lang w:val="en-US"/>
          </w:rPr>
          <w:t>Petrenko</w:t>
        </w:r>
        <w:proofErr w:type="spellEnd"/>
        <w:r w:rsidRPr="000E6DCA">
          <w:rPr>
            <w:rStyle w:val="a6"/>
            <w:bCs/>
            <w:color w:val="000000" w:themeColor="text1"/>
            <w:sz w:val="18"/>
            <w:szCs w:val="18"/>
            <w:u w:val="none"/>
            <w:lang w:val="en-US"/>
          </w:rPr>
          <w:t xml:space="preserve"> </w:t>
        </w:r>
        <w:proofErr w:type="spellStart"/>
        <w:r w:rsidRPr="000E6DCA">
          <w:rPr>
            <w:rStyle w:val="a6"/>
            <w:bCs/>
            <w:color w:val="000000" w:themeColor="text1"/>
            <w:sz w:val="18"/>
            <w:szCs w:val="18"/>
            <w:u w:val="none"/>
            <w:lang w:val="en-US"/>
          </w:rPr>
          <w:t>Vitaliy</w:t>
        </w:r>
        <w:proofErr w:type="spellEnd"/>
      </w:hyperlink>
      <w:r w:rsidRPr="000E6DCA">
        <w:rPr>
          <w:bCs/>
          <w:color w:val="000000" w:themeColor="text1"/>
          <w:sz w:val="18"/>
          <w:szCs w:val="18"/>
          <w:lang w:val="en-US"/>
        </w:rPr>
        <w:t xml:space="preserve"> </w:t>
      </w:r>
      <w:r w:rsidRPr="000E6DCA">
        <w:rPr>
          <w:bCs/>
          <w:color w:val="000000" w:themeColor="text1"/>
          <w:sz w:val="18"/>
          <w:szCs w:val="18"/>
          <w:lang w:val="uk-UA"/>
        </w:rPr>
        <w:t xml:space="preserve">, </w:t>
      </w:r>
      <w:proofErr w:type="spellStart"/>
      <w:r w:rsidRPr="000E6DCA">
        <w:rPr>
          <w:bCs/>
          <w:sz w:val="18"/>
          <w:szCs w:val="18"/>
          <w:lang w:val="en-US"/>
        </w:rPr>
        <w:t>Bushuiev</w:t>
      </w:r>
      <w:proofErr w:type="spellEnd"/>
      <w:r w:rsidRPr="000E6DCA">
        <w:rPr>
          <w:bCs/>
          <w:sz w:val="18"/>
          <w:szCs w:val="18"/>
          <w:lang w:val="en-US"/>
        </w:rPr>
        <w:t xml:space="preserve"> Kyrylo </w:t>
      </w:r>
    </w:p>
    <w:p w14:paraId="7740F1AC" w14:textId="77777777" w:rsidR="006D7AEB" w:rsidRPr="000E6DCA" w:rsidRDefault="006D7AEB" w:rsidP="006D7AEB">
      <w:pPr>
        <w:pStyle w:val="a4"/>
        <w:spacing w:before="0" w:beforeAutospacing="0" w:after="0" w:afterAutospacing="0"/>
        <w:jc w:val="both"/>
        <w:rPr>
          <w:sz w:val="18"/>
          <w:szCs w:val="18"/>
          <w:lang w:val="uk-UA"/>
        </w:rPr>
      </w:pPr>
      <w:r w:rsidRPr="000E6DCA">
        <w:rPr>
          <w:rStyle w:val="ad"/>
          <w:sz w:val="18"/>
          <w:szCs w:val="18"/>
          <w:lang w:val="uk-UA"/>
        </w:rPr>
        <w:t>Ідентифікатор авторів ORCID:</w:t>
      </w:r>
    </w:p>
    <w:p w14:paraId="11844C59" w14:textId="77777777" w:rsidR="006D7AEB" w:rsidRPr="000E6DCA" w:rsidRDefault="006D7AEB" w:rsidP="006D7AEB">
      <w:pPr>
        <w:jc w:val="both"/>
        <w:rPr>
          <w:sz w:val="18"/>
          <w:szCs w:val="18"/>
          <w:lang w:val="uk-UA"/>
        </w:rPr>
      </w:pPr>
      <w:r w:rsidRPr="000E6DCA">
        <w:rPr>
          <w:sz w:val="18"/>
          <w:szCs w:val="18"/>
          <w:lang w:val="uk-UA"/>
        </w:rPr>
        <w:t xml:space="preserve">Фонарьова Т.А. </w:t>
      </w:r>
      <w:hyperlink r:id="rId18" w:history="1">
        <w:r w:rsidRPr="000E6DCA">
          <w:rPr>
            <w:rStyle w:val="a6"/>
            <w:sz w:val="18"/>
            <w:szCs w:val="18"/>
            <w:lang w:val="uk-UA"/>
          </w:rPr>
          <w:t>https://orcid.org/0000-0001-7726-6999</w:t>
        </w:r>
      </w:hyperlink>
    </w:p>
    <w:p w14:paraId="1B71A55C" w14:textId="77777777" w:rsidR="006D7AEB" w:rsidRPr="000E6DCA" w:rsidRDefault="006D7AEB" w:rsidP="006D7AEB">
      <w:pPr>
        <w:rPr>
          <w:color w:val="000000"/>
          <w:sz w:val="18"/>
          <w:szCs w:val="18"/>
          <w:lang w:val="en-US"/>
        </w:rPr>
      </w:pPr>
      <w:r w:rsidRPr="000E6DCA">
        <w:rPr>
          <w:color w:val="000000"/>
          <w:sz w:val="18"/>
          <w:szCs w:val="18"/>
          <w:lang w:val="uk-UA"/>
        </w:rPr>
        <w:t xml:space="preserve">Петренко В.О. </w:t>
      </w:r>
      <w:hyperlink r:id="rId19" w:history="1">
        <w:r w:rsidRPr="000E6DCA">
          <w:rPr>
            <w:rStyle w:val="a6"/>
            <w:sz w:val="18"/>
            <w:szCs w:val="18"/>
            <w:lang w:val="en-US"/>
          </w:rPr>
          <w:t>https://orcid.org/0000-0001-5017-1674</w:t>
        </w:r>
      </w:hyperlink>
    </w:p>
    <w:p w14:paraId="71E188A5" w14:textId="77777777" w:rsidR="006D7AEB" w:rsidRPr="000E6DCA" w:rsidRDefault="006D7AEB" w:rsidP="006D7AEB">
      <w:pPr>
        <w:jc w:val="both"/>
        <w:rPr>
          <w:color w:val="000000"/>
          <w:sz w:val="18"/>
          <w:szCs w:val="18"/>
          <w:lang w:val="en-US"/>
        </w:rPr>
      </w:pPr>
      <w:proofErr w:type="spellStart"/>
      <w:r w:rsidRPr="000E6DCA">
        <w:rPr>
          <w:rStyle w:val="ad"/>
          <w:color w:val="000000"/>
          <w:sz w:val="18"/>
          <w:szCs w:val="18"/>
          <w:lang w:val="uk-UA"/>
        </w:rPr>
        <w:t>Бушуєв</w:t>
      </w:r>
      <w:proofErr w:type="spellEnd"/>
      <w:r w:rsidRPr="000E6DCA">
        <w:rPr>
          <w:rStyle w:val="ad"/>
          <w:color w:val="000000"/>
          <w:sz w:val="18"/>
          <w:szCs w:val="18"/>
          <w:lang w:val="uk-UA"/>
        </w:rPr>
        <w:t xml:space="preserve"> К.М.  </w:t>
      </w:r>
      <w:hyperlink r:id="rId20" w:history="1">
        <w:r w:rsidRPr="000E6DCA">
          <w:rPr>
            <w:rStyle w:val="a6"/>
            <w:sz w:val="18"/>
            <w:szCs w:val="18"/>
            <w:lang w:val="en-US"/>
          </w:rPr>
          <w:t>https://orcid.org/0000-0001-8321-4124</w:t>
        </w:r>
      </w:hyperlink>
    </w:p>
    <w:p w14:paraId="7444140E" w14:textId="77777777" w:rsidR="006D7AEB" w:rsidRPr="000E6DCA" w:rsidRDefault="006D7AEB" w:rsidP="006D7AEB">
      <w:pPr>
        <w:pStyle w:val="a4"/>
        <w:shd w:val="clear" w:color="auto" w:fill="FFFFFF"/>
        <w:spacing w:before="0" w:beforeAutospacing="0" w:after="0" w:afterAutospacing="0"/>
        <w:jc w:val="both"/>
        <w:rPr>
          <w:rStyle w:val="ad"/>
          <w:b/>
          <w:color w:val="000000"/>
          <w:sz w:val="18"/>
          <w:szCs w:val="18"/>
          <w:lang w:val="uk-UA"/>
        </w:rPr>
      </w:pPr>
      <w:r w:rsidRPr="000E6DCA">
        <w:rPr>
          <w:rStyle w:val="ad"/>
          <w:color w:val="000000"/>
          <w:sz w:val="18"/>
          <w:szCs w:val="18"/>
          <w:lang w:val="uk-UA"/>
        </w:rPr>
        <w:t xml:space="preserve">Назва статті: </w:t>
      </w:r>
      <w:proofErr w:type="spellStart"/>
      <w:r w:rsidRPr="000E6DCA">
        <w:rPr>
          <w:sz w:val="18"/>
          <w:szCs w:val="18"/>
        </w:rPr>
        <w:t>Концепція</w:t>
      </w:r>
      <w:proofErr w:type="spellEnd"/>
      <w:r w:rsidRPr="000E6DCA">
        <w:rPr>
          <w:sz w:val="18"/>
          <w:szCs w:val="18"/>
        </w:rPr>
        <w:t xml:space="preserve"> </w:t>
      </w:r>
      <w:proofErr w:type="spellStart"/>
      <w:r w:rsidRPr="000E6DCA">
        <w:rPr>
          <w:sz w:val="18"/>
          <w:szCs w:val="18"/>
        </w:rPr>
        <w:t>комплаєнс-програми</w:t>
      </w:r>
      <w:proofErr w:type="spellEnd"/>
      <w:r w:rsidRPr="000E6DCA">
        <w:rPr>
          <w:sz w:val="18"/>
          <w:szCs w:val="18"/>
        </w:rPr>
        <w:t xml:space="preserve"> </w:t>
      </w:r>
      <w:proofErr w:type="spellStart"/>
      <w:r w:rsidRPr="000E6DCA">
        <w:rPr>
          <w:sz w:val="18"/>
          <w:szCs w:val="18"/>
        </w:rPr>
        <w:t>управління</w:t>
      </w:r>
      <w:proofErr w:type="spellEnd"/>
      <w:r w:rsidRPr="000E6DCA">
        <w:rPr>
          <w:sz w:val="18"/>
          <w:szCs w:val="18"/>
        </w:rPr>
        <w:t xml:space="preserve"> </w:t>
      </w:r>
      <w:proofErr w:type="spellStart"/>
      <w:r w:rsidRPr="000E6DCA">
        <w:rPr>
          <w:sz w:val="18"/>
          <w:szCs w:val="18"/>
        </w:rPr>
        <w:t>розвитком</w:t>
      </w:r>
      <w:proofErr w:type="spellEnd"/>
      <w:r w:rsidRPr="000E6DCA">
        <w:rPr>
          <w:sz w:val="18"/>
          <w:szCs w:val="18"/>
        </w:rPr>
        <w:t xml:space="preserve"> </w:t>
      </w:r>
      <w:proofErr w:type="spellStart"/>
      <w:r w:rsidRPr="000E6DCA">
        <w:rPr>
          <w:sz w:val="18"/>
          <w:szCs w:val="18"/>
        </w:rPr>
        <w:t>металургійного</w:t>
      </w:r>
      <w:proofErr w:type="spellEnd"/>
      <w:r w:rsidRPr="000E6DCA">
        <w:rPr>
          <w:sz w:val="18"/>
          <w:szCs w:val="18"/>
        </w:rPr>
        <w:t xml:space="preserve"> </w:t>
      </w:r>
      <w:proofErr w:type="spellStart"/>
      <w:r w:rsidRPr="000E6DCA">
        <w:rPr>
          <w:sz w:val="18"/>
          <w:szCs w:val="18"/>
        </w:rPr>
        <w:t>підприємства</w:t>
      </w:r>
      <w:proofErr w:type="spellEnd"/>
      <w:r>
        <w:rPr>
          <w:sz w:val="18"/>
          <w:szCs w:val="18"/>
          <w:lang w:val="uk-UA"/>
        </w:rPr>
        <w:t>.</w:t>
      </w:r>
    </w:p>
    <w:p w14:paraId="72C24F80" w14:textId="77777777" w:rsidR="006D7AEB" w:rsidRPr="000E6DCA" w:rsidRDefault="006D7AEB" w:rsidP="006D7AEB">
      <w:pPr>
        <w:pStyle w:val="a4"/>
        <w:shd w:val="clear" w:color="auto" w:fill="FFFFFF"/>
        <w:spacing w:before="0" w:beforeAutospacing="0" w:after="0" w:afterAutospacing="0"/>
        <w:jc w:val="both"/>
        <w:rPr>
          <w:bCs/>
          <w:color w:val="000000"/>
          <w:sz w:val="18"/>
          <w:szCs w:val="18"/>
          <w:lang w:val="uk-UA"/>
        </w:rPr>
      </w:pPr>
      <w:proofErr w:type="spellStart"/>
      <w:r w:rsidRPr="000E6DCA">
        <w:rPr>
          <w:bCs/>
          <w:color w:val="000000"/>
          <w:sz w:val="18"/>
          <w:szCs w:val="18"/>
          <w:lang w:val="uk-UA"/>
        </w:rPr>
        <w:t>The</w:t>
      </w:r>
      <w:proofErr w:type="spellEnd"/>
      <w:r w:rsidRPr="000E6DCA">
        <w:rPr>
          <w:bCs/>
          <w:color w:val="000000"/>
          <w:sz w:val="18"/>
          <w:szCs w:val="18"/>
          <w:lang w:val="uk-UA"/>
        </w:rPr>
        <w:t xml:space="preserve"> </w:t>
      </w:r>
      <w:proofErr w:type="spellStart"/>
      <w:r w:rsidRPr="000E6DCA">
        <w:rPr>
          <w:bCs/>
          <w:color w:val="000000"/>
          <w:sz w:val="18"/>
          <w:szCs w:val="18"/>
          <w:lang w:val="uk-UA"/>
        </w:rPr>
        <w:t>concept</w:t>
      </w:r>
      <w:proofErr w:type="spellEnd"/>
      <w:r w:rsidRPr="000E6DCA">
        <w:rPr>
          <w:bCs/>
          <w:color w:val="000000"/>
          <w:sz w:val="18"/>
          <w:szCs w:val="18"/>
          <w:lang w:val="uk-UA"/>
        </w:rPr>
        <w:t xml:space="preserve"> </w:t>
      </w:r>
      <w:proofErr w:type="spellStart"/>
      <w:r w:rsidRPr="000E6DCA">
        <w:rPr>
          <w:bCs/>
          <w:color w:val="000000"/>
          <w:sz w:val="18"/>
          <w:szCs w:val="18"/>
          <w:lang w:val="uk-UA"/>
        </w:rPr>
        <w:t>of</w:t>
      </w:r>
      <w:proofErr w:type="spellEnd"/>
      <w:r w:rsidRPr="000E6DCA">
        <w:rPr>
          <w:bCs/>
          <w:color w:val="000000"/>
          <w:sz w:val="18"/>
          <w:szCs w:val="18"/>
          <w:lang w:val="uk-UA"/>
        </w:rPr>
        <w:t xml:space="preserve"> a </w:t>
      </w:r>
      <w:proofErr w:type="spellStart"/>
      <w:r w:rsidRPr="000E6DCA">
        <w:rPr>
          <w:bCs/>
          <w:color w:val="000000"/>
          <w:sz w:val="18"/>
          <w:szCs w:val="18"/>
          <w:lang w:val="uk-UA"/>
        </w:rPr>
        <w:t>compliance</w:t>
      </w:r>
      <w:proofErr w:type="spellEnd"/>
      <w:r w:rsidRPr="000E6DCA">
        <w:rPr>
          <w:bCs/>
          <w:color w:val="000000"/>
          <w:sz w:val="18"/>
          <w:szCs w:val="18"/>
          <w:lang w:val="uk-UA"/>
        </w:rPr>
        <w:t xml:space="preserve"> </w:t>
      </w:r>
      <w:proofErr w:type="spellStart"/>
      <w:r w:rsidRPr="000E6DCA">
        <w:rPr>
          <w:bCs/>
          <w:color w:val="000000"/>
          <w:sz w:val="18"/>
          <w:szCs w:val="18"/>
          <w:lang w:val="uk-UA"/>
        </w:rPr>
        <w:t>program</w:t>
      </w:r>
      <w:proofErr w:type="spellEnd"/>
      <w:r w:rsidRPr="000E6DCA">
        <w:rPr>
          <w:bCs/>
          <w:color w:val="000000"/>
          <w:sz w:val="18"/>
          <w:szCs w:val="18"/>
          <w:lang w:val="uk-UA"/>
        </w:rPr>
        <w:t xml:space="preserve"> </w:t>
      </w:r>
      <w:proofErr w:type="spellStart"/>
      <w:r w:rsidRPr="000E6DCA">
        <w:rPr>
          <w:bCs/>
          <w:color w:val="000000"/>
          <w:sz w:val="18"/>
          <w:szCs w:val="18"/>
          <w:lang w:val="uk-UA"/>
        </w:rPr>
        <w:t>for</w:t>
      </w:r>
      <w:proofErr w:type="spellEnd"/>
      <w:r w:rsidRPr="000E6DCA">
        <w:rPr>
          <w:bCs/>
          <w:color w:val="000000"/>
          <w:sz w:val="18"/>
          <w:szCs w:val="18"/>
          <w:lang w:val="uk-UA"/>
        </w:rPr>
        <w:t xml:space="preserve"> </w:t>
      </w:r>
      <w:proofErr w:type="spellStart"/>
      <w:r w:rsidRPr="000E6DCA">
        <w:rPr>
          <w:bCs/>
          <w:color w:val="000000"/>
          <w:sz w:val="18"/>
          <w:szCs w:val="18"/>
          <w:lang w:val="uk-UA"/>
        </w:rPr>
        <w:t>managing</w:t>
      </w:r>
      <w:proofErr w:type="spellEnd"/>
      <w:r w:rsidRPr="000E6DCA">
        <w:rPr>
          <w:bCs/>
          <w:color w:val="000000"/>
          <w:sz w:val="18"/>
          <w:szCs w:val="18"/>
          <w:lang w:val="uk-UA"/>
        </w:rPr>
        <w:t xml:space="preserve"> </w:t>
      </w:r>
      <w:proofErr w:type="spellStart"/>
      <w:r w:rsidRPr="000E6DCA">
        <w:rPr>
          <w:bCs/>
          <w:color w:val="000000"/>
          <w:sz w:val="18"/>
          <w:szCs w:val="18"/>
          <w:lang w:val="uk-UA"/>
        </w:rPr>
        <w:t>the</w:t>
      </w:r>
      <w:proofErr w:type="spellEnd"/>
      <w:r w:rsidRPr="000E6DCA">
        <w:rPr>
          <w:bCs/>
          <w:color w:val="000000"/>
          <w:sz w:val="18"/>
          <w:szCs w:val="18"/>
          <w:lang w:val="uk-UA"/>
        </w:rPr>
        <w:t xml:space="preserve"> </w:t>
      </w:r>
      <w:proofErr w:type="spellStart"/>
      <w:r w:rsidRPr="000E6DCA">
        <w:rPr>
          <w:bCs/>
          <w:color w:val="000000"/>
          <w:sz w:val="18"/>
          <w:szCs w:val="18"/>
          <w:lang w:val="uk-UA"/>
        </w:rPr>
        <w:t>development</w:t>
      </w:r>
      <w:proofErr w:type="spellEnd"/>
      <w:r w:rsidRPr="000E6DCA">
        <w:rPr>
          <w:bCs/>
          <w:color w:val="000000"/>
          <w:sz w:val="18"/>
          <w:szCs w:val="18"/>
          <w:lang w:val="uk-UA"/>
        </w:rPr>
        <w:t xml:space="preserve"> </w:t>
      </w:r>
      <w:proofErr w:type="spellStart"/>
      <w:r w:rsidRPr="000E6DCA">
        <w:rPr>
          <w:bCs/>
          <w:color w:val="000000"/>
          <w:sz w:val="18"/>
          <w:szCs w:val="18"/>
          <w:lang w:val="uk-UA"/>
        </w:rPr>
        <w:t>of</w:t>
      </w:r>
      <w:proofErr w:type="spellEnd"/>
      <w:r w:rsidRPr="000E6DCA">
        <w:rPr>
          <w:bCs/>
          <w:color w:val="000000"/>
          <w:sz w:val="18"/>
          <w:szCs w:val="18"/>
          <w:lang w:val="uk-UA"/>
        </w:rPr>
        <w:t xml:space="preserve"> a </w:t>
      </w:r>
      <w:proofErr w:type="spellStart"/>
      <w:r w:rsidRPr="000E6DCA">
        <w:rPr>
          <w:bCs/>
          <w:color w:val="000000"/>
          <w:sz w:val="18"/>
          <w:szCs w:val="18"/>
          <w:lang w:val="uk-UA"/>
        </w:rPr>
        <w:t>metallurgical</w:t>
      </w:r>
      <w:proofErr w:type="spellEnd"/>
      <w:r w:rsidRPr="000E6DCA">
        <w:rPr>
          <w:bCs/>
          <w:color w:val="000000"/>
          <w:sz w:val="18"/>
          <w:szCs w:val="18"/>
          <w:lang w:val="uk-UA"/>
        </w:rPr>
        <w:t xml:space="preserve"> </w:t>
      </w:r>
      <w:proofErr w:type="spellStart"/>
      <w:r w:rsidRPr="000E6DCA">
        <w:rPr>
          <w:bCs/>
          <w:color w:val="000000"/>
          <w:sz w:val="18"/>
          <w:szCs w:val="18"/>
          <w:lang w:val="uk-UA"/>
        </w:rPr>
        <w:t>enterprise</w:t>
      </w:r>
      <w:proofErr w:type="spellEnd"/>
      <w:r w:rsidRPr="000E6DCA">
        <w:rPr>
          <w:bCs/>
          <w:color w:val="000000"/>
          <w:sz w:val="18"/>
          <w:szCs w:val="18"/>
          <w:lang w:val="uk-UA"/>
        </w:rPr>
        <w:t>.</w:t>
      </w:r>
    </w:p>
    <w:p w14:paraId="2370C96D" w14:textId="77777777" w:rsidR="006D7AEB" w:rsidRPr="00B1467C" w:rsidRDefault="006D7AEB" w:rsidP="006D7AEB">
      <w:pPr>
        <w:pStyle w:val="a4"/>
        <w:shd w:val="clear" w:color="auto" w:fill="FFFFFF"/>
        <w:spacing w:before="0" w:beforeAutospacing="0" w:after="0" w:afterAutospacing="0"/>
        <w:jc w:val="both"/>
        <w:rPr>
          <w:b/>
          <w:color w:val="000000"/>
          <w:sz w:val="18"/>
          <w:szCs w:val="18"/>
          <w:u w:val="single"/>
          <w:lang w:val="uk-UA"/>
        </w:rPr>
      </w:pPr>
      <w:r w:rsidRPr="000E6DCA">
        <w:rPr>
          <w:rStyle w:val="ad"/>
          <w:color w:val="000000"/>
          <w:sz w:val="18"/>
          <w:szCs w:val="18"/>
          <w:lang w:val="uk-UA"/>
        </w:rPr>
        <w:t>Видавництво:</w:t>
      </w:r>
      <w:r>
        <w:rPr>
          <w:rStyle w:val="ad"/>
          <w:color w:val="000000"/>
          <w:sz w:val="18"/>
          <w:szCs w:val="18"/>
          <w:lang w:val="uk-UA"/>
        </w:rPr>
        <w:t xml:space="preserve"> </w:t>
      </w:r>
      <w:proofErr w:type="spellStart"/>
      <w:r w:rsidRPr="00B1467C">
        <w:rPr>
          <w:sz w:val="18"/>
          <w:szCs w:val="18"/>
        </w:rPr>
        <w:t>Харків</w:t>
      </w:r>
      <w:proofErr w:type="spellEnd"/>
      <w:r w:rsidRPr="00B1467C">
        <w:rPr>
          <w:sz w:val="18"/>
          <w:szCs w:val="18"/>
        </w:rPr>
        <w:t>: ХНУРЕ</w:t>
      </w:r>
      <w:r>
        <w:rPr>
          <w:sz w:val="18"/>
          <w:szCs w:val="18"/>
          <w:lang w:val="uk-UA"/>
        </w:rPr>
        <w:t>.</w:t>
      </w:r>
    </w:p>
    <w:p w14:paraId="38EC320A" w14:textId="77777777" w:rsidR="006D7AEB" w:rsidRPr="000E6DCA" w:rsidRDefault="006D7AEB" w:rsidP="006D7AEB">
      <w:pPr>
        <w:pStyle w:val="a4"/>
        <w:spacing w:before="0" w:beforeAutospacing="0" w:after="0" w:afterAutospacing="0"/>
        <w:jc w:val="both"/>
        <w:rPr>
          <w:sz w:val="18"/>
          <w:szCs w:val="18"/>
          <w:lang w:val="uk-UA"/>
        </w:rPr>
      </w:pPr>
      <w:r w:rsidRPr="000E6DCA">
        <w:rPr>
          <w:rStyle w:val="ad"/>
          <w:color w:val="000000"/>
          <w:sz w:val="18"/>
          <w:szCs w:val="18"/>
          <w:shd w:val="clear" w:color="auto" w:fill="FFFFFF"/>
          <w:lang w:val="uk-UA"/>
        </w:rPr>
        <w:t>Анотація:</w:t>
      </w:r>
      <w:r>
        <w:rPr>
          <w:rStyle w:val="ad"/>
          <w:color w:val="000000"/>
          <w:sz w:val="18"/>
          <w:szCs w:val="18"/>
          <w:shd w:val="clear" w:color="auto" w:fill="FFFFFF"/>
          <w:lang w:val="uk-UA"/>
        </w:rPr>
        <w:t xml:space="preserve"> </w:t>
      </w:r>
      <w:r w:rsidRPr="000E6DCA">
        <w:rPr>
          <w:sz w:val="18"/>
          <w:szCs w:val="18"/>
          <w:lang w:val="uk-UA"/>
        </w:rPr>
        <w:t xml:space="preserve">Автори досліджують концептуальні підходи до розробки </w:t>
      </w:r>
      <w:proofErr w:type="spellStart"/>
      <w:r w:rsidRPr="000E6DCA">
        <w:rPr>
          <w:sz w:val="18"/>
          <w:szCs w:val="18"/>
          <w:lang w:val="uk-UA"/>
        </w:rPr>
        <w:t>комплаєнс</w:t>
      </w:r>
      <w:proofErr w:type="spellEnd"/>
      <w:r w:rsidRPr="000E6DCA">
        <w:rPr>
          <w:sz w:val="18"/>
          <w:szCs w:val="18"/>
          <w:lang w:val="uk-UA"/>
        </w:rPr>
        <w:t xml:space="preserve">-програми на металургійних підприємствах України. Наголошується, що основними напрямками є екологія та ефективне використання ресурсів. Програма </w:t>
      </w:r>
      <w:proofErr w:type="spellStart"/>
      <w:r w:rsidRPr="000E6DCA">
        <w:rPr>
          <w:sz w:val="18"/>
          <w:szCs w:val="18"/>
          <w:lang w:val="uk-UA"/>
        </w:rPr>
        <w:t>комплаєнс</w:t>
      </w:r>
      <w:proofErr w:type="spellEnd"/>
      <w:r w:rsidRPr="000E6DCA">
        <w:rPr>
          <w:sz w:val="18"/>
          <w:szCs w:val="18"/>
          <w:lang w:val="uk-UA"/>
        </w:rPr>
        <w:t xml:space="preserve"> здатна мінімізувати ризики в цих сферах.</w:t>
      </w:r>
    </w:p>
    <w:p w14:paraId="5848827F" w14:textId="77777777" w:rsidR="006D7AEB" w:rsidRPr="000E6DCA" w:rsidRDefault="006D7AEB" w:rsidP="006D7AEB">
      <w:pPr>
        <w:pStyle w:val="a4"/>
        <w:spacing w:before="0" w:beforeAutospacing="0" w:after="0" w:afterAutospacing="0"/>
        <w:jc w:val="both"/>
        <w:rPr>
          <w:sz w:val="18"/>
          <w:szCs w:val="18"/>
          <w:lang w:val="uk-UA"/>
        </w:rPr>
      </w:pPr>
      <w:r w:rsidRPr="00B1467C">
        <w:rPr>
          <w:rStyle w:val="ad"/>
          <w:sz w:val="18"/>
          <w:szCs w:val="18"/>
          <w:lang w:val="uk-UA"/>
        </w:rPr>
        <w:t>Ключові слова:</w:t>
      </w:r>
      <w:r w:rsidRPr="000E6DCA">
        <w:rPr>
          <w:rStyle w:val="ad"/>
          <w:sz w:val="18"/>
          <w:szCs w:val="18"/>
          <w:lang w:val="uk-UA"/>
        </w:rPr>
        <w:t> </w:t>
      </w:r>
      <w:proofErr w:type="spellStart"/>
      <w:r w:rsidRPr="000E6DCA">
        <w:rPr>
          <w:sz w:val="18"/>
          <w:szCs w:val="18"/>
          <w:lang w:val="uk-UA"/>
        </w:rPr>
        <w:t>комплаєнс</w:t>
      </w:r>
      <w:proofErr w:type="spellEnd"/>
      <w:r w:rsidRPr="000E6DCA">
        <w:rPr>
          <w:sz w:val="18"/>
          <w:szCs w:val="18"/>
          <w:lang w:val="uk-UA"/>
        </w:rPr>
        <w:t>, програма, металургія, екологія, ефективне використання ресурсів, ризики.</w:t>
      </w:r>
    </w:p>
    <w:p w14:paraId="70C32C4F" w14:textId="77777777" w:rsidR="006D7AEB" w:rsidRPr="00B1467C" w:rsidRDefault="006D7AEB" w:rsidP="006D7AEB">
      <w:pPr>
        <w:pStyle w:val="a4"/>
        <w:spacing w:before="0" w:beforeAutospacing="0" w:after="0" w:afterAutospacing="0"/>
        <w:rPr>
          <w:sz w:val="18"/>
          <w:szCs w:val="18"/>
          <w:lang w:val="ru-UA"/>
        </w:rPr>
      </w:pPr>
      <w:r w:rsidRPr="00CD1B9B">
        <w:rPr>
          <w:b/>
          <w:bCs/>
          <w:color w:val="000000"/>
          <w:sz w:val="18"/>
          <w:szCs w:val="18"/>
          <w:lang w:val="en-US"/>
        </w:rPr>
        <w:lastRenderedPageBreak/>
        <w:t>Abstract:</w:t>
      </w:r>
      <w:r w:rsidRPr="000E6DCA">
        <w:rPr>
          <w:color w:val="000000"/>
          <w:sz w:val="18"/>
          <w:szCs w:val="18"/>
          <w:lang w:val="en-US"/>
        </w:rPr>
        <w:t> </w:t>
      </w:r>
      <w:r w:rsidRPr="00B1467C">
        <w:rPr>
          <w:sz w:val="18"/>
          <w:szCs w:val="18"/>
          <w:shd w:val="clear" w:color="auto" w:fill="FFFFFF"/>
        </w:rPr>
        <w:t xml:space="preserve">The </w:t>
      </w:r>
      <w:proofErr w:type="spellStart"/>
      <w:r w:rsidRPr="00B1467C">
        <w:rPr>
          <w:sz w:val="18"/>
          <w:szCs w:val="18"/>
          <w:shd w:val="clear" w:color="auto" w:fill="FFFFFF"/>
        </w:rPr>
        <w:t>authors</w:t>
      </w:r>
      <w:proofErr w:type="spellEnd"/>
      <w:r w:rsidRPr="00B1467C">
        <w:rPr>
          <w:sz w:val="18"/>
          <w:szCs w:val="18"/>
          <w:shd w:val="clear" w:color="auto" w:fill="FFFFFF"/>
        </w:rPr>
        <w:t xml:space="preserve"> </w:t>
      </w:r>
      <w:proofErr w:type="spellStart"/>
      <w:r w:rsidRPr="00B1467C">
        <w:rPr>
          <w:sz w:val="18"/>
          <w:szCs w:val="18"/>
          <w:shd w:val="clear" w:color="auto" w:fill="FFFFFF"/>
        </w:rPr>
        <w:t>explore</w:t>
      </w:r>
      <w:proofErr w:type="spellEnd"/>
      <w:r w:rsidRPr="00B1467C">
        <w:rPr>
          <w:sz w:val="18"/>
          <w:szCs w:val="18"/>
          <w:shd w:val="clear" w:color="auto" w:fill="FFFFFF"/>
        </w:rPr>
        <w:t xml:space="preserve"> </w:t>
      </w:r>
      <w:proofErr w:type="spellStart"/>
      <w:r w:rsidRPr="00B1467C">
        <w:rPr>
          <w:sz w:val="18"/>
          <w:szCs w:val="18"/>
          <w:shd w:val="clear" w:color="auto" w:fill="FFFFFF"/>
        </w:rPr>
        <w:t>conceptual</w:t>
      </w:r>
      <w:proofErr w:type="spellEnd"/>
      <w:r w:rsidRPr="00B1467C">
        <w:rPr>
          <w:sz w:val="18"/>
          <w:szCs w:val="18"/>
          <w:shd w:val="clear" w:color="auto" w:fill="FFFFFF"/>
        </w:rPr>
        <w:t xml:space="preserve"> </w:t>
      </w:r>
      <w:proofErr w:type="spellStart"/>
      <w:r w:rsidRPr="00B1467C">
        <w:rPr>
          <w:sz w:val="18"/>
          <w:szCs w:val="18"/>
          <w:shd w:val="clear" w:color="auto" w:fill="FFFFFF"/>
        </w:rPr>
        <w:t>approaches</w:t>
      </w:r>
      <w:proofErr w:type="spellEnd"/>
      <w:r w:rsidRPr="00B1467C">
        <w:rPr>
          <w:sz w:val="18"/>
          <w:szCs w:val="18"/>
          <w:shd w:val="clear" w:color="auto" w:fill="FFFFFF"/>
        </w:rPr>
        <w:t xml:space="preserve"> </w:t>
      </w:r>
      <w:proofErr w:type="spellStart"/>
      <w:r w:rsidRPr="00B1467C">
        <w:rPr>
          <w:sz w:val="18"/>
          <w:szCs w:val="18"/>
          <w:shd w:val="clear" w:color="auto" w:fill="FFFFFF"/>
        </w:rPr>
        <w:t>to</w:t>
      </w:r>
      <w:proofErr w:type="spellEnd"/>
      <w:r w:rsidRPr="00B1467C">
        <w:rPr>
          <w:sz w:val="18"/>
          <w:szCs w:val="18"/>
          <w:shd w:val="clear" w:color="auto" w:fill="FFFFFF"/>
        </w:rPr>
        <w:t xml:space="preserve"> </w:t>
      </w:r>
      <w:proofErr w:type="spellStart"/>
      <w:r w:rsidRPr="00B1467C">
        <w:rPr>
          <w:sz w:val="18"/>
          <w:szCs w:val="18"/>
          <w:shd w:val="clear" w:color="auto" w:fill="FFFFFF"/>
        </w:rPr>
        <w:t>the</w:t>
      </w:r>
      <w:proofErr w:type="spellEnd"/>
      <w:r w:rsidRPr="00B1467C">
        <w:rPr>
          <w:sz w:val="18"/>
          <w:szCs w:val="18"/>
          <w:shd w:val="clear" w:color="auto" w:fill="FFFFFF"/>
        </w:rPr>
        <w:t xml:space="preserve"> </w:t>
      </w:r>
      <w:proofErr w:type="spellStart"/>
      <w:r w:rsidRPr="00B1467C">
        <w:rPr>
          <w:sz w:val="18"/>
          <w:szCs w:val="18"/>
          <w:shd w:val="clear" w:color="auto" w:fill="FFFFFF"/>
        </w:rPr>
        <w:t>development</w:t>
      </w:r>
      <w:proofErr w:type="spellEnd"/>
      <w:r w:rsidRPr="00B1467C">
        <w:rPr>
          <w:sz w:val="18"/>
          <w:szCs w:val="18"/>
          <w:shd w:val="clear" w:color="auto" w:fill="FFFFFF"/>
        </w:rPr>
        <w:t xml:space="preserve"> </w:t>
      </w:r>
      <w:proofErr w:type="spellStart"/>
      <w:r w:rsidRPr="00B1467C">
        <w:rPr>
          <w:sz w:val="18"/>
          <w:szCs w:val="18"/>
          <w:shd w:val="clear" w:color="auto" w:fill="FFFFFF"/>
        </w:rPr>
        <w:t>of</w:t>
      </w:r>
      <w:proofErr w:type="spellEnd"/>
      <w:r w:rsidRPr="00B1467C">
        <w:rPr>
          <w:sz w:val="18"/>
          <w:szCs w:val="18"/>
          <w:shd w:val="clear" w:color="auto" w:fill="FFFFFF"/>
        </w:rPr>
        <w:t xml:space="preserve"> a </w:t>
      </w:r>
      <w:proofErr w:type="spellStart"/>
      <w:r w:rsidRPr="00B1467C">
        <w:rPr>
          <w:sz w:val="18"/>
          <w:szCs w:val="18"/>
          <w:shd w:val="clear" w:color="auto" w:fill="FFFFFF"/>
        </w:rPr>
        <w:t>compliance</w:t>
      </w:r>
      <w:proofErr w:type="spellEnd"/>
      <w:r w:rsidRPr="00B1467C">
        <w:rPr>
          <w:sz w:val="18"/>
          <w:szCs w:val="18"/>
          <w:shd w:val="clear" w:color="auto" w:fill="FFFFFF"/>
        </w:rPr>
        <w:t xml:space="preserve"> </w:t>
      </w:r>
      <w:proofErr w:type="spellStart"/>
      <w:r w:rsidRPr="00B1467C">
        <w:rPr>
          <w:sz w:val="18"/>
          <w:szCs w:val="18"/>
          <w:shd w:val="clear" w:color="auto" w:fill="FFFFFF"/>
        </w:rPr>
        <w:t>program</w:t>
      </w:r>
      <w:proofErr w:type="spellEnd"/>
      <w:r w:rsidRPr="00B1467C">
        <w:rPr>
          <w:sz w:val="18"/>
          <w:szCs w:val="18"/>
          <w:shd w:val="clear" w:color="auto" w:fill="FFFFFF"/>
        </w:rPr>
        <w:t xml:space="preserve"> </w:t>
      </w:r>
      <w:proofErr w:type="spellStart"/>
      <w:r w:rsidRPr="00B1467C">
        <w:rPr>
          <w:sz w:val="18"/>
          <w:szCs w:val="18"/>
          <w:shd w:val="clear" w:color="auto" w:fill="FFFFFF"/>
        </w:rPr>
        <w:t>at</w:t>
      </w:r>
      <w:proofErr w:type="spellEnd"/>
      <w:r w:rsidRPr="00B1467C">
        <w:rPr>
          <w:sz w:val="18"/>
          <w:szCs w:val="18"/>
          <w:shd w:val="clear" w:color="auto" w:fill="FFFFFF"/>
        </w:rPr>
        <w:t xml:space="preserve"> </w:t>
      </w:r>
      <w:proofErr w:type="spellStart"/>
      <w:r w:rsidRPr="00B1467C">
        <w:rPr>
          <w:sz w:val="18"/>
          <w:szCs w:val="18"/>
          <w:shd w:val="clear" w:color="auto" w:fill="FFFFFF"/>
        </w:rPr>
        <w:t>the</w:t>
      </w:r>
      <w:proofErr w:type="spellEnd"/>
      <w:r w:rsidRPr="00B1467C">
        <w:rPr>
          <w:sz w:val="18"/>
          <w:szCs w:val="18"/>
          <w:shd w:val="clear" w:color="auto" w:fill="FFFFFF"/>
        </w:rPr>
        <w:t xml:space="preserve"> </w:t>
      </w:r>
      <w:proofErr w:type="spellStart"/>
      <w:r w:rsidRPr="00B1467C">
        <w:rPr>
          <w:sz w:val="18"/>
          <w:szCs w:val="18"/>
          <w:shd w:val="clear" w:color="auto" w:fill="FFFFFF"/>
        </w:rPr>
        <w:t>metallurgical</w:t>
      </w:r>
      <w:proofErr w:type="spellEnd"/>
      <w:r w:rsidRPr="00B1467C">
        <w:rPr>
          <w:sz w:val="18"/>
          <w:szCs w:val="18"/>
          <w:shd w:val="clear" w:color="auto" w:fill="FFFFFF"/>
        </w:rPr>
        <w:t xml:space="preserve"> </w:t>
      </w:r>
      <w:proofErr w:type="spellStart"/>
      <w:r w:rsidRPr="00B1467C">
        <w:rPr>
          <w:sz w:val="18"/>
          <w:szCs w:val="18"/>
          <w:shd w:val="clear" w:color="auto" w:fill="FFFFFF"/>
        </w:rPr>
        <w:t>enterprises</w:t>
      </w:r>
      <w:proofErr w:type="spellEnd"/>
      <w:r w:rsidRPr="00B1467C">
        <w:rPr>
          <w:sz w:val="18"/>
          <w:szCs w:val="18"/>
          <w:shd w:val="clear" w:color="auto" w:fill="FFFFFF"/>
        </w:rPr>
        <w:t xml:space="preserve"> </w:t>
      </w:r>
      <w:proofErr w:type="spellStart"/>
      <w:r w:rsidRPr="00B1467C">
        <w:rPr>
          <w:sz w:val="18"/>
          <w:szCs w:val="18"/>
          <w:shd w:val="clear" w:color="auto" w:fill="FFFFFF"/>
        </w:rPr>
        <w:t>of</w:t>
      </w:r>
      <w:proofErr w:type="spellEnd"/>
      <w:r w:rsidRPr="00B1467C">
        <w:rPr>
          <w:sz w:val="18"/>
          <w:szCs w:val="18"/>
          <w:shd w:val="clear" w:color="auto" w:fill="FFFFFF"/>
        </w:rPr>
        <w:t xml:space="preserve"> Ukraine. It </w:t>
      </w:r>
      <w:proofErr w:type="spellStart"/>
      <w:r w:rsidRPr="00B1467C">
        <w:rPr>
          <w:sz w:val="18"/>
          <w:szCs w:val="18"/>
          <w:shd w:val="clear" w:color="auto" w:fill="FFFFFF"/>
        </w:rPr>
        <w:t>is</w:t>
      </w:r>
      <w:proofErr w:type="spellEnd"/>
      <w:r w:rsidRPr="00B1467C">
        <w:rPr>
          <w:sz w:val="18"/>
          <w:szCs w:val="18"/>
          <w:shd w:val="clear" w:color="auto" w:fill="FFFFFF"/>
        </w:rPr>
        <w:t xml:space="preserve"> </w:t>
      </w:r>
      <w:proofErr w:type="spellStart"/>
      <w:r w:rsidRPr="00B1467C">
        <w:rPr>
          <w:sz w:val="18"/>
          <w:szCs w:val="18"/>
          <w:shd w:val="clear" w:color="auto" w:fill="FFFFFF"/>
        </w:rPr>
        <w:t>emphasized</w:t>
      </w:r>
      <w:proofErr w:type="spellEnd"/>
      <w:r w:rsidRPr="00B1467C">
        <w:rPr>
          <w:sz w:val="18"/>
          <w:szCs w:val="18"/>
          <w:shd w:val="clear" w:color="auto" w:fill="FFFFFF"/>
        </w:rPr>
        <w:t xml:space="preserve"> </w:t>
      </w:r>
      <w:proofErr w:type="spellStart"/>
      <w:r w:rsidRPr="00B1467C">
        <w:rPr>
          <w:sz w:val="18"/>
          <w:szCs w:val="18"/>
          <w:shd w:val="clear" w:color="auto" w:fill="FFFFFF"/>
        </w:rPr>
        <w:t>that</w:t>
      </w:r>
      <w:proofErr w:type="spellEnd"/>
      <w:r w:rsidRPr="00B1467C">
        <w:rPr>
          <w:sz w:val="18"/>
          <w:szCs w:val="18"/>
          <w:shd w:val="clear" w:color="auto" w:fill="FFFFFF"/>
        </w:rPr>
        <w:t xml:space="preserve"> </w:t>
      </w:r>
      <w:proofErr w:type="spellStart"/>
      <w:r w:rsidRPr="00B1467C">
        <w:rPr>
          <w:sz w:val="18"/>
          <w:szCs w:val="18"/>
          <w:shd w:val="clear" w:color="auto" w:fill="FFFFFF"/>
        </w:rPr>
        <w:t>the</w:t>
      </w:r>
      <w:proofErr w:type="spellEnd"/>
      <w:r w:rsidRPr="00B1467C">
        <w:rPr>
          <w:sz w:val="18"/>
          <w:szCs w:val="18"/>
          <w:shd w:val="clear" w:color="auto" w:fill="FFFFFF"/>
        </w:rPr>
        <w:t xml:space="preserve"> </w:t>
      </w:r>
      <w:proofErr w:type="spellStart"/>
      <w:r w:rsidRPr="00B1467C">
        <w:rPr>
          <w:sz w:val="18"/>
          <w:szCs w:val="18"/>
          <w:shd w:val="clear" w:color="auto" w:fill="FFFFFF"/>
        </w:rPr>
        <w:t>main</w:t>
      </w:r>
      <w:proofErr w:type="spellEnd"/>
      <w:r w:rsidRPr="00B1467C">
        <w:rPr>
          <w:sz w:val="18"/>
          <w:szCs w:val="18"/>
          <w:shd w:val="clear" w:color="auto" w:fill="FFFFFF"/>
        </w:rPr>
        <w:t xml:space="preserve"> </w:t>
      </w:r>
      <w:proofErr w:type="spellStart"/>
      <w:r w:rsidRPr="00B1467C">
        <w:rPr>
          <w:sz w:val="18"/>
          <w:szCs w:val="18"/>
          <w:shd w:val="clear" w:color="auto" w:fill="FFFFFF"/>
        </w:rPr>
        <w:t>directions</w:t>
      </w:r>
      <w:proofErr w:type="spellEnd"/>
      <w:r w:rsidRPr="00B1467C">
        <w:rPr>
          <w:sz w:val="18"/>
          <w:szCs w:val="18"/>
          <w:shd w:val="clear" w:color="auto" w:fill="FFFFFF"/>
        </w:rPr>
        <w:t xml:space="preserve"> </w:t>
      </w:r>
      <w:proofErr w:type="spellStart"/>
      <w:r w:rsidRPr="00B1467C">
        <w:rPr>
          <w:sz w:val="18"/>
          <w:szCs w:val="18"/>
          <w:shd w:val="clear" w:color="auto" w:fill="FFFFFF"/>
        </w:rPr>
        <w:t>are</w:t>
      </w:r>
      <w:proofErr w:type="spellEnd"/>
      <w:r w:rsidRPr="00B1467C">
        <w:rPr>
          <w:sz w:val="18"/>
          <w:szCs w:val="18"/>
          <w:shd w:val="clear" w:color="auto" w:fill="FFFFFF"/>
        </w:rPr>
        <w:t xml:space="preserve"> </w:t>
      </w:r>
      <w:proofErr w:type="spellStart"/>
      <w:r w:rsidRPr="00B1467C">
        <w:rPr>
          <w:sz w:val="18"/>
          <w:szCs w:val="18"/>
          <w:shd w:val="clear" w:color="auto" w:fill="FFFFFF"/>
        </w:rPr>
        <w:t>ecology</w:t>
      </w:r>
      <w:proofErr w:type="spellEnd"/>
      <w:r w:rsidRPr="00B1467C">
        <w:rPr>
          <w:sz w:val="18"/>
          <w:szCs w:val="18"/>
          <w:shd w:val="clear" w:color="auto" w:fill="FFFFFF"/>
        </w:rPr>
        <w:t xml:space="preserve"> </w:t>
      </w:r>
      <w:proofErr w:type="spellStart"/>
      <w:r w:rsidRPr="00B1467C">
        <w:rPr>
          <w:sz w:val="18"/>
          <w:szCs w:val="18"/>
          <w:shd w:val="clear" w:color="auto" w:fill="FFFFFF"/>
        </w:rPr>
        <w:t>and</w:t>
      </w:r>
      <w:proofErr w:type="spellEnd"/>
      <w:r w:rsidRPr="00B1467C">
        <w:rPr>
          <w:sz w:val="18"/>
          <w:szCs w:val="18"/>
          <w:shd w:val="clear" w:color="auto" w:fill="FFFFFF"/>
        </w:rPr>
        <w:t xml:space="preserve"> </w:t>
      </w:r>
      <w:proofErr w:type="spellStart"/>
      <w:r w:rsidRPr="00B1467C">
        <w:rPr>
          <w:sz w:val="18"/>
          <w:szCs w:val="18"/>
          <w:shd w:val="clear" w:color="auto" w:fill="FFFFFF"/>
        </w:rPr>
        <w:t>efficient</w:t>
      </w:r>
      <w:proofErr w:type="spellEnd"/>
      <w:r w:rsidRPr="00B1467C">
        <w:rPr>
          <w:sz w:val="18"/>
          <w:szCs w:val="18"/>
          <w:shd w:val="clear" w:color="auto" w:fill="FFFFFF"/>
        </w:rPr>
        <w:t xml:space="preserve"> </w:t>
      </w:r>
      <w:proofErr w:type="spellStart"/>
      <w:r w:rsidRPr="00B1467C">
        <w:rPr>
          <w:sz w:val="18"/>
          <w:szCs w:val="18"/>
          <w:shd w:val="clear" w:color="auto" w:fill="FFFFFF"/>
        </w:rPr>
        <w:t>use</w:t>
      </w:r>
      <w:proofErr w:type="spellEnd"/>
      <w:r w:rsidRPr="00B1467C">
        <w:rPr>
          <w:sz w:val="18"/>
          <w:szCs w:val="18"/>
          <w:shd w:val="clear" w:color="auto" w:fill="FFFFFF"/>
        </w:rPr>
        <w:t xml:space="preserve"> </w:t>
      </w:r>
      <w:proofErr w:type="spellStart"/>
      <w:r w:rsidRPr="00B1467C">
        <w:rPr>
          <w:sz w:val="18"/>
          <w:szCs w:val="18"/>
          <w:shd w:val="clear" w:color="auto" w:fill="FFFFFF"/>
        </w:rPr>
        <w:t>of</w:t>
      </w:r>
      <w:proofErr w:type="spellEnd"/>
      <w:r w:rsidRPr="00B1467C">
        <w:rPr>
          <w:sz w:val="18"/>
          <w:szCs w:val="18"/>
          <w:shd w:val="clear" w:color="auto" w:fill="FFFFFF"/>
        </w:rPr>
        <w:t xml:space="preserve"> </w:t>
      </w:r>
      <w:proofErr w:type="spellStart"/>
      <w:r w:rsidRPr="00B1467C">
        <w:rPr>
          <w:sz w:val="18"/>
          <w:szCs w:val="18"/>
          <w:shd w:val="clear" w:color="auto" w:fill="FFFFFF"/>
        </w:rPr>
        <w:t>resources</w:t>
      </w:r>
      <w:proofErr w:type="spellEnd"/>
      <w:r w:rsidRPr="00B1467C">
        <w:rPr>
          <w:sz w:val="18"/>
          <w:szCs w:val="18"/>
          <w:shd w:val="clear" w:color="auto" w:fill="FFFFFF"/>
        </w:rPr>
        <w:t xml:space="preserve">. </w:t>
      </w:r>
      <w:proofErr w:type="spellStart"/>
      <w:r w:rsidRPr="00B1467C">
        <w:rPr>
          <w:sz w:val="18"/>
          <w:szCs w:val="18"/>
          <w:shd w:val="clear" w:color="auto" w:fill="FFFFFF"/>
        </w:rPr>
        <w:t>Compliance</w:t>
      </w:r>
      <w:proofErr w:type="spellEnd"/>
      <w:r w:rsidRPr="00B1467C">
        <w:rPr>
          <w:sz w:val="18"/>
          <w:szCs w:val="18"/>
          <w:shd w:val="clear" w:color="auto" w:fill="FFFFFF"/>
        </w:rPr>
        <w:t xml:space="preserve"> </w:t>
      </w:r>
      <w:proofErr w:type="spellStart"/>
      <w:r w:rsidRPr="00B1467C">
        <w:rPr>
          <w:sz w:val="18"/>
          <w:szCs w:val="18"/>
          <w:shd w:val="clear" w:color="auto" w:fill="FFFFFF"/>
        </w:rPr>
        <w:t>program</w:t>
      </w:r>
      <w:proofErr w:type="spellEnd"/>
      <w:r w:rsidRPr="00B1467C">
        <w:rPr>
          <w:sz w:val="18"/>
          <w:szCs w:val="18"/>
          <w:shd w:val="clear" w:color="auto" w:fill="FFFFFF"/>
        </w:rPr>
        <w:t xml:space="preserve"> </w:t>
      </w:r>
      <w:proofErr w:type="spellStart"/>
      <w:r w:rsidRPr="00B1467C">
        <w:rPr>
          <w:sz w:val="18"/>
          <w:szCs w:val="18"/>
          <w:shd w:val="clear" w:color="auto" w:fill="FFFFFF"/>
        </w:rPr>
        <w:t>is</w:t>
      </w:r>
      <w:proofErr w:type="spellEnd"/>
      <w:r w:rsidRPr="00B1467C">
        <w:rPr>
          <w:sz w:val="18"/>
          <w:szCs w:val="18"/>
          <w:shd w:val="clear" w:color="auto" w:fill="FFFFFF"/>
        </w:rPr>
        <w:t xml:space="preserve"> </w:t>
      </w:r>
      <w:proofErr w:type="spellStart"/>
      <w:r w:rsidRPr="00B1467C">
        <w:rPr>
          <w:sz w:val="18"/>
          <w:szCs w:val="18"/>
          <w:shd w:val="clear" w:color="auto" w:fill="FFFFFF"/>
        </w:rPr>
        <w:t>able</w:t>
      </w:r>
      <w:proofErr w:type="spellEnd"/>
      <w:r w:rsidRPr="00B1467C">
        <w:rPr>
          <w:sz w:val="18"/>
          <w:szCs w:val="18"/>
          <w:shd w:val="clear" w:color="auto" w:fill="FFFFFF"/>
        </w:rPr>
        <w:t xml:space="preserve"> </w:t>
      </w:r>
      <w:proofErr w:type="spellStart"/>
      <w:r w:rsidRPr="00B1467C">
        <w:rPr>
          <w:sz w:val="18"/>
          <w:szCs w:val="18"/>
          <w:shd w:val="clear" w:color="auto" w:fill="FFFFFF"/>
        </w:rPr>
        <w:t>to</w:t>
      </w:r>
      <w:proofErr w:type="spellEnd"/>
      <w:r w:rsidRPr="00B1467C">
        <w:rPr>
          <w:sz w:val="18"/>
          <w:szCs w:val="18"/>
          <w:shd w:val="clear" w:color="auto" w:fill="FFFFFF"/>
        </w:rPr>
        <w:t xml:space="preserve"> </w:t>
      </w:r>
      <w:proofErr w:type="spellStart"/>
      <w:r w:rsidRPr="00B1467C">
        <w:rPr>
          <w:sz w:val="18"/>
          <w:szCs w:val="18"/>
          <w:shd w:val="clear" w:color="auto" w:fill="FFFFFF"/>
        </w:rPr>
        <w:t>minimize</w:t>
      </w:r>
      <w:proofErr w:type="spellEnd"/>
      <w:r w:rsidRPr="00B1467C">
        <w:rPr>
          <w:sz w:val="18"/>
          <w:szCs w:val="18"/>
          <w:shd w:val="clear" w:color="auto" w:fill="FFFFFF"/>
        </w:rPr>
        <w:t xml:space="preserve"> </w:t>
      </w:r>
      <w:proofErr w:type="spellStart"/>
      <w:r w:rsidRPr="00B1467C">
        <w:rPr>
          <w:sz w:val="18"/>
          <w:szCs w:val="18"/>
          <w:shd w:val="clear" w:color="auto" w:fill="FFFFFF"/>
        </w:rPr>
        <w:t>risks</w:t>
      </w:r>
      <w:proofErr w:type="spellEnd"/>
      <w:r w:rsidRPr="00B1467C">
        <w:rPr>
          <w:sz w:val="18"/>
          <w:szCs w:val="18"/>
          <w:shd w:val="clear" w:color="auto" w:fill="FFFFFF"/>
        </w:rPr>
        <w:t xml:space="preserve"> </w:t>
      </w:r>
      <w:proofErr w:type="spellStart"/>
      <w:r w:rsidRPr="00B1467C">
        <w:rPr>
          <w:sz w:val="18"/>
          <w:szCs w:val="18"/>
          <w:shd w:val="clear" w:color="auto" w:fill="FFFFFF"/>
        </w:rPr>
        <w:t>in</w:t>
      </w:r>
      <w:proofErr w:type="spellEnd"/>
      <w:r w:rsidRPr="00B1467C">
        <w:rPr>
          <w:sz w:val="18"/>
          <w:szCs w:val="18"/>
          <w:shd w:val="clear" w:color="auto" w:fill="FFFFFF"/>
        </w:rPr>
        <w:t xml:space="preserve"> </w:t>
      </w:r>
      <w:proofErr w:type="spellStart"/>
      <w:r w:rsidRPr="00B1467C">
        <w:rPr>
          <w:sz w:val="18"/>
          <w:szCs w:val="18"/>
          <w:shd w:val="clear" w:color="auto" w:fill="FFFFFF"/>
        </w:rPr>
        <w:t>these</w:t>
      </w:r>
      <w:proofErr w:type="spellEnd"/>
      <w:r w:rsidRPr="00B1467C">
        <w:rPr>
          <w:sz w:val="18"/>
          <w:szCs w:val="18"/>
          <w:shd w:val="clear" w:color="auto" w:fill="FFFFFF"/>
        </w:rPr>
        <w:t xml:space="preserve"> </w:t>
      </w:r>
      <w:proofErr w:type="spellStart"/>
      <w:r w:rsidRPr="00B1467C">
        <w:rPr>
          <w:sz w:val="18"/>
          <w:szCs w:val="18"/>
          <w:shd w:val="clear" w:color="auto" w:fill="FFFFFF"/>
        </w:rPr>
        <w:t>areas</w:t>
      </w:r>
      <w:proofErr w:type="spellEnd"/>
      <w:r w:rsidRPr="00B1467C">
        <w:rPr>
          <w:sz w:val="18"/>
          <w:szCs w:val="18"/>
          <w:shd w:val="clear" w:color="auto" w:fill="FFFFFF"/>
        </w:rPr>
        <w:t xml:space="preserve">. </w:t>
      </w:r>
    </w:p>
    <w:p w14:paraId="0A87BB4D" w14:textId="77777777" w:rsidR="006D7AEB" w:rsidRPr="000E6DCA" w:rsidRDefault="006D7AEB" w:rsidP="006D7AEB">
      <w:pPr>
        <w:pStyle w:val="a4"/>
        <w:shd w:val="clear" w:color="auto" w:fill="FFFFFF"/>
        <w:spacing w:before="0" w:beforeAutospacing="0" w:after="0" w:afterAutospacing="0"/>
        <w:jc w:val="both"/>
        <w:rPr>
          <w:color w:val="000000"/>
          <w:sz w:val="18"/>
          <w:szCs w:val="18"/>
          <w:lang w:val="uk-UA"/>
        </w:rPr>
      </w:pPr>
      <w:proofErr w:type="spellStart"/>
      <w:r w:rsidRPr="00B1467C">
        <w:rPr>
          <w:b/>
          <w:bCs/>
          <w:color w:val="000000"/>
          <w:sz w:val="18"/>
          <w:szCs w:val="18"/>
          <w:lang w:val="uk-UA"/>
        </w:rPr>
        <w:t>Keywords</w:t>
      </w:r>
      <w:proofErr w:type="spellEnd"/>
      <w:r w:rsidRPr="000E6DCA">
        <w:rPr>
          <w:color w:val="000000"/>
          <w:sz w:val="18"/>
          <w:szCs w:val="18"/>
          <w:lang w:val="uk-UA"/>
        </w:rPr>
        <w:t xml:space="preserve">: </w:t>
      </w:r>
      <w:proofErr w:type="spellStart"/>
      <w:r w:rsidRPr="000E6DCA">
        <w:rPr>
          <w:color w:val="000000"/>
          <w:sz w:val="18"/>
          <w:szCs w:val="18"/>
          <w:lang w:val="uk-UA"/>
        </w:rPr>
        <w:t>compliance</w:t>
      </w:r>
      <w:proofErr w:type="spellEnd"/>
      <w:r w:rsidRPr="000E6DCA">
        <w:rPr>
          <w:color w:val="000000"/>
          <w:sz w:val="18"/>
          <w:szCs w:val="18"/>
          <w:lang w:val="uk-UA"/>
        </w:rPr>
        <w:t xml:space="preserve">, </w:t>
      </w:r>
      <w:proofErr w:type="spellStart"/>
      <w:r w:rsidRPr="000E6DCA">
        <w:rPr>
          <w:color w:val="000000"/>
          <w:sz w:val="18"/>
          <w:szCs w:val="18"/>
          <w:lang w:val="uk-UA"/>
        </w:rPr>
        <w:t>program</w:t>
      </w:r>
      <w:proofErr w:type="spellEnd"/>
      <w:r w:rsidRPr="000E6DCA">
        <w:rPr>
          <w:color w:val="000000"/>
          <w:sz w:val="18"/>
          <w:szCs w:val="18"/>
          <w:lang w:val="uk-UA"/>
        </w:rPr>
        <w:t xml:space="preserve">, </w:t>
      </w:r>
      <w:proofErr w:type="spellStart"/>
      <w:r w:rsidRPr="000E6DCA">
        <w:rPr>
          <w:color w:val="000000"/>
          <w:sz w:val="18"/>
          <w:szCs w:val="18"/>
          <w:lang w:val="uk-UA"/>
        </w:rPr>
        <w:t>metallurgy</w:t>
      </w:r>
      <w:proofErr w:type="spellEnd"/>
      <w:r w:rsidRPr="000E6DCA">
        <w:rPr>
          <w:color w:val="000000"/>
          <w:sz w:val="18"/>
          <w:szCs w:val="18"/>
          <w:lang w:val="uk-UA"/>
        </w:rPr>
        <w:t xml:space="preserve">, </w:t>
      </w:r>
      <w:proofErr w:type="spellStart"/>
      <w:r w:rsidRPr="000E6DCA">
        <w:rPr>
          <w:color w:val="000000"/>
          <w:sz w:val="18"/>
          <w:szCs w:val="18"/>
          <w:lang w:val="uk-UA"/>
        </w:rPr>
        <w:t>ecology</w:t>
      </w:r>
      <w:proofErr w:type="spellEnd"/>
      <w:r w:rsidRPr="000E6DCA">
        <w:rPr>
          <w:color w:val="000000"/>
          <w:sz w:val="18"/>
          <w:szCs w:val="18"/>
          <w:lang w:val="uk-UA"/>
        </w:rPr>
        <w:t xml:space="preserve">, </w:t>
      </w:r>
      <w:proofErr w:type="spellStart"/>
      <w:r w:rsidRPr="000E6DCA">
        <w:rPr>
          <w:color w:val="000000"/>
          <w:sz w:val="18"/>
          <w:szCs w:val="18"/>
          <w:lang w:val="uk-UA"/>
        </w:rPr>
        <w:t>efficient</w:t>
      </w:r>
      <w:proofErr w:type="spellEnd"/>
      <w:r w:rsidRPr="000E6DCA">
        <w:rPr>
          <w:color w:val="000000"/>
          <w:sz w:val="18"/>
          <w:szCs w:val="18"/>
          <w:lang w:val="uk-UA"/>
        </w:rPr>
        <w:t xml:space="preserve"> </w:t>
      </w:r>
      <w:proofErr w:type="spellStart"/>
      <w:r w:rsidRPr="000E6DCA">
        <w:rPr>
          <w:color w:val="000000"/>
          <w:sz w:val="18"/>
          <w:szCs w:val="18"/>
          <w:lang w:val="uk-UA"/>
        </w:rPr>
        <w:t>use</w:t>
      </w:r>
      <w:proofErr w:type="spellEnd"/>
      <w:r w:rsidRPr="000E6DCA">
        <w:rPr>
          <w:color w:val="000000"/>
          <w:sz w:val="18"/>
          <w:szCs w:val="18"/>
          <w:lang w:val="uk-UA"/>
        </w:rPr>
        <w:t xml:space="preserve"> </w:t>
      </w:r>
      <w:proofErr w:type="spellStart"/>
      <w:r w:rsidRPr="000E6DCA">
        <w:rPr>
          <w:color w:val="000000"/>
          <w:sz w:val="18"/>
          <w:szCs w:val="18"/>
          <w:lang w:val="uk-UA"/>
        </w:rPr>
        <w:t>of</w:t>
      </w:r>
      <w:proofErr w:type="spellEnd"/>
      <w:r w:rsidRPr="000E6DCA">
        <w:rPr>
          <w:color w:val="000000"/>
          <w:sz w:val="18"/>
          <w:szCs w:val="18"/>
          <w:lang w:val="uk-UA"/>
        </w:rPr>
        <w:t xml:space="preserve"> </w:t>
      </w:r>
      <w:proofErr w:type="spellStart"/>
      <w:r w:rsidRPr="000E6DCA">
        <w:rPr>
          <w:color w:val="000000"/>
          <w:sz w:val="18"/>
          <w:szCs w:val="18"/>
          <w:lang w:val="uk-UA"/>
        </w:rPr>
        <w:t>resources</w:t>
      </w:r>
      <w:proofErr w:type="spellEnd"/>
      <w:r w:rsidRPr="000E6DCA">
        <w:rPr>
          <w:color w:val="000000"/>
          <w:sz w:val="18"/>
          <w:szCs w:val="18"/>
          <w:lang w:val="uk-UA"/>
        </w:rPr>
        <w:t xml:space="preserve">, </w:t>
      </w:r>
      <w:proofErr w:type="spellStart"/>
      <w:r w:rsidRPr="000E6DCA">
        <w:rPr>
          <w:color w:val="000000"/>
          <w:sz w:val="18"/>
          <w:szCs w:val="18"/>
          <w:lang w:val="uk-UA"/>
        </w:rPr>
        <w:t>risks</w:t>
      </w:r>
      <w:proofErr w:type="spellEnd"/>
      <w:r w:rsidRPr="000E6DCA">
        <w:rPr>
          <w:color w:val="000000"/>
          <w:sz w:val="18"/>
          <w:szCs w:val="18"/>
          <w:lang w:val="uk-UA"/>
        </w:rPr>
        <w:t>.</w:t>
      </w:r>
    </w:p>
    <w:p w14:paraId="14294255" w14:textId="77777777" w:rsidR="006D7AEB" w:rsidRPr="000E6DCA" w:rsidRDefault="006D7AEB" w:rsidP="006D7AEB">
      <w:pPr>
        <w:ind w:firstLine="709"/>
        <w:jc w:val="both"/>
        <w:rPr>
          <w:sz w:val="18"/>
          <w:szCs w:val="18"/>
          <w:lang w:val="uk-UA"/>
        </w:rPr>
      </w:pPr>
    </w:p>
    <w:p w14:paraId="0DE263B0" w14:textId="3CB032A7" w:rsidR="006D7AEB" w:rsidRPr="002678EA" w:rsidRDefault="005E0B68" w:rsidP="006D7AEB">
      <w:pPr>
        <w:pStyle w:val="a4"/>
        <w:spacing w:before="0" w:beforeAutospacing="0" w:after="0" w:afterAutospacing="0"/>
        <w:ind w:firstLine="709"/>
        <w:jc w:val="both"/>
      </w:pPr>
      <w:r>
        <w:rPr>
          <w:bCs/>
          <w:lang w:val="uk-UA"/>
        </w:rPr>
        <w:t xml:space="preserve">5 </w:t>
      </w:r>
      <w:r w:rsidR="006D7AEB" w:rsidRPr="002678EA">
        <w:t>Петренко В.О., Фонарьова Т.А.,</w:t>
      </w:r>
      <w:r w:rsidR="006D7AEB" w:rsidRPr="002678EA">
        <w:rPr>
          <w:lang w:val="uk-UA"/>
        </w:rPr>
        <w:t xml:space="preserve"> </w:t>
      </w:r>
      <w:r w:rsidR="006D7AEB" w:rsidRPr="002678EA">
        <w:t>Щербина М.В.</w:t>
      </w:r>
      <w:r w:rsidR="006D7AEB" w:rsidRPr="002678EA">
        <w:rPr>
          <w:lang w:val="uk-UA"/>
        </w:rPr>
        <w:t xml:space="preserve"> Інтелектуальний розвиток підприємства. </w:t>
      </w:r>
      <w:proofErr w:type="spellStart"/>
      <w:r w:rsidR="006D7AEB" w:rsidRPr="002678EA">
        <w:rPr>
          <w:i/>
          <w:iCs/>
        </w:rPr>
        <w:t>Фінансово-економічні</w:t>
      </w:r>
      <w:proofErr w:type="spellEnd"/>
      <w:r w:rsidR="006D7AEB" w:rsidRPr="002678EA">
        <w:rPr>
          <w:i/>
          <w:iCs/>
        </w:rPr>
        <w:t xml:space="preserve"> </w:t>
      </w:r>
      <w:proofErr w:type="spellStart"/>
      <w:r w:rsidR="006D7AEB" w:rsidRPr="002678EA">
        <w:rPr>
          <w:i/>
          <w:iCs/>
        </w:rPr>
        <w:t>проблеми</w:t>
      </w:r>
      <w:proofErr w:type="spellEnd"/>
      <w:r w:rsidR="006D7AEB" w:rsidRPr="002678EA">
        <w:rPr>
          <w:i/>
          <w:iCs/>
        </w:rPr>
        <w:t xml:space="preserve"> </w:t>
      </w:r>
      <w:proofErr w:type="spellStart"/>
      <w:r w:rsidR="006D7AEB" w:rsidRPr="002678EA">
        <w:rPr>
          <w:i/>
          <w:iCs/>
        </w:rPr>
        <w:t>розвитку</w:t>
      </w:r>
      <w:proofErr w:type="spellEnd"/>
      <w:r w:rsidR="006D7AEB" w:rsidRPr="002678EA">
        <w:rPr>
          <w:i/>
          <w:iCs/>
        </w:rPr>
        <w:t xml:space="preserve"> </w:t>
      </w:r>
      <w:proofErr w:type="spellStart"/>
      <w:r w:rsidR="006D7AEB" w:rsidRPr="002678EA">
        <w:rPr>
          <w:i/>
          <w:iCs/>
        </w:rPr>
        <w:t>суб’єктів</w:t>
      </w:r>
      <w:proofErr w:type="spellEnd"/>
      <w:r w:rsidR="006D7AEB" w:rsidRPr="002678EA">
        <w:rPr>
          <w:i/>
          <w:iCs/>
        </w:rPr>
        <w:t xml:space="preserve"> </w:t>
      </w:r>
      <w:proofErr w:type="spellStart"/>
      <w:r w:rsidR="006D7AEB" w:rsidRPr="002678EA">
        <w:rPr>
          <w:i/>
          <w:iCs/>
        </w:rPr>
        <w:t>господарювання</w:t>
      </w:r>
      <w:proofErr w:type="spellEnd"/>
      <w:r w:rsidR="006D7AEB" w:rsidRPr="002678EA">
        <w:rPr>
          <w:i/>
          <w:iCs/>
        </w:rPr>
        <w:t xml:space="preserve"> в </w:t>
      </w:r>
      <w:proofErr w:type="spellStart"/>
      <w:r w:rsidR="006D7AEB" w:rsidRPr="002678EA">
        <w:rPr>
          <w:i/>
          <w:iCs/>
        </w:rPr>
        <w:t>період</w:t>
      </w:r>
      <w:proofErr w:type="spellEnd"/>
      <w:r w:rsidR="006D7AEB" w:rsidRPr="002678EA">
        <w:rPr>
          <w:i/>
          <w:iCs/>
        </w:rPr>
        <w:t xml:space="preserve"> </w:t>
      </w:r>
      <w:proofErr w:type="spellStart"/>
      <w:r w:rsidR="006D7AEB" w:rsidRPr="002678EA">
        <w:rPr>
          <w:i/>
          <w:iCs/>
        </w:rPr>
        <w:t>становлення</w:t>
      </w:r>
      <w:proofErr w:type="spellEnd"/>
      <w:r w:rsidR="006D7AEB" w:rsidRPr="002678EA">
        <w:rPr>
          <w:i/>
          <w:iCs/>
        </w:rPr>
        <w:t xml:space="preserve"> </w:t>
      </w:r>
      <w:proofErr w:type="spellStart"/>
      <w:r w:rsidR="006D7AEB" w:rsidRPr="002678EA">
        <w:rPr>
          <w:i/>
          <w:iCs/>
        </w:rPr>
        <w:t>інноваційноі</w:t>
      </w:r>
      <w:proofErr w:type="spellEnd"/>
      <w:r w:rsidR="006D7AEB" w:rsidRPr="002678EA">
        <w:rPr>
          <w:i/>
          <w:iCs/>
        </w:rPr>
        <w:t xml:space="preserve">̈ </w:t>
      </w:r>
      <w:proofErr w:type="spellStart"/>
      <w:r w:rsidR="006D7AEB" w:rsidRPr="002678EA">
        <w:rPr>
          <w:i/>
          <w:iCs/>
        </w:rPr>
        <w:t>економіки</w:t>
      </w:r>
      <w:proofErr w:type="spellEnd"/>
      <w:r w:rsidR="006D7AEB" w:rsidRPr="002678EA">
        <w:t xml:space="preserve">: </w:t>
      </w:r>
      <w:proofErr w:type="spellStart"/>
      <w:r w:rsidR="006D7AEB" w:rsidRPr="002678EA">
        <w:t>зб</w:t>
      </w:r>
      <w:proofErr w:type="spellEnd"/>
      <w:r w:rsidR="006D7AEB" w:rsidRPr="002678EA">
        <w:t xml:space="preserve">. наук. </w:t>
      </w:r>
      <w:proofErr w:type="spellStart"/>
      <w:r w:rsidR="006D7AEB" w:rsidRPr="002678EA">
        <w:t>прац</w:t>
      </w:r>
      <w:proofErr w:type="spellEnd"/>
      <w:r w:rsidR="006D7AEB" w:rsidRPr="002678EA">
        <w:t xml:space="preserve">. </w:t>
      </w:r>
      <w:proofErr w:type="spellStart"/>
      <w:r w:rsidR="006D7AEB" w:rsidRPr="002678EA">
        <w:t>Всеукр</w:t>
      </w:r>
      <w:proofErr w:type="spellEnd"/>
      <w:r w:rsidR="006D7AEB" w:rsidRPr="002678EA">
        <w:t xml:space="preserve">. </w:t>
      </w:r>
      <w:proofErr w:type="gramStart"/>
      <w:r w:rsidR="006D7AEB" w:rsidRPr="002678EA">
        <w:t>наук.-</w:t>
      </w:r>
      <w:proofErr w:type="gramEnd"/>
      <w:r w:rsidR="006D7AEB" w:rsidRPr="002678EA">
        <w:t xml:space="preserve"> </w:t>
      </w:r>
      <w:proofErr w:type="spellStart"/>
      <w:r w:rsidR="006D7AEB" w:rsidRPr="002678EA">
        <w:t>практ</w:t>
      </w:r>
      <w:proofErr w:type="spellEnd"/>
      <w:r w:rsidR="006D7AEB" w:rsidRPr="002678EA">
        <w:t xml:space="preserve">. </w:t>
      </w:r>
      <w:proofErr w:type="spellStart"/>
      <w:r w:rsidR="006D7AEB" w:rsidRPr="002678EA">
        <w:t>конф</w:t>
      </w:r>
      <w:proofErr w:type="spellEnd"/>
      <w:r w:rsidR="006D7AEB" w:rsidRPr="002678EA">
        <w:t xml:space="preserve">., </w:t>
      </w:r>
      <w:proofErr w:type="spellStart"/>
      <w:r w:rsidR="006D7AEB" w:rsidRPr="002678EA">
        <w:t>Частина</w:t>
      </w:r>
      <w:proofErr w:type="spellEnd"/>
      <w:r w:rsidR="006D7AEB" w:rsidRPr="002678EA">
        <w:t xml:space="preserve"> 2, 10 лист. 2022р., </w:t>
      </w:r>
      <w:proofErr w:type="spellStart"/>
      <w:r w:rsidR="006D7AEB" w:rsidRPr="002678EA">
        <w:t>Кривии</w:t>
      </w:r>
      <w:proofErr w:type="spellEnd"/>
      <w:r w:rsidR="006D7AEB" w:rsidRPr="002678EA">
        <w:t xml:space="preserve">̆ </w:t>
      </w:r>
      <w:proofErr w:type="spellStart"/>
      <w:r w:rsidR="006D7AEB" w:rsidRPr="002678EA">
        <w:t>Ріг</w:t>
      </w:r>
      <w:proofErr w:type="spellEnd"/>
      <w:r w:rsidR="006D7AEB" w:rsidRPr="002678EA">
        <w:t xml:space="preserve">: </w:t>
      </w:r>
      <w:proofErr w:type="spellStart"/>
      <w:r w:rsidR="006D7AEB" w:rsidRPr="002678EA">
        <w:t>Криворізькии</w:t>
      </w:r>
      <w:proofErr w:type="spellEnd"/>
      <w:r w:rsidR="006D7AEB" w:rsidRPr="002678EA">
        <w:t xml:space="preserve">̆ </w:t>
      </w:r>
      <w:proofErr w:type="spellStart"/>
      <w:r w:rsidR="006D7AEB" w:rsidRPr="002678EA">
        <w:t>національнии</w:t>
      </w:r>
      <w:proofErr w:type="spellEnd"/>
      <w:r w:rsidR="006D7AEB" w:rsidRPr="002678EA">
        <w:t xml:space="preserve">̆ </w:t>
      </w:r>
      <w:proofErr w:type="spellStart"/>
      <w:r w:rsidR="006D7AEB" w:rsidRPr="002678EA">
        <w:t>університет</w:t>
      </w:r>
      <w:proofErr w:type="spellEnd"/>
      <w:r w:rsidR="006D7AEB" w:rsidRPr="002678EA">
        <w:t xml:space="preserve">, 2022. 713 с. </w:t>
      </w:r>
      <w:r w:rsidR="006D7AEB" w:rsidRPr="002678EA">
        <w:rPr>
          <w:lang w:val="uk-UA"/>
        </w:rPr>
        <w:t>С.</w:t>
      </w:r>
      <w:r w:rsidR="006D7AEB" w:rsidRPr="002678EA">
        <w:t xml:space="preserve"> 634 -638</w:t>
      </w:r>
      <w:r w:rsidR="006D7AEB" w:rsidRPr="002678EA">
        <w:rPr>
          <w:lang w:val="uk-UA"/>
        </w:rPr>
        <w:t xml:space="preserve">. </w:t>
      </w:r>
      <w:r w:rsidR="006D7AEB" w:rsidRPr="002678EA">
        <w:t xml:space="preserve">УДК 658.15:330.341.1(063) Ф59 </w:t>
      </w:r>
    </w:p>
    <w:p w14:paraId="4117223E" w14:textId="77777777" w:rsidR="006D7AEB" w:rsidRPr="00965637" w:rsidRDefault="006D7AEB" w:rsidP="006D7AEB">
      <w:pPr>
        <w:pStyle w:val="a4"/>
        <w:spacing w:before="0" w:beforeAutospacing="0" w:after="0" w:afterAutospacing="0"/>
        <w:jc w:val="center"/>
        <w:rPr>
          <w:rStyle w:val="ae"/>
          <w:sz w:val="18"/>
          <w:szCs w:val="18"/>
        </w:rPr>
      </w:pPr>
      <w:proofErr w:type="spellStart"/>
      <w:r w:rsidRPr="00965637">
        <w:rPr>
          <w:rStyle w:val="ae"/>
          <w:sz w:val="18"/>
          <w:szCs w:val="18"/>
        </w:rPr>
        <w:t>Бібліографічний</w:t>
      </w:r>
      <w:proofErr w:type="spellEnd"/>
      <w:r w:rsidRPr="00965637">
        <w:rPr>
          <w:rStyle w:val="ae"/>
          <w:sz w:val="18"/>
          <w:szCs w:val="18"/>
        </w:rPr>
        <w:t xml:space="preserve"> </w:t>
      </w:r>
      <w:proofErr w:type="spellStart"/>
      <w:r w:rsidRPr="00965637">
        <w:rPr>
          <w:rStyle w:val="ae"/>
          <w:sz w:val="18"/>
          <w:szCs w:val="18"/>
        </w:rPr>
        <w:t>опис</w:t>
      </w:r>
      <w:proofErr w:type="spellEnd"/>
      <w:r w:rsidRPr="00965637">
        <w:rPr>
          <w:rStyle w:val="ae"/>
          <w:sz w:val="18"/>
          <w:szCs w:val="18"/>
        </w:rPr>
        <w:t xml:space="preserve"> </w:t>
      </w:r>
      <w:proofErr w:type="spellStart"/>
      <w:r w:rsidRPr="00965637">
        <w:rPr>
          <w:rStyle w:val="ae"/>
          <w:sz w:val="18"/>
          <w:szCs w:val="18"/>
        </w:rPr>
        <w:t>статті</w:t>
      </w:r>
      <w:proofErr w:type="spellEnd"/>
    </w:p>
    <w:p w14:paraId="2F896D0E" w14:textId="77777777" w:rsidR="006D7AEB" w:rsidRPr="00D0216F" w:rsidRDefault="006D7AEB" w:rsidP="006D7AEB">
      <w:pPr>
        <w:pStyle w:val="a4"/>
        <w:spacing w:before="0" w:beforeAutospacing="0" w:after="0" w:afterAutospacing="0"/>
        <w:jc w:val="both"/>
        <w:rPr>
          <w:rStyle w:val="ad"/>
          <w:i w:val="0"/>
          <w:sz w:val="18"/>
          <w:szCs w:val="18"/>
          <w:lang w:val="uk-UA"/>
        </w:rPr>
      </w:pPr>
      <w:r w:rsidRPr="00D0216F">
        <w:rPr>
          <w:rStyle w:val="ad"/>
          <w:sz w:val="18"/>
          <w:szCs w:val="18"/>
          <w:lang w:val="uk-UA"/>
        </w:rPr>
        <w:t xml:space="preserve">Автори: </w:t>
      </w:r>
      <w:r w:rsidRPr="00D20BC8">
        <w:rPr>
          <w:rStyle w:val="ad"/>
          <w:sz w:val="18"/>
          <w:szCs w:val="18"/>
          <w:lang w:val="uk-UA"/>
        </w:rPr>
        <w:t>Петренко Віталій Олександрович, Фонарьова Тетяна Анатоліївна, Щербина Максим Віталійович</w:t>
      </w:r>
    </w:p>
    <w:p w14:paraId="46298555" w14:textId="77777777" w:rsidR="006D7AEB" w:rsidRPr="003748FD" w:rsidRDefault="006D7AEB" w:rsidP="006D7AEB">
      <w:pPr>
        <w:pStyle w:val="a4"/>
        <w:spacing w:before="0" w:beforeAutospacing="0" w:after="0" w:afterAutospacing="0"/>
        <w:jc w:val="both"/>
        <w:rPr>
          <w:sz w:val="18"/>
          <w:szCs w:val="18"/>
          <w:lang w:val="uk-UA"/>
        </w:rPr>
      </w:pPr>
      <w:proofErr w:type="spellStart"/>
      <w:r w:rsidRPr="003748FD">
        <w:rPr>
          <w:sz w:val="18"/>
          <w:szCs w:val="18"/>
        </w:rPr>
        <w:t>Petrenko</w:t>
      </w:r>
      <w:proofErr w:type="spellEnd"/>
      <w:r w:rsidRPr="003748FD">
        <w:rPr>
          <w:sz w:val="18"/>
          <w:szCs w:val="18"/>
        </w:rPr>
        <w:t xml:space="preserve"> V.O., </w:t>
      </w:r>
      <w:proofErr w:type="spellStart"/>
      <w:r w:rsidRPr="003748FD">
        <w:rPr>
          <w:sz w:val="18"/>
          <w:szCs w:val="18"/>
        </w:rPr>
        <w:t>Fonarova</w:t>
      </w:r>
      <w:proofErr w:type="spellEnd"/>
      <w:r w:rsidRPr="003748FD">
        <w:rPr>
          <w:sz w:val="18"/>
          <w:szCs w:val="18"/>
        </w:rPr>
        <w:t xml:space="preserve"> T.A., </w:t>
      </w:r>
      <w:proofErr w:type="spellStart"/>
      <w:r w:rsidRPr="003748FD">
        <w:rPr>
          <w:sz w:val="18"/>
          <w:szCs w:val="18"/>
        </w:rPr>
        <w:t>Shcherbina</w:t>
      </w:r>
      <w:proofErr w:type="spellEnd"/>
      <w:r w:rsidRPr="003748FD">
        <w:rPr>
          <w:sz w:val="18"/>
          <w:szCs w:val="18"/>
        </w:rPr>
        <w:t xml:space="preserve"> M.V.</w:t>
      </w:r>
    </w:p>
    <w:p w14:paraId="41ECE026" w14:textId="77777777" w:rsidR="006D7AEB" w:rsidRPr="00D0216F" w:rsidRDefault="006D7AEB" w:rsidP="006D7AEB">
      <w:pPr>
        <w:pStyle w:val="a4"/>
        <w:spacing w:before="0" w:beforeAutospacing="0" w:after="0" w:afterAutospacing="0"/>
        <w:jc w:val="both"/>
        <w:rPr>
          <w:sz w:val="18"/>
          <w:szCs w:val="18"/>
          <w:lang w:val="uk-UA"/>
        </w:rPr>
      </w:pPr>
      <w:r w:rsidRPr="00D0216F">
        <w:rPr>
          <w:rStyle w:val="ad"/>
          <w:sz w:val="18"/>
          <w:szCs w:val="18"/>
          <w:lang w:val="uk-UA"/>
        </w:rPr>
        <w:t>Ідентифікатор авторів ORCID:</w:t>
      </w:r>
    </w:p>
    <w:p w14:paraId="375FFC94" w14:textId="77777777" w:rsidR="006D7AEB" w:rsidRPr="00D0216F" w:rsidRDefault="006D7AEB" w:rsidP="006D7AEB">
      <w:pPr>
        <w:jc w:val="both"/>
        <w:rPr>
          <w:sz w:val="18"/>
          <w:szCs w:val="18"/>
          <w:shd w:val="clear" w:color="auto" w:fill="FFFFFF"/>
        </w:rPr>
      </w:pPr>
      <w:r w:rsidRPr="00D0216F">
        <w:rPr>
          <w:sz w:val="18"/>
          <w:szCs w:val="18"/>
        </w:rPr>
        <w:t xml:space="preserve">Петренко: ORCID 0000-0001-5017-1674; Фонарьова: ORCID </w:t>
      </w:r>
      <w:r w:rsidRPr="00D0216F">
        <w:rPr>
          <w:sz w:val="18"/>
          <w:szCs w:val="18"/>
          <w:shd w:val="clear" w:color="auto" w:fill="FFFFFF"/>
        </w:rPr>
        <w:t xml:space="preserve"> 0000-0001-7726-6999.</w:t>
      </w:r>
    </w:p>
    <w:p w14:paraId="78698D62" w14:textId="77777777" w:rsidR="006D7AEB" w:rsidRPr="00D0216F" w:rsidRDefault="006D7AEB" w:rsidP="006D7AEB">
      <w:pPr>
        <w:jc w:val="both"/>
        <w:rPr>
          <w:rStyle w:val="ad"/>
          <w:b/>
          <w:color w:val="000000"/>
          <w:sz w:val="18"/>
          <w:szCs w:val="18"/>
        </w:rPr>
      </w:pPr>
      <w:r w:rsidRPr="00D0216F">
        <w:rPr>
          <w:rStyle w:val="ad"/>
          <w:color w:val="000000"/>
          <w:sz w:val="18"/>
          <w:szCs w:val="18"/>
        </w:rPr>
        <w:t xml:space="preserve">Назва статті: </w:t>
      </w:r>
    </w:p>
    <w:p w14:paraId="0461DDB8" w14:textId="77777777" w:rsidR="006D7AEB" w:rsidRPr="00D0216F" w:rsidRDefault="006D7AEB" w:rsidP="006D7AEB">
      <w:pPr>
        <w:jc w:val="both"/>
        <w:rPr>
          <w:sz w:val="18"/>
          <w:szCs w:val="18"/>
          <w:shd w:val="clear" w:color="auto" w:fill="FFFFFF"/>
        </w:rPr>
      </w:pPr>
      <w:r w:rsidRPr="00D0216F">
        <w:rPr>
          <w:sz w:val="18"/>
          <w:szCs w:val="18"/>
          <w:shd w:val="clear" w:color="auto" w:fill="FFFFFF"/>
        </w:rPr>
        <w:t>Інтелектуальний розвиток підприємства</w:t>
      </w:r>
    </w:p>
    <w:p w14:paraId="39838BB9" w14:textId="77777777" w:rsidR="006D7AEB" w:rsidRPr="00D0216F" w:rsidRDefault="006D7AEB" w:rsidP="006D7AEB">
      <w:pPr>
        <w:jc w:val="both"/>
        <w:rPr>
          <w:sz w:val="18"/>
          <w:szCs w:val="18"/>
          <w:shd w:val="clear" w:color="auto" w:fill="FFFFFF"/>
        </w:rPr>
      </w:pPr>
      <w:r w:rsidRPr="00D0216F">
        <w:rPr>
          <w:sz w:val="18"/>
          <w:szCs w:val="18"/>
          <w:shd w:val="clear" w:color="auto" w:fill="FFFFFF"/>
        </w:rPr>
        <w:t>Intellectual development of the enterprise</w:t>
      </w:r>
    </w:p>
    <w:p w14:paraId="069414AC" w14:textId="77777777" w:rsidR="006D7AEB" w:rsidRPr="00D0216F" w:rsidRDefault="006D7AEB" w:rsidP="006D7AEB">
      <w:pPr>
        <w:pStyle w:val="a4"/>
        <w:shd w:val="clear" w:color="auto" w:fill="FFFFFF"/>
        <w:spacing w:before="0" w:beforeAutospacing="0" w:after="0" w:afterAutospacing="0"/>
        <w:jc w:val="both"/>
        <w:rPr>
          <w:b/>
          <w:color w:val="000000"/>
          <w:sz w:val="18"/>
          <w:szCs w:val="18"/>
          <w:u w:val="single"/>
          <w:lang w:val="uk-UA"/>
        </w:rPr>
      </w:pPr>
      <w:r w:rsidRPr="00D0216F">
        <w:rPr>
          <w:rStyle w:val="ad"/>
          <w:color w:val="000000"/>
          <w:sz w:val="18"/>
          <w:szCs w:val="18"/>
          <w:lang w:val="uk-UA"/>
        </w:rPr>
        <w:t>Видавництво:</w:t>
      </w:r>
    </w:p>
    <w:p w14:paraId="79E9C380" w14:textId="77777777" w:rsidR="006D7AEB" w:rsidRPr="00D0216F" w:rsidRDefault="006D7AEB" w:rsidP="006D7AEB">
      <w:pPr>
        <w:jc w:val="both"/>
        <w:rPr>
          <w:sz w:val="18"/>
          <w:szCs w:val="18"/>
          <w:shd w:val="clear" w:color="auto" w:fill="FFFFFF"/>
        </w:rPr>
      </w:pPr>
      <w:r w:rsidRPr="00D0216F">
        <w:rPr>
          <w:sz w:val="18"/>
          <w:szCs w:val="18"/>
          <w:shd w:val="clear" w:color="auto" w:fill="FFFFFF"/>
        </w:rPr>
        <w:t xml:space="preserve">Криворізький національний університет, м. Кривий Ріг </w:t>
      </w:r>
    </w:p>
    <w:p w14:paraId="17FE0E79" w14:textId="77777777" w:rsidR="006D7AEB" w:rsidRPr="00D0216F" w:rsidRDefault="006D7AEB" w:rsidP="006D7AEB">
      <w:pPr>
        <w:pStyle w:val="a4"/>
        <w:spacing w:before="0" w:beforeAutospacing="0" w:after="0" w:afterAutospacing="0"/>
        <w:jc w:val="both"/>
        <w:rPr>
          <w:sz w:val="18"/>
          <w:szCs w:val="18"/>
          <w:lang w:val="uk-UA"/>
        </w:rPr>
      </w:pPr>
      <w:r w:rsidRPr="00D0216F">
        <w:rPr>
          <w:rStyle w:val="ad"/>
          <w:color w:val="000000"/>
          <w:sz w:val="18"/>
          <w:szCs w:val="18"/>
          <w:shd w:val="clear" w:color="auto" w:fill="FFFFFF"/>
          <w:lang w:val="uk-UA"/>
        </w:rPr>
        <w:t>Анотація:</w:t>
      </w:r>
      <w:r w:rsidRPr="00D0216F">
        <w:rPr>
          <w:sz w:val="18"/>
          <w:szCs w:val="18"/>
        </w:rPr>
        <w:t xml:space="preserve"> У </w:t>
      </w:r>
      <w:proofErr w:type="spellStart"/>
      <w:r w:rsidRPr="00D0216F">
        <w:rPr>
          <w:sz w:val="18"/>
          <w:szCs w:val="18"/>
        </w:rPr>
        <w:t>статті</w:t>
      </w:r>
      <w:proofErr w:type="spellEnd"/>
      <w:r w:rsidRPr="00D0216F">
        <w:rPr>
          <w:sz w:val="18"/>
          <w:szCs w:val="18"/>
        </w:rPr>
        <w:t xml:space="preserve"> </w:t>
      </w:r>
      <w:proofErr w:type="spellStart"/>
      <w:r w:rsidRPr="00D0216F">
        <w:rPr>
          <w:sz w:val="18"/>
          <w:szCs w:val="18"/>
        </w:rPr>
        <w:t>розглядаються</w:t>
      </w:r>
      <w:proofErr w:type="spellEnd"/>
      <w:r w:rsidRPr="00D0216F">
        <w:rPr>
          <w:sz w:val="18"/>
          <w:szCs w:val="18"/>
        </w:rPr>
        <w:t xml:space="preserve"> </w:t>
      </w:r>
      <w:proofErr w:type="spellStart"/>
      <w:r w:rsidRPr="00D0216F">
        <w:rPr>
          <w:sz w:val="18"/>
          <w:szCs w:val="18"/>
        </w:rPr>
        <w:t>процеси</w:t>
      </w:r>
      <w:proofErr w:type="spellEnd"/>
      <w:r w:rsidRPr="00D0216F">
        <w:rPr>
          <w:sz w:val="18"/>
          <w:szCs w:val="18"/>
        </w:rPr>
        <w:t xml:space="preserve"> </w:t>
      </w:r>
      <w:proofErr w:type="spellStart"/>
      <w:r w:rsidRPr="00D0216F">
        <w:rPr>
          <w:sz w:val="18"/>
          <w:szCs w:val="18"/>
        </w:rPr>
        <w:t>створення</w:t>
      </w:r>
      <w:proofErr w:type="spellEnd"/>
      <w:r w:rsidRPr="00D0216F">
        <w:rPr>
          <w:sz w:val="18"/>
          <w:szCs w:val="18"/>
        </w:rPr>
        <w:t xml:space="preserve"> </w:t>
      </w:r>
      <w:proofErr w:type="spellStart"/>
      <w:r w:rsidRPr="00D0216F">
        <w:rPr>
          <w:sz w:val="18"/>
          <w:szCs w:val="18"/>
        </w:rPr>
        <w:t>інтелектуального</w:t>
      </w:r>
      <w:proofErr w:type="spellEnd"/>
      <w:r w:rsidRPr="00D0216F">
        <w:rPr>
          <w:sz w:val="18"/>
          <w:szCs w:val="18"/>
        </w:rPr>
        <w:t xml:space="preserve"> продукту в </w:t>
      </w:r>
      <w:proofErr w:type="spellStart"/>
      <w:r w:rsidRPr="00D0216F">
        <w:rPr>
          <w:sz w:val="18"/>
          <w:szCs w:val="18"/>
        </w:rPr>
        <w:t>результаті</w:t>
      </w:r>
      <w:proofErr w:type="spellEnd"/>
      <w:r w:rsidRPr="00D0216F">
        <w:rPr>
          <w:sz w:val="18"/>
          <w:szCs w:val="18"/>
        </w:rPr>
        <w:t xml:space="preserve"> </w:t>
      </w:r>
      <w:proofErr w:type="spellStart"/>
      <w:r w:rsidRPr="00D0216F">
        <w:rPr>
          <w:sz w:val="18"/>
          <w:szCs w:val="18"/>
        </w:rPr>
        <w:t>творчої</w:t>
      </w:r>
      <w:proofErr w:type="spellEnd"/>
      <w:r w:rsidRPr="00D0216F">
        <w:rPr>
          <w:sz w:val="18"/>
          <w:szCs w:val="18"/>
        </w:rPr>
        <w:t xml:space="preserve"> </w:t>
      </w:r>
      <w:proofErr w:type="spellStart"/>
      <w:r w:rsidRPr="00D0216F">
        <w:rPr>
          <w:sz w:val="18"/>
          <w:szCs w:val="18"/>
        </w:rPr>
        <w:t>діяльності</w:t>
      </w:r>
      <w:proofErr w:type="spellEnd"/>
      <w:r w:rsidRPr="00D0216F">
        <w:rPr>
          <w:sz w:val="18"/>
          <w:szCs w:val="18"/>
        </w:rPr>
        <w:t xml:space="preserve">. </w:t>
      </w:r>
      <w:r w:rsidRPr="00D0216F">
        <w:rPr>
          <w:sz w:val="18"/>
          <w:szCs w:val="18"/>
          <w:lang w:eastAsia="uk-UA"/>
        </w:rPr>
        <w:t xml:space="preserve">У </w:t>
      </w:r>
      <w:proofErr w:type="spellStart"/>
      <w:r w:rsidRPr="00D0216F">
        <w:rPr>
          <w:sz w:val="18"/>
          <w:szCs w:val="18"/>
          <w:lang w:eastAsia="uk-UA"/>
        </w:rPr>
        <w:t>процесі</w:t>
      </w:r>
      <w:proofErr w:type="spellEnd"/>
      <w:r w:rsidRPr="00D0216F">
        <w:rPr>
          <w:sz w:val="18"/>
          <w:szCs w:val="18"/>
          <w:lang w:eastAsia="uk-UA"/>
        </w:rPr>
        <w:t xml:space="preserve"> </w:t>
      </w:r>
      <w:proofErr w:type="spellStart"/>
      <w:r w:rsidRPr="00D0216F">
        <w:rPr>
          <w:sz w:val="18"/>
          <w:szCs w:val="18"/>
          <w:lang w:eastAsia="uk-UA"/>
        </w:rPr>
        <w:t>творчої</w:t>
      </w:r>
      <w:proofErr w:type="spellEnd"/>
      <w:r w:rsidRPr="00D0216F">
        <w:rPr>
          <w:sz w:val="18"/>
          <w:szCs w:val="18"/>
          <w:lang w:eastAsia="uk-UA"/>
        </w:rPr>
        <w:t xml:space="preserve"> </w:t>
      </w:r>
      <w:proofErr w:type="spellStart"/>
      <w:r w:rsidRPr="00D0216F">
        <w:rPr>
          <w:sz w:val="18"/>
          <w:szCs w:val="18"/>
          <w:lang w:eastAsia="uk-UA"/>
        </w:rPr>
        <w:t>діяльності</w:t>
      </w:r>
      <w:proofErr w:type="spellEnd"/>
      <w:r w:rsidRPr="00D0216F">
        <w:rPr>
          <w:sz w:val="18"/>
          <w:szCs w:val="18"/>
          <w:lang w:eastAsia="uk-UA"/>
        </w:rPr>
        <w:t xml:space="preserve"> </w:t>
      </w:r>
      <w:proofErr w:type="spellStart"/>
      <w:r w:rsidRPr="00D0216F">
        <w:rPr>
          <w:sz w:val="18"/>
          <w:szCs w:val="18"/>
          <w:lang w:eastAsia="uk-UA"/>
        </w:rPr>
        <w:t>створюється</w:t>
      </w:r>
      <w:proofErr w:type="spellEnd"/>
      <w:r w:rsidRPr="00D0216F">
        <w:rPr>
          <w:sz w:val="18"/>
          <w:szCs w:val="18"/>
          <w:lang w:eastAsia="uk-UA"/>
        </w:rPr>
        <w:t xml:space="preserve"> </w:t>
      </w:r>
      <w:proofErr w:type="spellStart"/>
      <w:r w:rsidRPr="00D0216F">
        <w:rPr>
          <w:sz w:val="18"/>
          <w:szCs w:val="18"/>
          <w:lang w:eastAsia="uk-UA"/>
        </w:rPr>
        <w:t>новий</w:t>
      </w:r>
      <w:proofErr w:type="spellEnd"/>
      <w:r w:rsidRPr="00D0216F">
        <w:rPr>
          <w:sz w:val="18"/>
          <w:szCs w:val="18"/>
          <w:lang w:eastAsia="uk-UA"/>
        </w:rPr>
        <w:t xml:space="preserve"> </w:t>
      </w:r>
      <w:proofErr w:type="spellStart"/>
      <w:r w:rsidRPr="00D0216F">
        <w:rPr>
          <w:sz w:val="18"/>
          <w:szCs w:val="18"/>
          <w:lang w:eastAsia="uk-UA"/>
        </w:rPr>
        <w:t>інтелектуальний</w:t>
      </w:r>
      <w:proofErr w:type="spellEnd"/>
      <w:r w:rsidRPr="00D0216F">
        <w:rPr>
          <w:sz w:val="18"/>
          <w:szCs w:val="18"/>
          <w:lang w:eastAsia="uk-UA"/>
        </w:rPr>
        <w:t xml:space="preserve"> продукт, </w:t>
      </w:r>
      <w:proofErr w:type="spellStart"/>
      <w:r w:rsidRPr="00D0216F">
        <w:rPr>
          <w:sz w:val="18"/>
          <w:szCs w:val="18"/>
          <w:lang w:eastAsia="uk-UA"/>
        </w:rPr>
        <w:t>розробляються</w:t>
      </w:r>
      <w:proofErr w:type="spellEnd"/>
      <w:r w:rsidRPr="00D0216F">
        <w:rPr>
          <w:sz w:val="18"/>
          <w:szCs w:val="18"/>
          <w:lang w:eastAsia="uk-UA"/>
        </w:rPr>
        <w:t xml:space="preserve"> </w:t>
      </w:r>
      <w:proofErr w:type="spellStart"/>
      <w:r w:rsidRPr="00D0216F">
        <w:rPr>
          <w:sz w:val="18"/>
          <w:szCs w:val="18"/>
          <w:lang w:eastAsia="uk-UA"/>
        </w:rPr>
        <w:t>принципово</w:t>
      </w:r>
      <w:proofErr w:type="spellEnd"/>
      <w:r w:rsidRPr="00D0216F">
        <w:rPr>
          <w:sz w:val="18"/>
          <w:szCs w:val="18"/>
          <w:lang w:eastAsia="uk-UA"/>
        </w:rPr>
        <w:t xml:space="preserve"> </w:t>
      </w:r>
      <w:proofErr w:type="spellStart"/>
      <w:r w:rsidRPr="00D0216F">
        <w:rPr>
          <w:sz w:val="18"/>
          <w:szCs w:val="18"/>
          <w:lang w:eastAsia="uk-UA"/>
        </w:rPr>
        <w:t>нові</w:t>
      </w:r>
      <w:proofErr w:type="spellEnd"/>
      <w:r w:rsidRPr="00D0216F">
        <w:rPr>
          <w:sz w:val="18"/>
          <w:szCs w:val="18"/>
          <w:lang w:eastAsia="uk-UA"/>
        </w:rPr>
        <w:t xml:space="preserve"> </w:t>
      </w:r>
      <w:proofErr w:type="spellStart"/>
      <w:r w:rsidRPr="00D0216F">
        <w:rPr>
          <w:sz w:val="18"/>
          <w:szCs w:val="18"/>
          <w:lang w:eastAsia="uk-UA"/>
        </w:rPr>
        <w:t>технології</w:t>
      </w:r>
      <w:proofErr w:type="spellEnd"/>
      <w:r w:rsidRPr="00D0216F">
        <w:rPr>
          <w:sz w:val="18"/>
          <w:szCs w:val="18"/>
          <w:lang w:eastAsia="uk-UA"/>
        </w:rPr>
        <w:t xml:space="preserve"> </w:t>
      </w:r>
      <w:proofErr w:type="spellStart"/>
      <w:r w:rsidRPr="00D0216F">
        <w:rPr>
          <w:sz w:val="18"/>
          <w:szCs w:val="18"/>
          <w:lang w:eastAsia="uk-UA"/>
        </w:rPr>
        <w:t>виробництва</w:t>
      </w:r>
      <w:proofErr w:type="spellEnd"/>
      <w:r w:rsidRPr="00D0216F">
        <w:rPr>
          <w:sz w:val="18"/>
          <w:szCs w:val="18"/>
          <w:lang w:eastAsia="uk-UA"/>
        </w:rPr>
        <w:t xml:space="preserve">, </w:t>
      </w:r>
      <w:proofErr w:type="spellStart"/>
      <w:r w:rsidRPr="00D0216F">
        <w:rPr>
          <w:sz w:val="18"/>
          <w:szCs w:val="18"/>
          <w:lang w:eastAsia="uk-UA"/>
        </w:rPr>
        <w:t>розвивається</w:t>
      </w:r>
      <w:proofErr w:type="spellEnd"/>
      <w:r w:rsidRPr="00D0216F">
        <w:rPr>
          <w:sz w:val="18"/>
          <w:szCs w:val="18"/>
          <w:lang w:eastAsia="uk-UA"/>
        </w:rPr>
        <w:t xml:space="preserve"> </w:t>
      </w:r>
      <w:proofErr w:type="spellStart"/>
      <w:r w:rsidRPr="00D0216F">
        <w:rPr>
          <w:sz w:val="18"/>
          <w:szCs w:val="18"/>
          <w:lang w:eastAsia="uk-UA"/>
        </w:rPr>
        <w:t>науково-технічний</w:t>
      </w:r>
      <w:proofErr w:type="spellEnd"/>
      <w:r w:rsidRPr="00D0216F">
        <w:rPr>
          <w:sz w:val="18"/>
          <w:szCs w:val="18"/>
          <w:lang w:eastAsia="uk-UA"/>
        </w:rPr>
        <w:t xml:space="preserve"> </w:t>
      </w:r>
      <w:proofErr w:type="spellStart"/>
      <w:r w:rsidRPr="00D0216F">
        <w:rPr>
          <w:sz w:val="18"/>
          <w:szCs w:val="18"/>
          <w:lang w:eastAsia="uk-UA"/>
        </w:rPr>
        <w:t>прогрес</w:t>
      </w:r>
      <w:proofErr w:type="spellEnd"/>
      <w:r w:rsidRPr="00D0216F">
        <w:rPr>
          <w:sz w:val="18"/>
          <w:szCs w:val="18"/>
          <w:lang w:eastAsia="uk-UA"/>
        </w:rPr>
        <w:t xml:space="preserve">. </w:t>
      </w:r>
      <w:proofErr w:type="spellStart"/>
      <w:r w:rsidRPr="00D0216F">
        <w:rPr>
          <w:sz w:val="18"/>
          <w:szCs w:val="18"/>
          <w:lang w:eastAsia="uk-UA"/>
        </w:rPr>
        <w:t>Розглянуто</w:t>
      </w:r>
      <w:proofErr w:type="spellEnd"/>
      <w:r w:rsidRPr="00D0216F">
        <w:rPr>
          <w:sz w:val="18"/>
          <w:szCs w:val="18"/>
          <w:lang w:eastAsia="uk-UA"/>
        </w:rPr>
        <w:t xml:space="preserve"> роль </w:t>
      </w:r>
      <w:proofErr w:type="spellStart"/>
      <w:r w:rsidRPr="00D0216F">
        <w:rPr>
          <w:sz w:val="18"/>
          <w:szCs w:val="18"/>
          <w:lang w:eastAsia="uk-UA"/>
        </w:rPr>
        <w:t>людських</w:t>
      </w:r>
      <w:proofErr w:type="spellEnd"/>
      <w:r w:rsidRPr="00D0216F">
        <w:rPr>
          <w:sz w:val="18"/>
          <w:szCs w:val="18"/>
          <w:lang w:eastAsia="uk-UA"/>
        </w:rPr>
        <w:t xml:space="preserve"> </w:t>
      </w:r>
      <w:proofErr w:type="spellStart"/>
      <w:r w:rsidRPr="00D0216F">
        <w:rPr>
          <w:sz w:val="18"/>
          <w:szCs w:val="18"/>
          <w:lang w:eastAsia="uk-UA"/>
        </w:rPr>
        <w:t>ресурсів</w:t>
      </w:r>
      <w:proofErr w:type="spellEnd"/>
      <w:r w:rsidRPr="00D0216F">
        <w:rPr>
          <w:sz w:val="18"/>
          <w:szCs w:val="18"/>
          <w:lang w:eastAsia="uk-UA"/>
        </w:rPr>
        <w:t xml:space="preserve"> </w:t>
      </w:r>
      <w:r w:rsidRPr="00D0216F">
        <w:rPr>
          <w:color w:val="000000"/>
          <w:sz w:val="18"/>
          <w:szCs w:val="18"/>
        </w:rPr>
        <w:t xml:space="preserve">у </w:t>
      </w:r>
      <w:proofErr w:type="spellStart"/>
      <w:r w:rsidRPr="00D0216F">
        <w:rPr>
          <w:color w:val="000000"/>
          <w:sz w:val="18"/>
          <w:szCs w:val="18"/>
        </w:rPr>
        <w:t>процесах</w:t>
      </w:r>
      <w:proofErr w:type="spellEnd"/>
      <w:r w:rsidRPr="00D0216F">
        <w:rPr>
          <w:color w:val="000000"/>
          <w:sz w:val="18"/>
          <w:szCs w:val="18"/>
        </w:rPr>
        <w:t xml:space="preserve"> </w:t>
      </w:r>
      <w:proofErr w:type="spellStart"/>
      <w:r w:rsidRPr="00D0216F">
        <w:rPr>
          <w:color w:val="000000"/>
          <w:sz w:val="18"/>
          <w:szCs w:val="18"/>
        </w:rPr>
        <w:t>суспільного</w:t>
      </w:r>
      <w:proofErr w:type="spellEnd"/>
      <w:r w:rsidRPr="00D0216F">
        <w:rPr>
          <w:color w:val="000000"/>
          <w:sz w:val="18"/>
          <w:szCs w:val="18"/>
        </w:rPr>
        <w:t xml:space="preserve"> </w:t>
      </w:r>
      <w:proofErr w:type="spellStart"/>
      <w:r w:rsidRPr="00D0216F">
        <w:rPr>
          <w:color w:val="000000"/>
          <w:sz w:val="18"/>
          <w:szCs w:val="18"/>
        </w:rPr>
        <w:t>виробництва</w:t>
      </w:r>
      <w:proofErr w:type="spellEnd"/>
      <w:r w:rsidRPr="00D0216F">
        <w:rPr>
          <w:color w:val="000000"/>
          <w:sz w:val="18"/>
          <w:szCs w:val="18"/>
        </w:rPr>
        <w:t xml:space="preserve">. </w:t>
      </w:r>
      <w:proofErr w:type="spellStart"/>
      <w:r w:rsidRPr="00D0216F">
        <w:rPr>
          <w:color w:val="000000"/>
          <w:sz w:val="18"/>
          <w:szCs w:val="18"/>
        </w:rPr>
        <w:t>Визначено</w:t>
      </w:r>
      <w:proofErr w:type="spellEnd"/>
      <w:r w:rsidRPr="00D0216F">
        <w:rPr>
          <w:color w:val="000000"/>
          <w:sz w:val="18"/>
          <w:szCs w:val="18"/>
        </w:rPr>
        <w:t xml:space="preserve"> </w:t>
      </w:r>
      <w:proofErr w:type="spellStart"/>
      <w:r w:rsidRPr="00D0216F">
        <w:rPr>
          <w:color w:val="000000"/>
          <w:sz w:val="18"/>
          <w:szCs w:val="18"/>
        </w:rPr>
        <w:t>термінологію</w:t>
      </w:r>
      <w:proofErr w:type="spellEnd"/>
      <w:r w:rsidRPr="00D0216F">
        <w:rPr>
          <w:color w:val="000000"/>
          <w:sz w:val="18"/>
          <w:szCs w:val="18"/>
        </w:rPr>
        <w:t xml:space="preserve"> «</w:t>
      </w:r>
      <w:proofErr w:type="spellStart"/>
      <w:r w:rsidRPr="00D0216F">
        <w:rPr>
          <w:color w:val="000000"/>
          <w:sz w:val="18"/>
          <w:szCs w:val="18"/>
        </w:rPr>
        <w:t>інтелект</w:t>
      </w:r>
      <w:proofErr w:type="spellEnd"/>
      <w:r w:rsidRPr="00D0216F">
        <w:rPr>
          <w:color w:val="000000"/>
          <w:sz w:val="18"/>
          <w:szCs w:val="18"/>
        </w:rPr>
        <w:t xml:space="preserve"> </w:t>
      </w:r>
      <w:proofErr w:type="spellStart"/>
      <w:r w:rsidRPr="00D0216F">
        <w:rPr>
          <w:color w:val="000000"/>
          <w:sz w:val="18"/>
          <w:szCs w:val="18"/>
        </w:rPr>
        <w:t>нації</w:t>
      </w:r>
      <w:proofErr w:type="spellEnd"/>
      <w:r w:rsidRPr="00D0216F">
        <w:rPr>
          <w:color w:val="000000"/>
          <w:sz w:val="18"/>
          <w:szCs w:val="18"/>
        </w:rPr>
        <w:t>», «</w:t>
      </w:r>
      <w:proofErr w:type="spellStart"/>
      <w:r w:rsidRPr="00D0216F">
        <w:rPr>
          <w:color w:val="000000"/>
          <w:sz w:val="18"/>
          <w:szCs w:val="18"/>
        </w:rPr>
        <w:t>інтелектуальні</w:t>
      </w:r>
      <w:proofErr w:type="spellEnd"/>
      <w:r w:rsidRPr="00D0216F">
        <w:rPr>
          <w:color w:val="000000"/>
          <w:sz w:val="18"/>
          <w:szCs w:val="18"/>
        </w:rPr>
        <w:t xml:space="preserve"> </w:t>
      </w:r>
      <w:proofErr w:type="spellStart"/>
      <w:r w:rsidRPr="00D0216F">
        <w:rPr>
          <w:color w:val="000000"/>
          <w:sz w:val="18"/>
          <w:szCs w:val="18"/>
        </w:rPr>
        <w:t>ресурси</w:t>
      </w:r>
      <w:proofErr w:type="spellEnd"/>
      <w:r w:rsidRPr="00D0216F">
        <w:rPr>
          <w:color w:val="000000"/>
          <w:sz w:val="18"/>
          <w:szCs w:val="18"/>
        </w:rPr>
        <w:t>», «</w:t>
      </w:r>
      <w:proofErr w:type="spellStart"/>
      <w:r w:rsidRPr="00D0216F">
        <w:rPr>
          <w:color w:val="000000"/>
          <w:sz w:val="18"/>
          <w:szCs w:val="18"/>
        </w:rPr>
        <w:t>інтелектуальний</w:t>
      </w:r>
      <w:proofErr w:type="spellEnd"/>
      <w:r w:rsidRPr="00D0216F">
        <w:rPr>
          <w:color w:val="000000"/>
          <w:sz w:val="18"/>
          <w:szCs w:val="18"/>
        </w:rPr>
        <w:t xml:space="preserve"> </w:t>
      </w:r>
      <w:proofErr w:type="spellStart"/>
      <w:r w:rsidRPr="00D0216F">
        <w:rPr>
          <w:color w:val="000000"/>
          <w:sz w:val="18"/>
          <w:szCs w:val="18"/>
        </w:rPr>
        <w:t>капітал</w:t>
      </w:r>
      <w:proofErr w:type="spellEnd"/>
      <w:r w:rsidRPr="00D0216F">
        <w:rPr>
          <w:color w:val="000000"/>
          <w:sz w:val="18"/>
          <w:szCs w:val="18"/>
        </w:rPr>
        <w:t>», «</w:t>
      </w:r>
      <w:proofErr w:type="spellStart"/>
      <w:r w:rsidRPr="00D0216F">
        <w:rPr>
          <w:color w:val="000000"/>
          <w:sz w:val="18"/>
          <w:szCs w:val="18"/>
        </w:rPr>
        <w:t>інтелектуальний</w:t>
      </w:r>
      <w:proofErr w:type="spellEnd"/>
      <w:r w:rsidRPr="00D0216F">
        <w:rPr>
          <w:color w:val="000000"/>
          <w:sz w:val="18"/>
          <w:szCs w:val="18"/>
        </w:rPr>
        <w:t xml:space="preserve"> </w:t>
      </w:r>
      <w:proofErr w:type="spellStart"/>
      <w:r w:rsidRPr="00D0216F">
        <w:rPr>
          <w:color w:val="000000"/>
          <w:sz w:val="18"/>
          <w:szCs w:val="18"/>
        </w:rPr>
        <w:t>потенціал</w:t>
      </w:r>
      <w:proofErr w:type="spellEnd"/>
      <w:r w:rsidRPr="00D0216F">
        <w:rPr>
          <w:color w:val="000000"/>
          <w:sz w:val="18"/>
          <w:szCs w:val="18"/>
        </w:rPr>
        <w:t xml:space="preserve">». </w:t>
      </w:r>
      <w:r w:rsidRPr="00D0216F">
        <w:rPr>
          <w:sz w:val="18"/>
          <w:szCs w:val="18"/>
          <w:lang w:val="uk-UA"/>
        </w:rPr>
        <w:t xml:space="preserve">Для сучасних умов характерні: прискорений темп, різке збільшення обсягу інформації, дефіцит часу для  прийняття  рішень, зростання соціальної значущості цих рішень та особистої відповідальності, тому до розумової праці відносять діяльність, пов'язану як з простими розумовими операціями, так і роботу, що вимагає візуального, аналітичного та творчого мислення. Здатність створювати нові знання, технології, процеси, можливість доступу до нових знань і їх ефективного комерційного використання – все це основоположні елементи управління інтелектуальним капіталом в контексті інноваційного розвитку підприємства. Тому перед підприємством стоїть завдання відтворення інтелектуального капіталу шляхом постійного і безперервного ініціювання новацій і реалізації нововведень задля забезпечення конкурентних переваг. </w:t>
      </w:r>
    </w:p>
    <w:p w14:paraId="087DECEF" w14:textId="77777777" w:rsidR="006D7AEB" w:rsidRPr="00D0216F" w:rsidRDefault="006D7AEB" w:rsidP="006D7AEB">
      <w:pPr>
        <w:pStyle w:val="a4"/>
        <w:spacing w:before="0" w:beforeAutospacing="0" w:after="0" w:afterAutospacing="0"/>
        <w:jc w:val="both"/>
        <w:rPr>
          <w:sz w:val="18"/>
          <w:szCs w:val="18"/>
          <w:lang w:val="uk-UA"/>
        </w:rPr>
      </w:pPr>
      <w:r w:rsidRPr="00D0216F">
        <w:rPr>
          <w:rStyle w:val="ad"/>
          <w:sz w:val="18"/>
          <w:szCs w:val="18"/>
          <w:lang w:val="uk-UA"/>
        </w:rPr>
        <w:t xml:space="preserve">Ключові слова: </w:t>
      </w:r>
      <w:r w:rsidRPr="00D20BC8">
        <w:rPr>
          <w:rStyle w:val="ad"/>
          <w:sz w:val="18"/>
          <w:szCs w:val="18"/>
          <w:lang w:val="uk-UA"/>
        </w:rPr>
        <w:t>інтелект нації, інтелектуальні ресурси, інтелектуальний капітал, інтелектуальний потенціал, творче мислення, нові знання, конкурентні переваги.</w:t>
      </w:r>
      <w:r w:rsidRPr="00D0216F">
        <w:rPr>
          <w:rStyle w:val="ad"/>
          <w:sz w:val="18"/>
          <w:szCs w:val="18"/>
          <w:lang w:val="uk-UA"/>
        </w:rPr>
        <w:t> </w:t>
      </w:r>
    </w:p>
    <w:p w14:paraId="61F75068" w14:textId="77777777" w:rsidR="006D7AEB" w:rsidRPr="00D0216F" w:rsidRDefault="006D7AEB" w:rsidP="006D7AEB">
      <w:pPr>
        <w:pStyle w:val="ab"/>
        <w:ind w:left="0"/>
        <w:jc w:val="both"/>
        <w:rPr>
          <w:sz w:val="18"/>
          <w:szCs w:val="18"/>
          <w:shd w:val="clear" w:color="auto" w:fill="FFFFFF"/>
        </w:rPr>
      </w:pPr>
      <w:r w:rsidRPr="00D0216F">
        <w:rPr>
          <w:b/>
          <w:i/>
          <w:sz w:val="18"/>
          <w:szCs w:val="18"/>
          <w:lang w:val="en-US"/>
        </w:rPr>
        <w:t>Abstract</w:t>
      </w:r>
      <w:r w:rsidRPr="00D0216F">
        <w:rPr>
          <w:b/>
          <w:i/>
          <w:sz w:val="18"/>
          <w:szCs w:val="18"/>
          <w:lang w:val="uk-UA"/>
        </w:rPr>
        <w:t>:</w:t>
      </w:r>
      <w:r>
        <w:rPr>
          <w:b/>
          <w:i/>
          <w:sz w:val="18"/>
          <w:szCs w:val="18"/>
          <w:lang w:val="uk-UA"/>
        </w:rPr>
        <w:t xml:space="preserve"> </w:t>
      </w:r>
      <w:r w:rsidRPr="00D0216F">
        <w:rPr>
          <w:sz w:val="18"/>
          <w:szCs w:val="18"/>
          <w:shd w:val="clear" w:color="auto" w:fill="FFFFFF"/>
        </w:rPr>
        <w:t>The article examines the processes of creating an intellectual product as a result of creative activity. In the process of creative activity, a new intellectual product is created, fundamentally new production technologies are developed, scientific and technical progress develops. The role of human resources in the processes of social production is considered. The terminology "intelligence of the nation", "intellectual resources", "intellectual capital", "intellectual potential" is defined. Modern conditions are characterized by: an accelerated pace, a sharp increase in the volume of information, a lack of time for decision-making, the growth of the social significance of these decisions and personal responsibility, therefore mental work includes activities related to both simple mental operations and work that requires visual, analytical and creative thinking. The ability to create new knowledge, technologies, processes, the ability to access new knowledge and their effective commercial use are all fundamental elements of intellectual capital management in the context of innovative enterprise development. Therefore, the enterprise faces the task of reproduction of intellectual capital by constant and continuous initiation of innovations and implementation of innovations in order to ensure competitive advantages.</w:t>
      </w:r>
    </w:p>
    <w:p w14:paraId="67D49FD6" w14:textId="77777777" w:rsidR="006D7AEB" w:rsidRPr="00D0216F" w:rsidRDefault="006D7AEB" w:rsidP="006D7AEB">
      <w:pPr>
        <w:jc w:val="both"/>
        <w:rPr>
          <w:sz w:val="18"/>
          <w:szCs w:val="18"/>
        </w:rPr>
      </w:pPr>
      <w:r w:rsidRPr="00D0216F">
        <w:rPr>
          <w:b/>
          <w:i/>
          <w:sz w:val="18"/>
          <w:szCs w:val="18"/>
        </w:rPr>
        <w:t>Keywords:</w:t>
      </w:r>
      <w:r w:rsidRPr="00D0216F">
        <w:rPr>
          <w:i/>
          <w:sz w:val="18"/>
          <w:szCs w:val="18"/>
        </w:rPr>
        <w:t xml:space="preserve"> </w:t>
      </w:r>
      <w:r w:rsidRPr="00D0216F">
        <w:rPr>
          <w:sz w:val="18"/>
          <w:szCs w:val="18"/>
        </w:rPr>
        <w:t>nation's intelligence, intellectual resources, intellectual capital, intellectual potential, creative thinking, new knowledge, competitive advantages.</w:t>
      </w:r>
    </w:p>
    <w:p w14:paraId="6304D0D2" w14:textId="77777777" w:rsidR="006D7AEB" w:rsidRDefault="006D7AEB" w:rsidP="006D7AEB">
      <w:pPr>
        <w:ind w:firstLine="709"/>
        <w:contextualSpacing/>
        <w:jc w:val="both"/>
        <w:rPr>
          <w:highlight w:val="yellow"/>
          <w:lang w:val="uk-UA"/>
        </w:rPr>
      </w:pPr>
    </w:p>
    <w:p w14:paraId="2C5A2694" w14:textId="7B980245" w:rsidR="006D7AEB" w:rsidRPr="002C7F88" w:rsidRDefault="005E0B68" w:rsidP="006D7AEB">
      <w:pPr>
        <w:ind w:firstLine="709"/>
        <w:contextualSpacing/>
        <w:jc w:val="both"/>
        <w:rPr>
          <w:rFonts w:eastAsia="TimesNewRomanPSMT"/>
          <w:lang w:val="uk-UA"/>
        </w:rPr>
      </w:pPr>
      <w:r>
        <w:rPr>
          <w:lang w:val="uk-UA"/>
        </w:rPr>
        <w:t xml:space="preserve">6 </w:t>
      </w:r>
      <w:r w:rsidR="006D7AEB" w:rsidRPr="002C7F88">
        <w:rPr>
          <w:lang w:val="uk-UA"/>
        </w:rPr>
        <w:t>Петренко В.О., Кулик В.О</w:t>
      </w:r>
      <w:r w:rsidR="006D7AEB" w:rsidRPr="002C7F88">
        <w:rPr>
          <w:color w:val="000000"/>
          <w:lang w:val="uk-UA"/>
        </w:rPr>
        <w:t>., Щербина М.В. Правове забезпечення управління проєктами регіонального розвитку.</w:t>
      </w:r>
      <w:r w:rsidR="006D7AEB" w:rsidRPr="002C7F88">
        <w:rPr>
          <w:i/>
          <w:iCs/>
        </w:rPr>
        <w:t xml:space="preserve"> Проє</w:t>
      </w:r>
      <w:r w:rsidR="006D7AEB" w:rsidRPr="002C7F88">
        <w:rPr>
          <w:rFonts w:eastAsia="TimesNewRomanPSMT"/>
          <w:i/>
          <w:iCs/>
        </w:rPr>
        <w:t>ктний та логістичний менеджмент: нові знання на базі двох методологій</w:t>
      </w:r>
      <w:r w:rsidR="006D7AEB" w:rsidRPr="002C7F88">
        <w:rPr>
          <w:rFonts w:eastAsia="TimesNewRomanPSMT"/>
        </w:rPr>
        <w:t>. Том 6 : збірник наукових праць. Одеса: КУПРІЄНКО СВ, 2022</w:t>
      </w:r>
      <w:r w:rsidR="006D7AEB" w:rsidRPr="002C7F88">
        <w:rPr>
          <w:rFonts w:eastAsia="TimesNewRomanPSMT"/>
          <w:lang w:val="uk-UA"/>
        </w:rPr>
        <w:t xml:space="preserve">. </w:t>
      </w:r>
      <w:r w:rsidR="006D7AEB" w:rsidRPr="002C7F88">
        <w:rPr>
          <w:rFonts w:eastAsia="TimesNewRomanPSMT"/>
        </w:rPr>
        <w:t>18</w:t>
      </w:r>
      <w:r w:rsidR="006D7AEB" w:rsidRPr="002C7F88">
        <w:rPr>
          <w:rFonts w:eastAsia="TimesNewRomanPSMT"/>
          <w:lang w:val="uk-UA"/>
        </w:rPr>
        <w:t>5</w:t>
      </w:r>
      <w:r w:rsidR="006D7AEB" w:rsidRPr="002C7F88">
        <w:rPr>
          <w:rFonts w:eastAsia="TimesNewRomanPSMT"/>
        </w:rPr>
        <w:t xml:space="preserve"> с.: іл., табл. (Серія «Проєктний та логістичний менеджмент: нові знання на базі двох методологій», Том 6) </w:t>
      </w:r>
      <w:r w:rsidR="006D7AEB" w:rsidRPr="002C7F88">
        <w:rPr>
          <w:rFonts w:eastAsia="TimesNewRomanPSMT"/>
          <w:lang w:val="uk-UA"/>
        </w:rPr>
        <w:t xml:space="preserve">. С. 77-80. </w:t>
      </w:r>
      <w:r w:rsidR="006D7AEB" w:rsidRPr="002C7F88">
        <w:rPr>
          <w:b/>
          <w:lang w:val="en-US"/>
        </w:rPr>
        <w:t>Index</w:t>
      </w:r>
      <w:r w:rsidR="006D7AEB" w:rsidRPr="002C7F88">
        <w:rPr>
          <w:b/>
          <w:lang w:val="uk-UA"/>
        </w:rPr>
        <w:t xml:space="preserve"> </w:t>
      </w:r>
      <w:r w:rsidR="006D7AEB" w:rsidRPr="002C7F88">
        <w:rPr>
          <w:b/>
          <w:lang w:val="en-US"/>
        </w:rPr>
        <w:t>Copernicus</w:t>
      </w:r>
    </w:p>
    <w:p w14:paraId="1986C14D" w14:textId="77777777" w:rsidR="006D7AEB" w:rsidRPr="002C7F88" w:rsidRDefault="006D7AEB" w:rsidP="006D7AEB">
      <w:pPr>
        <w:ind w:firstLine="709"/>
        <w:contextualSpacing/>
        <w:jc w:val="both"/>
        <w:rPr>
          <w:rFonts w:eastAsia="TimesNewRomanPSMT"/>
          <w:lang w:val="uk-UA"/>
        </w:rPr>
      </w:pPr>
      <w:r w:rsidRPr="002C7F88">
        <w:rPr>
          <w:rStyle w:val="label"/>
          <w:shd w:val="clear" w:color="auto" w:fill="FFFFFF"/>
        </w:rPr>
        <w:t>DOI:</w:t>
      </w:r>
      <w:r w:rsidRPr="002C7F88">
        <w:rPr>
          <w:rStyle w:val="label"/>
          <w:b/>
          <w:bCs/>
          <w:shd w:val="clear" w:color="auto" w:fill="FFFFFF"/>
        </w:rPr>
        <w:t> </w:t>
      </w:r>
      <w:r>
        <w:fldChar w:fldCharType="begin"/>
      </w:r>
      <w:r>
        <w:instrText>HYPERLINK "https://doi.org/10.30888/2616-8936.2022-06"</w:instrText>
      </w:r>
      <w:r>
        <w:fldChar w:fldCharType="separate"/>
      </w:r>
      <w:r w:rsidRPr="002C7F88">
        <w:rPr>
          <w:rStyle w:val="a6"/>
          <w:color w:val="006798"/>
        </w:rPr>
        <w:t>https://doi.org/10.30888/2616-8936.2022-06</w:t>
      </w:r>
      <w:r>
        <w:rPr>
          <w:rStyle w:val="a6"/>
          <w:color w:val="006798"/>
        </w:rPr>
        <w:fldChar w:fldCharType="end"/>
      </w:r>
      <w:r w:rsidRPr="002C7F88">
        <w:rPr>
          <w:rStyle w:val="a6"/>
          <w:color w:val="006798"/>
          <w:lang w:val="uk-UA"/>
        </w:rPr>
        <w:t xml:space="preserve">  </w:t>
      </w:r>
      <w:r w:rsidRPr="002C7F88">
        <w:rPr>
          <w:rFonts w:eastAsia="TimesNewRomanPSMT"/>
        </w:rPr>
        <w:t>ISBN 978-617-7880-35-5</w:t>
      </w:r>
      <w:r w:rsidRPr="002C7F88">
        <w:rPr>
          <w:rFonts w:eastAsia="TimesNewRomanPSMT"/>
          <w:lang w:val="uk-UA"/>
        </w:rPr>
        <w:t xml:space="preserve"> </w:t>
      </w:r>
    </w:p>
    <w:p w14:paraId="61B27007" w14:textId="77777777" w:rsidR="006D7AEB" w:rsidRPr="00C730AB" w:rsidRDefault="006D7AEB" w:rsidP="006D7AEB">
      <w:pPr>
        <w:ind w:firstLine="709"/>
        <w:contextualSpacing/>
        <w:jc w:val="both"/>
        <w:rPr>
          <w:lang w:val="uk-UA"/>
        </w:rPr>
      </w:pPr>
      <w:r w:rsidRPr="002C7F88">
        <w:rPr>
          <w:color w:val="000000"/>
        </w:rPr>
        <w:t> </w:t>
      </w:r>
      <w:r>
        <w:fldChar w:fldCharType="begin"/>
      </w:r>
      <w:r>
        <w:instrText>HYPERLINK "https://ua.promonograph.org/index.php/ua/catalog/book/logist-2022-06"</w:instrText>
      </w:r>
      <w:r>
        <w:fldChar w:fldCharType="separate"/>
      </w:r>
      <w:r w:rsidRPr="002C7F88">
        <w:rPr>
          <w:rStyle w:val="a6"/>
        </w:rPr>
        <w:t>https://ua.promonograph.org/index.php/ua/catalog/book/logist-2022-06</w:t>
      </w:r>
      <w:r>
        <w:rPr>
          <w:rStyle w:val="a6"/>
        </w:rPr>
        <w:fldChar w:fldCharType="end"/>
      </w:r>
      <w:r w:rsidRPr="00C730AB">
        <w:rPr>
          <w:lang w:val="uk-UA"/>
        </w:rPr>
        <w:t xml:space="preserve"> </w:t>
      </w:r>
    </w:p>
    <w:p w14:paraId="15809A35" w14:textId="77777777" w:rsidR="006D7AEB" w:rsidRPr="002C7F88" w:rsidRDefault="006D7AEB" w:rsidP="006D7AEB">
      <w:pPr>
        <w:pStyle w:val="a4"/>
        <w:spacing w:before="0" w:beforeAutospacing="0" w:after="0" w:afterAutospacing="0"/>
        <w:jc w:val="center"/>
        <w:rPr>
          <w:rStyle w:val="ae"/>
          <w:sz w:val="18"/>
          <w:szCs w:val="18"/>
        </w:rPr>
      </w:pPr>
      <w:proofErr w:type="spellStart"/>
      <w:r w:rsidRPr="002C7F88">
        <w:rPr>
          <w:rStyle w:val="ae"/>
          <w:sz w:val="18"/>
          <w:szCs w:val="18"/>
        </w:rPr>
        <w:t>Бібліографічний</w:t>
      </w:r>
      <w:proofErr w:type="spellEnd"/>
      <w:r w:rsidRPr="002C7F88">
        <w:rPr>
          <w:rStyle w:val="ae"/>
          <w:sz w:val="18"/>
          <w:szCs w:val="18"/>
        </w:rPr>
        <w:t xml:space="preserve"> </w:t>
      </w:r>
      <w:proofErr w:type="spellStart"/>
      <w:r w:rsidRPr="002C7F88">
        <w:rPr>
          <w:rStyle w:val="ae"/>
          <w:sz w:val="18"/>
          <w:szCs w:val="18"/>
        </w:rPr>
        <w:t>опис</w:t>
      </w:r>
      <w:proofErr w:type="spellEnd"/>
      <w:r w:rsidRPr="002C7F88">
        <w:rPr>
          <w:rStyle w:val="ae"/>
          <w:sz w:val="18"/>
          <w:szCs w:val="18"/>
        </w:rPr>
        <w:t xml:space="preserve"> </w:t>
      </w:r>
      <w:proofErr w:type="spellStart"/>
      <w:r w:rsidRPr="002C7F88">
        <w:rPr>
          <w:rStyle w:val="ae"/>
          <w:sz w:val="18"/>
          <w:szCs w:val="18"/>
        </w:rPr>
        <w:t>статті</w:t>
      </w:r>
      <w:proofErr w:type="spellEnd"/>
    </w:p>
    <w:p w14:paraId="01A898AF" w14:textId="77777777" w:rsidR="006D7AEB" w:rsidRPr="002C7F88" w:rsidRDefault="006D7AEB" w:rsidP="006D7AEB">
      <w:pPr>
        <w:pStyle w:val="Default"/>
        <w:jc w:val="both"/>
        <w:rPr>
          <w:sz w:val="18"/>
          <w:szCs w:val="18"/>
        </w:rPr>
      </w:pPr>
      <w:r w:rsidRPr="002C7F88">
        <w:rPr>
          <w:b/>
          <w:i/>
          <w:sz w:val="18"/>
          <w:szCs w:val="18"/>
        </w:rPr>
        <w:t xml:space="preserve">Автори: </w:t>
      </w:r>
      <w:r w:rsidRPr="002C7F88">
        <w:rPr>
          <w:sz w:val="18"/>
          <w:szCs w:val="18"/>
        </w:rPr>
        <w:t>Петренко Віталій Олександрович, Кулик Володимир Олексійович, Щербина Максим Віталійович</w:t>
      </w:r>
    </w:p>
    <w:p w14:paraId="3BF6123E" w14:textId="77777777" w:rsidR="006D7AEB" w:rsidRPr="002C7F88" w:rsidRDefault="006D7AEB" w:rsidP="006D7AEB">
      <w:pPr>
        <w:pStyle w:val="a4"/>
        <w:spacing w:before="0" w:beforeAutospacing="0" w:after="0" w:afterAutospacing="0"/>
        <w:jc w:val="both"/>
        <w:rPr>
          <w:rStyle w:val="ad"/>
          <w:sz w:val="18"/>
          <w:szCs w:val="18"/>
          <w:lang w:val="uk-UA"/>
        </w:rPr>
      </w:pPr>
      <w:r w:rsidRPr="002C7F88">
        <w:rPr>
          <w:rStyle w:val="ad"/>
          <w:sz w:val="18"/>
          <w:szCs w:val="18"/>
          <w:lang w:val="uk-UA"/>
        </w:rPr>
        <w:t>Ідентифікатор авторів ORCID:</w:t>
      </w:r>
    </w:p>
    <w:p w14:paraId="6A26B5DB" w14:textId="77777777" w:rsidR="006D7AEB" w:rsidRPr="002C7F88" w:rsidRDefault="006D7AEB" w:rsidP="006D7AEB">
      <w:pPr>
        <w:pStyle w:val="Default"/>
        <w:rPr>
          <w:sz w:val="18"/>
          <w:szCs w:val="18"/>
        </w:rPr>
      </w:pPr>
      <w:r w:rsidRPr="002C7F88">
        <w:rPr>
          <w:rFonts w:eastAsia="TimesNewRomanPSMT"/>
          <w:sz w:val="18"/>
          <w:szCs w:val="18"/>
        </w:rPr>
        <w:t xml:space="preserve">Петренко:  </w:t>
      </w:r>
      <w:r w:rsidRPr="002C7F88">
        <w:rPr>
          <w:sz w:val="18"/>
          <w:szCs w:val="18"/>
          <w:lang w:val="en-US"/>
        </w:rPr>
        <w:t>ORCID</w:t>
      </w:r>
      <w:r w:rsidRPr="002C7F88">
        <w:rPr>
          <w:sz w:val="18"/>
          <w:szCs w:val="18"/>
        </w:rPr>
        <w:t>.</w:t>
      </w:r>
      <w:r w:rsidRPr="002C7F88">
        <w:rPr>
          <w:sz w:val="18"/>
          <w:szCs w:val="18"/>
          <w:lang w:val="en-US"/>
        </w:rPr>
        <w:t>org</w:t>
      </w:r>
      <w:r w:rsidRPr="002C7F88">
        <w:rPr>
          <w:sz w:val="18"/>
          <w:szCs w:val="18"/>
        </w:rPr>
        <w:t xml:space="preserve">/0000-0001-5017-1674; Кулик: </w:t>
      </w:r>
      <w:r w:rsidRPr="002C7F88">
        <w:rPr>
          <w:sz w:val="18"/>
          <w:szCs w:val="18"/>
          <w:lang w:val="en-US"/>
        </w:rPr>
        <w:t>ORCID</w:t>
      </w:r>
      <w:r w:rsidRPr="002C7F88">
        <w:rPr>
          <w:sz w:val="18"/>
          <w:szCs w:val="18"/>
        </w:rPr>
        <w:t>.</w:t>
      </w:r>
      <w:proofErr w:type="spellStart"/>
      <w:r w:rsidRPr="002C7F88">
        <w:rPr>
          <w:sz w:val="18"/>
          <w:szCs w:val="18"/>
        </w:rPr>
        <w:t>org</w:t>
      </w:r>
      <w:proofErr w:type="spellEnd"/>
      <w:r w:rsidRPr="002C7F88">
        <w:rPr>
          <w:sz w:val="18"/>
          <w:szCs w:val="18"/>
        </w:rPr>
        <w:t>/0000-0002-0403-0229; Щербина: магістрант</w:t>
      </w:r>
    </w:p>
    <w:p w14:paraId="6A1B75FC" w14:textId="77777777" w:rsidR="006D7AEB" w:rsidRPr="002C7F88" w:rsidRDefault="006D7AEB" w:rsidP="006D7AEB">
      <w:pPr>
        <w:jc w:val="both"/>
        <w:rPr>
          <w:rStyle w:val="ad"/>
          <w:b/>
          <w:color w:val="000000"/>
          <w:sz w:val="18"/>
          <w:szCs w:val="18"/>
        </w:rPr>
      </w:pPr>
      <w:r w:rsidRPr="002C7F88">
        <w:rPr>
          <w:rStyle w:val="ad"/>
          <w:color w:val="000000"/>
          <w:sz w:val="18"/>
          <w:szCs w:val="18"/>
        </w:rPr>
        <w:t xml:space="preserve">Назва статті: </w:t>
      </w:r>
    </w:p>
    <w:p w14:paraId="3A8A462C" w14:textId="77777777" w:rsidR="006D7AEB" w:rsidRPr="002C7F88" w:rsidRDefault="006D7AEB" w:rsidP="006D7AEB">
      <w:pPr>
        <w:pStyle w:val="Default"/>
        <w:rPr>
          <w:sz w:val="18"/>
          <w:szCs w:val="18"/>
        </w:rPr>
      </w:pPr>
      <w:r w:rsidRPr="002C7F88">
        <w:rPr>
          <w:sz w:val="18"/>
          <w:szCs w:val="18"/>
        </w:rPr>
        <w:t>Правове забезпечення управління проєктами регіонального розвитку.</w:t>
      </w:r>
    </w:p>
    <w:p w14:paraId="65B2E8F6" w14:textId="77777777" w:rsidR="006D7AEB" w:rsidRPr="002C7F88" w:rsidRDefault="006D7AEB" w:rsidP="006D7AEB">
      <w:pPr>
        <w:pStyle w:val="Default"/>
        <w:rPr>
          <w:sz w:val="18"/>
          <w:szCs w:val="18"/>
        </w:rPr>
      </w:pPr>
      <w:proofErr w:type="spellStart"/>
      <w:r w:rsidRPr="002C7F88">
        <w:rPr>
          <w:sz w:val="18"/>
          <w:szCs w:val="18"/>
        </w:rPr>
        <w:t>Legal</w:t>
      </w:r>
      <w:proofErr w:type="spellEnd"/>
      <w:r w:rsidRPr="002C7F88">
        <w:rPr>
          <w:sz w:val="18"/>
          <w:szCs w:val="18"/>
        </w:rPr>
        <w:t xml:space="preserve"> </w:t>
      </w:r>
      <w:proofErr w:type="spellStart"/>
      <w:r w:rsidRPr="002C7F88">
        <w:rPr>
          <w:sz w:val="18"/>
          <w:szCs w:val="18"/>
        </w:rPr>
        <w:t>support</w:t>
      </w:r>
      <w:proofErr w:type="spellEnd"/>
      <w:r w:rsidRPr="002C7F88">
        <w:rPr>
          <w:sz w:val="18"/>
          <w:szCs w:val="18"/>
        </w:rPr>
        <w:t xml:space="preserve"> </w:t>
      </w:r>
      <w:proofErr w:type="spellStart"/>
      <w:r w:rsidRPr="002C7F88">
        <w:rPr>
          <w:sz w:val="18"/>
          <w:szCs w:val="18"/>
        </w:rPr>
        <w:t>for</w:t>
      </w:r>
      <w:proofErr w:type="spellEnd"/>
      <w:r w:rsidRPr="002C7F88">
        <w:rPr>
          <w:sz w:val="18"/>
          <w:szCs w:val="18"/>
        </w:rPr>
        <w:t xml:space="preserve"> </w:t>
      </w:r>
      <w:proofErr w:type="spellStart"/>
      <w:r w:rsidRPr="002C7F88">
        <w:rPr>
          <w:sz w:val="18"/>
          <w:szCs w:val="18"/>
        </w:rPr>
        <w:t>the</w:t>
      </w:r>
      <w:proofErr w:type="spellEnd"/>
      <w:r w:rsidRPr="002C7F88">
        <w:rPr>
          <w:sz w:val="18"/>
          <w:szCs w:val="18"/>
        </w:rPr>
        <w:t xml:space="preserve"> </w:t>
      </w:r>
      <w:proofErr w:type="spellStart"/>
      <w:r w:rsidRPr="002C7F88">
        <w:rPr>
          <w:sz w:val="18"/>
          <w:szCs w:val="18"/>
        </w:rPr>
        <w:t>management</w:t>
      </w:r>
      <w:proofErr w:type="spellEnd"/>
      <w:r w:rsidRPr="002C7F88">
        <w:rPr>
          <w:sz w:val="18"/>
          <w:szCs w:val="18"/>
        </w:rPr>
        <w:t xml:space="preserve"> </w:t>
      </w:r>
      <w:proofErr w:type="spellStart"/>
      <w:r w:rsidRPr="002C7F88">
        <w:rPr>
          <w:sz w:val="18"/>
          <w:szCs w:val="18"/>
        </w:rPr>
        <w:t>of</w:t>
      </w:r>
      <w:proofErr w:type="spellEnd"/>
      <w:r w:rsidRPr="002C7F88">
        <w:rPr>
          <w:sz w:val="18"/>
          <w:szCs w:val="18"/>
        </w:rPr>
        <w:t xml:space="preserve"> </w:t>
      </w:r>
      <w:proofErr w:type="spellStart"/>
      <w:r w:rsidRPr="002C7F88">
        <w:rPr>
          <w:sz w:val="18"/>
          <w:szCs w:val="18"/>
        </w:rPr>
        <w:t>regional</w:t>
      </w:r>
      <w:proofErr w:type="spellEnd"/>
      <w:r w:rsidRPr="002C7F88">
        <w:rPr>
          <w:sz w:val="18"/>
          <w:szCs w:val="18"/>
        </w:rPr>
        <w:t xml:space="preserve"> </w:t>
      </w:r>
      <w:proofErr w:type="spellStart"/>
      <w:r w:rsidRPr="002C7F88">
        <w:rPr>
          <w:sz w:val="18"/>
          <w:szCs w:val="18"/>
        </w:rPr>
        <w:t>development</w:t>
      </w:r>
      <w:proofErr w:type="spellEnd"/>
      <w:r w:rsidRPr="002C7F88">
        <w:rPr>
          <w:sz w:val="18"/>
          <w:szCs w:val="18"/>
        </w:rPr>
        <w:t xml:space="preserve"> </w:t>
      </w:r>
      <w:proofErr w:type="spellStart"/>
      <w:r w:rsidRPr="002C7F88">
        <w:rPr>
          <w:sz w:val="18"/>
          <w:szCs w:val="18"/>
        </w:rPr>
        <w:t>projects</w:t>
      </w:r>
      <w:proofErr w:type="spellEnd"/>
      <w:r w:rsidRPr="002C7F88">
        <w:rPr>
          <w:sz w:val="18"/>
          <w:szCs w:val="18"/>
        </w:rPr>
        <w:t>.</w:t>
      </w:r>
    </w:p>
    <w:p w14:paraId="1BA0238D" w14:textId="77777777" w:rsidR="006D7AEB" w:rsidRPr="002C7F88" w:rsidRDefault="006D7AEB" w:rsidP="006D7AEB">
      <w:pPr>
        <w:pStyle w:val="a4"/>
        <w:shd w:val="clear" w:color="auto" w:fill="FFFFFF"/>
        <w:spacing w:before="0" w:beforeAutospacing="0" w:after="0" w:afterAutospacing="0"/>
        <w:jc w:val="both"/>
        <w:rPr>
          <w:b/>
          <w:color w:val="000000"/>
          <w:sz w:val="18"/>
          <w:szCs w:val="18"/>
          <w:u w:val="single"/>
          <w:lang w:val="uk-UA"/>
        </w:rPr>
      </w:pPr>
      <w:r w:rsidRPr="002C7F88">
        <w:rPr>
          <w:rStyle w:val="ad"/>
          <w:color w:val="000000"/>
          <w:sz w:val="18"/>
          <w:szCs w:val="18"/>
          <w:lang w:val="uk-UA"/>
        </w:rPr>
        <w:t>Видавництво:</w:t>
      </w:r>
    </w:p>
    <w:p w14:paraId="69808733" w14:textId="77777777" w:rsidR="006D7AEB" w:rsidRPr="002C7F88" w:rsidRDefault="006D7AEB" w:rsidP="006D7AEB">
      <w:pPr>
        <w:pStyle w:val="Default"/>
        <w:jc w:val="both"/>
        <w:rPr>
          <w:rFonts w:eastAsia="TimesNewRomanPSMT"/>
          <w:sz w:val="18"/>
          <w:szCs w:val="18"/>
        </w:rPr>
      </w:pPr>
      <w:r w:rsidRPr="002C7F88">
        <w:rPr>
          <w:rFonts w:eastAsia="TimesNewRomanPSMT"/>
          <w:sz w:val="18"/>
          <w:szCs w:val="18"/>
        </w:rPr>
        <w:lastRenderedPageBreak/>
        <w:t>Одеський національний морський університет, Одеса: КУПРІЄНКО СВ</w:t>
      </w:r>
    </w:p>
    <w:p w14:paraId="02CFAB76" w14:textId="77777777" w:rsidR="006D7AEB" w:rsidRPr="002C7F88" w:rsidRDefault="006D7AEB" w:rsidP="006D7AEB">
      <w:pPr>
        <w:pStyle w:val="a4"/>
        <w:spacing w:before="0" w:beforeAutospacing="0" w:after="0" w:afterAutospacing="0"/>
        <w:jc w:val="both"/>
        <w:rPr>
          <w:b/>
          <w:sz w:val="18"/>
          <w:szCs w:val="18"/>
          <w:lang w:val="uk-UA"/>
        </w:rPr>
      </w:pPr>
      <w:r w:rsidRPr="002C7F88">
        <w:rPr>
          <w:rStyle w:val="ad"/>
          <w:color w:val="000000"/>
          <w:sz w:val="18"/>
          <w:szCs w:val="18"/>
          <w:shd w:val="clear" w:color="auto" w:fill="FFFFFF"/>
          <w:lang w:val="uk-UA"/>
        </w:rPr>
        <w:t>Анотація:</w:t>
      </w:r>
    </w:p>
    <w:p w14:paraId="73F191F9" w14:textId="77777777" w:rsidR="006D7AEB" w:rsidRPr="002C7F88" w:rsidRDefault="006D7AEB" w:rsidP="006D7AEB">
      <w:pPr>
        <w:autoSpaceDE w:val="0"/>
        <w:autoSpaceDN w:val="0"/>
        <w:adjustRightInd w:val="0"/>
        <w:jc w:val="both"/>
        <w:rPr>
          <w:rFonts w:eastAsia="TimesNewRomanPSMT"/>
          <w:sz w:val="18"/>
          <w:szCs w:val="18"/>
          <w:lang w:val="ru-RU"/>
        </w:rPr>
      </w:pPr>
      <w:r w:rsidRPr="002C7F88">
        <w:rPr>
          <w:sz w:val="18"/>
          <w:szCs w:val="18"/>
        </w:rPr>
        <w:t xml:space="preserve">UK: У статті розглянуті питання правового забезпечення управління проєктами регіонального розвитку. </w:t>
      </w:r>
      <w:r w:rsidRPr="002C7F88">
        <w:rPr>
          <w:rFonts w:eastAsia="TimesNewRomanPSMT"/>
          <w:sz w:val="18"/>
          <w:szCs w:val="18"/>
        </w:rPr>
        <w:t xml:space="preserve">Україна крок за кроком проводить реформування державної регіональної політики. В умовах децентралізації державної влади в Україні відбуваються стрімкі зміни законодавчого забезпечення управління регіональним розвитком, що потребує запровадження якісно нових підходів до діяльності всіх державних органів та структур. </w:t>
      </w:r>
      <w:proofErr w:type="spellStart"/>
      <w:r w:rsidRPr="002C7F88">
        <w:rPr>
          <w:rFonts w:eastAsia="TimesNewRomanPSMT"/>
          <w:sz w:val="18"/>
          <w:szCs w:val="18"/>
          <w:lang w:val="ru-RU"/>
        </w:rPr>
        <w:t>Практичне</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застосування</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нововведень</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потребує</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наукового</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аналізу</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побудови</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планів</w:t>
      </w:r>
      <w:proofErr w:type="spellEnd"/>
      <w:r w:rsidRPr="002C7F88">
        <w:rPr>
          <w:rFonts w:eastAsia="TimesNewRomanPSMT"/>
          <w:sz w:val="18"/>
          <w:szCs w:val="18"/>
          <w:lang w:val="ru-RU"/>
        </w:rPr>
        <w:t xml:space="preserve"> і </w:t>
      </w:r>
      <w:proofErr w:type="spellStart"/>
      <w:r w:rsidRPr="002C7F88">
        <w:rPr>
          <w:rFonts w:eastAsia="TimesNewRomanPSMT"/>
          <w:sz w:val="18"/>
          <w:szCs w:val="18"/>
          <w:lang w:val="ru-RU"/>
        </w:rPr>
        <w:t>прогнозів</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збору</w:t>
      </w:r>
      <w:proofErr w:type="spellEnd"/>
      <w:r w:rsidRPr="002C7F88">
        <w:rPr>
          <w:rFonts w:eastAsia="TimesNewRomanPSMT"/>
          <w:sz w:val="18"/>
          <w:szCs w:val="18"/>
          <w:lang w:val="ru-RU"/>
        </w:rPr>
        <w:t xml:space="preserve"> та </w:t>
      </w:r>
      <w:proofErr w:type="spellStart"/>
      <w:r w:rsidRPr="002C7F88">
        <w:rPr>
          <w:rFonts w:eastAsia="TimesNewRomanPSMT"/>
          <w:sz w:val="18"/>
          <w:szCs w:val="18"/>
          <w:lang w:val="ru-RU"/>
        </w:rPr>
        <w:t>обробки</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аналітичної</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інформації</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Програмування</w:t>
      </w:r>
      <w:proofErr w:type="spellEnd"/>
      <w:r w:rsidRPr="002C7F88">
        <w:rPr>
          <w:rFonts w:eastAsia="TimesNewRomanPSMT"/>
          <w:sz w:val="18"/>
          <w:szCs w:val="18"/>
          <w:lang w:val="ru-RU"/>
        </w:rPr>
        <w:t xml:space="preserve"> на </w:t>
      </w:r>
      <w:proofErr w:type="spellStart"/>
      <w:r w:rsidRPr="002C7F88">
        <w:rPr>
          <w:rFonts w:eastAsia="TimesNewRomanPSMT"/>
          <w:sz w:val="18"/>
          <w:szCs w:val="18"/>
          <w:lang w:val="ru-RU"/>
        </w:rPr>
        <w:t>адміністративно-територіальному</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рівні</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впливає</w:t>
      </w:r>
      <w:proofErr w:type="spellEnd"/>
      <w:r w:rsidRPr="002C7F88">
        <w:rPr>
          <w:rFonts w:eastAsia="TimesNewRomanPSMT"/>
          <w:sz w:val="18"/>
          <w:szCs w:val="18"/>
          <w:lang w:val="ru-RU"/>
        </w:rPr>
        <w:t xml:space="preserve"> на </w:t>
      </w:r>
      <w:proofErr w:type="spellStart"/>
      <w:r w:rsidRPr="002C7F88">
        <w:rPr>
          <w:rFonts w:eastAsia="TimesNewRomanPSMT"/>
          <w:sz w:val="18"/>
          <w:szCs w:val="18"/>
          <w:lang w:val="ru-RU"/>
        </w:rPr>
        <w:t>побудову</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державних</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стратегій</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розвитку</w:t>
      </w:r>
      <w:proofErr w:type="spellEnd"/>
      <w:r w:rsidRPr="002C7F88">
        <w:rPr>
          <w:rFonts w:eastAsia="TimesNewRomanPSMT"/>
          <w:sz w:val="18"/>
          <w:szCs w:val="18"/>
          <w:lang w:val="ru-RU"/>
        </w:rPr>
        <w:t xml:space="preserve">, вносить </w:t>
      </w:r>
      <w:proofErr w:type="spellStart"/>
      <w:r w:rsidRPr="002C7F88">
        <w:rPr>
          <w:rFonts w:eastAsia="TimesNewRomanPSMT"/>
          <w:sz w:val="18"/>
          <w:szCs w:val="18"/>
          <w:lang w:val="ru-RU"/>
        </w:rPr>
        <w:t>елемент</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стабільності</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збалансованості</w:t>
      </w:r>
      <w:proofErr w:type="spellEnd"/>
      <w:r>
        <w:rPr>
          <w:rFonts w:eastAsia="TimesNewRomanPSMT"/>
          <w:sz w:val="18"/>
          <w:szCs w:val="18"/>
          <w:lang w:val="uk-UA"/>
        </w:rPr>
        <w:t xml:space="preserve"> </w:t>
      </w:r>
      <w:r w:rsidRPr="002C7F88">
        <w:rPr>
          <w:rFonts w:eastAsia="TimesNewRomanPSMT"/>
          <w:sz w:val="18"/>
          <w:szCs w:val="18"/>
          <w:lang w:val="ru-RU"/>
        </w:rPr>
        <w:t xml:space="preserve">державного </w:t>
      </w:r>
      <w:proofErr w:type="spellStart"/>
      <w:r w:rsidRPr="002C7F88">
        <w:rPr>
          <w:rFonts w:eastAsia="TimesNewRomanPSMT"/>
          <w:sz w:val="18"/>
          <w:szCs w:val="18"/>
          <w:lang w:val="ru-RU"/>
        </w:rPr>
        <w:t>управління</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Проте</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виникають</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випадки</w:t>
      </w:r>
      <w:proofErr w:type="spellEnd"/>
      <w:r w:rsidRPr="002C7F88">
        <w:rPr>
          <w:rFonts w:eastAsia="TimesNewRomanPSMT"/>
          <w:sz w:val="18"/>
          <w:szCs w:val="18"/>
          <w:lang w:val="ru-RU"/>
        </w:rPr>
        <w:t xml:space="preserve"> неоднозначного </w:t>
      </w:r>
      <w:proofErr w:type="spellStart"/>
      <w:r w:rsidRPr="002C7F88">
        <w:rPr>
          <w:rFonts w:eastAsia="TimesNewRomanPSMT"/>
          <w:sz w:val="18"/>
          <w:szCs w:val="18"/>
          <w:lang w:val="ru-RU"/>
        </w:rPr>
        <w:t>тлумачення</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законодавчих</w:t>
      </w:r>
      <w:proofErr w:type="spellEnd"/>
      <w:r w:rsidRPr="002C7F88">
        <w:rPr>
          <w:rFonts w:eastAsia="TimesNewRomanPSMT"/>
          <w:sz w:val="18"/>
          <w:szCs w:val="18"/>
          <w:lang w:val="ru-RU"/>
        </w:rPr>
        <w:t xml:space="preserve"> норм, </w:t>
      </w:r>
      <w:proofErr w:type="spellStart"/>
      <w:r w:rsidRPr="002C7F88">
        <w:rPr>
          <w:rFonts w:eastAsia="TimesNewRomanPSMT"/>
          <w:sz w:val="18"/>
          <w:szCs w:val="18"/>
          <w:lang w:val="ru-RU"/>
        </w:rPr>
        <w:t>наявності</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суттєвих</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відхилень</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від</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планів</w:t>
      </w:r>
      <w:proofErr w:type="spellEnd"/>
      <w:r w:rsidRPr="002C7F88">
        <w:rPr>
          <w:rFonts w:eastAsia="TimesNewRomanPSMT"/>
          <w:sz w:val="18"/>
          <w:szCs w:val="18"/>
          <w:lang w:val="ru-RU"/>
        </w:rPr>
        <w:t xml:space="preserve"> та </w:t>
      </w:r>
      <w:proofErr w:type="spellStart"/>
      <w:r w:rsidRPr="002C7F88">
        <w:rPr>
          <w:rFonts w:eastAsia="TimesNewRomanPSMT"/>
          <w:sz w:val="18"/>
          <w:szCs w:val="18"/>
          <w:lang w:val="ru-RU"/>
        </w:rPr>
        <w:t>проєктів</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регіонального</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розвитку</w:t>
      </w:r>
      <w:proofErr w:type="spellEnd"/>
      <w:r w:rsidRPr="002C7F88">
        <w:rPr>
          <w:rFonts w:eastAsia="TimesNewRomanPSMT"/>
          <w:sz w:val="18"/>
          <w:szCs w:val="18"/>
          <w:lang w:val="ru-RU"/>
        </w:rPr>
        <w:t xml:space="preserve">. Для </w:t>
      </w:r>
      <w:proofErr w:type="spellStart"/>
      <w:r w:rsidRPr="002C7F88">
        <w:rPr>
          <w:rFonts w:eastAsia="TimesNewRomanPSMT"/>
          <w:sz w:val="18"/>
          <w:szCs w:val="18"/>
          <w:lang w:val="ru-RU"/>
        </w:rPr>
        <w:t>усунення</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вказаних</w:t>
      </w:r>
      <w:proofErr w:type="spellEnd"/>
      <w:r w:rsidRPr="002C7F88">
        <w:rPr>
          <w:rFonts w:eastAsia="TimesNewRomanPSMT"/>
          <w:sz w:val="18"/>
          <w:szCs w:val="18"/>
          <w:lang w:val="ru-RU"/>
        </w:rPr>
        <w:t xml:space="preserve"> прогалин </w:t>
      </w:r>
      <w:proofErr w:type="spellStart"/>
      <w:r w:rsidRPr="002C7F88">
        <w:rPr>
          <w:rFonts w:eastAsia="TimesNewRomanPSMT"/>
          <w:sz w:val="18"/>
          <w:szCs w:val="18"/>
          <w:lang w:val="ru-RU"/>
        </w:rPr>
        <w:t>необхідно</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удосконалити</w:t>
      </w:r>
      <w:proofErr w:type="spellEnd"/>
      <w:r w:rsidRPr="002C7F88">
        <w:rPr>
          <w:rFonts w:eastAsia="TimesNewRomanPSMT"/>
          <w:sz w:val="18"/>
          <w:szCs w:val="18"/>
          <w:lang w:val="ru-RU"/>
        </w:rPr>
        <w:t xml:space="preserve">, як </w:t>
      </w:r>
      <w:proofErr w:type="spellStart"/>
      <w:r w:rsidRPr="002C7F88">
        <w:rPr>
          <w:rFonts w:eastAsia="TimesNewRomanPSMT"/>
          <w:sz w:val="18"/>
          <w:szCs w:val="18"/>
          <w:lang w:val="ru-RU"/>
        </w:rPr>
        <w:t>законодавчу</w:t>
      </w:r>
      <w:proofErr w:type="spellEnd"/>
      <w:r w:rsidRPr="002C7F88">
        <w:rPr>
          <w:rFonts w:eastAsia="TimesNewRomanPSMT"/>
          <w:sz w:val="18"/>
          <w:szCs w:val="18"/>
          <w:lang w:val="ru-RU"/>
        </w:rPr>
        <w:t xml:space="preserve"> базу </w:t>
      </w:r>
      <w:proofErr w:type="spellStart"/>
      <w:r w:rsidRPr="002C7F88">
        <w:rPr>
          <w:rFonts w:eastAsia="TimesNewRomanPSMT"/>
          <w:sz w:val="18"/>
          <w:szCs w:val="18"/>
          <w:lang w:val="ru-RU"/>
        </w:rPr>
        <w:t>управління</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регіонами</w:t>
      </w:r>
      <w:proofErr w:type="spellEnd"/>
      <w:r w:rsidRPr="002C7F88">
        <w:rPr>
          <w:rFonts w:eastAsia="TimesNewRomanPSMT"/>
          <w:sz w:val="18"/>
          <w:szCs w:val="18"/>
          <w:lang w:val="ru-RU"/>
        </w:rPr>
        <w:t xml:space="preserve">, так і </w:t>
      </w:r>
      <w:proofErr w:type="spellStart"/>
      <w:r w:rsidRPr="002C7F88">
        <w:rPr>
          <w:rFonts w:eastAsia="TimesNewRomanPSMT"/>
          <w:sz w:val="18"/>
          <w:szCs w:val="18"/>
          <w:lang w:val="ru-RU"/>
        </w:rPr>
        <w:t>практичне</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введення</w:t>
      </w:r>
      <w:proofErr w:type="spellEnd"/>
      <w:r w:rsidRPr="002C7F88">
        <w:rPr>
          <w:rFonts w:eastAsia="TimesNewRomanPSMT"/>
          <w:sz w:val="18"/>
          <w:szCs w:val="18"/>
          <w:lang w:val="ru-RU"/>
        </w:rPr>
        <w:t xml:space="preserve"> в </w:t>
      </w:r>
      <w:proofErr w:type="spellStart"/>
      <w:r w:rsidRPr="002C7F88">
        <w:rPr>
          <w:rFonts w:eastAsia="TimesNewRomanPSMT"/>
          <w:sz w:val="18"/>
          <w:szCs w:val="18"/>
          <w:lang w:val="ru-RU"/>
        </w:rPr>
        <w:t>дію</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планів</w:t>
      </w:r>
      <w:proofErr w:type="spellEnd"/>
      <w:r w:rsidRPr="002C7F88">
        <w:rPr>
          <w:rFonts w:eastAsia="TimesNewRomanPSMT"/>
          <w:sz w:val="18"/>
          <w:szCs w:val="18"/>
          <w:lang w:val="ru-RU"/>
        </w:rPr>
        <w:t xml:space="preserve"> та </w:t>
      </w:r>
      <w:proofErr w:type="spellStart"/>
      <w:r w:rsidRPr="002C7F88">
        <w:rPr>
          <w:rFonts w:eastAsia="TimesNewRomanPSMT"/>
          <w:sz w:val="18"/>
          <w:szCs w:val="18"/>
          <w:lang w:val="ru-RU"/>
        </w:rPr>
        <w:t>проєктів</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регіонального</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розвитку</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Досліджуючи</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адміністративно-правові</w:t>
      </w:r>
      <w:proofErr w:type="spellEnd"/>
      <w:r w:rsidRPr="002C7F88">
        <w:rPr>
          <w:rFonts w:eastAsia="TimesNewRomanPSMT"/>
          <w:sz w:val="18"/>
          <w:szCs w:val="18"/>
          <w:lang w:val="ru-RU"/>
        </w:rPr>
        <w:t xml:space="preserve"> засади </w:t>
      </w:r>
      <w:proofErr w:type="spellStart"/>
      <w:r w:rsidRPr="002C7F88">
        <w:rPr>
          <w:rFonts w:eastAsia="TimesNewRomanPSMT"/>
          <w:sz w:val="18"/>
          <w:szCs w:val="18"/>
          <w:lang w:val="ru-RU"/>
        </w:rPr>
        <w:t>розроблення</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проєктів</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регіонального</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розвитку</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увагу</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необхідно</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приділити</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механізму</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застосування</w:t>
      </w:r>
      <w:proofErr w:type="spellEnd"/>
      <w:r w:rsidRPr="002C7F88">
        <w:rPr>
          <w:rFonts w:eastAsia="TimesNewRomanPSMT"/>
          <w:sz w:val="18"/>
          <w:szCs w:val="18"/>
          <w:lang w:val="ru-RU"/>
        </w:rPr>
        <w:t xml:space="preserve"> норм </w:t>
      </w:r>
      <w:proofErr w:type="spellStart"/>
      <w:r w:rsidRPr="002C7F88">
        <w:rPr>
          <w:rFonts w:eastAsia="TimesNewRomanPSMT"/>
          <w:sz w:val="18"/>
          <w:szCs w:val="18"/>
          <w:lang w:val="ru-RU"/>
        </w:rPr>
        <w:t>законодавства</w:t>
      </w:r>
      <w:proofErr w:type="spellEnd"/>
      <w:r w:rsidRPr="002C7F88">
        <w:rPr>
          <w:rFonts w:eastAsia="TimesNewRomanPSMT"/>
          <w:sz w:val="18"/>
          <w:szCs w:val="18"/>
          <w:lang w:val="ru-RU"/>
        </w:rPr>
        <w:t xml:space="preserve"> у </w:t>
      </w:r>
      <w:proofErr w:type="spellStart"/>
      <w:r w:rsidRPr="002C7F88">
        <w:rPr>
          <w:rFonts w:eastAsia="TimesNewRomanPSMT"/>
          <w:sz w:val="18"/>
          <w:szCs w:val="18"/>
          <w:lang w:val="ru-RU"/>
        </w:rPr>
        <w:t>практичній</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діяльності</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органів</w:t>
      </w:r>
      <w:proofErr w:type="spellEnd"/>
      <w:r w:rsidRPr="002C7F88">
        <w:rPr>
          <w:rFonts w:eastAsia="TimesNewRomanPSMT"/>
          <w:sz w:val="18"/>
          <w:szCs w:val="18"/>
          <w:lang w:val="ru-RU"/>
        </w:rPr>
        <w:t xml:space="preserve"> та </w:t>
      </w:r>
      <w:proofErr w:type="spellStart"/>
      <w:r w:rsidRPr="002C7F88">
        <w:rPr>
          <w:rFonts w:eastAsia="TimesNewRomanPSMT"/>
          <w:sz w:val="18"/>
          <w:szCs w:val="18"/>
          <w:lang w:val="ru-RU"/>
        </w:rPr>
        <w:t>підрозділів</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що</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здійснюють</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управління</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регіонами</w:t>
      </w:r>
      <w:proofErr w:type="spellEnd"/>
      <w:r w:rsidRPr="002C7F88">
        <w:rPr>
          <w:rFonts w:eastAsia="TimesNewRomanPSMT"/>
          <w:sz w:val="18"/>
          <w:szCs w:val="18"/>
          <w:lang w:val="ru-RU"/>
        </w:rPr>
        <w:t xml:space="preserve">. Для </w:t>
      </w:r>
      <w:proofErr w:type="spellStart"/>
      <w:r w:rsidRPr="002C7F88">
        <w:rPr>
          <w:rFonts w:eastAsia="TimesNewRomanPSMT"/>
          <w:sz w:val="18"/>
          <w:szCs w:val="18"/>
          <w:lang w:val="ru-RU"/>
        </w:rPr>
        <w:t>забезпечення</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гармонійного</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соціально-економічного</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розвитку</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регіонів</w:t>
      </w:r>
      <w:proofErr w:type="spellEnd"/>
      <w:r w:rsidRPr="002C7F88">
        <w:rPr>
          <w:rFonts w:eastAsia="TimesNewRomanPSMT"/>
          <w:sz w:val="18"/>
          <w:szCs w:val="18"/>
          <w:lang w:val="ru-RU"/>
        </w:rPr>
        <w:t xml:space="preserve"> в </w:t>
      </w:r>
      <w:proofErr w:type="spellStart"/>
      <w:r w:rsidRPr="002C7F88">
        <w:rPr>
          <w:rFonts w:eastAsia="TimesNewRomanPSMT"/>
          <w:sz w:val="18"/>
          <w:szCs w:val="18"/>
          <w:lang w:val="ru-RU"/>
        </w:rPr>
        <w:t>умовах</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обмежених</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ресурсів</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потрібно</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застосовувати</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стратегічний</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підхід</w:t>
      </w:r>
      <w:proofErr w:type="spellEnd"/>
      <w:r w:rsidRPr="002C7F88">
        <w:rPr>
          <w:rFonts w:eastAsia="TimesNewRomanPSMT"/>
          <w:sz w:val="18"/>
          <w:szCs w:val="18"/>
          <w:lang w:val="ru-RU"/>
        </w:rPr>
        <w:t xml:space="preserve"> до </w:t>
      </w:r>
      <w:proofErr w:type="spellStart"/>
      <w:r w:rsidRPr="002C7F88">
        <w:rPr>
          <w:rFonts w:eastAsia="TimesNewRomanPSMT"/>
          <w:sz w:val="18"/>
          <w:szCs w:val="18"/>
          <w:lang w:val="ru-RU"/>
        </w:rPr>
        <w:t>планування</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програм</w:t>
      </w:r>
      <w:proofErr w:type="spellEnd"/>
      <w:r w:rsidRPr="002C7F88">
        <w:rPr>
          <w:rFonts w:eastAsia="TimesNewRomanPSMT"/>
          <w:sz w:val="18"/>
          <w:szCs w:val="18"/>
          <w:lang w:val="ru-RU"/>
        </w:rPr>
        <w:t xml:space="preserve"> і </w:t>
      </w:r>
      <w:proofErr w:type="spellStart"/>
      <w:r w:rsidRPr="002C7F88">
        <w:rPr>
          <w:rFonts w:eastAsia="TimesNewRomanPSMT"/>
          <w:sz w:val="18"/>
          <w:szCs w:val="18"/>
          <w:lang w:val="ru-RU"/>
        </w:rPr>
        <w:t>проєктів</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регіонального</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розвитку</w:t>
      </w:r>
      <w:proofErr w:type="spellEnd"/>
      <w:r w:rsidRPr="002C7F88">
        <w:rPr>
          <w:rFonts w:eastAsia="TimesNewRomanPSMT"/>
          <w:sz w:val="18"/>
          <w:szCs w:val="18"/>
          <w:lang w:val="ru-RU"/>
        </w:rPr>
        <w:t xml:space="preserve">. Для </w:t>
      </w:r>
      <w:proofErr w:type="spellStart"/>
      <w:r w:rsidRPr="002C7F88">
        <w:rPr>
          <w:rFonts w:eastAsia="TimesNewRomanPSMT"/>
          <w:sz w:val="18"/>
          <w:szCs w:val="18"/>
          <w:lang w:val="ru-RU"/>
        </w:rPr>
        <w:t>розроблення</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проєктів</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регіонального</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розвитку</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необхідно</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залучення</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громадськості</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що</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збільшить</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прозорість</w:t>
      </w:r>
      <w:proofErr w:type="spellEnd"/>
      <w:r w:rsidRPr="002C7F88">
        <w:rPr>
          <w:rFonts w:eastAsia="TimesNewRomanPSMT"/>
          <w:sz w:val="18"/>
          <w:szCs w:val="18"/>
          <w:lang w:val="ru-RU"/>
        </w:rPr>
        <w:t xml:space="preserve"> при </w:t>
      </w:r>
      <w:proofErr w:type="spellStart"/>
      <w:r w:rsidRPr="002C7F88">
        <w:rPr>
          <w:rFonts w:eastAsia="TimesNewRomanPSMT"/>
          <w:sz w:val="18"/>
          <w:szCs w:val="18"/>
          <w:lang w:val="ru-RU"/>
        </w:rPr>
        <w:t>плануванні</w:t>
      </w:r>
      <w:proofErr w:type="spellEnd"/>
      <w:r w:rsidRPr="002C7F88">
        <w:rPr>
          <w:rFonts w:eastAsia="TimesNewRomanPSMT"/>
          <w:sz w:val="18"/>
          <w:szCs w:val="18"/>
          <w:lang w:val="ru-RU"/>
        </w:rPr>
        <w:t xml:space="preserve"> та </w:t>
      </w:r>
      <w:proofErr w:type="spellStart"/>
      <w:r w:rsidRPr="002C7F88">
        <w:rPr>
          <w:rFonts w:eastAsia="TimesNewRomanPSMT"/>
          <w:sz w:val="18"/>
          <w:szCs w:val="18"/>
          <w:lang w:val="ru-RU"/>
        </w:rPr>
        <w:t>розробці</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програм</w:t>
      </w:r>
      <w:proofErr w:type="spellEnd"/>
      <w:r w:rsidRPr="002C7F88">
        <w:rPr>
          <w:rFonts w:eastAsia="TimesNewRomanPSMT"/>
          <w:sz w:val="18"/>
          <w:szCs w:val="18"/>
          <w:lang w:val="ru-RU"/>
        </w:rPr>
        <w:t xml:space="preserve"> і </w:t>
      </w:r>
      <w:proofErr w:type="spellStart"/>
      <w:r w:rsidRPr="002C7F88">
        <w:rPr>
          <w:rFonts w:eastAsia="TimesNewRomanPSMT"/>
          <w:sz w:val="18"/>
          <w:szCs w:val="18"/>
          <w:lang w:val="ru-RU"/>
        </w:rPr>
        <w:t>проєктів</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Правове</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забезпечення</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управління</w:t>
      </w:r>
      <w:proofErr w:type="spellEnd"/>
      <w:r w:rsidRPr="002C7F88">
        <w:rPr>
          <w:rFonts w:eastAsia="TimesNewRomanPSMT"/>
          <w:sz w:val="18"/>
          <w:szCs w:val="18"/>
          <w:lang w:val="ru-RU"/>
        </w:rPr>
        <w:t xml:space="preserve"> проєктами </w:t>
      </w:r>
      <w:proofErr w:type="spellStart"/>
      <w:r w:rsidRPr="002C7F88">
        <w:rPr>
          <w:rFonts w:eastAsia="TimesNewRomanPSMT"/>
          <w:sz w:val="18"/>
          <w:szCs w:val="18"/>
          <w:lang w:val="ru-RU"/>
        </w:rPr>
        <w:t>регіонального</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розвитку</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має</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нагальну</w:t>
      </w:r>
      <w:proofErr w:type="spellEnd"/>
      <w:r w:rsidRPr="002C7F88">
        <w:rPr>
          <w:rFonts w:eastAsia="TimesNewRomanPSMT"/>
          <w:sz w:val="18"/>
          <w:szCs w:val="18"/>
          <w:lang w:val="ru-RU"/>
        </w:rPr>
        <w:t xml:space="preserve"> потребу </w:t>
      </w:r>
      <w:proofErr w:type="spellStart"/>
      <w:r w:rsidRPr="002C7F88">
        <w:rPr>
          <w:rFonts w:eastAsia="TimesNewRomanPSMT"/>
          <w:sz w:val="18"/>
          <w:szCs w:val="18"/>
          <w:lang w:val="ru-RU"/>
        </w:rPr>
        <w:t>вдосконалення</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законодавчої</w:t>
      </w:r>
      <w:proofErr w:type="spellEnd"/>
      <w:r w:rsidRPr="002C7F88">
        <w:rPr>
          <w:rFonts w:eastAsia="TimesNewRomanPSMT"/>
          <w:sz w:val="18"/>
          <w:szCs w:val="18"/>
          <w:lang w:val="ru-RU"/>
        </w:rPr>
        <w:t xml:space="preserve"> та </w:t>
      </w:r>
      <w:proofErr w:type="spellStart"/>
      <w:r w:rsidRPr="002C7F88">
        <w:rPr>
          <w:rFonts w:eastAsia="TimesNewRomanPSMT"/>
          <w:sz w:val="18"/>
          <w:szCs w:val="18"/>
          <w:lang w:val="ru-RU"/>
        </w:rPr>
        <w:t>нормативної</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бази</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розвитку</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регіонів</w:t>
      </w:r>
      <w:proofErr w:type="spellEnd"/>
      <w:r w:rsidRPr="002C7F88">
        <w:rPr>
          <w:rFonts w:eastAsia="TimesNewRomanPSMT"/>
          <w:sz w:val="18"/>
          <w:szCs w:val="18"/>
          <w:lang w:val="ru-RU"/>
        </w:rPr>
        <w:t xml:space="preserve"> та </w:t>
      </w:r>
      <w:proofErr w:type="spellStart"/>
      <w:r w:rsidRPr="002C7F88">
        <w:rPr>
          <w:rFonts w:eastAsia="TimesNewRomanPSMT"/>
          <w:sz w:val="18"/>
          <w:szCs w:val="18"/>
          <w:lang w:val="ru-RU"/>
        </w:rPr>
        <w:t>багаторівневого</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регіонального</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управління</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що</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допоможе</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вирішити</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теоретичні</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практичні</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методичні</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задачі</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формування</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сприятливого</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середовища</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задля</w:t>
      </w:r>
      <w:proofErr w:type="spellEnd"/>
      <w:r w:rsidRPr="002C7F88">
        <w:rPr>
          <w:rFonts w:eastAsia="TimesNewRomanPSMT"/>
          <w:sz w:val="18"/>
          <w:szCs w:val="18"/>
          <w:lang w:val="ru-RU"/>
        </w:rPr>
        <w:t xml:space="preserve"> правового </w:t>
      </w:r>
      <w:proofErr w:type="spellStart"/>
      <w:r w:rsidRPr="002C7F88">
        <w:rPr>
          <w:rFonts w:eastAsia="TimesNewRomanPSMT"/>
          <w:sz w:val="18"/>
          <w:szCs w:val="18"/>
          <w:lang w:val="ru-RU"/>
        </w:rPr>
        <w:t>забезпечення</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регіональної</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політики</w:t>
      </w:r>
      <w:proofErr w:type="spellEnd"/>
      <w:r w:rsidRPr="002C7F88">
        <w:rPr>
          <w:rFonts w:eastAsia="TimesNewRomanPSMT"/>
          <w:sz w:val="18"/>
          <w:szCs w:val="18"/>
          <w:lang w:val="ru-RU"/>
        </w:rPr>
        <w:t>.</w:t>
      </w:r>
    </w:p>
    <w:p w14:paraId="157A01EF" w14:textId="77777777" w:rsidR="006D7AEB" w:rsidRPr="002C7F88" w:rsidRDefault="006D7AEB" w:rsidP="006D7AEB">
      <w:pPr>
        <w:autoSpaceDE w:val="0"/>
        <w:autoSpaceDN w:val="0"/>
        <w:adjustRightInd w:val="0"/>
        <w:jc w:val="both"/>
        <w:rPr>
          <w:rFonts w:eastAsia="TimesNewRomanPSMT"/>
          <w:sz w:val="18"/>
          <w:szCs w:val="18"/>
          <w:lang w:val="ru-RU"/>
        </w:rPr>
      </w:pPr>
      <w:proofErr w:type="spellStart"/>
      <w:r w:rsidRPr="002C7F88">
        <w:rPr>
          <w:rFonts w:eastAsia="TimesNewRomanPSMT"/>
          <w:b/>
          <w:i/>
          <w:sz w:val="18"/>
          <w:szCs w:val="18"/>
          <w:lang w:val="ru-RU"/>
        </w:rPr>
        <w:t>Ключові</w:t>
      </w:r>
      <w:proofErr w:type="spellEnd"/>
      <w:r w:rsidRPr="002C7F88">
        <w:rPr>
          <w:rFonts w:eastAsia="TimesNewRomanPSMT"/>
          <w:b/>
          <w:i/>
          <w:sz w:val="18"/>
          <w:szCs w:val="18"/>
          <w:lang w:val="ru-RU"/>
        </w:rPr>
        <w:t xml:space="preserve"> слова: </w:t>
      </w:r>
      <w:proofErr w:type="spellStart"/>
      <w:r w:rsidRPr="002C7F88">
        <w:rPr>
          <w:rFonts w:eastAsia="TimesNewRomanPSMT"/>
          <w:sz w:val="18"/>
          <w:szCs w:val="18"/>
          <w:lang w:val="ru-RU"/>
        </w:rPr>
        <w:t>управління</w:t>
      </w:r>
      <w:proofErr w:type="spellEnd"/>
      <w:r w:rsidRPr="002C7F88">
        <w:rPr>
          <w:rFonts w:eastAsia="TimesNewRomanPSMT"/>
          <w:sz w:val="18"/>
          <w:szCs w:val="18"/>
          <w:lang w:val="ru-RU"/>
        </w:rPr>
        <w:t xml:space="preserve"> проєктами </w:t>
      </w:r>
      <w:proofErr w:type="spellStart"/>
      <w:r w:rsidRPr="002C7F88">
        <w:rPr>
          <w:rFonts w:eastAsia="TimesNewRomanPSMT"/>
          <w:sz w:val="18"/>
          <w:szCs w:val="18"/>
          <w:lang w:val="ru-RU"/>
        </w:rPr>
        <w:t>регіонального</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розвитку</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реформування</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адміністративно-правові</w:t>
      </w:r>
      <w:proofErr w:type="spellEnd"/>
      <w:r w:rsidRPr="002C7F88">
        <w:rPr>
          <w:rFonts w:eastAsia="TimesNewRomanPSMT"/>
          <w:sz w:val="18"/>
          <w:szCs w:val="18"/>
          <w:lang w:val="ru-RU"/>
        </w:rPr>
        <w:t xml:space="preserve"> засади, </w:t>
      </w:r>
      <w:proofErr w:type="spellStart"/>
      <w:r w:rsidRPr="002C7F88">
        <w:rPr>
          <w:rFonts w:eastAsia="TimesNewRomanPSMT"/>
          <w:sz w:val="18"/>
          <w:szCs w:val="18"/>
          <w:lang w:val="ru-RU"/>
        </w:rPr>
        <w:t>законодавча</w:t>
      </w:r>
      <w:proofErr w:type="spellEnd"/>
      <w:r w:rsidRPr="002C7F88">
        <w:rPr>
          <w:rFonts w:eastAsia="TimesNewRomanPSMT"/>
          <w:sz w:val="18"/>
          <w:szCs w:val="18"/>
          <w:lang w:val="ru-RU"/>
        </w:rPr>
        <w:t xml:space="preserve"> база, </w:t>
      </w:r>
      <w:proofErr w:type="spellStart"/>
      <w:r w:rsidRPr="002C7F88">
        <w:rPr>
          <w:rFonts w:eastAsia="TimesNewRomanPSMT"/>
          <w:sz w:val="18"/>
          <w:szCs w:val="18"/>
          <w:lang w:val="ru-RU"/>
        </w:rPr>
        <w:t>правове</w:t>
      </w:r>
      <w:proofErr w:type="spellEnd"/>
      <w:r w:rsidRPr="002C7F88">
        <w:rPr>
          <w:rFonts w:eastAsia="TimesNewRomanPSMT"/>
          <w:sz w:val="18"/>
          <w:szCs w:val="18"/>
          <w:lang w:val="ru-RU"/>
        </w:rPr>
        <w:t xml:space="preserve"> </w:t>
      </w:r>
      <w:proofErr w:type="spellStart"/>
      <w:r w:rsidRPr="002C7F88">
        <w:rPr>
          <w:rFonts w:eastAsia="TimesNewRomanPSMT"/>
          <w:sz w:val="18"/>
          <w:szCs w:val="18"/>
          <w:lang w:val="ru-RU"/>
        </w:rPr>
        <w:t>забезпечення</w:t>
      </w:r>
      <w:proofErr w:type="spellEnd"/>
    </w:p>
    <w:p w14:paraId="04A8FDA0" w14:textId="77777777" w:rsidR="006D7AEB" w:rsidRPr="002C7F88" w:rsidRDefault="006D7AEB" w:rsidP="006D7AEB">
      <w:pPr>
        <w:jc w:val="both"/>
        <w:rPr>
          <w:sz w:val="18"/>
          <w:szCs w:val="18"/>
        </w:rPr>
      </w:pPr>
      <w:r w:rsidRPr="002C7F88">
        <w:rPr>
          <w:b/>
          <w:i/>
          <w:sz w:val="18"/>
          <w:szCs w:val="18"/>
          <w:lang w:val="en-US"/>
        </w:rPr>
        <w:t>Abstract</w:t>
      </w:r>
      <w:r w:rsidRPr="002C7F88">
        <w:rPr>
          <w:b/>
          <w:i/>
          <w:sz w:val="18"/>
          <w:szCs w:val="18"/>
        </w:rPr>
        <w:t>:</w:t>
      </w:r>
      <w:r>
        <w:rPr>
          <w:sz w:val="18"/>
          <w:szCs w:val="18"/>
          <w:lang w:val="uk-UA"/>
        </w:rPr>
        <w:t xml:space="preserve"> </w:t>
      </w:r>
      <w:r w:rsidRPr="002C7F88">
        <w:rPr>
          <w:sz w:val="18"/>
          <w:szCs w:val="18"/>
        </w:rPr>
        <w:t>The article deals with the issue of legal support for the management of regional development projects. Step by step, Ukraine is reforming state regional policy. In the conditions of decentralization of state power in Ukraine, there are rapid changes in the legislative provision of regional development management, which requires the introduction of qualitatively new approaches to the activities of all state bodies and structures. Practical application of innovations requires scientific analysis, construction of plans and forecasts, collection and processing of analytical information. Programming at the administrative-territorial level affects the construction of state development strategies, introduces an element of stability and balance</w:t>
      </w:r>
    </w:p>
    <w:p w14:paraId="6216A7C2" w14:textId="77777777" w:rsidR="006D7AEB" w:rsidRPr="002C7F88" w:rsidRDefault="006D7AEB" w:rsidP="006D7AEB">
      <w:pPr>
        <w:autoSpaceDE w:val="0"/>
        <w:autoSpaceDN w:val="0"/>
        <w:adjustRightInd w:val="0"/>
        <w:jc w:val="both"/>
        <w:rPr>
          <w:sz w:val="18"/>
          <w:szCs w:val="18"/>
        </w:rPr>
      </w:pPr>
      <w:r w:rsidRPr="002C7F88">
        <w:rPr>
          <w:sz w:val="18"/>
          <w:szCs w:val="18"/>
        </w:rPr>
        <w:t>state administration. However, there are cases of ambiguous interpretation of legislative norms, the presence of significant deviations from regional development plans and projects. To eliminate the indicated gaps, it is necessary to improve both the legislative framework of regional management and the practical implementation of regional development plans and projects. Studying the administrative and legal foundations of the development of regional development projects, attention should be paid to the mechanism of application of legislation in the practical activities of bodies and units that manage regions. To ensure harmonious socio-economic development of regions in conditions of limited resources, it is necessary to apply a strategic approach to the planning of regional development programs and projects. In order to develop regional development projects, it is necessary to involve the public, which will increase transparency in the planning and development of programs and projects. The legal support for the management of regional development projects has an urgent need to improve the legislative and regulatory framework of regional development and multi-level regional management, which will help to solve the theoretical, practical, methodical tasks of creating a favorable environment for the legal support of regional policy.</w:t>
      </w:r>
    </w:p>
    <w:p w14:paraId="1A2EA601" w14:textId="77777777" w:rsidR="006D7AEB" w:rsidRPr="002C7F88" w:rsidRDefault="006D7AEB" w:rsidP="006D7AEB">
      <w:pPr>
        <w:autoSpaceDE w:val="0"/>
        <w:autoSpaceDN w:val="0"/>
        <w:adjustRightInd w:val="0"/>
        <w:jc w:val="both"/>
        <w:rPr>
          <w:sz w:val="18"/>
          <w:szCs w:val="18"/>
        </w:rPr>
      </w:pPr>
      <w:r w:rsidRPr="002C7F88">
        <w:rPr>
          <w:b/>
          <w:i/>
          <w:sz w:val="18"/>
          <w:szCs w:val="18"/>
          <w:lang w:val="en-US"/>
        </w:rPr>
        <w:t>Keywords:</w:t>
      </w:r>
      <w:r w:rsidRPr="002C7F88">
        <w:rPr>
          <w:b/>
          <w:sz w:val="18"/>
          <w:szCs w:val="18"/>
          <w:lang w:val="en-US"/>
        </w:rPr>
        <w:t xml:space="preserve"> </w:t>
      </w:r>
      <w:r w:rsidRPr="002C7F88">
        <w:rPr>
          <w:sz w:val="18"/>
          <w:szCs w:val="18"/>
          <w:lang w:val="en-US"/>
        </w:rPr>
        <w:t xml:space="preserve"> management of regional development projects, reforms, administrative and legal principles, legislative framework, legal support</w:t>
      </w:r>
    </w:p>
    <w:p w14:paraId="0AA336C1" w14:textId="77777777" w:rsidR="006D7AEB" w:rsidRDefault="006D7AEB" w:rsidP="006D7AEB">
      <w:pPr>
        <w:ind w:firstLine="709"/>
        <w:jc w:val="both"/>
        <w:rPr>
          <w:highlight w:val="yellow"/>
          <w:lang w:val="uk-UA"/>
        </w:rPr>
      </w:pPr>
    </w:p>
    <w:p w14:paraId="32783B0B" w14:textId="3ADDF885" w:rsidR="006D7AEB" w:rsidRPr="00C730AB" w:rsidRDefault="005E0B68" w:rsidP="006D7AEB">
      <w:pPr>
        <w:ind w:firstLine="709"/>
        <w:jc w:val="both"/>
        <w:rPr>
          <w:rStyle w:val="value"/>
          <w:shd w:val="clear" w:color="auto" w:fill="FFFFFF"/>
        </w:rPr>
      </w:pPr>
      <w:r>
        <w:rPr>
          <w:lang w:val="uk-UA"/>
        </w:rPr>
        <w:t xml:space="preserve">7 </w:t>
      </w:r>
      <w:r w:rsidR="006D7AEB" w:rsidRPr="003A23CF">
        <w:t>Фонарьова</w:t>
      </w:r>
      <w:r w:rsidR="006D7AEB" w:rsidRPr="008150C1">
        <w:t xml:space="preserve"> Т.А.</w:t>
      </w:r>
      <w:r w:rsidR="006D7AEB" w:rsidRPr="008150C1">
        <w:rPr>
          <w:lang w:val="uk-UA"/>
        </w:rPr>
        <w:t xml:space="preserve">, </w:t>
      </w:r>
      <w:r w:rsidR="006D7AEB" w:rsidRPr="008150C1">
        <w:t>Петренко В.О.</w:t>
      </w:r>
      <w:r w:rsidR="006D7AEB" w:rsidRPr="008150C1">
        <w:rPr>
          <w:lang w:val="uk-UA"/>
        </w:rPr>
        <w:t xml:space="preserve">, </w:t>
      </w:r>
      <w:r w:rsidR="006D7AEB" w:rsidRPr="008150C1">
        <w:t>Лисько Б.А.</w:t>
      </w:r>
      <w:r w:rsidR="006D7AEB" w:rsidRPr="008150C1">
        <w:rPr>
          <w:lang w:val="uk-UA"/>
        </w:rPr>
        <w:t xml:space="preserve"> </w:t>
      </w:r>
      <w:r w:rsidR="006D7AEB" w:rsidRPr="008150C1">
        <w:rPr>
          <w:color w:val="000000"/>
        </w:rPr>
        <w:t>Особливості управління проєктами створення підприємств у сфері</w:t>
      </w:r>
      <w:r w:rsidR="006D7AEB" w:rsidRPr="008150C1">
        <w:rPr>
          <w:lang w:val="uk-UA"/>
        </w:rPr>
        <w:t xml:space="preserve"> </w:t>
      </w:r>
      <w:r w:rsidR="006D7AEB" w:rsidRPr="008150C1">
        <w:rPr>
          <w:color w:val="000000"/>
        </w:rPr>
        <w:t>інтелектуального бізнесу</w:t>
      </w:r>
      <w:r w:rsidR="006D7AEB" w:rsidRPr="008150C1">
        <w:rPr>
          <w:color w:val="000000"/>
          <w:lang w:val="uk-UA"/>
        </w:rPr>
        <w:t>.</w:t>
      </w:r>
      <w:r w:rsidR="006D7AEB" w:rsidRPr="008150C1">
        <w:rPr>
          <w:i/>
          <w:iCs/>
        </w:rPr>
        <w:t xml:space="preserve"> Проє</w:t>
      </w:r>
      <w:r w:rsidR="006D7AEB" w:rsidRPr="008150C1">
        <w:rPr>
          <w:rFonts w:eastAsia="TimesNewRomanPSMT"/>
          <w:i/>
          <w:iCs/>
        </w:rPr>
        <w:t>ктний та логістичний менеджмент: нові знання на базі двох методологій</w:t>
      </w:r>
      <w:r w:rsidR="006D7AEB" w:rsidRPr="008150C1">
        <w:rPr>
          <w:rFonts w:eastAsia="TimesNewRomanPSMT"/>
        </w:rPr>
        <w:t>. Том 6 : збірник наукових праць. Одеса: КУПРІЄНКО СВ, 2022</w:t>
      </w:r>
      <w:r w:rsidR="006D7AEB" w:rsidRPr="008150C1">
        <w:rPr>
          <w:rFonts w:eastAsia="TimesNewRomanPSMT"/>
          <w:lang w:val="uk-UA"/>
        </w:rPr>
        <w:t>.</w:t>
      </w:r>
      <w:r w:rsidR="006D7AEB" w:rsidRPr="008150C1">
        <w:rPr>
          <w:rFonts w:eastAsia="TimesNewRomanPSMT"/>
        </w:rPr>
        <w:t xml:space="preserve"> 18</w:t>
      </w:r>
      <w:r w:rsidR="006D7AEB" w:rsidRPr="008150C1">
        <w:rPr>
          <w:rFonts w:eastAsia="TimesNewRomanPSMT"/>
          <w:lang w:val="uk-UA"/>
        </w:rPr>
        <w:t>5</w:t>
      </w:r>
      <w:r w:rsidR="006D7AEB" w:rsidRPr="008150C1">
        <w:rPr>
          <w:rFonts w:eastAsia="TimesNewRomanPSMT"/>
        </w:rPr>
        <w:t xml:space="preserve"> с.: іл., табл. (Серія «Проєктний та логістичний менеджмент: нові знання на базі двох методологій», Том 6)</w:t>
      </w:r>
      <w:r w:rsidR="006D7AEB" w:rsidRPr="008150C1">
        <w:rPr>
          <w:rFonts w:eastAsia="TimesNewRomanPSMT"/>
          <w:lang w:val="uk-UA"/>
        </w:rPr>
        <w:t>. С. 94-97.</w:t>
      </w:r>
      <w:r w:rsidR="006D7AEB" w:rsidRPr="008150C1">
        <w:rPr>
          <w:rFonts w:eastAsia="TimesNewRomanPSMT"/>
        </w:rPr>
        <w:t xml:space="preserve"> </w:t>
      </w:r>
      <w:r w:rsidR="006D7AEB" w:rsidRPr="008150C1">
        <w:rPr>
          <w:b/>
          <w:lang w:val="en-US"/>
        </w:rPr>
        <w:t>Index</w:t>
      </w:r>
      <w:r w:rsidR="006D7AEB" w:rsidRPr="008150C1">
        <w:rPr>
          <w:b/>
          <w:lang w:val="uk-UA"/>
        </w:rPr>
        <w:t xml:space="preserve"> </w:t>
      </w:r>
      <w:r w:rsidR="006D7AEB" w:rsidRPr="008150C1">
        <w:rPr>
          <w:b/>
          <w:lang w:val="en-US"/>
        </w:rPr>
        <w:t>Copernicus</w:t>
      </w:r>
      <w:r w:rsidR="006D7AEB" w:rsidRPr="008150C1">
        <w:rPr>
          <w:b/>
          <w:lang w:val="uk-UA"/>
        </w:rPr>
        <w:t xml:space="preserve"> </w:t>
      </w:r>
      <w:r w:rsidR="006D7AEB" w:rsidRPr="008150C1">
        <w:rPr>
          <w:rStyle w:val="label"/>
          <w:shd w:val="clear" w:color="auto" w:fill="FFFFFF"/>
        </w:rPr>
        <w:t>DOI:</w:t>
      </w:r>
      <w:r w:rsidR="006D7AEB" w:rsidRPr="008150C1">
        <w:rPr>
          <w:rStyle w:val="label"/>
          <w:b/>
          <w:bCs/>
          <w:shd w:val="clear" w:color="auto" w:fill="FFFFFF"/>
        </w:rPr>
        <w:t> </w:t>
      </w:r>
      <w:r w:rsidR="006D7AEB">
        <w:fldChar w:fldCharType="begin"/>
      </w:r>
      <w:r w:rsidR="006D7AEB">
        <w:instrText>HYPERLINK "https://doi.org/10.30888/2616-8936.2022-06"</w:instrText>
      </w:r>
      <w:r w:rsidR="006D7AEB">
        <w:fldChar w:fldCharType="separate"/>
      </w:r>
      <w:r w:rsidR="006D7AEB" w:rsidRPr="008150C1">
        <w:rPr>
          <w:rStyle w:val="a6"/>
          <w:color w:val="006798"/>
        </w:rPr>
        <w:t>https://doi.org/10.30888/2616-8936.2022-06</w:t>
      </w:r>
      <w:r w:rsidR="006D7AEB">
        <w:rPr>
          <w:rStyle w:val="a6"/>
          <w:color w:val="006798"/>
        </w:rPr>
        <w:fldChar w:fldCharType="end"/>
      </w:r>
    </w:p>
    <w:p w14:paraId="497DDFED" w14:textId="77777777" w:rsidR="006D7AEB" w:rsidRDefault="006D7AEB" w:rsidP="006D7AEB">
      <w:pPr>
        <w:pStyle w:val="a4"/>
        <w:spacing w:before="0" w:beforeAutospacing="0" w:after="0" w:afterAutospacing="0"/>
        <w:ind w:firstLine="709"/>
        <w:jc w:val="both"/>
        <w:rPr>
          <w:color w:val="000000"/>
          <w:lang w:val="en-US"/>
        </w:rPr>
      </w:pPr>
      <w:r w:rsidRPr="00C730AB">
        <w:rPr>
          <w:rFonts w:eastAsia="TimesNewRomanPSMT"/>
          <w:lang w:val="en-US"/>
        </w:rPr>
        <w:t>ISBN</w:t>
      </w:r>
      <w:r w:rsidRPr="00C730AB">
        <w:rPr>
          <w:rFonts w:eastAsia="TimesNewRomanPSMT"/>
          <w:lang w:val="uk-UA"/>
        </w:rPr>
        <w:t xml:space="preserve"> 978-617-7880-35-5</w:t>
      </w:r>
      <w:r w:rsidRPr="00C730AB">
        <w:rPr>
          <w:rFonts w:eastAsia="TimesNewRomanPSMT"/>
          <w:lang w:val="en-US"/>
        </w:rPr>
        <w:t xml:space="preserve"> </w:t>
      </w:r>
      <w:r w:rsidRPr="00C730AB">
        <w:rPr>
          <w:color w:val="000000"/>
          <w:lang w:val="en-US"/>
        </w:rPr>
        <w:t> </w:t>
      </w:r>
    </w:p>
    <w:p w14:paraId="7D045325" w14:textId="77777777" w:rsidR="006D7AEB" w:rsidRPr="00C730AB" w:rsidRDefault="00000000" w:rsidP="006D7AEB">
      <w:pPr>
        <w:pStyle w:val="a4"/>
        <w:spacing w:before="0" w:beforeAutospacing="0" w:after="0" w:afterAutospacing="0"/>
        <w:ind w:firstLine="709"/>
        <w:jc w:val="both"/>
        <w:rPr>
          <w:lang w:val="en-US"/>
        </w:rPr>
      </w:pPr>
      <w:hyperlink r:id="rId21" w:history="1">
        <w:r w:rsidR="006D7AEB" w:rsidRPr="006521B0">
          <w:rPr>
            <w:rStyle w:val="a6"/>
            <w:lang w:val="en-US"/>
          </w:rPr>
          <w:t>https://ua.promonograph.org/index.php/ua/catalog/book/logist-2022-06</w:t>
        </w:r>
      </w:hyperlink>
    </w:p>
    <w:p w14:paraId="29F6C0A8" w14:textId="77777777" w:rsidR="006D7AEB" w:rsidRPr="000E6DCA" w:rsidRDefault="006D7AEB" w:rsidP="006D7AEB">
      <w:pPr>
        <w:pStyle w:val="a4"/>
        <w:spacing w:before="0" w:beforeAutospacing="0" w:after="0" w:afterAutospacing="0"/>
        <w:jc w:val="both"/>
        <w:rPr>
          <w:sz w:val="18"/>
          <w:szCs w:val="18"/>
          <w:lang w:val="uk-UA"/>
        </w:rPr>
      </w:pPr>
      <w:r w:rsidRPr="000E6DCA">
        <w:rPr>
          <w:rStyle w:val="ad"/>
          <w:sz w:val="18"/>
          <w:szCs w:val="18"/>
          <w:lang w:val="uk-UA"/>
        </w:rPr>
        <w:t>Автори: </w:t>
      </w:r>
      <w:r w:rsidRPr="000E6DCA">
        <w:rPr>
          <w:sz w:val="18"/>
          <w:szCs w:val="18"/>
          <w:lang w:val="uk-UA"/>
        </w:rPr>
        <w:t xml:space="preserve">Фонарьова Т.А., Петренко В.О., </w:t>
      </w:r>
      <w:proofErr w:type="spellStart"/>
      <w:r>
        <w:rPr>
          <w:sz w:val="18"/>
          <w:szCs w:val="18"/>
          <w:lang w:val="uk-UA"/>
        </w:rPr>
        <w:t>Лисько</w:t>
      </w:r>
      <w:proofErr w:type="spellEnd"/>
      <w:r>
        <w:rPr>
          <w:sz w:val="18"/>
          <w:szCs w:val="18"/>
          <w:lang w:val="uk-UA"/>
        </w:rPr>
        <w:t xml:space="preserve"> Б.А.</w:t>
      </w:r>
    </w:p>
    <w:p w14:paraId="7A49BD6D" w14:textId="77777777" w:rsidR="006D7AEB" w:rsidRPr="000E6DCA" w:rsidRDefault="006D7AEB" w:rsidP="006D7AEB">
      <w:pPr>
        <w:pStyle w:val="a4"/>
        <w:spacing w:before="0" w:beforeAutospacing="0" w:after="0" w:afterAutospacing="0"/>
        <w:jc w:val="both"/>
        <w:rPr>
          <w:sz w:val="18"/>
          <w:szCs w:val="18"/>
          <w:lang w:val="uk-UA"/>
        </w:rPr>
      </w:pPr>
      <w:r w:rsidRPr="000E6DCA">
        <w:rPr>
          <w:rStyle w:val="ad"/>
          <w:sz w:val="18"/>
          <w:szCs w:val="18"/>
          <w:lang w:val="uk-UA"/>
        </w:rPr>
        <w:t>Ідентифікатор авторів ORCID:</w:t>
      </w:r>
    </w:p>
    <w:p w14:paraId="79F4FAFA" w14:textId="77777777" w:rsidR="006D7AEB" w:rsidRPr="000E6DCA" w:rsidRDefault="006D7AEB" w:rsidP="006D7AEB">
      <w:pPr>
        <w:jc w:val="both"/>
        <w:rPr>
          <w:sz w:val="18"/>
          <w:szCs w:val="18"/>
          <w:lang w:val="uk-UA"/>
        </w:rPr>
      </w:pPr>
      <w:r w:rsidRPr="000E6DCA">
        <w:rPr>
          <w:sz w:val="18"/>
          <w:szCs w:val="18"/>
          <w:lang w:val="uk-UA"/>
        </w:rPr>
        <w:t xml:space="preserve">Фонарьова Т.А. </w:t>
      </w:r>
      <w:hyperlink r:id="rId22" w:history="1">
        <w:r w:rsidRPr="000E6DCA">
          <w:rPr>
            <w:rStyle w:val="a6"/>
            <w:sz w:val="18"/>
            <w:szCs w:val="18"/>
            <w:lang w:val="uk-UA"/>
          </w:rPr>
          <w:t>https://orcid.org/0000-0001-7726-6999</w:t>
        </w:r>
      </w:hyperlink>
    </w:p>
    <w:p w14:paraId="464D36BD" w14:textId="77777777" w:rsidR="006D7AEB" w:rsidRPr="000E6DCA" w:rsidRDefault="006D7AEB" w:rsidP="006D7AEB">
      <w:pPr>
        <w:rPr>
          <w:color w:val="000000"/>
          <w:sz w:val="18"/>
          <w:szCs w:val="18"/>
          <w:lang w:val="en-US"/>
        </w:rPr>
      </w:pPr>
      <w:r w:rsidRPr="000E6DCA">
        <w:rPr>
          <w:color w:val="000000"/>
          <w:sz w:val="18"/>
          <w:szCs w:val="18"/>
          <w:lang w:val="uk-UA"/>
        </w:rPr>
        <w:t xml:space="preserve">Петренко В.О. </w:t>
      </w:r>
      <w:hyperlink r:id="rId23" w:history="1">
        <w:r w:rsidRPr="000E6DCA">
          <w:rPr>
            <w:rStyle w:val="a6"/>
            <w:sz w:val="18"/>
            <w:szCs w:val="18"/>
            <w:lang w:val="en-US"/>
          </w:rPr>
          <w:t>https://orcid.org/0000-0001-5017-1674</w:t>
        </w:r>
      </w:hyperlink>
    </w:p>
    <w:p w14:paraId="1B39DC7C" w14:textId="77777777" w:rsidR="006D7AEB" w:rsidRDefault="006D7AEB" w:rsidP="006D7AEB">
      <w:pPr>
        <w:pStyle w:val="a4"/>
        <w:shd w:val="clear" w:color="auto" w:fill="FFFFFF"/>
        <w:spacing w:before="0" w:beforeAutospacing="0" w:after="0" w:afterAutospacing="0"/>
        <w:jc w:val="both"/>
        <w:rPr>
          <w:color w:val="000000"/>
          <w:sz w:val="18"/>
          <w:szCs w:val="18"/>
          <w:lang w:val="uk-UA"/>
        </w:rPr>
      </w:pPr>
      <w:r w:rsidRPr="000E6DCA">
        <w:rPr>
          <w:rStyle w:val="ad"/>
          <w:color w:val="000000"/>
          <w:sz w:val="18"/>
          <w:szCs w:val="18"/>
          <w:lang w:val="uk-UA"/>
        </w:rPr>
        <w:t xml:space="preserve">Назва статті: </w:t>
      </w:r>
      <w:proofErr w:type="spellStart"/>
      <w:r w:rsidRPr="008150C1">
        <w:rPr>
          <w:color w:val="000000"/>
          <w:sz w:val="18"/>
          <w:szCs w:val="18"/>
        </w:rPr>
        <w:t>Особливості</w:t>
      </w:r>
      <w:proofErr w:type="spellEnd"/>
      <w:r w:rsidRPr="008150C1">
        <w:rPr>
          <w:color w:val="000000"/>
          <w:sz w:val="18"/>
          <w:szCs w:val="18"/>
        </w:rPr>
        <w:t xml:space="preserve"> </w:t>
      </w:r>
      <w:proofErr w:type="spellStart"/>
      <w:r w:rsidRPr="008150C1">
        <w:rPr>
          <w:color w:val="000000"/>
          <w:sz w:val="18"/>
          <w:szCs w:val="18"/>
        </w:rPr>
        <w:t>управління</w:t>
      </w:r>
      <w:proofErr w:type="spellEnd"/>
      <w:r w:rsidRPr="008150C1">
        <w:rPr>
          <w:color w:val="000000"/>
          <w:sz w:val="18"/>
          <w:szCs w:val="18"/>
        </w:rPr>
        <w:t xml:space="preserve"> проєктами </w:t>
      </w:r>
      <w:proofErr w:type="spellStart"/>
      <w:r w:rsidRPr="008150C1">
        <w:rPr>
          <w:color w:val="000000"/>
          <w:sz w:val="18"/>
          <w:szCs w:val="18"/>
        </w:rPr>
        <w:t>створення</w:t>
      </w:r>
      <w:proofErr w:type="spellEnd"/>
      <w:r w:rsidRPr="008150C1">
        <w:rPr>
          <w:color w:val="000000"/>
          <w:sz w:val="18"/>
          <w:szCs w:val="18"/>
        </w:rPr>
        <w:t xml:space="preserve"> </w:t>
      </w:r>
      <w:proofErr w:type="spellStart"/>
      <w:r w:rsidRPr="008150C1">
        <w:rPr>
          <w:color w:val="000000"/>
          <w:sz w:val="18"/>
          <w:szCs w:val="18"/>
        </w:rPr>
        <w:t>підприємств</w:t>
      </w:r>
      <w:proofErr w:type="spellEnd"/>
      <w:r w:rsidRPr="008150C1">
        <w:rPr>
          <w:color w:val="000000"/>
          <w:sz w:val="18"/>
          <w:szCs w:val="18"/>
        </w:rPr>
        <w:t xml:space="preserve"> у </w:t>
      </w:r>
      <w:proofErr w:type="spellStart"/>
      <w:r w:rsidRPr="008150C1">
        <w:rPr>
          <w:color w:val="000000"/>
          <w:sz w:val="18"/>
          <w:szCs w:val="18"/>
        </w:rPr>
        <w:t>сфері</w:t>
      </w:r>
      <w:proofErr w:type="spellEnd"/>
      <w:r w:rsidRPr="008150C1">
        <w:rPr>
          <w:sz w:val="18"/>
          <w:szCs w:val="18"/>
          <w:lang w:val="uk-UA"/>
        </w:rPr>
        <w:t xml:space="preserve"> </w:t>
      </w:r>
      <w:proofErr w:type="spellStart"/>
      <w:r w:rsidRPr="008150C1">
        <w:rPr>
          <w:color w:val="000000"/>
          <w:sz w:val="18"/>
          <w:szCs w:val="18"/>
        </w:rPr>
        <w:t>інтелектуального</w:t>
      </w:r>
      <w:proofErr w:type="spellEnd"/>
      <w:r w:rsidRPr="008150C1">
        <w:rPr>
          <w:color w:val="000000"/>
          <w:sz w:val="18"/>
          <w:szCs w:val="18"/>
        </w:rPr>
        <w:t xml:space="preserve"> </w:t>
      </w:r>
      <w:proofErr w:type="spellStart"/>
      <w:r w:rsidRPr="008150C1">
        <w:rPr>
          <w:color w:val="000000"/>
          <w:sz w:val="18"/>
          <w:szCs w:val="18"/>
        </w:rPr>
        <w:t>бізнесу</w:t>
      </w:r>
      <w:proofErr w:type="spellEnd"/>
      <w:r>
        <w:rPr>
          <w:color w:val="000000"/>
          <w:sz w:val="18"/>
          <w:szCs w:val="18"/>
          <w:lang w:val="uk-UA"/>
        </w:rPr>
        <w:t>.</w:t>
      </w:r>
    </w:p>
    <w:p w14:paraId="15CC4323" w14:textId="77777777" w:rsidR="006D7AEB" w:rsidRPr="008150C1" w:rsidRDefault="006D7AEB" w:rsidP="006D7AEB">
      <w:pPr>
        <w:pStyle w:val="a4"/>
        <w:shd w:val="clear" w:color="auto" w:fill="FFFFFF"/>
        <w:spacing w:before="0" w:beforeAutospacing="0" w:after="0" w:afterAutospacing="0"/>
        <w:jc w:val="both"/>
        <w:rPr>
          <w:bCs/>
          <w:color w:val="000000"/>
          <w:sz w:val="18"/>
          <w:szCs w:val="18"/>
          <w:lang w:val="uk-UA"/>
        </w:rPr>
      </w:pPr>
      <w:proofErr w:type="spellStart"/>
      <w:r w:rsidRPr="008150C1">
        <w:rPr>
          <w:bCs/>
          <w:color w:val="000000"/>
          <w:sz w:val="18"/>
          <w:szCs w:val="18"/>
          <w:lang w:val="uk-UA"/>
        </w:rPr>
        <w:t>Peculiarities</w:t>
      </w:r>
      <w:proofErr w:type="spellEnd"/>
      <w:r w:rsidRPr="008150C1">
        <w:rPr>
          <w:bCs/>
          <w:color w:val="000000"/>
          <w:sz w:val="18"/>
          <w:szCs w:val="18"/>
          <w:lang w:val="uk-UA"/>
        </w:rPr>
        <w:t xml:space="preserve"> </w:t>
      </w:r>
      <w:proofErr w:type="spellStart"/>
      <w:r w:rsidRPr="008150C1">
        <w:rPr>
          <w:bCs/>
          <w:color w:val="000000"/>
          <w:sz w:val="18"/>
          <w:szCs w:val="18"/>
          <w:lang w:val="uk-UA"/>
        </w:rPr>
        <w:t>of</w:t>
      </w:r>
      <w:proofErr w:type="spellEnd"/>
      <w:r w:rsidRPr="008150C1">
        <w:rPr>
          <w:bCs/>
          <w:color w:val="000000"/>
          <w:sz w:val="18"/>
          <w:szCs w:val="18"/>
          <w:lang w:val="uk-UA"/>
        </w:rPr>
        <w:t xml:space="preserve"> </w:t>
      </w:r>
      <w:proofErr w:type="spellStart"/>
      <w:r w:rsidRPr="008150C1">
        <w:rPr>
          <w:bCs/>
          <w:color w:val="000000"/>
          <w:sz w:val="18"/>
          <w:szCs w:val="18"/>
          <w:lang w:val="uk-UA"/>
        </w:rPr>
        <w:t>managing</w:t>
      </w:r>
      <w:proofErr w:type="spellEnd"/>
      <w:r w:rsidRPr="008150C1">
        <w:rPr>
          <w:bCs/>
          <w:color w:val="000000"/>
          <w:sz w:val="18"/>
          <w:szCs w:val="18"/>
          <w:lang w:val="uk-UA"/>
        </w:rPr>
        <w:t xml:space="preserve"> </w:t>
      </w:r>
      <w:proofErr w:type="spellStart"/>
      <w:r w:rsidRPr="008150C1">
        <w:rPr>
          <w:bCs/>
          <w:color w:val="000000"/>
          <w:sz w:val="18"/>
          <w:szCs w:val="18"/>
          <w:lang w:val="uk-UA"/>
        </w:rPr>
        <w:t>projects</w:t>
      </w:r>
      <w:proofErr w:type="spellEnd"/>
      <w:r w:rsidRPr="008150C1">
        <w:rPr>
          <w:bCs/>
          <w:color w:val="000000"/>
          <w:sz w:val="18"/>
          <w:szCs w:val="18"/>
          <w:lang w:val="uk-UA"/>
        </w:rPr>
        <w:t xml:space="preserve"> </w:t>
      </w:r>
      <w:proofErr w:type="spellStart"/>
      <w:r w:rsidRPr="008150C1">
        <w:rPr>
          <w:bCs/>
          <w:color w:val="000000"/>
          <w:sz w:val="18"/>
          <w:szCs w:val="18"/>
          <w:lang w:val="uk-UA"/>
        </w:rPr>
        <w:t>to</w:t>
      </w:r>
      <w:proofErr w:type="spellEnd"/>
      <w:r w:rsidRPr="008150C1">
        <w:rPr>
          <w:bCs/>
          <w:color w:val="000000"/>
          <w:sz w:val="18"/>
          <w:szCs w:val="18"/>
          <w:lang w:val="uk-UA"/>
        </w:rPr>
        <w:t xml:space="preserve"> </w:t>
      </w:r>
      <w:proofErr w:type="spellStart"/>
      <w:r w:rsidRPr="008150C1">
        <w:rPr>
          <w:bCs/>
          <w:color w:val="000000"/>
          <w:sz w:val="18"/>
          <w:szCs w:val="18"/>
          <w:lang w:val="uk-UA"/>
        </w:rPr>
        <w:t>create</w:t>
      </w:r>
      <w:proofErr w:type="spellEnd"/>
      <w:r w:rsidRPr="008150C1">
        <w:rPr>
          <w:bCs/>
          <w:color w:val="000000"/>
          <w:sz w:val="18"/>
          <w:szCs w:val="18"/>
          <w:lang w:val="uk-UA"/>
        </w:rPr>
        <w:t xml:space="preserve"> </w:t>
      </w:r>
      <w:proofErr w:type="spellStart"/>
      <w:r w:rsidRPr="008150C1">
        <w:rPr>
          <w:bCs/>
          <w:color w:val="000000"/>
          <w:sz w:val="18"/>
          <w:szCs w:val="18"/>
          <w:lang w:val="uk-UA"/>
        </w:rPr>
        <w:t>enterprises</w:t>
      </w:r>
      <w:proofErr w:type="spellEnd"/>
      <w:r w:rsidRPr="008150C1">
        <w:rPr>
          <w:bCs/>
          <w:color w:val="000000"/>
          <w:sz w:val="18"/>
          <w:szCs w:val="18"/>
          <w:lang w:val="uk-UA"/>
        </w:rPr>
        <w:t xml:space="preserve"> </w:t>
      </w:r>
      <w:proofErr w:type="spellStart"/>
      <w:r w:rsidRPr="008150C1">
        <w:rPr>
          <w:bCs/>
          <w:color w:val="000000"/>
          <w:sz w:val="18"/>
          <w:szCs w:val="18"/>
          <w:lang w:val="uk-UA"/>
        </w:rPr>
        <w:t>in</w:t>
      </w:r>
      <w:proofErr w:type="spellEnd"/>
      <w:r w:rsidRPr="008150C1">
        <w:rPr>
          <w:bCs/>
          <w:color w:val="000000"/>
          <w:sz w:val="18"/>
          <w:szCs w:val="18"/>
          <w:lang w:val="uk-UA"/>
        </w:rPr>
        <w:t xml:space="preserve"> </w:t>
      </w:r>
      <w:proofErr w:type="spellStart"/>
      <w:r w:rsidRPr="008150C1">
        <w:rPr>
          <w:bCs/>
          <w:color w:val="000000"/>
          <w:sz w:val="18"/>
          <w:szCs w:val="18"/>
          <w:lang w:val="uk-UA"/>
        </w:rPr>
        <w:t>the</w:t>
      </w:r>
      <w:proofErr w:type="spellEnd"/>
      <w:r w:rsidRPr="008150C1">
        <w:rPr>
          <w:bCs/>
          <w:color w:val="000000"/>
          <w:sz w:val="18"/>
          <w:szCs w:val="18"/>
          <w:lang w:val="uk-UA"/>
        </w:rPr>
        <w:t xml:space="preserve"> </w:t>
      </w:r>
      <w:proofErr w:type="spellStart"/>
      <w:r w:rsidRPr="008150C1">
        <w:rPr>
          <w:bCs/>
          <w:color w:val="000000"/>
          <w:sz w:val="18"/>
          <w:szCs w:val="18"/>
          <w:lang w:val="uk-UA"/>
        </w:rPr>
        <w:t>field</w:t>
      </w:r>
      <w:proofErr w:type="spellEnd"/>
      <w:r w:rsidRPr="008150C1">
        <w:rPr>
          <w:bCs/>
          <w:color w:val="000000"/>
          <w:sz w:val="18"/>
          <w:szCs w:val="18"/>
          <w:lang w:val="uk-UA"/>
        </w:rPr>
        <w:t xml:space="preserve"> </w:t>
      </w:r>
      <w:proofErr w:type="spellStart"/>
      <w:r w:rsidRPr="008150C1">
        <w:rPr>
          <w:bCs/>
          <w:color w:val="000000"/>
          <w:sz w:val="18"/>
          <w:szCs w:val="18"/>
          <w:lang w:val="uk-UA"/>
        </w:rPr>
        <w:t>of</w:t>
      </w:r>
      <w:proofErr w:type="spellEnd"/>
      <w:r w:rsidRPr="008150C1">
        <w:rPr>
          <w:bCs/>
          <w:color w:val="000000"/>
          <w:sz w:val="18"/>
          <w:szCs w:val="18"/>
          <w:lang w:val="uk-UA"/>
        </w:rPr>
        <w:t xml:space="preserve"> </w:t>
      </w:r>
      <w:proofErr w:type="spellStart"/>
      <w:r w:rsidRPr="008150C1">
        <w:rPr>
          <w:bCs/>
          <w:color w:val="000000"/>
          <w:sz w:val="18"/>
          <w:szCs w:val="18"/>
          <w:lang w:val="uk-UA"/>
        </w:rPr>
        <w:t>intellectual</w:t>
      </w:r>
      <w:proofErr w:type="spellEnd"/>
      <w:r w:rsidRPr="008150C1">
        <w:rPr>
          <w:bCs/>
          <w:color w:val="000000"/>
          <w:sz w:val="18"/>
          <w:szCs w:val="18"/>
          <w:lang w:val="uk-UA"/>
        </w:rPr>
        <w:t xml:space="preserve"> </w:t>
      </w:r>
      <w:proofErr w:type="spellStart"/>
      <w:r w:rsidRPr="008150C1">
        <w:rPr>
          <w:bCs/>
          <w:color w:val="000000"/>
          <w:sz w:val="18"/>
          <w:szCs w:val="18"/>
          <w:lang w:val="uk-UA"/>
        </w:rPr>
        <w:t>business</w:t>
      </w:r>
      <w:proofErr w:type="spellEnd"/>
      <w:r>
        <w:rPr>
          <w:bCs/>
          <w:color w:val="000000"/>
          <w:sz w:val="18"/>
          <w:szCs w:val="18"/>
          <w:lang w:val="uk-UA"/>
        </w:rPr>
        <w:t>.</w:t>
      </w:r>
    </w:p>
    <w:p w14:paraId="58385122" w14:textId="77777777" w:rsidR="006D7AEB" w:rsidRPr="002C7F88" w:rsidRDefault="006D7AEB" w:rsidP="006D7AEB">
      <w:pPr>
        <w:pStyle w:val="Default"/>
        <w:jc w:val="both"/>
        <w:rPr>
          <w:rFonts w:eastAsia="TimesNewRomanPSMT"/>
          <w:sz w:val="18"/>
          <w:szCs w:val="18"/>
        </w:rPr>
      </w:pPr>
      <w:r w:rsidRPr="000E6DCA">
        <w:rPr>
          <w:rStyle w:val="ad"/>
          <w:sz w:val="18"/>
          <w:szCs w:val="18"/>
        </w:rPr>
        <w:t>Видавництво:</w:t>
      </w:r>
      <w:r>
        <w:rPr>
          <w:rStyle w:val="ad"/>
          <w:sz w:val="18"/>
          <w:szCs w:val="18"/>
        </w:rPr>
        <w:t xml:space="preserve"> </w:t>
      </w:r>
      <w:r w:rsidRPr="002C7F88">
        <w:rPr>
          <w:rFonts w:eastAsia="TimesNewRomanPSMT"/>
          <w:sz w:val="18"/>
          <w:szCs w:val="18"/>
        </w:rPr>
        <w:t>Одеський національний морський університет, Одеса: КУПРІЄНКО СВ</w:t>
      </w:r>
    </w:p>
    <w:p w14:paraId="038D60C5" w14:textId="77777777" w:rsidR="006D7AEB" w:rsidRPr="008150C1" w:rsidRDefault="006D7AEB" w:rsidP="006D7AEB">
      <w:pPr>
        <w:jc w:val="both"/>
        <w:rPr>
          <w:color w:val="000000"/>
          <w:sz w:val="18"/>
          <w:szCs w:val="18"/>
          <w:lang w:val="uk-UA"/>
        </w:rPr>
      </w:pPr>
      <w:r w:rsidRPr="000E6DCA">
        <w:rPr>
          <w:rStyle w:val="ad"/>
          <w:color w:val="000000"/>
          <w:sz w:val="18"/>
          <w:szCs w:val="18"/>
          <w:shd w:val="clear" w:color="auto" w:fill="FFFFFF"/>
          <w:lang w:val="uk-UA"/>
        </w:rPr>
        <w:t>Анотація:</w:t>
      </w:r>
      <w:r>
        <w:rPr>
          <w:rStyle w:val="ad"/>
          <w:color w:val="000000"/>
          <w:sz w:val="18"/>
          <w:szCs w:val="18"/>
          <w:shd w:val="clear" w:color="auto" w:fill="FFFFFF"/>
          <w:lang w:val="uk-UA"/>
        </w:rPr>
        <w:t xml:space="preserve"> </w:t>
      </w:r>
      <w:r w:rsidRPr="00086F66">
        <w:rPr>
          <w:rStyle w:val="ad"/>
          <w:color w:val="000000"/>
          <w:sz w:val="18"/>
          <w:szCs w:val="18"/>
          <w:shd w:val="clear" w:color="auto" w:fill="FFFFFF"/>
          <w:lang w:val="uk-UA"/>
        </w:rPr>
        <w:t>Стаття вирішує</w:t>
      </w:r>
      <w:r>
        <w:rPr>
          <w:rStyle w:val="ad"/>
          <w:color w:val="000000"/>
          <w:sz w:val="18"/>
          <w:szCs w:val="18"/>
          <w:shd w:val="clear" w:color="auto" w:fill="FFFFFF"/>
          <w:lang w:val="uk-UA"/>
        </w:rPr>
        <w:t xml:space="preserve"> </w:t>
      </w:r>
      <w:r w:rsidRPr="00086F66">
        <w:rPr>
          <w:sz w:val="18"/>
          <w:szCs w:val="18"/>
          <w:shd w:val="clear" w:color="auto" w:fill="FFFFFF"/>
        </w:rPr>
        <w:t>завдання дослід</w:t>
      </w:r>
      <w:proofErr w:type="spellStart"/>
      <w:r>
        <w:rPr>
          <w:sz w:val="18"/>
          <w:szCs w:val="18"/>
          <w:shd w:val="clear" w:color="auto" w:fill="FFFFFF"/>
          <w:lang w:val="uk-UA"/>
        </w:rPr>
        <w:t>ження</w:t>
      </w:r>
      <w:proofErr w:type="spellEnd"/>
      <w:r w:rsidRPr="00086F66">
        <w:rPr>
          <w:sz w:val="18"/>
          <w:szCs w:val="18"/>
          <w:shd w:val="clear" w:color="auto" w:fill="FFFFFF"/>
        </w:rPr>
        <w:t xml:space="preserve"> особливост</w:t>
      </w:r>
      <w:r>
        <w:rPr>
          <w:sz w:val="18"/>
          <w:szCs w:val="18"/>
          <w:shd w:val="clear" w:color="auto" w:fill="FFFFFF"/>
          <w:lang w:val="uk-UA"/>
        </w:rPr>
        <w:t>ей</w:t>
      </w:r>
      <w:r w:rsidRPr="00086F66">
        <w:rPr>
          <w:sz w:val="18"/>
          <w:szCs w:val="18"/>
          <w:shd w:val="clear" w:color="auto" w:fill="FFFFFF"/>
        </w:rPr>
        <w:t xml:space="preserve"> управління проектами створення підприємств інтелектуального бізнесу та управління ними в сучасних умовах.</w:t>
      </w:r>
      <w:r>
        <w:rPr>
          <w:sz w:val="18"/>
          <w:szCs w:val="18"/>
          <w:shd w:val="clear" w:color="auto" w:fill="FFFFFF"/>
          <w:lang w:val="uk-UA"/>
        </w:rPr>
        <w:t xml:space="preserve"> Сформована схема процесного підходу </w:t>
      </w:r>
      <w:r w:rsidRPr="00086F66">
        <w:rPr>
          <w:sz w:val="18"/>
          <w:szCs w:val="18"/>
          <w:shd w:val="clear" w:color="auto" w:fill="FFFFFF"/>
        </w:rPr>
        <w:t>управління проектом створення та функціонування підприємства інтелектуального бізнесу</w:t>
      </w:r>
      <w:r>
        <w:rPr>
          <w:sz w:val="18"/>
          <w:szCs w:val="18"/>
          <w:shd w:val="clear" w:color="auto" w:fill="FFFFFF"/>
          <w:lang w:val="uk-UA"/>
        </w:rPr>
        <w:t xml:space="preserve">, яка демонструє цей процес </w:t>
      </w:r>
      <w:r w:rsidRPr="00086F66">
        <w:rPr>
          <w:sz w:val="18"/>
          <w:szCs w:val="18"/>
          <w:shd w:val="clear" w:color="auto" w:fill="FFFFFF"/>
        </w:rPr>
        <w:t>на стику таких наук, як бізнес-право, правові аспектиінтелектуальної власності, менеджмент</w:t>
      </w:r>
      <w:r>
        <w:rPr>
          <w:sz w:val="18"/>
          <w:szCs w:val="18"/>
          <w:shd w:val="clear" w:color="auto" w:fill="FFFFFF"/>
          <w:lang w:val="uk-UA"/>
        </w:rPr>
        <w:t xml:space="preserve"> </w:t>
      </w:r>
      <w:r w:rsidRPr="00086F66">
        <w:rPr>
          <w:sz w:val="18"/>
          <w:szCs w:val="18"/>
          <w:shd w:val="clear" w:color="auto" w:fill="FFFFFF"/>
        </w:rPr>
        <w:t xml:space="preserve">інтелектуального процесу, маркетинг інновацій. </w:t>
      </w:r>
      <w:r>
        <w:rPr>
          <w:sz w:val="18"/>
          <w:szCs w:val="18"/>
          <w:shd w:val="clear" w:color="auto" w:fill="FFFFFF"/>
          <w:lang w:val="uk-UA"/>
        </w:rPr>
        <w:t xml:space="preserve">Обґрунтовано, що </w:t>
      </w:r>
      <w:r>
        <w:rPr>
          <w:rFonts w:eastAsia="TimesNewRomanPSMT"/>
          <w:sz w:val="18"/>
          <w:szCs w:val="18"/>
          <w:lang w:val="uk-UA"/>
        </w:rPr>
        <w:t>важ</w:t>
      </w:r>
      <w:r w:rsidRPr="00086F66">
        <w:rPr>
          <w:sz w:val="18"/>
          <w:szCs w:val="18"/>
          <w:shd w:val="clear" w:color="auto" w:fill="FFFFFF"/>
        </w:rPr>
        <w:t xml:space="preserve">ливе значення у досягненні конкурентних переваг має </w:t>
      </w:r>
      <w:r>
        <w:rPr>
          <w:sz w:val="18"/>
          <w:szCs w:val="18"/>
          <w:shd w:val="clear" w:color="auto" w:fill="FFFFFF"/>
          <w:lang w:val="uk-UA"/>
        </w:rPr>
        <w:t xml:space="preserve">функціональна структура </w:t>
      </w:r>
      <w:r w:rsidRPr="00086F66">
        <w:rPr>
          <w:sz w:val="18"/>
          <w:szCs w:val="18"/>
          <w:shd w:val="clear" w:color="auto" w:fill="FFFFFF"/>
        </w:rPr>
        <w:t>персонал</w:t>
      </w:r>
      <w:r>
        <w:rPr>
          <w:sz w:val="18"/>
          <w:szCs w:val="18"/>
          <w:shd w:val="clear" w:color="auto" w:fill="FFFFFF"/>
          <w:lang w:val="uk-UA"/>
        </w:rPr>
        <w:t>у</w:t>
      </w:r>
      <w:r w:rsidRPr="00086F66">
        <w:rPr>
          <w:sz w:val="18"/>
          <w:szCs w:val="18"/>
          <w:shd w:val="clear" w:color="auto" w:fill="FFFFFF"/>
        </w:rPr>
        <w:t xml:space="preserve"> інноваційного підприємства.</w:t>
      </w:r>
      <w:r>
        <w:rPr>
          <w:sz w:val="18"/>
          <w:szCs w:val="18"/>
          <w:shd w:val="clear" w:color="auto" w:fill="FFFFFF"/>
          <w:lang w:val="uk-UA"/>
        </w:rPr>
        <w:t xml:space="preserve"> Окреслені основні завдання </w:t>
      </w:r>
      <w:r w:rsidRPr="00086F66">
        <w:rPr>
          <w:sz w:val="18"/>
          <w:szCs w:val="18"/>
          <w:shd w:val="clear" w:color="auto" w:fill="FFFFFF"/>
        </w:rPr>
        <w:t xml:space="preserve">в стратегічному управлінні </w:t>
      </w:r>
      <w:r w:rsidRPr="00086F66">
        <w:rPr>
          <w:sz w:val="18"/>
          <w:szCs w:val="18"/>
          <w:shd w:val="clear" w:color="auto" w:fill="FFFFFF"/>
        </w:rPr>
        <w:lastRenderedPageBreak/>
        <w:t>інтелектуальною власністю</w:t>
      </w:r>
      <w:r>
        <w:rPr>
          <w:sz w:val="18"/>
          <w:szCs w:val="18"/>
          <w:shd w:val="clear" w:color="auto" w:fill="FFFFFF"/>
          <w:lang w:val="uk-UA"/>
        </w:rPr>
        <w:t xml:space="preserve">. Пропонуються </w:t>
      </w:r>
      <w:r>
        <w:rPr>
          <w:sz w:val="18"/>
          <w:szCs w:val="18"/>
          <w:lang w:val="uk-UA"/>
        </w:rPr>
        <w:t>о</w:t>
      </w:r>
      <w:r w:rsidRPr="00086F66">
        <w:rPr>
          <w:sz w:val="18"/>
          <w:szCs w:val="18"/>
        </w:rPr>
        <w:t>сновні етапи розробки проекту інтелектуального бізнесу.</w:t>
      </w:r>
      <w:r>
        <w:rPr>
          <w:sz w:val="18"/>
          <w:szCs w:val="18"/>
          <w:lang w:val="uk-UA"/>
        </w:rPr>
        <w:t xml:space="preserve"> Окреслені </w:t>
      </w:r>
      <w:r>
        <w:rPr>
          <w:sz w:val="18"/>
          <w:szCs w:val="18"/>
          <w:shd w:val="clear" w:color="auto" w:fill="FFFFFF"/>
          <w:lang w:val="uk-UA"/>
        </w:rPr>
        <w:t>н</w:t>
      </w:r>
      <w:r w:rsidRPr="00086F66">
        <w:rPr>
          <w:sz w:val="18"/>
          <w:szCs w:val="18"/>
          <w:shd w:val="clear" w:color="auto" w:fill="FFFFFF"/>
        </w:rPr>
        <w:t>апрями подальших досліджень</w:t>
      </w:r>
      <w:r>
        <w:rPr>
          <w:sz w:val="18"/>
          <w:szCs w:val="18"/>
          <w:shd w:val="clear" w:color="auto" w:fill="FFFFFF"/>
          <w:lang w:val="uk-UA"/>
        </w:rPr>
        <w:t>, які</w:t>
      </w:r>
      <w:r w:rsidRPr="00086F66">
        <w:rPr>
          <w:sz w:val="18"/>
          <w:szCs w:val="18"/>
          <w:shd w:val="clear" w:color="auto" w:fill="FFFFFF"/>
        </w:rPr>
        <w:t xml:space="preserve"> пов’язані з консолідацією зусиль усіх учасників ринкових взаємовідносин від авторів інтелектуальної  власності до реалізаторів та споживачів для створення у сфері інтелектуального бізнесу культурного та правового середовища, все більшого застосування маркетингових інструментів задля найкращого задоволення потреб споживачів, подолання правових порушень та законодавчої недосконалості</w:t>
      </w:r>
      <w:r>
        <w:rPr>
          <w:sz w:val="18"/>
          <w:szCs w:val="18"/>
          <w:shd w:val="clear" w:color="auto" w:fill="FFFFFF"/>
          <w:lang w:val="uk-UA"/>
        </w:rPr>
        <w:t>.</w:t>
      </w:r>
    </w:p>
    <w:p w14:paraId="61C609C1" w14:textId="77777777" w:rsidR="006D7AEB" w:rsidRPr="008150C1" w:rsidRDefault="006D7AEB" w:rsidP="006D7AEB">
      <w:pPr>
        <w:pStyle w:val="a7"/>
        <w:jc w:val="both"/>
        <w:rPr>
          <w:sz w:val="18"/>
          <w:szCs w:val="18"/>
        </w:rPr>
      </w:pPr>
      <w:r w:rsidRPr="002C7F88">
        <w:rPr>
          <w:rFonts w:eastAsia="TimesNewRomanPSMT"/>
          <w:b/>
          <w:i/>
          <w:sz w:val="18"/>
          <w:szCs w:val="18"/>
        </w:rPr>
        <w:t>Ключові слова:</w:t>
      </w:r>
      <w:r>
        <w:rPr>
          <w:rFonts w:eastAsia="TimesNewRomanPSMT"/>
          <w:b/>
          <w:i/>
          <w:sz w:val="18"/>
          <w:szCs w:val="18"/>
        </w:rPr>
        <w:t xml:space="preserve"> </w:t>
      </w:r>
      <w:r w:rsidRPr="008150C1">
        <w:rPr>
          <w:rFonts w:eastAsia="TimesNewRomanPSMT"/>
          <w:bCs/>
          <w:iCs/>
          <w:sz w:val="18"/>
          <w:szCs w:val="18"/>
        </w:rPr>
        <w:t>управління проєктами, інтелектуальний бізнес, процесний підхід, структура персоналу, стратегічне управління</w:t>
      </w:r>
      <w:r>
        <w:rPr>
          <w:rFonts w:eastAsia="TimesNewRomanPSMT"/>
          <w:b/>
          <w:i/>
          <w:sz w:val="18"/>
          <w:szCs w:val="18"/>
        </w:rPr>
        <w:t xml:space="preserve"> </w:t>
      </w:r>
    </w:p>
    <w:p w14:paraId="0571270E" w14:textId="77777777" w:rsidR="006D7AEB" w:rsidRPr="008150C1" w:rsidRDefault="006D7AEB" w:rsidP="006D7AEB">
      <w:pPr>
        <w:pStyle w:val="a7"/>
        <w:jc w:val="both"/>
        <w:rPr>
          <w:sz w:val="18"/>
          <w:szCs w:val="18"/>
        </w:rPr>
      </w:pPr>
      <w:proofErr w:type="spellStart"/>
      <w:r w:rsidRPr="008150C1">
        <w:rPr>
          <w:b/>
          <w:bCs/>
          <w:sz w:val="18"/>
          <w:szCs w:val="18"/>
        </w:rPr>
        <w:t>Abstract</w:t>
      </w:r>
      <w:proofErr w:type="spellEnd"/>
      <w:r w:rsidRPr="008150C1">
        <w:rPr>
          <w:b/>
          <w:bCs/>
          <w:sz w:val="18"/>
          <w:szCs w:val="18"/>
        </w:rPr>
        <w:t>:</w:t>
      </w:r>
      <w:r w:rsidRPr="008150C1">
        <w:rPr>
          <w:sz w:val="18"/>
          <w:szCs w:val="18"/>
        </w:rPr>
        <w:t xml:space="preserve"> </w:t>
      </w:r>
      <w:proofErr w:type="spellStart"/>
      <w:r w:rsidRPr="008150C1">
        <w:rPr>
          <w:sz w:val="18"/>
          <w:szCs w:val="18"/>
        </w:rPr>
        <w:t>The</w:t>
      </w:r>
      <w:proofErr w:type="spellEnd"/>
      <w:r w:rsidRPr="008150C1">
        <w:rPr>
          <w:sz w:val="18"/>
          <w:szCs w:val="18"/>
        </w:rPr>
        <w:t xml:space="preserve"> </w:t>
      </w:r>
      <w:proofErr w:type="spellStart"/>
      <w:r w:rsidRPr="008150C1">
        <w:rPr>
          <w:sz w:val="18"/>
          <w:szCs w:val="18"/>
        </w:rPr>
        <w:t>article</w:t>
      </w:r>
      <w:proofErr w:type="spellEnd"/>
      <w:r w:rsidRPr="008150C1">
        <w:rPr>
          <w:sz w:val="18"/>
          <w:szCs w:val="18"/>
        </w:rPr>
        <w:t xml:space="preserve"> </w:t>
      </w:r>
      <w:proofErr w:type="spellStart"/>
      <w:r w:rsidRPr="008150C1">
        <w:rPr>
          <w:sz w:val="18"/>
          <w:szCs w:val="18"/>
        </w:rPr>
        <w:t>solves</w:t>
      </w:r>
      <w:proofErr w:type="spellEnd"/>
      <w:r w:rsidRPr="008150C1">
        <w:rPr>
          <w:sz w:val="18"/>
          <w:szCs w:val="18"/>
        </w:rPr>
        <w:t xml:space="preserve"> </w:t>
      </w:r>
      <w:proofErr w:type="spellStart"/>
      <w:r w:rsidRPr="008150C1">
        <w:rPr>
          <w:sz w:val="18"/>
          <w:szCs w:val="18"/>
        </w:rPr>
        <w:t>the</w:t>
      </w:r>
      <w:proofErr w:type="spellEnd"/>
      <w:r w:rsidRPr="008150C1">
        <w:rPr>
          <w:sz w:val="18"/>
          <w:szCs w:val="18"/>
        </w:rPr>
        <w:t xml:space="preserve"> </w:t>
      </w:r>
      <w:proofErr w:type="spellStart"/>
      <w:r w:rsidRPr="008150C1">
        <w:rPr>
          <w:sz w:val="18"/>
          <w:szCs w:val="18"/>
        </w:rPr>
        <w:t>task</w:t>
      </w:r>
      <w:proofErr w:type="spellEnd"/>
      <w:r w:rsidRPr="008150C1">
        <w:rPr>
          <w:sz w:val="18"/>
          <w:szCs w:val="18"/>
        </w:rPr>
        <w:t xml:space="preserve"> </w:t>
      </w:r>
      <w:proofErr w:type="spellStart"/>
      <w:r w:rsidRPr="008150C1">
        <w:rPr>
          <w:sz w:val="18"/>
          <w:szCs w:val="18"/>
        </w:rPr>
        <w:t>of</w:t>
      </w:r>
      <w:proofErr w:type="spellEnd"/>
      <w:r w:rsidRPr="008150C1">
        <w:rPr>
          <w:sz w:val="18"/>
          <w:szCs w:val="18"/>
        </w:rPr>
        <w:t xml:space="preserve"> </w:t>
      </w:r>
      <w:proofErr w:type="spellStart"/>
      <w:r w:rsidRPr="008150C1">
        <w:rPr>
          <w:sz w:val="18"/>
          <w:szCs w:val="18"/>
        </w:rPr>
        <w:t>researching</w:t>
      </w:r>
      <w:proofErr w:type="spellEnd"/>
      <w:r w:rsidRPr="008150C1">
        <w:rPr>
          <w:sz w:val="18"/>
          <w:szCs w:val="18"/>
        </w:rPr>
        <w:t xml:space="preserve"> </w:t>
      </w:r>
      <w:proofErr w:type="spellStart"/>
      <w:r w:rsidRPr="008150C1">
        <w:rPr>
          <w:sz w:val="18"/>
          <w:szCs w:val="18"/>
        </w:rPr>
        <w:t>the</w:t>
      </w:r>
      <w:proofErr w:type="spellEnd"/>
      <w:r w:rsidRPr="008150C1">
        <w:rPr>
          <w:sz w:val="18"/>
          <w:szCs w:val="18"/>
        </w:rPr>
        <w:t xml:space="preserve"> </w:t>
      </w:r>
      <w:proofErr w:type="spellStart"/>
      <w:r w:rsidRPr="008150C1">
        <w:rPr>
          <w:sz w:val="18"/>
          <w:szCs w:val="18"/>
        </w:rPr>
        <w:t>peculiarities</w:t>
      </w:r>
      <w:proofErr w:type="spellEnd"/>
      <w:r w:rsidRPr="008150C1">
        <w:rPr>
          <w:sz w:val="18"/>
          <w:szCs w:val="18"/>
        </w:rPr>
        <w:t xml:space="preserve"> </w:t>
      </w:r>
      <w:proofErr w:type="spellStart"/>
      <w:r w:rsidRPr="008150C1">
        <w:rPr>
          <w:sz w:val="18"/>
          <w:szCs w:val="18"/>
        </w:rPr>
        <w:t>of</w:t>
      </w:r>
      <w:proofErr w:type="spellEnd"/>
      <w:r w:rsidRPr="008150C1">
        <w:rPr>
          <w:sz w:val="18"/>
          <w:szCs w:val="18"/>
        </w:rPr>
        <w:t xml:space="preserve"> </w:t>
      </w:r>
      <w:proofErr w:type="spellStart"/>
      <w:r w:rsidRPr="008150C1">
        <w:rPr>
          <w:sz w:val="18"/>
          <w:szCs w:val="18"/>
        </w:rPr>
        <w:t>project</w:t>
      </w:r>
      <w:proofErr w:type="spellEnd"/>
      <w:r w:rsidRPr="008150C1">
        <w:rPr>
          <w:sz w:val="18"/>
          <w:szCs w:val="18"/>
        </w:rPr>
        <w:t xml:space="preserve"> </w:t>
      </w:r>
      <w:proofErr w:type="spellStart"/>
      <w:r w:rsidRPr="008150C1">
        <w:rPr>
          <w:sz w:val="18"/>
          <w:szCs w:val="18"/>
        </w:rPr>
        <w:t>management</w:t>
      </w:r>
      <w:proofErr w:type="spellEnd"/>
      <w:r w:rsidRPr="008150C1">
        <w:rPr>
          <w:sz w:val="18"/>
          <w:szCs w:val="18"/>
        </w:rPr>
        <w:t xml:space="preserve"> </w:t>
      </w:r>
      <w:proofErr w:type="spellStart"/>
      <w:r w:rsidRPr="008150C1">
        <w:rPr>
          <w:sz w:val="18"/>
          <w:szCs w:val="18"/>
        </w:rPr>
        <w:t>for</w:t>
      </w:r>
      <w:proofErr w:type="spellEnd"/>
      <w:r w:rsidRPr="008150C1">
        <w:rPr>
          <w:sz w:val="18"/>
          <w:szCs w:val="18"/>
        </w:rPr>
        <w:t xml:space="preserve"> </w:t>
      </w:r>
      <w:proofErr w:type="spellStart"/>
      <w:r w:rsidRPr="008150C1">
        <w:rPr>
          <w:sz w:val="18"/>
          <w:szCs w:val="18"/>
        </w:rPr>
        <w:t>the</w:t>
      </w:r>
      <w:proofErr w:type="spellEnd"/>
      <w:r w:rsidRPr="008150C1">
        <w:rPr>
          <w:sz w:val="18"/>
          <w:szCs w:val="18"/>
        </w:rPr>
        <w:t xml:space="preserve"> </w:t>
      </w:r>
      <w:proofErr w:type="spellStart"/>
      <w:r w:rsidRPr="008150C1">
        <w:rPr>
          <w:sz w:val="18"/>
          <w:szCs w:val="18"/>
        </w:rPr>
        <w:t>creation</w:t>
      </w:r>
      <w:proofErr w:type="spellEnd"/>
      <w:r w:rsidRPr="008150C1">
        <w:rPr>
          <w:sz w:val="18"/>
          <w:szCs w:val="18"/>
        </w:rPr>
        <w:t xml:space="preserve"> </w:t>
      </w:r>
      <w:proofErr w:type="spellStart"/>
      <w:r w:rsidRPr="008150C1">
        <w:rPr>
          <w:sz w:val="18"/>
          <w:szCs w:val="18"/>
        </w:rPr>
        <w:t>of</w:t>
      </w:r>
      <w:proofErr w:type="spellEnd"/>
      <w:r w:rsidRPr="008150C1">
        <w:rPr>
          <w:sz w:val="18"/>
          <w:szCs w:val="18"/>
        </w:rPr>
        <w:t xml:space="preserve"> </w:t>
      </w:r>
      <w:proofErr w:type="spellStart"/>
      <w:r w:rsidRPr="008150C1">
        <w:rPr>
          <w:sz w:val="18"/>
          <w:szCs w:val="18"/>
        </w:rPr>
        <w:t>intellectual</w:t>
      </w:r>
      <w:proofErr w:type="spellEnd"/>
      <w:r w:rsidRPr="008150C1">
        <w:rPr>
          <w:sz w:val="18"/>
          <w:szCs w:val="18"/>
        </w:rPr>
        <w:t xml:space="preserve"> </w:t>
      </w:r>
      <w:proofErr w:type="spellStart"/>
      <w:r w:rsidRPr="008150C1">
        <w:rPr>
          <w:sz w:val="18"/>
          <w:szCs w:val="18"/>
        </w:rPr>
        <w:t>business</w:t>
      </w:r>
      <w:proofErr w:type="spellEnd"/>
      <w:r w:rsidRPr="008150C1">
        <w:rPr>
          <w:sz w:val="18"/>
          <w:szCs w:val="18"/>
        </w:rPr>
        <w:t xml:space="preserve"> </w:t>
      </w:r>
      <w:proofErr w:type="spellStart"/>
      <w:r w:rsidRPr="008150C1">
        <w:rPr>
          <w:sz w:val="18"/>
          <w:szCs w:val="18"/>
        </w:rPr>
        <w:t>enterprises</w:t>
      </w:r>
      <w:proofErr w:type="spellEnd"/>
      <w:r w:rsidRPr="008150C1">
        <w:rPr>
          <w:sz w:val="18"/>
          <w:szCs w:val="18"/>
        </w:rPr>
        <w:t xml:space="preserve"> </w:t>
      </w:r>
      <w:proofErr w:type="spellStart"/>
      <w:r w:rsidRPr="008150C1">
        <w:rPr>
          <w:sz w:val="18"/>
          <w:szCs w:val="18"/>
        </w:rPr>
        <w:t>and</w:t>
      </w:r>
      <w:proofErr w:type="spellEnd"/>
      <w:r w:rsidRPr="008150C1">
        <w:rPr>
          <w:sz w:val="18"/>
          <w:szCs w:val="18"/>
        </w:rPr>
        <w:t xml:space="preserve"> </w:t>
      </w:r>
      <w:proofErr w:type="spellStart"/>
      <w:r w:rsidRPr="008150C1">
        <w:rPr>
          <w:sz w:val="18"/>
          <w:szCs w:val="18"/>
        </w:rPr>
        <w:t>their</w:t>
      </w:r>
      <w:proofErr w:type="spellEnd"/>
      <w:r w:rsidRPr="008150C1">
        <w:rPr>
          <w:sz w:val="18"/>
          <w:szCs w:val="18"/>
        </w:rPr>
        <w:t xml:space="preserve"> </w:t>
      </w:r>
      <w:proofErr w:type="spellStart"/>
      <w:r w:rsidRPr="008150C1">
        <w:rPr>
          <w:sz w:val="18"/>
          <w:szCs w:val="18"/>
        </w:rPr>
        <w:t>management</w:t>
      </w:r>
      <w:proofErr w:type="spellEnd"/>
      <w:r w:rsidRPr="008150C1">
        <w:rPr>
          <w:sz w:val="18"/>
          <w:szCs w:val="18"/>
        </w:rPr>
        <w:t xml:space="preserve"> </w:t>
      </w:r>
      <w:proofErr w:type="spellStart"/>
      <w:r w:rsidRPr="008150C1">
        <w:rPr>
          <w:sz w:val="18"/>
          <w:szCs w:val="18"/>
        </w:rPr>
        <w:t>in</w:t>
      </w:r>
      <w:proofErr w:type="spellEnd"/>
      <w:r w:rsidRPr="008150C1">
        <w:rPr>
          <w:sz w:val="18"/>
          <w:szCs w:val="18"/>
        </w:rPr>
        <w:t xml:space="preserve"> </w:t>
      </w:r>
      <w:proofErr w:type="spellStart"/>
      <w:r w:rsidRPr="008150C1">
        <w:rPr>
          <w:sz w:val="18"/>
          <w:szCs w:val="18"/>
        </w:rPr>
        <w:t>modern</w:t>
      </w:r>
      <w:proofErr w:type="spellEnd"/>
      <w:r w:rsidRPr="008150C1">
        <w:rPr>
          <w:sz w:val="18"/>
          <w:szCs w:val="18"/>
        </w:rPr>
        <w:t xml:space="preserve"> </w:t>
      </w:r>
      <w:proofErr w:type="spellStart"/>
      <w:r w:rsidRPr="008150C1">
        <w:rPr>
          <w:sz w:val="18"/>
          <w:szCs w:val="18"/>
        </w:rPr>
        <w:t>conditions</w:t>
      </w:r>
      <w:proofErr w:type="spellEnd"/>
      <w:r w:rsidRPr="008150C1">
        <w:rPr>
          <w:sz w:val="18"/>
          <w:szCs w:val="18"/>
        </w:rPr>
        <w:t xml:space="preserve">. A </w:t>
      </w:r>
      <w:proofErr w:type="spellStart"/>
      <w:r w:rsidRPr="008150C1">
        <w:rPr>
          <w:sz w:val="18"/>
          <w:szCs w:val="18"/>
        </w:rPr>
        <w:t>scheme</w:t>
      </w:r>
      <w:proofErr w:type="spellEnd"/>
      <w:r w:rsidRPr="008150C1">
        <w:rPr>
          <w:sz w:val="18"/>
          <w:szCs w:val="18"/>
        </w:rPr>
        <w:t xml:space="preserve"> </w:t>
      </w:r>
      <w:proofErr w:type="spellStart"/>
      <w:r w:rsidRPr="008150C1">
        <w:rPr>
          <w:sz w:val="18"/>
          <w:szCs w:val="18"/>
        </w:rPr>
        <w:t>of</w:t>
      </w:r>
      <w:proofErr w:type="spellEnd"/>
      <w:r w:rsidRPr="008150C1">
        <w:rPr>
          <w:sz w:val="18"/>
          <w:szCs w:val="18"/>
        </w:rPr>
        <w:t xml:space="preserve"> </w:t>
      </w:r>
      <w:proofErr w:type="spellStart"/>
      <w:r w:rsidRPr="008150C1">
        <w:rPr>
          <w:sz w:val="18"/>
          <w:szCs w:val="18"/>
        </w:rPr>
        <w:t>the</w:t>
      </w:r>
      <w:proofErr w:type="spellEnd"/>
      <w:r w:rsidRPr="008150C1">
        <w:rPr>
          <w:sz w:val="18"/>
          <w:szCs w:val="18"/>
        </w:rPr>
        <w:t xml:space="preserve"> </w:t>
      </w:r>
      <w:proofErr w:type="spellStart"/>
      <w:r w:rsidRPr="008150C1">
        <w:rPr>
          <w:sz w:val="18"/>
          <w:szCs w:val="18"/>
        </w:rPr>
        <w:t>process</w:t>
      </w:r>
      <w:proofErr w:type="spellEnd"/>
      <w:r w:rsidRPr="008150C1">
        <w:rPr>
          <w:sz w:val="18"/>
          <w:szCs w:val="18"/>
        </w:rPr>
        <w:t xml:space="preserve"> </w:t>
      </w:r>
      <w:proofErr w:type="spellStart"/>
      <w:r w:rsidRPr="008150C1">
        <w:rPr>
          <w:sz w:val="18"/>
          <w:szCs w:val="18"/>
        </w:rPr>
        <w:t>approach</w:t>
      </w:r>
      <w:proofErr w:type="spellEnd"/>
      <w:r w:rsidRPr="008150C1">
        <w:rPr>
          <w:sz w:val="18"/>
          <w:szCs w:val="18"/>
        </w:rPr>
        <w:t xml:space="preserve"> </w:t>
      </w:r>
      <w:proofErr w:type="spellStart"/>
      <w:r w:rsidRPr="008150C1">
        <w:rPr>
          <w:sz w:val="18"/>
          <w:szCs w:val="18"/>
        </w:rPr>
        <w:t>to</w:t>
      </w:r>
      <w:proofErr w:type="spellEnd"/>
      <w:r w:rsidRPr="008150C1">
        <w:rPr>
          <w:sz w:val="18"/>
          <w:szCs w:val="18"/>
        </w:rPr>
        <w:t xml:space="preserve"> </w:t>
      </w:r>
      <w:proofErr w:type="spellStart"/>
      <w:r w:rsidRPr="008150C1">
        <w:rPr>
          <w:sz w:val="18"/>
          <w:szCs w:val="18"/>
        </w:rPr>
        <w:t>project</w:t>
      </w:r>
      <w:proofErr w:type="spellEnd"/>
      <w:r w:rsidRPr="008150C1">
        <w:rPr>
          <w:sz w:val="18"/>
          <w:szCs w:val="18"/>
        </w:rPr>
        <w:t xml:space="preserve"> </w:t>
      </w:r>
      <w:proofErr w:type="spellStart"/>
      <w:r w:rsidRPr="008150C1">
        <w:rPr>
          <w:sz w:val="18"/>
          <w:szCs w:val="18"/>
        </w:rPr>
        <w:t>management</w:t>
      </w:r>
      <w:proofErr w:type="spellEnd"/>
      <w:r w:rsidRPr="008150C1">
        <w:rPr>
          <w:sz w:val="18"/>
          <w:szCs w:val="18"/>
        </w:rPr>
        <w:t xml:space="preserve"> </w:t>
      </w:r>
      <w:proofErr w:type="spellStart"/>
      <w:r w:rsidRPr="008150C1">
        <w:rPr>
          <w:sz w:val="18"/>
          <w:szCs w:val="18"/>
        </w:rPr>
        <w:t>of</w:t>
      </w:r>
      <w:proofErr w:type="spellEnd"/>
      <w:r w:rsidRPr="008150C1">
        <w:rPr>
          <w:sz w:val="18"/>
          <w:szCs w:val="18"/>
        </w:rPr>
        <w:t xml:space="preserve"> </w:t>
      </w:r>
      <w:proofErr w:type="spellStart"/>
      <w:r w:rsidRPr="008150C1">
        <w:rPr>
          <w:sz w:val="18"/>
          <w:szCs w:val="18"/>
        </w:rPr>
        <w:t>the</w:t>
      </w:r>
      <w:proofErr w:type="spellEnd"/>
      <w:r w:rsidRPr="008150C1">
        <w:rPr>
          <w:sz w:val="18"/>
          <w:szCs w:val="18"/>
        </w:rPr>
        <w:t xml:space="preserve"> </w:t>
      </w:r>
      <w:proofErr w:type="spellStart"/>
      <w:r w:rsidRPr="008150C1">
        <w:rPr>
          <w:sz w:val="18"/>
          <w:szCs w:val="18"/>
        </w:rPr>
        <w:t>creation</w:t>
      </w:r>
      <w:proofErr w:type="spellEnd"/>
      <w:r w:rsidRPr="008150C1">
        <w:rPr>
          <w:sz w:val="18"/>
          <w:szCs w:val="18"/>
        </w:rPr>
        <w:t xml:space="preserve"> </w:t>
      </w:r>
      <w:proofErr w:type="spellStart"/>
      <w:r w:rsidRPr="008150C1">
        <w:rPr>
          <w:sz w:val="18"/>
          <w:szCs w:val="18"/>
        </w:rPr>
        <w:t>and</w:t>
      </w:r>
      <w:proofErr w:type="spellEnd"/>
      <w:r w:rsidRPr="008150C1">
        <w:rPr>
          <w:sz w:val="18"/>
          <w:szCs w:val="18"/>
        </w:rPr>
        <w:t xml:space="preserve"> </w:t>
      </w:r>
      <w:proofErr w:type="spellStart"/>
      <w:r w:rsidRPr="008150C1">
        <w:rPr>
          <w:sz w:val="18"/>
          <w:szCs w:val="18"/>
        </w:rPr>
        <w:t>operation</w:t>
      </w:r>
      <w:proofErr w:type="spellEnd"/>
      <w:r w:rsidRPr="008150C1">
        <w:rPr>
          <w:sz w:val="18"/>
          <w:szCs w:val="18"/>
        </w:rPr>
        <w:t xml:space="preserve"> </w:t>
      </w:r>
      <w:proofErr w:type="spellStart"/>
      <w:r w:rsidRPr="008150C1">
        <w:rPr>
          <w:sz w:val="18"/>
          <w:szCs w:val="18"/>
        </w:rPr>
        <w:t>of</w:t>
      </w:r>
      <w:proofErr w:type="spellEnd"/>
      <w:r w:rsidRPr="008150C1">
        <w:rPr>
          <w:sz w:val="18"/>
          <w:szCs w:val="18"/>
        </w:rPr>
        <w:t xml:space="preserve"> </w:t>
      </w:r>
      <w:proofErr w:type="spellStart"/>
      <w:r w:rsidRPr="008150C1">
        <w:rPr>
          <w:sz w:val="18"/>
          <w:szCs w:val="18"/>
        </w:rPr>
        <w:t>an</w:t>
      </w:r>
      <w:proofErr w:type="spellEnd"/>
      <w:r w:rsidRPr="008150C1">
        <w:rPr>
          <w:sz w:val="18"/>
          <w:szCs w:val="18"/>
        </w:rPr>
        <w:t xml:space="preserve"> </w:t>
      </w:r>
      <w:proofErr w:type="spellStart"/>
      <w:r w:rsidRPr="008150C1">
        <w:rPr>
          <w:sz w:val="18"/>
          <w:szCs w:val="18"/>
        </w:rPr>
        <w:t>intellectual</w:t>
      </w:r>
      <w:proofErr w:type="spellEnd"/>
      <w:r w:rsidRPr="008150C1">
        <w:rPr>
          <w:sz w:val="18"/>
          <w:szCs w:val="18"/>
        </w:rPr>
        <w:t xml:space="preserve"> </w:t>
      </w:r>
      <w:proofErr w:type="spellStart"/>
      <w:r w:rsidRPr="008150C1">
        <w:rPr>
          <w:sz w:val="18"/>
          <w:szCs w:val="18"/>
        </w:rPr>
        <w:t>business</w:t>
      </w:r>
      <w:proofErr w:type="spellEnd"/>
      <w:r w:rsidRPr="008150C1">
        <w:rPr>
          <w:sz w:val="18"/>
          <w:szCs w:val="18"/>
        </w:rPr>
        <w:t xml:space="preserve"> </w:t>
      </w:r>
      <w:proofErr w:type="spellStart"/>
      <w:r w:rsidRPr="008150C1">
        <w:rPr>
          <w:sz w:val="18"/>
          <w:szCs w:val="18"/>
        </w:rPr>
        <w:t>enterprise</w:t>
      </w:r>
      <w:proofErr w:type="spellEnd"/>
      <w:r w:rsidRPr="008150C1">
        <w:rPr>
          <w:sz w:val="18"/>
          <w:szCs w:val="18"/>
        </w:rPr>
        <w:t xml:space="preserve"> </w:t>
      </w:r>
      <w:proofErr w:type="spellStart"/>
      <w:r w:rsidRPr="008150C1">
        <w:rPr>
          <w:sz w:val="18"/>
          <w:szCs w:val="18"/>
        </w:rPr>
        <w:t>has</w:t>
      </w:r>
      <w:proofErr w:type="spellEnd"/>
      <w:r w:rsidRPr="008150C1">
        <w:rPr>
          <w:sz w:val="18"/>
          <w:szCs w:val="18"/>
        </w:rPr>
        <w:t xml:space="preserve"> </w:t>
      </w:r>
      <w:proofErr w:type="spellStart"/>
      <w:r w:rsidRPr="008150C1">
        <w:rPr>
          <w:sz w:val="18"/>
          <w:szCs w:val="18"/>
        </w:rPr>
        <w:t>been</w:t>
      </w:r>
      <w:proofErr w:type="spellEnd"/>
      <w:r w:rsidRPr="008150C1">
        <w:rPr>
          <w:sz w:val="18"/>
          <w:szCs w:val="18"/>
        </w:rPr>
        <w:t xml:space="preserve"> </w:t>
      </w:r>
      <w:proofErr w:type="spellStart"/>
      <w:r w:rsidRPr="008150C1">
        <w:rPr>
          <w:sz w:val="18"/>
          <w:szCs w:val="18"/>
        </w:rPr>
        <w:t>developed</w:t>
      </w:r>
      <w:proofErr w:type="spellEnd"/>
      <w:r w:rsidRPr="008150C1">
        <w:rPr>
          <w:sz w:val="18"/>
          <w:szCs w:val="18"/>
        </w:rPr>
        <w:t xml:space="preserve">, </w:t>
      </w:r>
      <w:proofErr w:type="spellStart"/>
      <w:r w:rsidRPr="008150C1">
        <w:rPr>
          <w:sz w:val="18"/>
          <w:szCs w:val="18"/>
        </w:rPr>
        <w:t>which</w:t>
      </w:r>
      <w:proofErr w:type="spellEnd"/>
      <w:r w:rsidRPr="008150C1">
        <w:rPr>
          <w:sz w:val="18"/>
          <w:szCs w:val="18"/>
        </w:rPr>
        <w:t xml:space="preserve"> </w:t>
      </w:r>
      <w:proofErr w:type="spellStart"/>
      <w:r w:rsidRPr="008150C1">
        <w:rPr>
          <w:sz w:val="18"/>
          <w:szCs w:val="18"/>
        </w:rPr>
        <w:t>demonstrates</w:t>
      </w:r>
      <w:proofErr w:type="spellEnd"/>
      <w:r w:rsidRPr="008150C1">
        <w:rPr>
          <w:sz w:val="18"/>
          <w:szCs w:val="18"/>
        </w:rPr>
        <w:t xml:space="preserve"> </w:t>
      </w:r>
      <w:proofErr w:type="spellStart"/>
      <w:r w:rsidRPr="008150C1">
        <w:rPr>
          <w:sz w:val="18"/>
          <w:szCs w:val="18"/>
        </w:rPr>
        <w:t>this</w:t>
      </w:r>
      <w:proofErr w:type="spellEnd"/>
      <w:r w:rsidRPr="008150C1">
        <w:rPr>
          <w:sz w:val="18"/>
          <w:szCs w:val="18"/>
        </w:rPr>
        <w:t xml:space="preserve"> </w:t>
      </w:r>
      <w:proofErr w:type="spellStart"/>
      <w:r w:rsidRPr="008150C1">
        <w:rPr>
          <w:sz w:val="18"/>
          <w:szCs w:val="18"/>
        </w:rPr>
        <w:t>process</w:t>
      </w:r>
      <w:proofErr w:type="spellEnd"/>
      <w:r w:rsidRPr="008150C1">
        <w:rPr>
          <w:sz w:val="18"/>
          <w:szCs w:val="18"/>
        </w:rPr>
        <w:t xml:space="preserve"> </w:t>
      </w:r>
      <w:proofErr w:type="spellStart"/>
      <w:r w:rsidRPr="008150C1">
        <w:rPr>
          <w:sz w:val="18"/>
          <w:szCs w:val="18"/>
        </w:rPr>
        <w:t>at</w:t>
      </w:r>
      <w:proofErr w:type="spellEnd"/>
      <w:r w:rsidRPr="008150C1">
        <w:rPr>
          <w:sz w:val="18"/>
          <w:szCs w:val="18"/>
        </w:rPr>
        <w:t xml:space="preserve"> </w:t>
      </w:r>
      <w:proofErr w:type="spellStart"/>
      <w:r w:rsidRPr="008150C1">
        <w:rPr>
          <w:sz w:val="18"/>
          <w:szCs w:val="18"/>
        </w:rPr>
        <w:t>the</w:t>
      </w:r>
      <w:proofErr w:type="spellEnd"/>
      <w:r w:rsidRPr="008150C1">
        <w:rPr>
          <w:sz w:val="18"/>
          <w:szCs w:val="18"/>
        </w:rPr>
        <w:t xml:space="preserve"> </w:t>
      </w:r>
      <w:proofErr w:type="spellStart"/>
      <w:r w:rsidRPr="008150C1">
        <w:rPr>
          <w:sz w:val="18"/>
          <w:szCs w:val="18"/>
        </w:rPr>
        <w:t>intersection</w:t>
      </w:r>
      <w:proofErr w:type="spellEnd"/>
      <w:r w:rsidRPr="008150C1">
        <w:rPr>
          <w:sz w:val="18"/>
          <w:szCs w:val="18"/>
        </w:rPr>
        <w:t xml:space="preserve"> </w:t>
      </w:r>
      <w:proofErr w:type="spellStart"/>
      <w:r w:rsidRPr="008150C1">
        <w:rPr>
          <w:sz w:val="18"/>
          <w:szCs w:val="18"/>
        </w:rPr>
        <w:t>of</w:t>
      </w:r>
      <w:proofErr w:type="spellEnd"/>
      <w:r w:rsidRPr="008150C1">
        <w:rPr>
          <w:sz w:val="18"/>
          <w:szCs w:val="18"/>
        </w:rPr>
        <w:t xml:space="preserve"> </w:t>
      </w:r>
      <w:proofErr w:type="spellStart"/>
      <w:r w:rsidRPr="008150C1">
        <w:rPr>
          <w:sz w:val="18"/>
          <w:szCs w:val="18"/>
        </w:rPr>
        <w:t>such</w:t>
      </w:r>
      <w:proofErr w:type="spellEnd"/>
      <w:r w:rsidRPr="008150C1">
        <w:rPr>
          <w:sz w:val="18"/>
          <w:szCs w:val="18"/>
        </w:rPr>
        <w:t xml:space="preserve"> </w:t>
      </w:r>
      <w:proofErr w:type="spellStart"/>
      <w:r w:rsidRPr="008150C1">
        <w:rPr>
          <w:sz w:val="18"/>
          <w:szCs w:val="18"/>
        </w:rPr>
        <w:t>sciences</w:t>
      </w:r>
      <w:proofErr w:type="spellEnd"/>
      <w:r w:rsidRPr="008150C1">
        <w:rPr>
          <w:sz w:val="18"/>
          <w:szCs w:val="18"/>
        </w:rPr>
        <w:t xml:space="preserve"> </w:t>
      </w:r>
      <w:proofErr w:type="spellStart"/>
      <w:r w:rsidRPr="008150C1">
        <w:rPr>
          <w:sz w:val="18"/>
          <w:szCs w:val="18"/>
        </w:rPr>
        <w:t>as</w:t>
      </w:r>
      <w:proofErr w:type="spellEnd"/>
      <w:r w:rsidRPr="008150C1">
        <w:rPr>
          <w:sz w:val="18"/>
          <w:szCs w:val="18"/>
        </w:rPr>
        <w:t xml:space="preserve"> </w:t>
      </w:r>
      <w:proofErr w:type="spellStart"/>
      <w:r w:rsidRPr="008150C1">
        <w:rPr>
          <w:sz w:val="18"/>
          <w:szCs w:val="18"/>
        </w:rPr>
        <w:t>business</w:t>
      </w:r>
      <w:proofErr w:type="spellEnd"/>
      <w:r w:rsidRPr="008150C1">
        <w:rPr>
          <w:sz w:val="18"/>
          <w:szCs w:val="18"/>
        </w:rPr>
        <w:t xml:space="preserve"> </w:t>
      </w:r>
      <w:proofErr w:type="spellStart"/>
      <w:r w:rsidRPr="008150C1">
        <w:rPr>
          <w:sz w:val="18"/>
          <w:szCs w:val="18"/>
        </w:rPr>
        <w:t>law</w:t>
      </w:r>
      <w:proofErr w:type="spellEnd"/>
      <w:r w:rsidRPr="008150C1">
        <w:rPr>
          <w:sz w:val="18"/>
          <w:szCs w:val="18"/>
        </w:rPr>
        <w:t xml:space="preserve">, </w:t>
      </w:r>
      <w:proofErr w:type="spellStart"/>
      <w:r w:rsidRPr="008150C1">
        <w:rPr>
          <w:sz w:val="18"/>
          <w:szCs w:val="18"/>
        </w:rPr>
        <w:t>legal</w:t>
      </w:r>
      <w:proofErr w:type="spellEnd"/>
      <w:r w:rsidRPr="008150C1">
        <w:rPr>
          <w:sz w:val="18"/>
          <w:szCs w:val="18"/>
        </w:rPr>
        <w:t xml:space="preserve"> </w:t>
      </w:r>
      <w:proofErr w:type="spellStart"/>
      <w:r w:rsidRPr="008150C1">
        <w:rPr>
          <w:sz w:val="18"/>
          <w:szCs w:val="18"/>
        </w:rPr>
        <w:t>aspects</w:t>
      </w:r>
      <w:proofErr w:type="spellEnd"/>
      <w:r w:rsidRPr="008150C1">
        <w:rPr>
          <w:sz w:val="18"/>
          <w:szCs w:val="18"/>
        </w:rPr>
        <w:t xml:space="preserve"> </w:t>
      </w:r>
      <w:proofErr w:type="spellStart"/>
      <w:r w:rsidRPr="008150C1">
        <w:rPr>
          <w:sz w:val="18"/>
          <w:szCs w:val="18"/>
        </w:rPr>
        <w:t>of</w:t>
      </w:r>
      <w:proofErr w:type="spellEnd"/>
      <w:r w:rsidRPr="008150C1">
        <w:rPr>
          <w:sz w:val="18"/>
          <w:szCs w:val="18"/>
        </w:rPr>
        <w:t xml:space="preserve"> </w:t>
      </w:r>
      <w:proofErr w:type="spellStart"/>
      <w:r w:rsidRPr="008150C1">
        <w:rPr>
          <w:sz w:val="18"/>
          <w:szCs w:val="18"/>
        </w:rPr>
        <w:t>intellectual</w:t>
      </w:r>
      <w:proofErr w:type="spellEnd"/>
      <w:r w:rsidRPr="008150C1">
        <w:rPr>
          <w:sz w:val="18"/>
          <w:szCs w:val="18"/>
        </w:rPr>
        <w:t xml:space="preserve"> </w:t>
      </w:r>
      <w:proofErr w:type="spellStart"/>
      <w:r w:rsidRPr="008150C1">
        <w:rPr>
          <w:sz w:val="18"/>
          <w:szCs w:val="18"/>
        </w:rPr>
        <w:t>property</w:t>
      </w:r>
      <w:proofErr w:type="spellEnd"/>
      <w:r w:rsidRPr="008150C1">
        <w:rPr>
          <w:sz w:val="18"/>
          <w:szCs w:val="18"/>
        </w:rPr>
        <w:t xml:space="preserve">, </w:t>
      </w:r>
      <w:proofErr w:type="spellStart"/>
      <w:r w:rsidRPr="008150C1">
        <w:rPr>
          <w:sz w:val="18"/>
          <w:szCs w:val="18"/>
        </w:rPr>
        <w:t>intellectual</w:t>
      </w:r>
      <w:proofErr w:type="spellEnd"/>
      <w:r w:rsidRPr="008150C1">
        <w:rPr>
          <w:sz w:val="18"/>
          <w:szCs w:val="18"/>
        </w:rPr>
        <w:t xml:space="preserve"> </w:t>
      </w:r>
      <w:proofErr w:type="spellStart"/>
      <w:r w:rsidRPr="008150C1">
        <w:rPr>
          <w:sz w:val="18"/>
          <w:szCs w:val="18"/>
        </w:rPr>
        <w:t>process</w:t>
      </w:r>
      <w:proofErr w:type="spellEnd"/>
      <w:r w:rsidRPr="008150C1">
        <w:rPr>
          <w:sz w:val="18"/>
          <w:szCs w:val="18"/>
        </w:rPr>
        <w:t xml:space="preserve"> </w:t>
      </w:r>
      <w:proofErr w:type="spellStart"/>
      <w:r w:rsidRPr="008150C1">
        <w:rPr>
          <w:sz w:val="18"/>
          <w:szCs w:val="18"/>
        </w:rPr>
        <w:t>management</w:t>
      </w:r>
      <w:proofErr w:type="spellEnd"/>
      <w:r w:rsidRPr="008150C1">
        <w:rPr>
          <w:sz w:val="18"/>
          <w:szCs w:val="18"/>
        </w:rPr>
        <w:t xml:space="preserve">, </w:t>
      </w:r>
      <w:proofErr w:type="spellStart"/>
      <w:r w:rsidRPr="008150C1">
        <w:rPr>
          <w:sz w:val="18"/>
          <w:szCs w:val="18"/>
        </w:rPr>
        <w:t>and</w:t>
      </w:r>
      <w:proofErr w:type="spellEnd"/>
      <w:r w:rsidRPr="008150C1">
        <w:rPr>
          <w:sz w:val="18"/>
          <w:szCs w:val="18"/>
        </w:rPr>
        <w:t xml:space="preserve"> </w:t>
      </w:r>
      <w:proofErr w:type="spellStart"/>
      <w:r w:rsidRPr="008150C1">
        <w:rPr>
          <w:sz w:val="18"/>
          <w:szCs w:val="18"/>
        </w:rPr>
        <w:t>innovation</w:t>
      </w:r>
      <w:proofErr w:type="spellEnd"/>
      <w:r w:rsidRPr="008150C1">
        <w:rPr>
          <w:sz w:val="18"/>
          <w:szCs w:val="18"/>
        </w:rPr>
        <w:t xml:space="preserve"> </w:t>
      </w:r>
      <w:proofErr w:type="spellStart"/>
      <w:r w:rsidRPr="008150C1">
        <w:rPr>
          <w:sz w:val="18"/>
          <w:szCs w:val="18"/>
        </w:rPr>
        <w:t>marketing</w:t>
      </w:r>
      <w:proofErr w:type="spellEnd"/>
      <w:r w:rsidRPr="008150C1">
        <w:rPr>
          <w:sz w:val="18"/>
          <w:szCs w:val="18"/>
        </w:rPr>
        <w:t xml:space="preserve">. </w:t>
      </w:r>
      <w:proofErr w:type="spellStart"/>
      <w:r w:rsidRPr="008150C1">
        <w:rPr>
          <w:sz w:val="18"/>
          <w:szCs w:val="18"/>
        </w:rPr>
        <w:t>It</w:t>
      </w:r>
      <w:proofErr w:type="spellEnd"/>
      <w:r w:rsidRPr="008150C1">
        <w:rPr>
          <w:sz w:val="18"/>
          <w:szCs w:val="18"/>
        </w:rPr>
        <w:t xml:space="preserve"> </w:t>
      </w:r>
      <w:proofErr w:type="spellStart"/>
      <w:r w:rsidRPr="008150C1">
        <w:rPr>
          <w:sz w:val="18"/>
          <w:szCs w:val="18"/>
        </w:rPr>
        <w:t>is</w:t>
      </w:r>
      <w:proofErr w:type="spellEnd"/>
      <w:r w:rsidRPr="008150C1">
        <w:rPr>
          <w:sz w:val="18"/>
          <w:szCs w:val="18"/>
        </w:rPr>
        <w:t xml:space="preserve"> </w:t>
      </w:r>
      <w:proofErr w:type="spellStart"/>
      <w:r w:rsidRPr="008150C1">
        <w:rPr>
          <w:sz w:val="18"/>
          <w:szCs w:val="18"/>
        </w:rPr>
        <w:t>substantiated</w:t>
      </w:r>
      <w:proofErr w:type="spellEnd"/>
      <w:r w:rsidRPr="008150C1">
        <w:rPr>
          <w:sz w:val="18"/>
          <w:szCs w:val="18"/>
        </w:rPr>
        <w:t xml:space="preserve"> </w:t>
      </w:r>
      <w:proofErr w:type="spellStart"/>
      <w:r w:rsidRPr="008150C1">
        <w:rPr>
          <w:sz w:val="18"/>
          <w:szCs w:val="18"/>
        </w:rPr>
        <w:t>that</w:t>
      </w:r>
      <w:proofErr w:type="spellEnd"/>
      <w:r w:rsidRPr="008150C1">
        <w:rPr>
          <w:sz w:val="18"/>
          <w:szCs w:val="18"/>
        </w:rPr>
        <w:t xml:space="preserve"> </w:t>
      </w:r>
      <w:proofErr w:type="spellStart"/>
      <w:r w:rsidRPr="008150C1">
        <w:rPr>
          <w:sz w:val="18"/>
          <w:szCs w:val="18"/>
        </w:rPr>
        <w:t>the</w:t>
      </w:r>
      <w:proofErr w:type="spellEnd"/>
      <w:r w:rsidRPr="008150C1">
        <w:rPr>
          <w:sz w:val="18"/>
          <w:szCs w:val="18"/>
        </w:rPr>
        <w:t xml:space="preserve"> </w:t>
      </w:r>
      <w:proofErr w:type="spellStart"/>
      <w:r w:rsidRPr="008150C1">
        <w:rPr>
          <w:sz w:val="18"/>
          <w:szCs w:val="18"/>
        </w:rPr>
        <w:t>functional</w:t>
      </w:r>
      <w:proofErr w:type="spellEnd"/>
      <w:r w:rsidRPr="008150C1">
        <w:rPr>
          <w:sz w:val="18"/>
          <w:szCs w:val="18"/>
        </w:rPr>
        <w:t xml:space="preserve"> </w:t>
      </w:r>
      <w:proofErr w:type="spellStart"/>
      <w:r w:rsidRPr="008150C1">
        <w:rPr>
          <w:sz w:val="18"/>
          <w:szCs w:val="18"/>
        </w:rPr>
        <w:t>structure</w:t>
      </w:r>
      <w:proofErr w:type="spellEnd"/>
      <w:r w:rsidRPr="008150C1">
        <w:rPr>
          <w:sz w:val="18"/>
          <w:szCs w:val="18"/>
        </w:rPr>
        <w:t xml:space="preserve"> </w:t>
      </w:r>
      <w:proofErr w:type="spellStart"/>
      <w:r w:rsidRPr="008150C1">
        <w:rPr>
          <w:sz w:val="18"/>
          <w:szCs w:val="18"/>
        </w:rPr>
        <w:t>of</w:t>
      </w:r>
      <w:proofErr w:type="spellEnd"/>
      <w:r w:rsidRPr="008150C1">
        <w:rPr>
          <w:sz w:val="18"/>
          <w:szCs w:val="18"/>
        </w:rPr>
        <w:t xml:space="preserve"> </w:t>
      </w:r>
      <w:proofErr w:type="spellStart"/>
      <w:r w:rsidRPr="008150C1">
        <w:rPr>
          <w:sz w:val="18"/>
          <w:szCs w:val="18"/>
        </w:rPr>
        <w:t>the</w:t>
      </w:r>
      <w:proofErr w:type="spellEnd"/>
      <w:r w:rsidRPr="008150C1">
        <w:rPr>
          <w:sz w:val="18"/>
          <w:szCs w:val="18"/>
        </w:rPr>
        <w:t xml:space="preserve"> </w:t>
      </w:r>
      <w:proofErr w:type="spellStart"/>
      <w:r w:rsidRPr="008150C1">
        <w:rPr>
          <w:sz w:val="18"/>
          <w:szCs w:val="18"/>
        </w:rPr>
        <w:t>personnel</w:t>
      </w:r>
      <w:proofErr w:type="spellEnd"/>
      <w:r w:rsidRPr="008150C1">
        <w:rPr>
          <w:sz w:val="18"/>
          <w:szCs w:val="18"/>
        </w:rPr>
        <w:t xml:space="preserve"> </w:t>
      </w:r>
      <w:proofErr w:type="spellStart"/>
      <w:r w:rsidRPr="008150C1">
        <w:rPr>
          <w:sz w:val="18"/>
          <w:szCs w:val="18"/>
        </w:rPr>
        <w:t>of</w:t>
      </w:r>
      <w:proofErr w:type="spellEnd"/>
      <w:r w:rsidRPr="008150C1">
        <w:rPr>
          <w:sz w:val="18"/>
          <w:szCs w:val="18"/>
        </w:rPr>
        <w:t xml:space="preserve"> </w:t>
      </w:r>
      <w:proofErr w:type="spellStart"/>
      <w:r w:rsidRPr="008150C1">
        <w:rPr>
          <w:sz w:val="18"/>
          <w:szCs w:val="18"/>
        </w:rPr>
        <w:t>an</w:t>
      </w:r>
      <w:proofErr w:type="spellEnd"/>
      <w:r w:rsidRPr="008150C1">
        <w:rPr>
          <w:sz w:val="18"/>
          <w:szCs w:val="18"/>
        </w:rPr>
        <w:t xml:space="preserve"> </w:t>
      </w:r>
      <w:proofErr w:type="spellStart"/>
      <w:r w:rsidRPr="008150C1">
        <w:rPr>
          <w:sz w:val="18"/>
          <w:szCs w:val="18"/>
        </w:rPr>
        <w:t>innovative</w:t>
      </w:r>
      <w:proofErr w:type="spellEnd"/>
      <w:r w:rsidRPr="008150C1">
        <w:rPr>
          <w:sz w:val="18"/>
          <w:szCs w:val="18"/>
        </w:rPr>
        <w:t xml:space="preserve"> </w:t>
      </w:r>
      <w:proofErr w:type="spellStart"/>
      <w:r w:rsidRPr="008150C1">
        <w:rPr>
          <w:sz w:val="18"/>
          <w:szCs w:val="18"/>
        </w:rPr>
        <w:t>enterprise</w:t>
      </w:r>
      <w:proofErr w:type="spellEnd"/>
      <w:r w:rsidRPr="008150C1">
        <w:rPr>
          <w:sz w:val="18"/>
          <w:szCs w:val="18"/>
        </w:rPr>
        <w:t xml:space="preserve"> </w:t>
      </w:r>
      <w:proofErr w:type="spellStart"/>
      <w:r w:rsidRPr="008150C1">
        <w:rPr>
          <w:sz w:val="18"/>
          <w:szCs w:val="18"/>
        </w:rPr>
        <w:t>is</w:t>
      </w:r>
      <w:proofErr w:type="spellEnd"/>
      <w:r w:rsidRPr="008150C1">
        <w:rPr>
          <w:sz w:val="18"/>
          <w:szCs w:val="18"/>
        </w:rPr>
        <w:t xml:space="preserve"> </w:t>
      </w:r>
      <w:proofErr w:type="spellStart"/>
      <w:r w:rsidRPr="008150C1">
        <w:rPr>
          <w:sz w:val="18"/>
          <w:szCs w:val="18"/>
        </w:rPr>
        <w:t>of</w:t>
      </w:r>
      <w:proofErr w:type="spellEnd"/>
      <w:r w:rsidRPr="008150C1">
        <w:rPr>
          <w:sz w:val="18"/>
          <w:szCs w:val="18"/>
        </w:rPr>
        <w:t xml:space="preserve"> </w:t>
      </w:r>
      <w:proofErr w:type="spellStart"/>
      <w:r w:rsidRPr="008150C1">
        <w:rPr>
          <w:sz w:val="18"/>
          <w:szCs w:val="18"/>
        </w:rPr>
        <w:t>great</w:t>
      </w:r>
      <w:proofErr w:type="spellEnd"/>
      <w:r w:rsidRPr="008150C1">
        <w:rPr>
          <w:sz w:val="18"/>
          <w:szCs w:val="18"/>
        </w:rPr>
        <w:t xml:space="preserve"> </w:t>
      </w:r>
      <w:proofErr w:type="spellStart"/>
      <w:r w:rsidRPr="008150C1">
        <w:rPr>
          <w:sz w:val="18"/>
          <w:szCs w:val="18"/>
        </w:rPr>
        <w:t>importance</w:t>
      </w:r>
      <w:proofErr w:type="spellEnd"/>
      <w:r w:rsidRPr="008150C1">
        <w:rPr>
          <w:sz w:val="18"/>
          <w:szCs w:val="18"/>
        </w:rPr>
        <w:t xml:space="preserve"> </w:t>
      </w:r>
      <w:proofErr w:type="spellStart"/>
      <w:r w:rsidRPr="008150C1">
        <w:rPr>
          <w:sz w:val="18"/>
          <w:szCs w:val="18"/>
        </w:rPr>
        <w:t>in</w:t>
      </w:r>
      <w:proofErr w:type="spellEnd"/>
      <w:r w:rsidRPr="008150C1">
        <w:rPr>
          <w:sz w:val="18"/>
          <w:szCs w:val="18"/>
        </w:rPr>
        <w:t xml:space="preserve"> </w:t>
      </w:r>
      <w:proofErr w:type="spellStart"/>
      <w:r w:rsidRPr="008150C1">
        <w:rPr>
          <w:sz w:val="18"/>
          <w:szCs w:val="18"/>
        </w:rPr>
        <w:t>achieving</w:t>
      </w:r>
      <w:proofErr w:type="spellEnd"/>
      <w:r w:rsidRPr="008150C1">
        <w:rPr>
          <w:sz w:val="18"/>
          <w:szCs w:val="18"/>
        </w:rPr>
        <w:t xml:space="preserve"> </w:t>
      </w:r>
      <w:proofErr w:type="spellStart"/>
      <w:r w:rsidRPr="008150C1">
        <w:rPr>
          <w:sz w:val="18"/>
          <w:szCs w:val="18"/>
        </w:rPr>
        <w:t>competitive</w:t>
      </w:r>
      <w:proofErr w:type="spellEnd"/>
      <w:r w:rsidRPr="008150C1">
        <w:rPr>
          <w:sz w:val="18"/>
          <w:szCs w:val="18"/>
        </w:rPr>
        <w:t xml:space="preserve"> </w:t>
      </w:r>
      <w:proofErr w:type="spellStart"/>
      <w:r w:rsidRPr="008150C1">
        <w:rPr>
          <w:sz w:val="18"/>
          <w:szCs w:val="18"/>
        </w:rPr>
        <w:t>advantages</w:t>
      </w:r>
      <w:proofErr w:type="spellEnd"/>
      <w:r w:rsidRPr="008150C1">
        <w:rPr>
          <w:sz w:val="18"/>
          <w:szCs w:val="18"/>
        </w:rPr>
        <w:t xml:space="preserve">. </w:t>
      </w:r>
      <w:proofErr w:type="spellStart"/>
      <w:r w:rsidRPr="008150C1">
        <w:rPr>
          <w:sz w:val="18"/>
          <w:szCs w:val="18"/>
        </w:rPr>
        <w:t>The</w:t>
      </w:r>
      <w:proofErr w:type="spellEnd"/>
      <w:r w:rsidRPr="008150C1">
        <w:rPr>
          <w:sz w:val="18"/>
          <w:szCs w:val="18"/>
        </w:rPr>
        <w:t xml:space="preserve"> </w:t>
      </w:r>
      <w:proofErr w:type="spellStart"/>
      <w:r w:rsidRPr="008150C1">
        <w:rPr>
          <w:sz w:val="18"/>
          <w:szCs w:val="18"/>
        </w:rPr>
        <w:t>main</w:t>
      </w:r>
      <w:proofErr w:type="spellEnd"/>
      <w:r w:rsidRPr="008150C1">
        <w:rPr>
          <w:sz w:val="18"/>
          <w:szCs w:val="18"/>
        </w:rPr>
        <w:t xml:space="preserve"> </w:t>
      </w:r>
      <w:proofErr w:type="spellStart"/>
      <w:r w:rsidRPr="008150C1">
        <w:rPr>
          <w:sz w:val="18"/>
          <w:szCs w:val="18"/>
        </w:rPr>
        <w:t>tasks</w:t>
      </w:r>
      <w:proofErr w:type="spellEnd"/>
      <w:r w:rsidRPr="008150C1">
        <w:rPr>
          <w:sz w:val="18"/>
          <w:szCs w:val="18"/>
        </w:rPr>
        <w:t xml:space="preserve"> </w:t>
      </w:r>
      <w:proofErr w:type="spellStart"/>
      <w:r w:rsidRPr="008150C1">
        <w:rPr>
          <w:sz w:val="18"/>
          <w:szCs w:val="18"/>
        </w:rPr>
        <w:t>in</w:t>
      </w:r>
      <w:proofErr w:type="spellEnd"/>
      <w:r w:rsidRPr="008150C1">
        <w:rPr>
          <w:sz w:val="18"/>
          <w:szCs w:val="18"/>
        </w:rPr>
        <w:t xml:space="preserve"> </w:t>
      </w:r>
      <w:proofErr w:type="spellStart"/>
      <w:r w:rsidRPr="008150C1">
        <w:rPr>
          <w:sz w:val="18"/>
          <w:szCs w:val="18"/>
        </w:rPr>
        <w:t>the</w:t>
      </w:r>
      <w:proofErr w:type="spellEnd"/>
      <w:r w:rsidRPr="008150C1">
        <w:rPr>
          <w:sz w:val="18"/>
          <w:szCs w:val="18"/>
        </w:rPr>
        <w:t xml:space="preserve"> </w:t>
      </w:r>
      <w:proofErr w:type="spellStart"/>
      <w:r w:rsidRPr="008150C1">
        <w:rPr>
          <w:sz w:val="18"/>
          <w:szCs w:val="18"/>
        </w:rPr>
        <w:t>strategic</w:t>
      </w:r>
      <w:proofErr w:type="spellEnd"/>
      <w:r w:rsidRPr="008150C1">
        <w:rPr>
          <w:sz w:val="18"/>
          <w:szCs w:val="18"/>
        </w:rPr>
        <w:t xml:space="preserve"> </w:t>
      </w:r>
      <w:proofErr w:type="spellStart"/>
      <w:r w:rsidRPr="008150C1">
        <w:rPr>
          <w:sz w:val="18"/>
          <w:szCs w:val="18"/>
        </w:rPr>
        <w:t>management</w:t>
      </w:r>
      <w:proofErr w:type="spellEnd"/>
      <w:r w:rsidRPr="008150C1">
        <w:rPr>
          <w:sz w:val="18"/>
          <w:szCs w:val="18"/>
        </w:rPr>
        <w:t xml:space="preserve"> </w:t>
      </w:r>
      <w:proofErr w:type="spellStart"/>
      <w:r w:rsidRPr="008150C1">
        <w:rPr>
          <w:sz w:val="18"/>
          <w:szCs w:val="18"/>
        </w:rPr>
        <w:t>of</w:t>
      </w:r>
      <w:proofErr w:type="spellEnd"/>
      <w:r w:rsidRPr="008150C1">
        <w:rPr>
          <w:sz w:val="18"/>
          <w:szCs w:val="18"/>
        </w:rPr>
        <w:t xml:space="preserve"> </w:t>
      </w:r>
      <w:proofErr w:type="spellStart"/>
      <w:r w:rsidRPr="008150C1">
        <w:rPr>
          <w:sz w:val="18"/>
          <w:szCs w:val="18"/>
        </w:rPr>
        <w:t>intellectual</w:t>
      </w:r>
      <w:proofErr w:type="spellEnd"/>
      <w:r w:rsidRPr="008150C1">
        <w:rPr>
          <w:sz w:val="18"/>
          <w:szCs w:val="18"/>
        </w:rPr>
        <w:t xml:space="preserve"> </w:t>
      </w:r>
      <w:proofErr w:type="spellStart"/>
      <w:r w:rsidRPr="008150C1">
        <w:rPr>
          <w:sz w:val="18"/>
          <w:szCs w:val="18"/>
        </w:rPr>
        <w:t>property</w:t>
      </w:r>
      <w:proofErr w:type="spellEnd"/>
      <w:r w:rsidRPr="008150C1">
        <w:rPr>
          <w:sz w:val="18"/>
          <w:szCs w:val="18"/>
        </w:rPr>
        <w:t xml:space="preserve"> </w:t>
      </w:r>
      <w:proofErr w:type="spellStart"/>
      <w:r w:rsidRPr="008150C1">
        <w:rPr>
          <w:sz w:val="18"/>
          <w:szCs w:val="18"/>
        </w:rPr>
        <w:t>are</w:t>
      </w:r>
      <w:proofErr w:type="spellEnd"/>
      <w:r w:rsidRPr="008150C1">
        <w:rPr>
          <w:sz w:val="18"/>
          <w:szCs w:val="18"/>
        </w:rPr>
        <w:t xml:space="preserve"> </w:t>
      </w:r>
      <w:proofErr w:type="spellStart"/>
      <w:r w:rsidRPr="008150C1">
        <w:rPr>
          <w:sz w:val="18"/>
          <w:szCs w:val="18"/>
        </w:rPr>
        <w:t>outlined</w:t>
      </w:r>
      <w:proofErr w:type="spellEnd"/>
      <w:r w:rsidRPr="008150C1">
        <w:rPr>
          <w:sz w:val="18"/>
          <w:szCs w:val="18"/>
        </w:rPr>
        <w:t xml:space="preserve">. </w:t>
      </w:r>
      <w:proofErr w:type="spellStart"/>
      <w:r w:rsidRPr="008150C1">
        <w:rPr>
          <w:sz w:val="18"/>
          <w:szCs w:val="18"/>
        </w:rPr>
        <w:t>The</w:t>
      </w:r>
      <w:proofErr w:type="spellEnd"/>
      <w:r w:rsidRPr="008150C1">
        <w:rPr>
          <w:sz w:val="18"/>
          <w:szCs w:val="18"/>
        </w:rPr>
        <w:t xml:space="preserve"> </w:t>
      </w:r>
      <w:proofErr w:type="spellStart"/>
      <w:r w:rsidRPr="008150C1">
        <w:rPr>
          <w:sz w:val="18"/>
          <w:szCs w:val="18"/>
        </w:rPr>
        <w:t>main</w:t>
      </w:r>
      <w:proofErr w:type="spellEnd"/>
      <w:r w:rsidRPr="008150C1">
        <w:rPr>
          <w:sz w:val="18"/>
          <w:szCs w:val="18"/>
        </w:rPr>
        <w:t xml:space="preserve"> </w:t>
      </w:r>
      <w:proofErr w:type="spellStart"/>
      <w:r w:rsidRPr="008150C1">
        <w:rPr>
          <w:sz w:val="18"/>
          <w:szCs w:val="18"/>
        </w:rPr>
        <w:t>stages</w:t>
      </w:r>
      <w:proofErr w:type="spellEnd"/>
      <w:r w:rsidRPr="008150C1">
        <w:rPr>
          <w:sz w:val="18"/>
          <w:szCs w:val="18"/>
        </w:rPr>
        <w:t xml:space="preserve"> </w:t>
      </w:r>
      <w:proofErr w:type="spellStart"/>
      <w:r w:rsidRPr="008150C1">
        <w:rPr>
          <w:sz w:val="18"/>
          <w:szCs w:val="18"/>
        </w:rPr>
        <w:t>of</w:t>
      </w:r>
      <w:proofErr w:type="spellEnd"/>
      <w:r w:rsidRPr="008150C1">
        <w:rPr>
          <w:sz w:val="18"/>
          <w:szCs w:val="18"/>
        </w:rPr>
        <w:t xml:space="preserve"> </w:t>
      </w:r>
      <w:proofErr w:type="spellStart"/>
      <w:r w:rsidRPr="008150C1">
        <w:rPr>
          <w:sz w:val="18"/>
          <w:szCs w:val="18"/>
        </w:rPr>
        <w:t>developing</w:t>
      </w:r>
      <w:proofErr w:type="spellEnd"/>
      <w:r w:rsidRPr="008150C1">
        <w:rPr>
          <w:sz w:val="18"/>
          <w:szCs w:val="18"/>
        </w:rPr>
        <w:t xml:space="preserve"> </w:t>
      </w:r>
      <w:proofErr w:type="spellStart"/>
      <w:r w:rsidRPr="008150C1">
        <w:rPr>
          <w:sz w:val="18"/>
          <w:szCs w:val="18"/>
        </w:rPr>
        <w:t>an</w:t>
      </w:r>
      <w:proofErr w:type="spellEnd"/>
      <w:r w:rsidRPr="008150C1">
        <w:rPr>
          <w:sz w:val="18"/>
          <w:szCs w:val="18"/>
        </w:rPr>
        <w:t xml:space="preserve"> </w:t>
      </w:r>
      <w:proofErr w:type="spellStart"/>
      <w:r w:rsidRPr="008150C1">
        <w:rPr>
          <w:sz w:val="18"/>
          <w:szCs w:val="18"/>
        </w:rPr>
        <w:t>intellectual</w:t>
      </w:r>
      <w:proofErr w:type="spellEnd"/>
      <w:r w:rsidRPr="008150C1">
        <w:rPr>
          <w:sz w:val="18"/>
          <w:szCs w:val="18"/>
        </w:rPr>
        <w:t xml:space="preserve"> </w:t>
      </w:r>
      <w:proofErr w:type="spellStart"/>
      <w:r w:rsidRPr="008150C1">
        <w:rPr>
          <w:sz w:val="18"/>
          <w:szCs w:val="18"/>
        </w:rPr>
        <w:t>business</w:t>
      </w:r>
      <w:proofErr w:type="spellEnd"/>
      <w:r w:rsidRPr="008150C1">
        <w:rPr>
          <w:sz w:val="18"/>
          <w:szCs w:val="18"/>
        </w:rPr>
        <w:t xml:space="preserve"> </w:t>
      </w:r>
      <w:proofErr w:type="spellStart"/>
      <w:r w:rsidRPr="008150C1">
        <w:rPr>
          <w:sz w:val="18"/>
          <w:szCs w:val="18"/>
        </w:rPr>
        <w:t>project</w:t>
      </w:r>
      <w:proofErr w:type="spellEnd"/>
      <w:r w:rsidRPr="008150C1">
        <w:rPr>
          <w:sz w:val="18"/>
          <w:szCs w:val="18"/>
        </w:rPr>
        <w:t xml:space="preserve"> </w:t>
      </w:r>
      <w:proofErr w:type="spellStart"/>
      <w:r w:rsidRPr="008150C1">
        <w:rPr>
          <w:sz w:val="18"/>
          <w:szCs w:val="18"/>
        </w:rPr>
        <w:t>are</w:t>
      </w:r>
      <w:proofErr w:type="spellEnd"/>
      <w:r w:rsidRPr="008150C1">
        <w:rPr>
          <w:sz w:val="18"/>
          <w:szCs w:val="18"/>
        </w:rPr>
        <w:t xml:space="preserve"> </w:t>
      </w:r>
      <w:proofErr w:type="spellStart"/>
      <w:r w:rsidRPr="008150C1">
        <w:rPr>
          <w:sz w:val="18"/>
          <w:szCs w:val="18"/>
        </w:rPr>
        <w:t>proposed</w:t>
      </w:r>
      <w:proofErr w:type="spellEnd"/>
      <w:r w:rsidRPr="008150C1">
        <w:rPr>
          <w:sz w:val="18"/>
          <w:szCs w:val="18"/>
        </w:rPr>
        <w:t xml:space="preserve">. </w:t>
      </w:r>
      <w:proofErr w:type="spellStart"/>
      <w:r w:rsidRPr="008150C1">
        <w:rPr>
          <w:sz w:val="18"/>
          <w:szCs w:val="18"/>
        </w:rPr>
        <w:t>The</w:t>
      </w:r>
      <w:proofErr w:type="spellEnd"/>
      <w:r w:rsidRPr="008150C1">
        <w:rPr>
          <w:sz w:val="18"/>
          <w:szCs w:val="18"/>
        </w:rPr>
        <w:t xml:space="preserve"> </w:t>
      </w:r>
      <w:proofErr w:type="spellStart"/>
      <w:r w:rsidRPr="008150C1">
        <w:rPr>
          <w:sz w:val="18"/>
          <w:szCs w:val="18"/>
        </w:rPr>
        <w:t>directions</w:t>
      </w:r>
      <w:proofErr w:type="spellEnd"/>
      <w:r w:rsidRPr="008150C1">
        <w:rPr>
          <w:sz w:val="18"/>
          <w:szCs w:val="18"/>
        </w:rPr>
        <w:t xml:space="preserve"> </w:t>
      </w:r>
      <w:proofErr w:type="spellStart"/>
      <w:r w:rsidRPr="008150C1">
        <w:rPr>
          <w:sz w:val="18"/>
          <w:szCs w:val="18"/>
        </w:rPr>
        <w:t>of</w:t>
      </w:r>
      <w:proofErr w:type="spellEnd"/>
      <w:r w:rsidRPr="008150C1">
        <w:rPr>
          <w:sz w:val="18"/>
          <w:szCs w:val="18"/>
        </w:rPr>
        <w:t xml:space="preserve"> </w:t>
      </w:r>
      <w:proofErr w:type="spellStart"/>
      <w:r w:rsidRPr="008150C1">
        <w:rPr>
          <w:sz w:val="18"/>
          <w:szCs w:val="18"/>
        </w:rPr>
        <w:t>further</w:t>
      </w:r>
      <w:proofErr w:type="spellEnd"/>
      <w:r w:rsidRPr="008150C1">
        <w:rPr>
          <w:sz w:val="18"/>
          <w:szCs w:val="18"/>
        </w:rPr>
        <w:t xml:space="preserve"> </w:t>
      </w:r>
      <w:proofErr w:type="spellStart"/>
      <w:r w:rsidRPr="008150C1">
        <w:rPr>
          <w:sz w:val="18"/>
          <w:szCs w:val="18"/>
        </w:rPr>
        <w:t>research</w:t>
      </w:r>
      <w:proofErr w:type="spellEnd"/>
      <w:r w:rsidRPr="008150C1">
        <w:rPr>
          <w:sz w:val="18"/>
          <w:szCs w:val="18"/>
        </w:rPr>
        <w:t xml:space="preserve"> </w:t>
      </w:r>
      <w:proofErr w:type="spellStart"/>
      <w:r w:rsidRPr="008150C1">
        <w:rPr>
          <w:sz w:val="18"/>
          <w:szCs w:val="18"/>
        </w:rPr>
        <w:t>are</w:t>
      </w:r>
      <w:proofErr w:type="spellEnd"/>
      <w:r w:rsidRPr="008150C1">
        <w:rPr>
          <w:sz w:val="18"/>
          <w:szCs w:val="18"/>
        </w:rPr>
        <w:t xml:space="preserve"> </w:t>
      </w:r>
      <w:proofErr w:type="spellStart"/>
      <w:r w:rsidRPr="008150C1">
        <w:rPr>
          <w:sz w:val="18"/>
          <w:szCs w:val="18"/>
        </w:rPr>
        <w:t>outlined</w:t>
      </w:r>
      <w:proofErr w:type="spellEnd"/>
      <w:r w:rsidRPr="008150C1">
        <w:rPr>
          <w:sz w:val="18"/>
          <w:szCs w:val="18"/>
        </w:rPr>
        <w:t xml:space="preserve">, </w:t>
      </w:r>
      <w:proofErr w:type="spellStart"/>
      <w:r w:rsidRPr="008150C1">
        <w:rPr>
          <w:sz w:val="18"/>
          <w:szCs w:val="18"/>
        </w:rPr>
        <w:t>which</w:t>
      </w:r>
      <w:proofErr w:type="spellEnd"/>
      <w:r w:rsidRPr="008150C1">
        <w:rPr>
          <w:sz w:val="18"/>
          <w:szCs w:val="18"/>
        </w:rPr>
        <w:t xml:space="preserve"> </w:t>
      </w:r>
      <w:proofErr w:type="spellStart"/>
      <w:r w:rsidRPr="008150C1">
        <w:rPr>
          <w:sz w:val="18"/>
          <w:szCs w:val="18"/>
        </w:rPr>
        <w:t>are</w:t>
      </w:r>
      <w:proofErr w:type="spellEnd"/>
      <w:r w:rsidRPr="008150C1">
        <w:rPr>
          <w:sz w:val="18"/>
          <w:szCs w:val="18"/>
        </w:rPr>
        <w:t xml:space="preserve"> </w:t>
      </w:r>
      <w:proofErr w:type="spellStart"/>
      <w:r w:rsidRPr="008150C1">
        <w:rPr>
          <w:sz w:val="18"/>
          <w:szCs w:val="18"/>
        </w:rPr>
        <w:t>related</w:t>
      </w:r>
      <w:proofErr w:type="spellEnd"/>
      <w:r w:rsidRPr="008150C1">
        <w:rPr>
          <w:sz w:val="18"/>
          <w:szCs w:val="18"/>
        </w:rPr>
        <w:t xml:space="preserve"> </w:t>
      </w:r>
      <w:proofErr w:type="spellStart"/>
      <w:r w:rsidRPr="008150C1">
        <w:rPr>
          <w:sz w:val="18"/>
          <w:szCs w:val="18"/>
        </w:rPr>
        <w:t>to</w:t>
      </w:r>
      <w:proofErr w:type="spellEnd"/>
      <w:r w:rsidRPr="008150C1">
        <w:rPr>
          <w:sz w:val="18"/>
          <w:szCs w:val="18"/>
        </w:rPr>
        <w:t xml:space="preserve"> </w:t>
      </w:r>
      <w:proofErr w:type="spellStart"/>
      <w:r w:rsidRPr="008150C1">
        <w:rPr>
          <w:sz w:val="18"/>
          <w:szCs w:val="18"/>
        </w:rPr>
        <w:t>the</w:t>
      </w:r>
      <w:proofErr w:type="spellEnd"/>
      <w:r w:rsidRPr="008150C1">
        <w:rPr>
          <w:sz w:val="18"/>
          <w:szCs w:val="18"/>
        </w:rPr>
        <w:t xml:space="preserve"> </w:t>
      </w:r>
      <w:proofErr w:type="spellStart"/>
      <w:r w:rsidRPr="008150C1">
        <w:rPr>
          <w:sz w:val="18"/>
          <w:szCs w:val="18"/>
        </w:rPr>
        <w:t>consolidation</w:t>
      </w:r>
      <w:proofErr w:type="spellEnd"/>
      <w:r w:rsidRPr="008150C1">
        <w:rPr>
          <w:sz w:val="18"/>
          <w:szCs w:val="18"/>
        </w:rPr>
        <w:t xml:space="preserve"> </w:t>
      </w:r>
      <w:proofErr w:type="spellStart"/>
      <w:r w:rsidRPr="008150C1">
        <w:rPr>
          <w:sz w:val="18"/>
          <w:szCs w:val="18"/>
        </w:rPr>
        <w:t>of</w:t>
      </w:r>
      <w:proofErr w:type="spellEnd"/>
      <w:r w:rsidRPr="008150C1">
        <w:rPr>
          <w:sz w:val="18"/>
          <w:szCs w:val="18"/>
        </w:rPr>
        <w:t xml:space="preserve"> </w:t>
      </w:r>
      <w:proofErr w:type="spellStart"/>
      <w:r w:rsidRPr="008150C1">
        <w:rPr>
          <w:sz w:val="18"/>
          <w:szCs w:val="18"/>
        </w:rPr>
        <w:t>efforts</w:t>
      </w:r>
      <w:proofErr w:type="spellEnd"/>
      <w:r w:rsidRPr="008150C1">
        <w:rPr>
          <w:sz w:val="18"/>
          <w:szCs w:val="18"/>
        </w:rPr>
        <w:t xml:space="preserve"> </w:t>
      </w:r>
      <w:proofErr w:type="spellStart"/>
      <w:r w:rsidRPr="008150C1">
        <w:rPr>
          <w:sz w:val="18"/>
          <w:szCs w:val="18"/>
        </w:rPr>
        <w:t>of</w:t>
      </w:r>
      <w:proofErr w:type="spellEnd"/>
      <w:r w:rsidRPr="008150C1">
        <w:rPr>
          <w:sz w:val="18"/>
          <w:szCs w:val="18"/>
        </w:rPr>
        <w:t xml:space="preserve"> </w:t>
      </w:r>
      <w:proofErr w:type="spellStart"/>
      <w:r w:rsidRPr="008150C1">
        <w:rPr>
          <w:sz w:val="18"/>
          <w:szCs w:val="18"/>
        </w:rPr>
        <w:t>all</w:t>
      </w:r>
      <w:proofErr w:type="spellEnd"/>
      <w:r w:rsidRPr="008150C1">
        <w:rPr>
          <w:sz w:val="18"/>
          <w:szCs w:val="18"/>
        </w:rPr>
        <w:t xml:space="preserve"> </w:t>
      </w:r>
      <w:proofErr w:type="spellStart"/>
      <w:r w:rsidRPr="008150C1">
        <w:rPr>
          <w:sz w:val="18"/>
          <w:szCs w:val="18"/>
        </w:rPr>
        <w:t>participants</w:t>
      </w:r>
      <w:proofErr w:type="spellEnd"/>
      <w:r w:rsidRPr="008150C1">
        <w:rPr>
          <w:sz w:val="18"/>
          <w:szCs w:val="18"/>
        </w:rPr>
        <w:t xml:space="preserve"> </w:t>
      </w:r>
      <w:proofErr w:type="spellStart"/>
      <w:r w:rsidRPr="008150C1">
        <w:rPr>
          <w:sz w:val="18"/>
          <w:szCs w:val="18"/>
        </w:rPr>
        <w:t>in</w:t>
      </w:r>
      <w:proofErr w:type="spellEnd"/>
      <w:r w:rsidRPr="008150C1">
        <w:rPr>
          <w:sz w:val="18"/>
          <w:szCs w:val="18"/>
        </w:rPr>
        <w:t xml:space="preserve"> </w:t>
      </w:r>
      <w:proofErr w:type="spellStart"/>
      <w:r w:rsidRPr="008150C1">
        <w:rPr>
          <w:sz w:val="18"/>
          <w:szCs w:val="18"/>
        </w:rPr>
        <w:t>market</w:t>
      </w:r>
      <w:proofErr w:type="spellEnd"/>
      <w:r w:rsidRPr="008150C1">
        <w:rPr>
          <w:sz w:val="18"/>
          <w:szCs w:val="18"/>
        </w:rPr>
        <w:t xml:space="preserve"> </w:t>
      </w:r>
      <w:proofErr w:type="spellStart"/>
      <w:r w:rsidRPr="008150C1">
        <w:rPr>
          <w:sz w:val="18"/>
          <w:szCs w:val="18"/>
        </w:rPr>
        <w:t>relations</w:t>
      </w:r>
      <w:proofErr w:type="spellEnd"/>
      <w:r w:rsidRPr="008150C1">
        <w:rPr>
          <w:sz w:val="18"/>
          <w:szCs w:val="18"/>
        </w:rPr>
        <w:t xml:space="preserve">, </w:t>
      </w:r>
      <w:proofErr w:type="spellStart"/>
      <w:r w:rsidRPr="008150C1">
        <w:rPr>
          <w:sz w:val="18"/>
          <w:szCs w:val="18"/>
        </w:rPr>
        <w:t>from</w:t>
      </w:r>
      <w:proofErr w:type="spellEnd"/>
      <w:r w:rsidRPr="008150C1">
        <w:rPr>
          <w:sz w:val="18"/>
          <w:szCs w:val="18"/>
        </w:rPr>
        <w:t xml:space="preserve"> </w:t>
      </w:r>
      <w:proofErr w:type="spellStart"/>
      <w:r w:rsidRPr="008150C1">
        <w:rPr>
          <w:sz w:val="18"/>
          <w:szCs w:val="18"/>
        </w:rPr>
        <w:t>the</w:t>
      </w:r>
      <w:proofErr w:type="spellEnd"/>
      <w:r w:rsidRPr="008150C1">
        <w:rPr>
          <w:sz w:val="18"/>
          <w:szCs w:val="18"/>
        </w:rPr>
        <w:t xml:space="preserve"> </w:t>
      </w:r>
      <w:proofErr w:type="spellStart"/>
      <w:r w:rsidRPr="008150C1">
        <w:rPr>
          <w:sz w:val="18"/>
          <w:szCs w:val="18"/>
        </w:rPr>
        <w:t>authors</w:t>
      </w:r>
      <w:proofErr w:type="spellEnd"/>
      <w:r w:rsidRPr="008150C1">
        <w:rPr>
          <w:sz w:val="18"/>
          <w:szCs w:val="18"/>
        </w:rPr>
        <w:t xml:space="preserve"> </w:t>
      </w:r>
      <w:proofErr w:type="spellStart"/>
      <w:r w:rsidRPr="008150C1">
        <w:rPr>
          <w:sz w:val="18"/>
          <w:szCs w:val="18"/>
        </w:rPr>
        <w:t>of</w:t>
      </w:r>
      <w:proofErr w:type="spellEnd"/>
      <w:r w:rsidRPr="008150C1">
        <w:rPr>
          <w:sz w:val="18"/>
          <w:szCs w:val="18"/>
        </w:rPr>
        <w:t xml:space="preserve"> </w:t>
      </w:r>
      <w:proofErr w:type="spellStart"/>
      <w:r w:rsidRPr="008150C1">
        <w:rPr>
          <w:sz w:val="18"/>
          <w:szCs w:val="18"/>
        </w:rPr>
        <w:t>intellectual</w:t>
      </w:r>
      <w:proofErr w:type="spellEnd"/>
      <w:r w:rsidRPr="008150C1">
        <w:rPr>
          <w:sz w:val="18"/>
          <w:szCs w:val="18"/>
        </w:rPr>
        <w:t xml:space="preserve"> </w:t>
      </w:r>
      <w:proofErr w:type="spellStart"/>
      <w:r w:rsidRPr="008150C1">
        <w:rPr>
          <w:sz w:val="18"/>
          <w:szCs w:val="18"/>
        </w:rPr>
        <w:t>property</w:t>
      </w:r>
      <w:proofErr w:type="spellEnd"/>
      <w:r w:rsidRPr="008150C1">
        <w:rPr>
          <w:sz w:val="18"/>
          <w:szCs w:val="18"/>
        </w:rPr>
        <w:t xml:space="preserve"> </w:t>
      </w:r>
      <w:proofErr w:type="spellStart"/>
      <w:r w:rsidRPr="008150C1">
        <w:rPr>
          <w:sz w:val="18"/>
          <w:szCs w:val="18"/>
        </w:rPr>
        <w:t>to</w:t>
      </w:r>
      <w:proofErr w:type="spellEnd"/>
      <w:r w:rsidRPr="008150C1">
        <w:rPr>
          <w:sz w:val="18"/>
          <w:szCs w:val="18"/>
        </w:rPr>
        <w:t xml:space="preserve"> </w:t>
      </w:r>
      <w:proofErr w:type="spellStart"/>
      <w:r w:rsidRPr="008150C1">
        <w:rPr>
          <w:sz w:val="18"/>
          <w:szCs w:val="18"/>
        </w:rPr>
        <w:t>the</w:t>
      </w:r>
      <w:proofErr w:type="spellEnd"/>
      <w:r w:rsidRPr="008150C1">
        <w:rPr>
          <w:sz w:val="18"/>
          <w:szCs w:val="18"/>
        </w:rPr>
        <w:t xml:space="preserve"> </w:t>
      </w:r>
      <w:proofErr w:type="spellStart"/>
      <w:r w:rsidRPr="008150C1">
        <w:rPr>
          <w:sz w:val="18"/>
          <w:szCs w:val="18"/>
        </w:rPr>
        <w:t>implementers</w:t>
      </w:r>
      <w:proofErr w:type="spellEnd"/>
      <w:r w:rsidRPr="008150C1">
        <w:rPr>
          <w:sz w:val="18"/>
          <w:szCs w:val="18"/>
        </w:rPr>
        <w:t xml:space="preserve"> </w:t>
      </w:r>
      <w:proofErr w:type="spellStart"/>
      <w:r w:rsidRPr="008150C1">
        <w:rPr>
          <w:sz w:val="18"/>
          <w:szCs w:val="18"/>
        </w:rPr>
        <w:t>and</w:t>
      </w:r>
      <w:proofErr w:type="spellEnd"/>
      <w:r w:rsidRPr="008150C1">
        <w:rPr>
          <w:sz w:val="18"/>
          <w:szCs w:val="18"/>
        </w:rPr>
        <w:t xml:space="preserve"> </w:t>
      </w:r>
      <w:proofErr w:type="spellStart"/>
      <w:r w:rsidRPr="008150C1">
        <w:rPr>
          <w:sz w:val="18"/>
          <w:szCs w:val="18"/>
        </w:rPr>
        <w:t>consumers</w:t>
      </w:r>
      <w:proofErr w:type="spellEnd"/>
      <w:r w:rsidRPr="008150C1">
        <w:rPr>
          <w:sz w:val="18"/>
          <w:szCs w:val="18"/>
        </w:rPr>
        <w:t xml:space="preserve">, </w:t>
      </w:r>
      <w:proofErr w:type="spellStart"/>
      <w:r w:rsidRPr="008150C1">
        <w:rPr>
          <w:sz w:val="18"/>
          <w:szCs w:val="18"/>
        </w:rPr>
        <w:t>in</w:t>
      </w:r>
      <w:proofErr w:type="spellEnd"/>
      <w:r w:rsidRPr="008150C1">
        <w:rPr>
          <w:sz w:val="18"/>
          <w:szCs w:val="18"/>
        </w:rPr>
        <w:t xml:space="preserve"> </w:t>
      </w:r>
      <w:proofErr w:type="spellStart"/>
      <w:r w:rsidRPr="008150C1">
        <w:rPr>
          <w:sz w:val="18"/>
          <w:szCs w:val="18"/>
        </w:rPr>
        <w:t>order</w:t>
      </w:r>
      <w:proofErr w:type="spellEnd"/>
      <w:r w:rsidRPr="008150C1">
        <w:rPr>
          <w:sz w:val="18"/>
          <w:szCs w:val="18"/>
        </w:rPr>
        <w:t xml:space="preserve"> </w:t>
      </w:r>
      <w:proofErr w:type="spellStart"/>
      <w:r w:rsidRPr="008150C1">
        <w:rPr>
          <w:sz w:val="18"/>
          <w:szCs w:val="18"/>
        </w:rPr>
        <w:t>to</w:t>
      </w:r>
      <w:proofErr w:type="spellEnd"/>
      <w:r w:rsidRPr="008150C1">
        <w:rPr>
          <w:sz w:val="18"/>
          <w:szCs w:val="18"/>
        </w:rPr>
        <w:t xml:space="preserve"> </w:t>
      </w:r>
      <w:proofErr w:type="spellStart"/>
      <w:r w:rsidRPr="008150C1">
        <w:rPr>
          <w:sz w:val="18"/>
          <w:szCs w:val="18"/>
        </w:rPr>
        <w:t>create</w:t>
      </w:r>
      <w:proofErr w:type="spellEnd"/>
      <w:r w:rsidRPr="008150C1">
        <w:rPr>
          <w:sz w:val="18"/>
          <w:szCs w:val="18"/>
        </w:rPr>
        <w:t xml:space="preserve"> a </w:t>
      </w:r>
      <w:proofErr w:type="spellStart"/>
      <w:r w:rsidRPr="008150C1">
        <w:rPr>
          <w:sz w:val="18"/>
          <w:szCs w:val="18"/>
        </w:rPr>
        <w:t>cultural</w:t>
      </w:r>
      <w:proofErr w:type="spellEnd"/>
      <w:r w:rsidRPr="008150C1">
        <w:rPr>
          <w:sz w:val="18"/>
          <w:szCs w:val="18"/>
        </w:rPr>
        <w:t xml:space="preserve"> </w:t>
      </w:r>
      <w:proofErr w:type="spellStart"/>
      <w:r w:rsidRPr="008150C1">
        <w:rPr>
          <w:sz w:val="18"/>
          <w:szCs w:val="18"/>
        </w:rPr>
        <w:t>and</w:t>
      </w:r>
      <w:proofErr w:type="spellEnd"/>
      <w:r w:rsidRPr="008150C1">
        <w:rPr>
          <w:sz w:val="18"/>
          <w:szCs w:val="18"/>
        </w:rPr>
        <w:t xml:space="preserve"> </w:t>
      </w:r>
      <w:proofErr w:type="spellStart"/>
      <w:r w:rsidRPr="008150C1">
        <w:rPr>
          <w:sz w:val="18"/>
          <w:szCs w:val="18"/>
        </w:rPr>
        <w:t>legal</w:t>
      </w:r>
      <w:proofErr w:type="spellEnd"/>
      <w:r w:rsidRPr="008150C1">
        <w:rPr>
          <w:sz w:val="18"/>
          <w:szCs w:val="18"/>
        </w:rPr>
        <w:t xml:space="preserve"> </w:t>
      </w:r>
      <w:proofErr w:type="spellStart"/>
      <w:r w:rsidRPr="008150C1">
        <w:rPr>
          <w:sz w:val="18"/>
          <w:szCs w:val="18"/>
        </w:rPr>
        <w:t>environment</w:t>
      </w:r>
      <w:proofErr w:type="spellEnd"/>
      <w:r w:rsidRPr="008150C1">
        <w:rPr>
          <w:sz w:val="18"/>
          <w:szCs w:val="18"/>
        </w:rPr>
        <w:t xml:space="preserve"> </w:t>
      </w:r>
      <w:proofErr w:type="spellStart"/>
      <w:r w:rsidRPr="008150C1">
        <w:rPr>
          <w:sz w:val="18"/>
          <w:szCs w:val="18"/>
        </w:rPr>
        <w:t>in</w:t>
      </w:r>
      <w:proofErr w:type="spellEnd"/>
      <w:r w:rsidRPr="008150C1">
        <w:rPr>
          <w:sz w:val="18"/>
          <w:szCs w:val="18"/>
        </w:rPr>
        <w:t xml:space="preserve"> </w:t>
      </w:r>
      <w:proofErr w:type="spellStart"/>
      <w:r w:rsidRPr="008150C1">
        <w:rPr>
          <w:sz w:val="18"/>
          <w:szCs w:val="18"/>
        </w:rPr>
        <w:t>the</w:t>
      </w:r>
      <w:proofErr w:type="spellEnd"/>
      <w:r w:rsidRPr="008150C1">
        <w:rPr>
          <w:sz w:val="18"/>
          <w:szCs w:val="18"/>
        </w:rPr>
        <w:t xml:space="preserve"> </w:t>
      </w:r>
      <w:proofErr w:type="spellStart"/>
      <w:r w:rsidRPr="008150C1">
        <w:rPr>
          <w:sz w:val="18"/>
          <w:szCs w:val="18"/>
        </w:rPr>
        <w:t>field</w:t>
      </w:r>
      <w:proofErr w:type="spellEnd"/>
      <w:r w:rsidRPr="008150C1">
        <w:rPr>
          <w:sz w:val="18"/>
          <w:szCs w:val="18"/>
        </w:rPr>
        <w:t xml:space="preserve"> </w:t>
      </w:r>
      <w:proofErr w:type="spellStart"/>
      <w:r w:rsidRPr="008150C1">
        <w:rPr>
          <w:sz w:val="18"/>
          <w:szCs w:val="18"/>
        </w:rPr>
        <w:t>of</w:t>
      </w:r>
      <w:proofErr w:type="spellEnd"/>
      <w:r w:rsidRPr="008150C1">
        <w:rPr>
          <w:sz w:val="18"/>
          <w:szCs w:val="18"/>
        </w:rPr>
        <w:t xml:space="preserve"> </w:t>
      </w:r>
      <w:proofErr w:type="spellStart"/>
      <w:r w:rsidRPr="008150C1">
        <w:rPr>
          <w:sz w:val="18"/>
          <w:szCs w:val="18"/>
        </w:rPr>
        <w:t>intellectual</w:t>
      </w:r>
      <w:proofErr w:type="spellEnd"/>
      <w:r w:rsidRPr="008150C1">
        <w:rPr>
          <w:sz w:val="18"/>
          <w:szCs w:val="18"/>
        </w:rPr>
        <w:t xml:space="preserve"> </w:t>
      </w:r>
      <w:proofErr w:type="spellStart"/>
      <w:r w:rsidRPr="008150C1">
        <w:rPr>
          <w:sz w:val="18"/>
          <w:szCs w:val="18"/>
        </w:rPr>
        <w:t>business</w:t>
      </w:r>
      <w:proofErr w:type="spellEnd"/>
      <w:r w:rsidRPr="008150C1">
        <w:rPr>
          <w:sz w:val="18"/>
          <w:szCs w:val="18"/>
        </w:rPr>
        <w:t xml:space="preserve">, </w:t>
      </w:r>
      <w:proofErr w:type="spellStart"/>
      <w:r w:rsidRPr="008150C1">
        <w:rPr>
          <w:sz w:val="18"/>
          <w:szCs w:val="18"/>
        </w:rPr>
        <w:t>the</w:t>
      </w:r>
      <w:proofErr w:type="spellEnd"/>
      <w:r w:rsidRPr="008150C1">
        <w:rPr>
          <w:sz w:val="18"/>
          <w:szCs w:val="18"/>
        </w:rPr>
        <w:t xml:space="preserve"> </w:t>
      </w:r>
      <w:proofErr w:type="spellStart"/>
      <w:r w:rsidRPr="008150C1">
        <w:rPr>
          <w:sz w:val="18"/>
          <w:szCs w:val="18"/>
        </w:rPr>
        <w:t>increasing</w:t>
      </w:r>
      <w:proofErr w:type="spellEnd"/>
      <w:r w:rsidRPr="008150C1">
        <w:rPr>
          <w:sz w:val="18"/>
          <w:szCs w:val="18"/>
        </w:rPr>
        <w:t xml:space="preserve"> </w:t>
      </w:r>
      <w:proofErr w:type="spellStart"/>
      <w:r w:rsidRPr="008150C1">
        <w:rPr>
          <w:sz w:val="18"/>
          <w:szCs w:val="18"/>
        </w:rPr>
        <w:t>use</w:t>
      </w:r>
      <w:proofErr w:type="spellEnd"/>
      <w:r w:rsidRPr="008150C1">
        <w:rPr>
          <w:sz w:val="18"/>
          <w:szCs w:val="18"/>
        </w:rPr>
        <w:t xml:space="preserve"> </w:t>
      </w:r>
      <w:proofErr w:type="spellStart"/>
      <w:r w:rsidRPr="008150C1">
        <w:rPr>
          <w:sz w:val="18"/>
          <w:szCs w:val="18"/>
        </w:rPr>
        <w:t>of</w:t>
      </w:r>
      <w:proofErr w:type="spellEnd"/>
      <w:r w:rsidRPr="008150C1">
        <w:rPr>
          <w:sz w:val="18"/>
          <w:szCs w:val="18"/>
        </w:rPr>
        <w:t xml:space="preserve"> </w:t>
      </w:r>
      <w:proofErr w:type="spellStart"/>
      <w:r w:rsidRPr="008150C1">
        <w:rPr>
          <w:sz w:val="18"/>
          <w:szCs w:val="18"/>
        </w:rPr>
        <w:t>marketing</w:t>
      </w:r>
      <w:proofErr w:type="spellEnd"/>
      <w:r w:rsidRPr="008150C1">
        <w:rPr>
          <w:sz w:val="18"/>
          <w:szCs w:val="18"/>
        </w:rPr>
        <w:t xml:space="preserve"> </w:t>
      </w:r>
      <w:proofErr w:type="spellStart"/>
      <w:r w:rsidRPr="008150C1">
        <w:rPr>
          <w:sz w:val="18"/>
          <w:szCs w:val="18"/>
        </w:rPr>
        <w:t>tools</w:t>
      </w:r>
      <w:proofErr w:type="spellEnd"/>
      <w:r w:rsidRPr="008150C1">
        <w:rPr>
          <w:sz w:val="18"/>
          <w:szCs w:val="18"/>
        </w:rPr>
        <w:t xml:space="preserve"> </w:t>
      </w:r>
      <w:proofErr w:type="spellStart"/>
      <w:r w:rsidRPr="008150C1">
        <w:rPr>
          <w:sz w:val="18"/>
          <w:szCs w:val="18"/>
        </w:rPr>
        <w:t>for</w:t>
      </w:r>
      <w:proofErr w:type="spellEnd"/>
      <w:r w:rsidRPr="008150C1">
        <w:rPr>
          <w:sz w:val="18"/>
          <w:szCs w:val="18"/>
        </w:rPr>
        <w:t xml:space="preserve"> </w:t>
      </w:r>
      <w:proofErr w:type="spellStart"/>
      <w:r w:rsidRPr="008150C1">
        <w:rPr>
          <w:sz w:val="18"/>
          <w:szCs w:val="18"/>
        </w:rPr>
        <w:t>the</w:t>
      </w:r>
      <w:proofErr w:type="spellEnd"/>
      <w:r w:rsidRPr="008150C1">
        <w:rPr>
          <w:sz w:val="18"/>
          <w:szCs w:val="18"/>
        </w:rPr>
        <w:t xml:space="preserve"> </w:t>
      </w:r>
      <w:proofErr w:type="spellStart"/>
      <w:r w:rsidRPr="008150C1">
        <w:rPr>
          <w:sz w:val="18"/>
          <w:szCs w:val="18"/>
        </w:rPr>
        <w:t>best</w:t>
      </w:r>
      <w:proofErr w:type="spellEnd"/>
      <w:r w:rsidRPr="008150C1">
        <w:rPr>
          <w:sz w:val="18"/>
          <w:szCs w:val="18"/>
        </w:rPr>
        <w:t xml:space="preserve"> </w:t>
      </w:r>
      <w:proofErr w:type="spellStart"/>
      <w:r w:rsidRPr="008150C1">
        <w:rPr>
          <w:sz w:val="18"/>
          <w:szCs w:val="18"/>
        </w:rPr>
        <w:t>satisfaction</w:t>
      </w:r>
      <w:proofErr w:type="spellEnd"/>
      <w:r w:rsidRPr="008150C1">
        <w:rPr>
          <w:sz w:val="18"/>
          <w:szCs w:val="18"/>
        </w:rPr>
        <w:t xml:space="preserve"> </w:t>
      </w:r>
      <w:proofErr w:type="spellStart"/>
      <w:r w:rsidRPr="008150C1">
        <w:rPr>
          <w:sz w:val="18"/>
          <w:szCs w:val="18"/>
        </w:rPr>
        <w:t>of</w:t>
      </w:r>
      <w:proofErr w:type="spellEnd"/>
      <w:r w:rsidRPr="008150C1">
        <w:rPr>
          <w:sz w:val="18"/>
          <w:szCs w:val="18"/>
        </w:rPr>
        <w:t xml:space="preserve"> </w:t>
      </w:r>
      <w:proofErr w:type="spellStart"/>
      <w:r w:rsidRPr="008150C1">
        <w:rPr>
          <w:sz w:val="18"/>
          <w:szCs w:val="18"/>
        </w:rPr>
        <w:t>consumer</w:t>
      </w:r>
      <w:proofErr w:type="spellEnd"/>
      <w:r w:rsidRPr="008150C1">
        <w:rPr>
          <w:sz w:val="18"/>
          <w:szCs w:val="18"/>
        </w:rPr>
        <w:t xml:space="preserve"> </w:t>
      </w:r>
      <w:proofErr w:type="spellStart"/>
      <w:r w:rsidRPr="008150C1">
        <w:rPr>
          <w:sz w:val="18"/>
          <w:szCs w:val="18"/>
        </w:rPr>
        <w:t>needs</w:t>
      </w:r>
      <w:proofErr w:type="spellEnd"/>
      <w:r w:rsidRPr="008150C1">
        <w:rPr>
          <w:sz w:val="18"/>
          <w:szCs w:val="18"/>
        </w:rPr>
        <w:t xml:space="preserve">, </w:t>
      </w:r>
      <w:proofErr w:type="spellStart"/>
      <w:r w:rsidRPr="008150C1">
        <w:rPr>
          <w:sz w:val="18"/>
          <w:szCs w:val="18"/>
        </w:rPr>
        <w:t>overcoming</w:t>
      </w:r>
      <w:proofErr w:type="spellEnd"/>
      <w:r w:rsidRPr="008150C1">
        <w:rPr>
          <w:sz w:val="18"/>
          <w:szCs w:val="18"/>
        </w:rPr>
        <w:t xml:space="preserve"> </w:t>
      </w:r>
      <w:proofErr w:type="spellStart"/>
      <w:r w:rsidRPr="008150C1">
        <w:rPr>
          <w:sz w:val="18"/>
          <w:szCs w:val="18"/>
        </w:rPr>
        <w:t>legal</w:t>
      </w:r>
      <w:proofErr w:type="spellEnd"/>
      <w:r w:rsidRPr="008150C1">
        <w:rPr>
          <w:sz w:val="18"/>
          <w:szCs w:val="18"/>
        </w:rPr>
        <w:t xml:space="preserve"> </w:t>
      </w:r>
      <w:proofErr w:type="spellStart"/>
      <w:r w:rsidRPr="008150C1">
        <w:rPr>
          <w:sz w:val="18"/>
          <w:szCs w:val="18"/>
        </w:rPr>
        <w:t>violations</w:t>
      </w:r>
      <w:proofErr w:type="spellEnd"/>
      <w:r w:rsidRPr="008150C1">
        <w:rPr>
          <w:sz w:val="18"/>
          <w:szCs w:val="18"/>
        </w:rPr>
        <w:t xml:space="preserve"> </w:t>
      </w:r>
      <w:proofErr w:type="spellStart"/>
      <w:r w:rsidRPr="008150C1">
        <w:rPr>
          <w:sz w:val="18"/>
          <w:szCs w:val="18"/>
        </w:rPr>
        <w:t>and</w:t>
      </w:r>
      <w:proofErr w:type="spellEnd"/>
      <w:r w:rsidRPr="008150C1">
        <w:rPr>
          <w:sz w:val="18"/>
          <w:szCs w:val="18"/>
        </w:rPr>
        <w:t xml:space="preserve"> </w:t>
      </w:r>
      <w:proofErr w:type="spellStart"/>
      <w:r w:rsidRPr="008150C1">
        <w:rPr>
          <w:sz w:val="18"/>
          <w:szCs w:val="18"/>
        </w:rPr>
        <w:t>legislative</w:t>
      </w:r>
      <w:proofErr w:type="spellEnd"/>
      <w:r w:rsidRPr="008150C1">
        <w:rPr>
          <w:sz w:val="18"/>
          <w:szCs w:val="18"/>
        </w:rPr>
        <w:t xml:space="preserve"> </w:t>
      </w:r>
      <w:proofErr w:type="spellStart"/>
      <w:r w:rsidRPr="008150C1">
        <w:rPr>
          <w:sz w:val="18"/>
          <w:szCs w:val="18"/>
        </w:rPr>
        <w:t>imperfection</w:t>
      </w:r>
      <w:proofErr w:type="spellEnd"/>
      <w:r w:rsidRPr="008150C1">
        <w:rPr>
          <w:sz w:val="18"/>
          <w:szCs w:val="18"/>
        </w:rPr>
        <w:t>.</w:t>
      </w:r>
    </w:p>
    <w:p w14:paraId="60F3F3D0" w14:textId="77777777" w:rsidR="006D7AEB" w:rsidRPr="008150C1" w:rsidRDefault="006D7AEB" w:rsidP="006D7AEB">
      <w:pPr>
        <w:pStyle w:val="a7"/>
        <w:jc w:val="both"/>
        <w:rPr>
          <w:sz w:val="18"/>
          <w:szCs w:val="18"/>
        </w:rPr>
      </w:pPr>
      <w:proofErr w:type="spellStart"/>
      <w:r w:rsidRPr="008150C1">
        <w:rPr>
          <w:b/>
          <w:bCs/>
          <w:sz w:val="18"/>
          <w:szCs w:val="18"/>
        </w:rPr>
        <w:t>Keywords</w:t>
      </w:r>
      <w:proofErr w:type="spellEnd"/>
      <w:r w:rsidRPr="008150C1">
        <w:rPr>
          <w:b/>
          <w:bCs/>
          <w:sz w:val="18"/>
          <w:szCs w:val="18"/>
        </w:rPr>
        <w:t>:</w:t>
      </w:r>
      <w:r w:rsidRPr="008150C1">
        <w:rPr>
          <w:sz w:val="18"/>
          <w:szCs w:val="18"/>
        </w:rPr>
        <w:t xml:space="preserve"> </w:t>
      </w:r>
      <w:proofErr w:type="spellStart"/>
      <w:r w:rsidRPr="008150C1">
        <w:rPr>
          <w:sz w:val="18"/>
          <w:szCs w:val="18"/>
        </w:rPr>
        <w:t>project</w:t>
      </w:r>
      <w:proofErr w:type="spellEnd"/>
      <w:r w:rsidRPr="008150C1">
        <w:rPr>
          <w:sz w:val="18"/>
          <w:szCs w:val="18"/>
        </w:rPr>
        <w:t xml:space="preserve"> </w:t>
      </w:r>
      <w:proofErr w:type="spellStart"/>
      <w:r w:rsidRPr="008150C1">
        <w:rPr>
          <w:sz w:val="18"/>
          <w:szCs w:val="18"/>
        </w:rPr>
        <w:t>management</w:t>
      </w:r>
      <w:proofErr w:type="spellEnd"/>
      <w:r w:rsidRPr="008150C1">
        <w:rPr>
          <w:sz w:val="18"/>
          <w:szCs w:val="18"/>
        </w:rPr>
        <w:t xml:space="preserve">, </w:t>
      </w:r>
      <w:proofErr w:type="spellStart"/>
      <w:r w:rsidRPr="008150C1">
        <w:rPr>
          <w:sz w:val="18"/>
          <w:szCs w:val="18"/>
        </w:rPr>
        <w:t>intellectual</w:t>
      </w:r>
      <w:proofErr w:type="spellEnd"/>
      <w:r w:rsidRPr="008150C1">
        <w:rPr>
          <w:sz w:val="18"/>
          <w:szCs w:val="18"/>
        </w:rPr>
        <w:t xml:space="preserve"> </w:t>
      </w:r>
      <w:proofErr w:type="spellStart"/>
      <w:r w:rsidRPr="008150C1">
        <w:rPr>
          <w:sz w:val="18"/>
          <w:szCs w:val="18"/>
        </w:rPr>
        <w:t>business</w:t>
      </w:r>
      <w:proofErr w:type="spellEnd"/>
      <w:r w:rsidRPr="008150C1">
        <w:rPr>
          <w:sz w:val="18"/>
          <w:szCs w:val="18"/>
        </w:rPr>
        <w:t xml:space="preserve">, </w:t>
      </w:r>
      <w:proofErr w:type="spellStart"/>
      <w:r w:rsidRPr="008150C1">
        <w:rPr>
          <w:sz w:val="18"/>
          <w:szCs w:val="18"/>
        </w:rPr>
        <w:t>process</w:t>
      </w:r>
      <w:proofErr w:type="spellEnd"/>
      <w:r w:rsidRPr="008150C1">
        <w:rPr>
          <w:sz w:val="18"/>
          <w:szCs w:val="18"/>
        </w:rPr>
        <w:t xml:space="preserve"> </w:t>
      </w:r>
      <w:proofErr w:type="spellStart"/>
      <w:r w:rsidRPr="008150C1">
        <w:rPr>
          <w:sz w:val="18"/>
          <w:szCs w:val="18"/>
        </w:rPr>
        <w:t>approach</w:t>
      </w:r>
      <w:proofErr w:type="spellEnd"/>
      <w:r w:rsidRPr="008150C1">
        <w:rPr>
          <w:sz w:val="18"/>
          <w:szCs w:val="18"/>
        </w:rPr>
        <w:t xml:space="preserve">, </w:t>
      </w:r>
      <w:proofErr w:type="spellStart"/>
      <w:r w:rsidRPr="008150C1">
        <w:rPr>
          <w:sz w:val="18"/>
          <w:szCs w:val="18"/>
        </w:rPr>
        <w:t>personnel</w:t>
      </w:r>
      <w:proofErr w:type="spellEnd"/>
      <w:r w:rsidRPr="008150C1">
        <w:rPr>
          <w:sz w:val="18"/>
          <w:szCs w:val="18"/>
        </w:rPr>
        <w:t xml:space="preserve"> </w:t>
      </w:r>
      <w:proofErr w:type="spellStart"/>
      <w:r w:rsidRPr="008150C1">
        <w:rPr>
          <w:sz w:val="18"/>
          <w:szCs w:val="18"/>
        </w:rPr>
        <w:t>structure</w:t>
      </w:r>
      <w:proofErr w:type="spellEnd"/>
      <w:r w:rsidRPr="008150C1">
        <w:rPr>
          <w:sz w:val="18"/>
          <w:szCs w:val="18"/>
        </w:rPr>
        <w:t xml:space="preserve">, </w:t>
      </w:r>
      <w:proofErr w:type="spellStart"/>
      <w:r w:rsidRPr="008150C1">
        <w:rPr>
          <w:sz w:val="18"/>
          <w:szCs w:val="18"/>
        </w:rPr>
        <w:t>strategic</w:t>
      </w:r>
      <w:proofErr w:type="spellEnd"/>
      <w:r w:rsidRPr="008150C1">
        <w:rPr>
          <w:sz w:val="18"/>
          <w:szCs w:val="18"/>
        </w:rPr>
        <w:t xml:space="preserve"> </w:t>
      </w:r>
      <w:proofErr w:type="spellStart"/>
      <w:r w:rsidRPr="008150C1">
        <w:rPr>
          <w:sz w:val="18"/>
          <w:szCs w:val="18"/>
        </w:rPr>
        <w:t>management</w:t>
      </w:r>
      <w:proofErr w:type="spellEnd"/>
    </w:p>
    <w:p w14:paraId="09DD6774" w14:textId="77777777" w:rsidR="006D7AEB" w:rsidRDefault="006D7AEB" w:rsidP="006D7AEB">
      <w:pPr>
        <w:pStyle w:val="a7"/>
        <w:ind w:firstLine="709"/>
        <w:jc w:val="both"/>
        <w:rPr>
          <w:sz w:val="24"/>
        </w:rPr>
      </w:pPr>
    </w:p>
    <w:p w14:paraId="4C674C2D" w14:textId="7BF8A937" w:rsidR="00ED7AE6" w:rsidRPr="00C730AB" w:rsidRDefault="005E0B68" w:rsidP="00ED7AE6">
      <w:pPr>
        <w:pStyle w:val="a7"/>
        <w:ind w:firstLine="709"/>
        <w:jc w:val="both"/>
        <w:rPr>
          <w:rStyle w:val="a6"/>
          <w:sz w:val="24"/>
        </w:rPr>
      </w:pPr>
      <w:r>
        <w:rPr>
          <w:sz w:val="24"/>
        </w:rPr>
        <w:t xml:space="preserve">8 </w:t>
      </w:r>
      <w:r w:rsidR="00ED7AE6" w:rsidRPr="00C730AB">
        <w:rPr>
          <w:sz w:val="24"/>
        </w:rPr>
        <w:t xml:space="preserve">Петренко В. О., Фонарьова Т.А, </w:t>
      </w:r>
      <w:proofErr w:type="spellStart"/>
      <w:r w:rsidR="00ED7AE6" w:rsidRPr="00C730AB">
        <w:rPr>
          <w:sz w:val="24"/>
        </w:rPr>
        <w:t>Бушуєв</w:t>
      </w:r>
      <w:proofErr w:type="spellEnd"/>
      <w:r w:rsidR="00ED7AE6" w:rsidRPr="00C730AB">
        <w:rPr>
          <w:sz w:val="24"/>
        </w:rPr>
        <w:t xml:space="preserve"> К.М. </w:t>
      </w:r>
      <w:r w:rsidR="00ED7AE6" w:rsidRPr="00C730AB">
        <w:rPr>
          <w:bCs/>
          <w:sz w:val="24"/>
        </w:rPr>
        <w:t xml:space="preserve">Напрями регулювання процесу страхування об’єктів права інтелектуальної власності в контексті забезпечення інтересів взаємодіючих сторін. </w:t>
      </w:r>
      <w:r w:rsidR="00ED7AE6" w:rsidRPr="00C730AB">
        <w:rPr>
          <w:i/>
          <w:iCs/>
          <w:color w:val="000000"/>
          <w:sz w:val="24"/>
        </w:rPr>
        <w:t>Інкорпорація та кодифікація законодавства як складові стратегії розвитку сфери інтелектуальної власності в Україні</w:t>
      </w:r>
      <w:r w:rsidR="00ED7AE6" w:rsidRPr="00C730AB">
        <w:rPr>
          <w:color w:val="000000"/>
          <w:sz w:val="24"/>
        </w:rPr>
        <w:t xml:space="preserve">. Збірник матеріалів </w:t>
      </w:r>
      <w:proofErr w:type="spellStart"/>
      <w:r w:rsidR="00ED7AE6" w:rsidRPr="00C730AB">
        <w:rPr>
          <w:color w:val="000000"/>
          <w:sz w:val="24"/>
        </w:rPr>
        <w:t>Всеукр</w:t>
      </w:r>
      <w:proofErr w:type="spellEnd"/>
      <w:r w:rsidR="00ED7AE6" w:rsidRPr="00C730AB">
        <w:rPr>
          <w:color w:val="000000"/>
          <w:sz w:val="24"/>
        </w:rPr>
        <w:t>. наук.-</w:t>
      </w:r>
      <w:proofErr w:type="spellStart"/>
      <w:r w:rsidR="00ED7AE6" w:rsidRPr="00C730AB">
        <w:rPr>
          <w:color w:val="000000"/>
          <w:sz w:val="24"/>
        </w:rPr>
        <w:t>практ</w:t>
      </w:r>
      <w:proofErr w:type="spellEnd"/>
      <w:r w:rsidR="00ED7AE6" w:rsidRPr="00C730AB">
        <w:rPr>
          <w:color w:val="000000"/>
          <w:sz w:val="24"/>
        </w:rPr>
        <w:t xml:space="preserve">. </w:t>
      </w:r>
      <w:proofErr w:type="spellStart"/>
      <w:r w:rsidR="00ED7AE6" w:rsidRPr="00C730AB">
        <w:rPr>
          <w:color w:val="000000"/>
          <w:sz w:val="24"/>
        </w:rPr>
        <w:t>конф</w:t>
      </w:r>
      <w:proofErr w:type="spellEnd"/>
      <w:r w:rsidR="00ED7AE6" w:rsidRPr="00C730AB">
        <w:rPr>
          <w:color w:val="000000"/>
          <w:sz w:val="24"/>
        </w:rPr>
        <w:t xml:space="preserve">. з проблем систематизації законодавства, 18 листопада 2022р., Київ : Науково-дослідний інститут інтелектуальної власності </w:t>
      </w:r>
      <w:proofErr w:type="spellStart"/>
      <w:r w:rsidR="00ED7AE6" w:rsidRPr="00C730AB">
        <w:rPr>
          <w:color w:val="000000"/>
          <w:sz w:val="24"/>
        </w:rPr>
        <w:t>НАПрН</w:t>
      </w:r>
      <w:proofErr w:type="spellEnd"/>
      <w:r w:rsidR="00ED7AE6" w:rsidRPr="00C730AB">
        <w:rPr>
          <w:color w:val="000000"/>
          <w:sz w:val="24"/>
        </w:rPr>
        <w:t xml:space="preserve"> України, 2022. 249 с. (Препринт). </w:t>
      </w:r>
      <w:hyperlink r:id="rId24" w:history="1">
        <w:r w:rsidR="00ED7AE6" w:rsidRPr="00C730AB">
          <w:rPr>
            <w:rStyle w:val="a6"/>
            <w:sz w:val="24"/>
          </w:rPr>
          <w:t>https://drive.google.com/file/d/1C_uVJ_W6nn5v0BdMBeRgy9DUTRuMBQE9/view</w:t>
        </w:r>
      </w:hyperlink>
    </w:p>
    <w:p w14:paraId="31E2378F" w14:textId="77777777" w:rsidR="00ED7AE6" w:rsidRDefault="00ED7AE6" w:rsidP="00ED7AE6">
      <w:pPr>
        <w:pStyle w:val="a4"/>
        <w:spacing w:before="0" w:beforeAutospacing="0" w:after="0" w:afterAutospacing="0"/>
        <w:jc w:val="center"/>
        <w:rPr>
          <w:rStyle w:val="ae"/>
          <w:sz w:val="18"/>
          <w:szCs w:val="18"/>
        </w:rPr>
      </w:pPr>
    </w:p>
    <w:p w14:paraId="4E7A414A" w14:textId="77777777" w:rsidR="00ED7AE6" w:rsidRPr="00965637" w:rsidRDefault="00ED7AE6" w:rsidP="00ED7AE6">
      <w:pPr>
        <w:pStyle w:val="a4"/>
        <w:spacing w:before="0" w:beforeAutospacing="0" w:after="0" w:afterAutospacing="0"/>
        <w:jc w:val="center"/>
        <w:rPr>
          <w:rStyle w:val="ae"/>
          <w:sz w:val="18"/>
          <w:szCs w:val="18"/>
        </w:rPr>
      </w:pPr>
      <w:proofErr w:type="spellStart"/>
      <w:r w:rsidRPr="00965637">
        <w:rPr>
          <w:rStyle w:val="ae"/>
          <w:sz w:val="18"/>
          <w:szCs w:val="18"/>
        </w:rPr>
        <w:t>Бібліографічний</w:t>
      </w:r>
      <w:proofErr w:type="spellEnd"/>
      <w:r w:rsidRPr="00965637">
        <w:rPr>
          <w:rStyle w:val="ae"/>
          <w:sz w:val="18"/>
          <w:szCs w:val="18"/>
        </w:rPr>
        <w:t xml:space="preserve"> </w:t>
      </w:r>
      <w:proofErr w:type="spellStart"/>
      <w:r w:rsidRPr="00965637">
        <w:rPr>
          <w:rStyle w:val="ae"/>
          <w:sz w:val="18"/>
          <w:szCs w:val="18"/>
        </w:rPr>
        <w:t>опис</w:t>
      </w:r>
      <w:proofErr w:type="spellEnd"/>
      <w:r w:rsidRPr="00965637">
        <w:rPr>
          <w:rStyle w:val="ae"/>
          <w:sz w:val="18"/>
          <w:szCs w:val="18"/>
        </w:rPr>
        <w:t xml:space="preserve"> </w:t>
      </w:r>
      <w:proofErr w:type="spellStart"/>
      <w:r w:rsidRPr="00965637">
        <w:rPr>
          <w:rStyle w:val="ae"/>
          <w:sz w:val="18"/>
          <w:szCs w:val="18"/>
        </w:rPr>
        <w:t>статті</w:t>
      </w:r>
      <w:proofErr w:type="spellEnd"/>
    </w:p>
    <w:p w14:paraId="432793A4" w14:textId="77777777" w:rsidR="00ED7AE6" w:rsidRPr="000E6DCA" w:rsidRDefault="00ED7AE6" w:rsidP="00ED7AE6">
      <w:pPr>
        <w:pStyle w:val="a4"/>
        <w:spacing w:before="0" w:beforeAutospacing="0" w:after="0" w:afterAutospacing="0"/>
        <w:jc w:val="both"/>
        <w:rPr>
          <w:sz w:val="18"/>
          <w:szCs w:val="18"/>
          <w:lang w:val="uk-UA"/>
        </w:rPr>
      </w:pPr>
      <w:r w:rsidRPr="000E6DCA">
        <w:rPr>
          <w:rStyle w:val="ad"/>
          <w:sz w:val="18"/>
          <w:szCs w:val="18"/>
          <w:lang w:val="uk-UA"/>
        </w:rPr>
        <w:t>Автори: </w:t>
      </w:r>
      <w:r w:rsidRPr="000E6DCA">
        <w:rPr>
          <w:sz w:val="18"/>
          <w:szCs w:val="18"/>
          <w:lang w:val="uk-UA"/>
        </w:rPr>
        <w:t xml:space="preserve"> Петренко В.О., Фонарьова Т.А., </w:t>
      </w:r>
      <w:proofErr w:type="spellStart"/>
      <w:r w:rsidRPr="000E6DCA">
        <w:rPr>
          <w:sz w:val="18"/>
          <w:szCs w:val="18"/>
          <w:lang w:val="uk-UA"/>
        </w:rPr>
        <w:t>Бушуєв</w:t>
      </w:r>
      <w:proofErr w:type="spellEnd"/>
      <w:r w:rsidRPr="000E6DCA">
        <w:rPr>
          <w:sz w:val="18"/>
          <w:szCs w:val="18"/>
          <w:lang w:val="uk-UA"/>
        </w:rPr>
        <w:t xml:space="preserve"> К.М.</w:t>
      </w:r>
    </w:p>
    <w:p w14:paraId="6057D9A9" w14:textId="77777777" w:rsidR="00ED7AE6" w:rsidRPr="000E6DCA" w:rsidRDefault="00ED7AE6" w:rsidP="00ED7AE6">
      <w:pPr>
        <w:pStyle w:val="a4"/>
        <w:spacing w:before="0" w:beforeAutospacing="0" w:after="0" w:afterAutospacing="0"/>
        <w:jc w:val="both"/>
        <w:rPr>
          <w:sz w:val="18"/>
          <w:szCs w:val="18"/>
          <w:lang w:val="uk-UA"/>
        </w:rPr>
      </w:pPr>
      <w:r w:rsidRPr="000E6DCA">
        <w:rPr>
          <w:rStyle w:val="ad"/>
          <w:sz w:val="18"/>
          <w:szCs w:val="18"/>
          <w:lang w:val="uk-UA"/>
        </w:rPr>
        <w:t>Ідентифікатор авторів ORCID:</w:t>
      </w:r>
    </w:p>
    <w:p w14:paraId="2546157E" w14:textId="77777777" w:rsidR="00ED7AE6" w:rsidRPr="000E6DCA" w:rsidRDefault="00ED7AE6" w:rsidP="00ED7AE6">
      <w:pPr>
        <w:rPr>
          <w:color w:val="000000"/>
          <w:sz w:val="18"/>
          <w:szCs w:val="18"/>
          <w:lang w:val="en-US"/>
        </w:rPr>
      </w:pPr>
      <w:r w:rsidRPr="000E6DCA">
        <w:rPr>
          <w:color w:val="000000"/>
          <w:sz w:val="18"/>
          <w:szCs w:val="18"/>
          <w:lang w:val="uk-UA"/>
        </w:rPr>
        <w:t xml:space="preserve">Петренко В.О. </w:t>
      </w:r>
      <w:hyperlink r:id="rId25" w:history="1">
        <w:r w:rsidRPr="000E6DCA">
          <w:rPr>
            <w:rStyle w:val="a6"/>
            <w:sz w:val="18"/>
            <w:szCs w:val="18"/>
            <w:lang w:val="en-US"/>
          </w:rPr>
          <w:t>https://orcid.org/0000-0001-5017-1674</w:t>
        </w:r>
      </w:hyperlink>
    </w:p>
    <w:p w14:paraId="0CB3483C" w14:textId="77777777" w:rsidR="00ED7AE6" w:rsidRPr="000E6DCA" w:rsidRDefault="00ED7AE6" w:rsidP="00ED7AE6">
      <w:pPr>
        <w:jc w:val="both"/>
        <w:rPr>
          <w:sz w:val="18"/>
          <w:szCs w:val="18"/>
          <w:lang w:val="uk-UA"/>
        </w:rPr>
      </w:pPr>
      <w:r w:rsidRPr="000E6DCA">
        <w:rPr>
          <w:sz w:val="18"/>
          <w:szCs w:val="18"/>
          <w:lang w:val="uk-UA"/>
        </w:rPr>
        <w:t xml:space="preserve">Фонарьова Т.А. </w:t>
      </w:r>
      <w:hyperlink r:id="rId26" w:history="1">
        <w:r w:rsidRPr="000E6DCA">
          <w:rPr>
            <w:rStyle w:val="a6"/>
            <w:sz w:val="18"/>
            <w:szCs w:val="18"/>
            <w:lang w:val="uk-UA"/>
          </w:rPr>
          <w:t>https://orcid.org/0000-0001-7726-6999</w:t>
        </w:r>
      </w:hyperlink>
    </w:p>
    <w:p w14:paraId="54E6E7E2" w14:textId="77777777" w:rsidR="00ED7AE6" w:rsidRPr="000E6DCA" w:rsidRDefault="00ED7AE6" w:rsidP="00ED7AE6">
      <w:pPr>
        <w:jc w:val="both"/>
        <w:rPr>
          <w:color w:val="000000"/>
          <w:sz w:val="18"/>
          <w:szCs w:val="18"/>
          <w:lang w:val="en-US"/>
        </w:rPr>
      </w:pPr>
      <w:proofErr w:type="spellStart"/>
      <w:r w:rsidRPr="000E6DCA">
        <w:rPr>
          <w:rStyle w:val="ad"/>
          <w:color w:val="000000"/>
          <w:sz w:val="18"/>
          <w:szCs w:val="18"/>
          <w:lang w:val="uk-UA"/>
        </w:rPr>
        <w:t>Бушуєв</w:t>
      </w:r>
      <w:proofErr w:type="spellEnd"/>
      <w:r w:rsidRPr="000E6DCA">
        <w:rPr>
          <w:rStyle w:val="ad"/>
          <w:color w:val="000000"/>
          <w:sz w:val="18"/>
          <w:szCs w:val="18"/>
          <w:lang w:val="uk-UA"/>
        </w:rPr>
        <w:t xml:space="preserve"> К.М.  </w:t>
      </w:r>
      <w:hyperlink r:id="rId27" w:history="1">
        <w:r w:rsidRPr="000E6DCA">
          <w:rPr>
            <w:rStyle w:val="a6"/>
            <w:sz w:val="18"/>
            <w:szCs w:val="18"/>
            <w:lang w:val="en-US"/>
          </w:rPr>
          <w:t>https://orcid.org/0000-0001-8321-4124</w:t>
        </w:r>
      </w:hyperlink>
    </w:p>
    <w:p w14:paraId="395AAAE2" w14:textId="77777777" w:rsidR="00ED7AE6" w:rsidRDefault="00ED7AE6" w:rsidP="00ED7AE6">
      <w:pPr>
        <w:pStyle w:val="a4"/>
        <w:shd w:val="clear" w:color="auto" w:fill="FFFFFF"/>
        <w:spacing w:before="0" w:beforeAutospacing="0" w:after="0" w:afterAutospacing="0"/>
        <w:jc w:val="both"/>
        <w:rPr>
          <w:bCs/>
          <w:color w:val="000000"/>
          <w:sz w:val="18"/>
          <w:szCs w:val="18"/>
          <w:lang w:val="uk-UA"/>
        </w:rPr>
      </w:pPr>
      <w:r w:rsidRPr="000E6DCA">
        <w:rPr>
          <w:rStyle w:val="ad"/>
          <w:color w:val="000000"/>
          <w:sz w:val="18"/>
          <w:szCs w:val="18"/>
          <w:lang w:val="uk-UA"/>
        </w:rPr>
        <w:t>Назва статті:</w:t>
      </w:r>
      <w:r w:rsidRPr="00C26783">
        <w:rPr>
          <w:bCs/>
        </w:rPr>
        <w:t xml:space="preserve"> </w:t>
      </w:r>
      <w:proofErr w:type="spellStart"/>
      <w:r w:rsidRPr="00C26783">
        <w:rPr>
          <w:bCs/>
          <w:sz w:val="18"/>
          <w:szCs w:val="18"/>
        </w:rPr>
        <w:t>Напрями</w:t>
      </w:r>
      <w:proofErr w:type="spellEnd"/>
      <w:r w:rsidRPr="00C26783">
        <w:rPr>
          <w:bCs/>
          <w:sz w:val="18"/>
          <w:szCs w:val="18"/>
        </w:rPr>
        <w:t xml:space="preserve"> </w:t>
      </w:r>
      <w:proofErr w:type="spellStart"/>
      <w:r w:rsidRPr="00C26783">
        <w:rPr>
          <w:bCs/>
          <w:sz w:val="18"/>
          <w:szCs w:val="18"/>
        </w:rPr>
        <w:t>регулювання</w:t>
      </w:r>
      <w:proofErr w:type="spellEnd"/>
      <w:r w:rsidRPr="00C26783">
        <w:rPr>
          <w:bCs/>
          <w:sz w:val="18"/>
          <w:szCs w:val="18"/>
        </w:rPr>
        <w:t xml:space="preserve"> </w:t>
      </w:r>
      <w:proofErr w:type="spellStart"/>
      <w:r w:rsidRPr="00C26783">
        <w:rPr>
          <w:bCs/>
          <w:sz w:val="18"/>
          <w:szCs w:val="18"/>
        </w:rPr>
        <w:t>процесу</w:t>
      </w:r>
      <w:proofErr w:type="spellEnd"/>
      <w:r w:rsidRPr="00C26783">
        <w:rPr>
          <w:bCs/>
          <w:sz w:val="18"/>
          <w:szCs w:val="18"/>
        </w:rPr>
        <w:t xml:space="preserve"> </w:t>
      </w:r>
      <w:proofErr w:type="spellStart"/>
      <w:r w:rsidRPr="00C26783">
        <w:rPr>
          <w:bCs/>
          <w:sz w:val="18"/>
          <w:szCs w:val="18"/>
        </w:rPr>
        <w:t>страхування</w:t>
      </w:r>
      <w:proofErr w:type="spellEnd"/>
      <w:r w:rsidRPr="00C26783">
        <w:rPr>
          <w:bCs/>
          <w:sz w:val="18"/>
          <w:szCs w:val="18"/>
        </w:rPr>
        <w:t xml:space="preserve"> </w:t>
      </w:r>
      <w:proofErr w:type="spellStart"/>
      <w:r w:rsidRPr="00C26783">
        <w:rPr>
          <w:bCs/>
          <w:sz w:val="18"/>
          <w:szCs w:val="18"/>
        </w:rPr>
        <w:t>об’єктів</w:t>
      </w:r>
      <w:proofErr w:type="spellEnd"/>
      <w:r w:rsidRPr="00C26783">
        <w:rPr>
          <w:bCs/>
          <w:sz w:val="18"/>
          <w:szCs w:val="18"/>
        </w:rPr>
        <w:t xml:space="preserve"> права </w:t>
      </w:r>
      <w:proofErr w:type="spellStart"/>
      <w:r w:rsidRPr="00C26783">
        <w:rPr>
          <w:bCs/>
          <w:sz w:val="18"/>
          <w:szCs w:val="18"/>
        </w:rPr>
        <w:t>інтелектуальної</w:t>
      </w:r>
      <w:proofErr w:type="spellEnd"/>
      <w:r w:rsidRPr="00C26783">
        <w:rPr>
          <w:bCs/>
          <w:sz w:val="18"/>
          <w:szCs w:val="18"/>
        </w:rPr>
        <w:t xml:space="preserve"> </w:t>
      </w:r>
      <w:proofErr w:type="spellStart"/>
      <w:r w:rsidRPr="00C26783">
        <w:rPr>
          <w:bCs/>
          <w:sz w:val="18"/>
          <w:szCs w:val="18"/>
        </w:rPr>
        <w:t>власності</w:t>
      </w:r>
      <w:proofErr w:type="spellEnd"/>
      <w:r w:rsidRPr="00C26783">
        <w:rPr>
          <w:bCs/>
          <w:sz w:val="18"/>
          <w:szCs w:val="18"/>
        </w:rPr>
        <w:t xml:space="preserve"> в </w:t>
      </w:r>
      <w:proofErr w:type="spellStart"/>
      <w:r w:rsidRPr="00C26783">
        <w:rPr>
          <w:bCs/>
          <w:sz w:val="18"/>
          <w:szCs w:val="18"/>
        </w:rPr>
        <w:t>контексті</w:t>
      </w:r>
      <w:proofErr w:type="spellEnd"/>
      <w:r w:rsidRPr="00C26783">
        <w:rPr>
          <w:bCs/>
          <w:sz w:val="18"/>
          <w:szCs w:val="18"/>
        </w:rPr>
        <w:t xml:space="preserve"> </w:t>
      </w:r>
      <w:proofErr w:type="spellStart"/>
      <w:r w:rsidRPr="00C26783">
        <w:rPr>
          <w:bCs/>
          <w:sz w:val="18"/>
          <w:szCs w:val="18"/>
        </w:rPr>
        <w:t>забезпечення</w:t>
      </w:r>
      <w:proofErr w:type="spellEnd"/>
      <w:r w:rsidRPr="00C26783">
        <w:rPr>
          <w:bCs/>
          <w:sz w:val="18"/>
          <w:szCs w:val="18"/>
        </w:rPr>
        <w:t xml:space="preserve"> </w:t>
      </w:r>
      <w:proofErr w:type="spellStart"/>
      <w:r w:rsidRPr="00C26783">
        <w:rPr>
          <w:bCs/>
          <w:sz w:val="18"/>
          <w:szCs w:val="18"/>
        </w:rPr>
        <w:t>інтересів</w:t>
      </w:r>
      <w:proofErr w:type="spellEnd"/>
      <w:r w:rsidRPr="00C26783">
        <w:rPr>
          <w:bCs/>
          <w:sz w:val="18"/>
          <w:szCs w:val="18"/>
        </w:rPr>
        <w:t xml:space="preserve"> </w:t>
      </w:r>
      <w:proofErr w:type="spellStart"/>
      <w:r w:rsidRPr="00C26783">
        <w:rPr>
          <w:bCs/>
          <w:sz w:val="18"/>
          <w:szCs w:val="18"/>
        </w:rPr>
        <w:t>взаємодіючих</w:t>
      </w:r>
      <w:proofErr w:type="spellEnd"/>
      <w:r w:rsidRPr="00C26783">
        <w:rPr>
          <w:bCs/>
          <w:sz w:val="18"/>
          <w:szCs w:val="18"/>
        </w:rPr>
        <w:t xml:space="preserve"> </w:t>
      </w:r>
      <w:proofErr w:type="spellStart"/>
      <w:r w:rsidRPr="00C26783">
        <w:rPr>
          <w:bCs/>
          <w:sz w:val="18"/>
          <w:szCs w:val="18"/>
        </w:rPr>
        <w:t>сторін</w:t>
      </w:r>
      <w:proofErr w:type="spellEnd"/>
      <w:r w:rsidRPr="000E6DCA">
        <w:rPr>
          <w:bCs/>
          <w:color w:val="000000"/>
          <w:sz w:val="18"/>
          <w:szCs w:val="18"/>
          <w:lang w:val="uk-UA"/>
        </w:rPr>
        <w:t>.</w:t>
      </w:r>
    </w:p>
    <w:p w14:paraId="665A7B83" w14:textId="77777777" w:rsidR="00ED7AE6" w:rsidRPr="000E6DCA" w:rsidRDefault="00ED7AE6" w:rsidP="00ED7AE6">
      <w:pPr>
        <w:pStyle w:val="a4"/>
        <w:shd w:val="clear" w:color="auto" w:fill="FFFFFF"/>
        <w:spacing w:before="0" w:beforeAutospacing="0" w:after="0" w:afterAutospacing="0"/>
        <w:jc w:val="both"/>
        <w:rPr>
          <w:bCs/>
          <w:color w:val="000000"/>
          <w:sz w:val="18"/>
          <w:szCs w:val="18"/>
          <w:lang w:val="uk-UA"/>
        </w:rPr>
      </w:pPr>
      <w:proofErr w:type="spellStart"/>
      <w:r w:rsidRPr="00C26783">
        <w:rPr>
          <w:bCs/>
          <w:color w:val="000000"/>
          <w:sz w:val="18"/>
          <w:szCs w:val="18"/>
          <w:lang w:val="uk-UA"/>
        </w:rPr>
        <w:t>Directions</w:t>
      </w:r>
      <w:proofErr w:type="spellEnd"/>
      <w:r w:rsidRPr="00C26783">
        <w:rPr>
          <w:bCs/>
          <w:color w:val="000000"/>
          <w:sz w:val="18"/>
          <w:szCs w:val="18"/>
          <w:lang w:val="uk-UA"/>
        </w:rPr>
        <w:t xml:space="preserve"> </w:t>
      </w:r>
      <w:proofErr w:type="spellStart"/>
      <w:r w:rsidRPr="00C26783">
        <w:rPr>
          <w:bCs/>
          <w:color w:val="000000"/>
          <w:sz w:val="18"/>
          <w:szCs w:val="18"/>
          <w:lang w:val="uk-UA"/>
        </w:rPr>
        <w:t>of</w:t>
      </w:r>
      <w:proofErr w:type="spellEnd"/>
      <w:r w:rsidRPr="00C26783">
        <w:rPr>
          <w:bCs/>
          <w:color w:val="000000"/>
          <w:sz w:val="18"/>
          <w:szCs w:val="18"/>
          <w:lang w:val="uk-UA"/>
        </w:rPr>
        <w:t xml:space="preserve"> </w:t>
      </w:r>
      <w:proofErr w:type="spellStart"/>
      <w:r w:rsidRPr="00C26783">
        <w:rPr>
          <w:bCs/>
          <w:color w:val="000000"/>
          <w:sz w:val="18"/>
          <w:szCs w:val="18"/>
          <w:lang w:val="uk-UA"/>
        </w:rPr>
        <w:t>regulating</w:t>
      </w:r>
      <w:proofErr w:type="spellEnd"/>
      <w:r w:rsidRPr="00C26783">
        <w:rPr>
          <w:bCs/>
          <w:color w:val="000000"/>
          <w:sz w:val="18"/>
          <w:szCs w:val="18"/>
          <w:lang w:val="uk-UA"/>
        </w:rPr>
        <w:t xml:space="preserve"> </w:t>
      </w:r>
      <w:proofErr w:type="spellStart"/>
      <w:r w:rsidRPr="00C26783">
        <w:rPr>
          <w:bCs/>
          <w:color w:val="000000"/>
          <w:sz w:val="18"/>
          <w:szCs w:val="18"/>
          <w:lang w:val="uk-UA"/>
        </w:rPr>
        <w:t>the</w:t>
      </w:r>
      <w:proofErr w:type="spellEnd"/>
      <w:r w:rsidRPr="00C26783">
        <w:rPr>
          <w:bCs/>
          <w:color w:val="000000"/>
          <w:sz w:val="18"/>
          <w:szCs w:val="18"/>
          <w:lang w:val="uk-UA"/>
        </w:rPr>
        <w:t xml:space="preserve"> </w:t>
      </w:r>
      <w:proofErr w:type="spellStart"/>
      <w:r w:rsidRPr="00C26783">
        <w:rPr>
          <w:bCs/>
          <w:color w:val="000000"/>
          <w:sz w:val="18"/>
          <w:szCs w:val="18"/>
          <w:lang w:val="uk-UA"/>
        </w:rPr>
        <w:t>process</w:t>
      </w:r>
      <w:proofErr w:type="spellEnd"/>
      <w:r w:rsidRPr="00C26783">
        <w:rPr>
          <w:bCs/>
          <w:color w:val="000000"/>
          <w:sz w:val="18"/>
          <w:szCs w:val="18"/>
          <w:lang w:val="uk-UA"/>
        </w:rPr>
        <w:t xml:space="preserve"> </w:t>
      </w:r>
      <w:proofErr w:type="spellStart"/>
      <w:r w:rsidRPr="00C26783">
        <w:rPr>
          <w:bCs/>
          <w:color w:val="000000"/>
          <w:sz w:val="18"/>
          <w:szCs w:val="18"/>
          <w:lang w:val="uk-UA"/>
        </w:rPr>
        <w:t>of</w:t>
      </w:r>
      <w:proofErr w:type="spellEnd"/>
      <w:r w:rsidRPr="00C26783">
        <w:rPr>
          <w:bCs/>
          <w:color w:val="000000"/>
          <w:sz w:val="18"/>
          <w:szCs w:val="18"/>
          <w:lang w:val="uk-UA"/>
        </w:rPr>
        <w:t xml:space="preserve"> </w:t>
      </w:r>
      <w:proofErr w:type="spellStart"/>
      <w:r w:rsidRPr="00C26783">
        <w:rPr>
          <w:bCs/>
          <w:color w:val="000000"/>
          <w:sz w:val="18"/>
          <w:szCs w:val="18"/>
          <w:lang w:val="uk-UA"/>
        </w:rPr>
        <w:t>insurance</w:t>
      </w:r>
      <w:proofErr w:type="spellEnd"/>
      <w:r w:rsidRPr="00C26783">
        <w:rPr>
          <w:bCs/>
          <w:color w:val="000000"/>
          <w:sz w:val="18"/>
          <w:szCs w:val="18"/>
          <w:lang w:val="uk-UA"/>
        </w:rPr>
        <w:t xml:space="preserve"> </w:t>
      </w:r>
      <w:proofErr w:type="spellStart"/>
      <w:r w:rsidRPr="00C26783">
        <w:rPr>
          <w:bCs/>
          <w:color w:val="000000"/>
          <w:sz w:val="18"/>
          <w:szCs w:val="18"/>
          <w:lang w:val="uk-UA"/>
        </w:rPr>
        <w:t>of</w:t>
      </w:r>
      <w:proofErr w:type="spellEnd"/>
      <w:r w:rsidRPr="00C26783">
        <w:rPr>
          <w:bCs/>
          <w:color w:val="000000"/>
          <w:sz w:val="18"/>
          <w:szCs w:val="18"/>
          <w:lang w:val="uk-UA"/>
        </w:rPr>
        <w:t xml:space="preserve"> </w:t>
      </w:r>
      <w:proofErr w:type="spellStart"/>
      <w:r w:rsidRPr="00C26783">
        <w:rPr>
          <w:bCs/>
          <w:color w:val="000000"/>
          <w:sz w:val="18"/>
          <w:szCs w:val="18"/>
          <w:lang w:val="uk-UA"/>
        </w:rPr>
        <w:t>objects</w:t>
      </w:r>
      <w:proofErr w:type="spellEnd"/>
      <w:r w:rsidRPr="00C26783">
        <w:rPr>
          <w:bCs/>
          <w:color w:val="000000"/>
          <w:sz w:val="18"/>
          <w:szCs w:val="18"/>
          <w:lang w:val="uk-UA"/>
        </w:rPr>
        <w:t xml:space="preserve"> </w:t>
      </w:r>
      <w:proofErr w:type="spellStart"/>
      <w:r w:rsidRPr="00C26783">
        <w:rPr>
          <w:bCs/>
          <w:color w:val="000000"/>
          <w:sz w:val="18"/>
          <w:szCs w:val="18"/>
          <w:lang w:val="uk-UA"/>
        </w:rPr>
        <w:t>of</w:t>
      </w:r>
      <w:proofErr w:type="spellEnd"/>
      <w:r w:rsidRPr="00C26783">
        <w:rPr>
          <w:bCs/>
          <w:color w:val="000000"/>
          <w:sz w:val="18"/>
          <w:szCs w:val="18"/>
          <w:lang w:val="uk-UA"/>
        </w:rPr>
        <w:t xml:space="preserve"> </w:t>
      </w:r>
      <w:proofErr w:type="spellStart"/>
      <w:r w:rsidRPr="00C26783">
        <w:rPr>
          <w:bCs/>
          <w:color w:val="000000"/>
          <w:sz w:val="18"/>
          <w:szCs w:val="18"/>
          <w:lang w:val="uk-UA"/>
        </w:rPr>
        <w:t>intellectual</w:t>
      </w:r>
      <w:proofErr w:type="spellEnd"/>
      <w:r w:rsidRPr="00C26783">
        <w:rPr>
          <w:bCs/>
          <w:color w:val="000000"/>
          <w:sz w:val="18"/>
          <w:szCs w:val="18"/>
          <w:lang w:val="uk-UA"/>
        </w:rPr>
        <w:t xml:space="preserve"> </w:t>
      </w:r>
      <w:proofErr w:type="spellStart"/>
      <w:r w:rsidRPr="00C26783">
        <w:rPr>
          <w:bCs/>
          <w:color w:val="000000"/>
          <w:sz w:val="18"/>
          <w:szCs w:val="18"/>
          <w:lang w:val="uk-UA"/>
        </w:rPr>
        <w:t>property</w:t>
      </w:r>
      <w:proofErr w:type="spellEnd"/>
      <w:r w:rsidRPr="00C26783">
        <w:rPr>
          <w:bCs/>
          <w:color w:val="000000"/>
          <w:sz w:val="18"/>
          <w:szCs w:val="18"/>
          <w:lang w:val="uk-UA"/>
        </w:rPr>
        <w:t xml:space="preserve"> </w:t>
      </w:r>
      <w:proofErr w:type="spellStart"/>
      <w:r w:rsidRPr="00C26783">
        <w:rPr>
          <w:bCs/>
          <w:color w:val="000000"/>
          <w:sz w:val="18"/>
          <w:szCs w:val="18"/>
          <w:lang w:val="uk-UA"/>
        </w:rPr>
        <w:t>rights</w:t>
      </w:r>
      <w:proofErr w:type="spellEnd"/>
      <w:r w:rsidRPr="00C26783">
        <w:rPr>
          <w:bCs/>
          <w:color w:val="000000"/>
          <w:sz w:val="18"/>
          <w:szCs w:val="18"/>
          <w:lang w:val="uk-UA"/>
        </w:rPr>
        <w:t xml:space="preserve"> </w:t>
      </w:r>
      <w:proofErr w:type="spellStart"/>
      <w:r w:rsidRPr="00C26783">
        <w:rPr>
          <w:bCs/>
          <w:color w:val="000000"/>
          <w:sz w:val="18"/>
          <w:szCs w:val="18"/>
          <w:lang w:val="uk-UA"/>
        </w:rPr>
        <w:t>in</w:t>
      </w:r>
      <w:proofErr w:type="spellEnd"/>
      <w:r w:rsidRPr="00C26783">
        <w:rPr>
          <w:bCs/>
          <w:color w:val="000000"/>
          <w:sz w:val="18"/>
          <w:szCs w:val="18"/>
          <w:lang w:val="uk-UA"/>
        </w:rPr>
        <w:t xml:space="preserve"> </w:t>
      </w:r>
      <w:proofErr w:type="spellStart"/>
      <w:r w:rsidRPr="00C26783">
        <w:rPr>
          <w:bCs/>
          <w:color w:val="000000"/>
          <w:sz w:val="18"/>
          <w:szCs w:val="18"/>
          <w:lang w:val="uk-UA"/>
        </w:rPr>
        <w:t>the</w:t>
      </w:r>
      <w:proofErr w:type="spellEnd"/>
      <w:r w:rsidRPr="00C26783">
        <w:rPr>
          <w:bCs/>
          <w:color w:val="000000"/>
          <w:sz w:val="18"/>
          <w:szCs w:val="18"/>
          <w:lang w:val="uk-UA"/>
        </w:rPr>
        <w:t xml:space="preserve"> </w:t>
      </w:r>
      <w:proofErr w:type="spellStart"/>
      <w:r w:rsidRPr="00C26783">
        <w:rPr>
          <w:bCs/>
          <w:color w:val="000000"/>
          <w:sz w:val="18"/>
          <w:szCs w:val="18"/>
          <w:lang w:val="uk-UA"/>
        </w:rPr>
        <w:t>context</w:t>
      </w:r>
      <w:proofErr w:type="spellEnd"/>
      <w:r w:rsidRPr="00C26783">
        <w:rPr>
          <w:bCs/>
          <w:color w:val="000000"/>
          <w:sz w:val="18"/>
          <w:szCs w:val="18"/>
          <w:lang w:val="uk-UA"/>
        </w:rPr>
        <w:t xml:space="preserve"> </w:t>
      </w:r>
      <w:proofErr w:type="spellStart"/>
      <w:r w:rsidRPr="00C26783">
        <w:rPr>
          <w:bCs/>
          <w:color w:val="000000"/>
          <w:sz w:val="18"/>
          <w:szCs w:val="18"/>
          <w:lang w:val="uk-UA"/>
        </w:rPr>
        <w:t>of</w:t>
      </w:r>
      <w:proofErr w:type="spellEnd"/>
      <w:r w:rsidRPr="00C26783">
        <w:rPr>
          <w:bCs/>
          <w:color w:val="000000"/>
          <w:sz w:val="18"/>
          <w:szCs w:val="18"/>
          <w:lang w:val="uk-UA"/>
        </w:rPr>
        <w:t xml:space="preserve"> </w:t>
      </w:r>
      <w:proofErr w:type="spellStart"/>
      <w:r w:rsidRPr="00C26783">
        <w:rPr>
          <w:bCs/>
          <w:color w:val="000000"/>
          <w:sz w:val="18"/>
          <w:szCs w:val="18"/>
          <w:lang w:val="uk-UA"/>
        </w:rPr>
        <w:t>ensuring</w:t>
      </w:r>
      <w:proofErr w:type="spellEnd"/>
      <w:r w:rsidRPr="00C26783">
        <w:rPr>
          <w:bCs/>
          <w:color w:val="000000"/>
          <w:sz w:val="18"/>
          <w:szCs w:val="18"/>
          <w:lang w:val="uk-UA"/>
        </w:rPr>
        <w:t xml:space="preserve"> </w:t>
      </w:r>
      <w:proofErr w:type="spellStart"/>
      <w:r w:rsidRPr="00C26783">
        <w:rPr>
          <w:bCs/>
          <w:color w:val="000000"/>
          <w:sz w:val="18"/>
          <w:szCs w:val="18"/>
          <w:lang w:val="uk-UA"/>
        </w:rPr>
        <w:t>the</w:t>
      </w:r>
      <w:proofErr w:type="spellEnd"/>
      <w:r w:rsidRPr="00C26783">
        <w:rPr>
          <w:bCs/>
          <w:color w:val="000000"/>
          <w:sz w:val="18"/>
          <w:szCs w:val="18"/>
          <w:lang w:val="uk-UA"/>
        </w:rPr>
        <w:t xml:space="preserve"> </w:t>
      </w:r>
      <w:proofErr w:type="spellStart"/>
      <w:r w:rsidRPr="00C26783">
        <w:rPr>
          <w:bCs/>
          <w:color w:val="000000"/>
          <w:sz w:val="18"/>
          <w:szCs w:val="18"/>
          <w:lang w:val="uk-UA"/>
        </w:rPr>
        <w:t>interests</w:t>
      </w:r>
      <w:proofErr w:type="spellEnd"/>
      <w:r w:rsidRPr="00C26783">
        <w:rPr>
          <w:bCs/>
          <w:color w:val="000000"/>
          <w:sz w:val="18"/>
          <w:szCs w:val="18"/>
          <w:lang w:val="uk-UA"/>
        </w:rPr>
        <w:t xml:space="preserve"> </w:t>
      </w:r>
      <w:proofErr w:type="spellStart"/>
      <w:r w:rsidRPr="00C26783">
        <w:rPr>
          <w:bCs/>
          <w:color w:val="000000"/>
          <w:sz w:val="18"/>
          <w:szCs w:val="18"/>
          <w:lang w:val="uk-UA"/>
        </w:rPr>
        <w:t>of</w:t>
      </w:r>
      <w:proofErr w:type="spellEnd"/>
      <w:r w:rsidRPr="00C26783">
        <w:rPr>
          <w:bCs/>
          <w:color w:val="000000"/>
          <w:sz w:val="18"/>
          <w:szCs w:val="18"/>
          <w:lang w:val="uk-UA"/>
        </w:rPr>
        <w:t xml:space="preserve"> </w:t>
      </w:r>
      <w:proofErr w:type="spellStart"/>
      <w:r w:rsidRPr="00C26783">
        <w:rPr>
          <w:bCs/>
          <w:color w:val="000000"/>
          <w:sz w:val="18"/>
          <w:szCs w:val="18"/>
          <w:lang w:val="uk-UA"/>
        </w:rPr>
        <w:t>interacting</w:t>
      </w:r>
      <w:proofErr w:type="spellEnd"/>
      <w:r w:rsidRPr="00C26783">
        <w:rPr>
          <w:bCs/>
          <w:color w:val="000000"/>
          <w:sz w:val="18"/>
          <w:szCs w:val="18"/>
          <w:lang w:val="uk-UA"/>
        </w:rPr>
        <w:t xml:space="preserve"> </w:t>
      </w:r>
      <w:proofErr w:type="spellStart"/>
      <w:r w:rsidRPr="00C26783">
        <w:rPr>
          <w:bCs/>
          <w:color w:val="000000"/>
          <w:sz w:val="18"/>
          <w:szCs w:val="18"/>
          <w:lang w:val="uk-UA"/>
        </w:rPr>
        <w:t>parties</w:t>
      </w:r>
      <w:proofErr w:type="spellEnd"/>
      <w:r>
        <w:rPr>
          <w:bCs/>
          <w:color w:val="000000"/>
          <w:sz w:val="18"/>
          <w:szCs w:val="18"/>
          <w:lang w:val="uk-UA"/>
        </w:rPr>
        <w:t>.</w:t>
      </w:r>
    </w:p>
    <w:p w14:paraId="38414182" w14:textId="77777777" w:rsidR="00ED7AE6" w:rsidRPr="00C26783" w:rsidRDefault="00ED7AE6" w:rsidP="00ED7AE6">
      <w:pPr>
        <w:pStyle w:val="a4"/>
        <w:shd w:val="clear" w:color="auto" w:fill="FFFFFF"/>
        <w:spacing w:before="0" w:beforeAutospacing="0" w:after="0" w:afterAutospacing="0"/>
        <w:jc w:val="both"/>
        <w:rPr>
          <w:b/>
          <w:color w:val="000000"/>
          <w:sz w:val="18"/>
          <w:szCs w:val="18"/>
          <w:u w:val="single"/>
          <w:lang w:val="uk-UA"/>
        </w:rPr>
      </w:pPr>
      <w:r w:rsidRPr="000E6DCA">
        <w:rPr>
          <w:rStyle w:val="ad"/>
          <w:color w:val="000000"/>
          <w:sz w:val="18"/>
          <w:szCs w:val="18"/>
          <w:lang w:val="uk-UA"/>
        </w:rPr>
        <w:t>Видавництво:</w:t>
      </w:r>
      <w:r w:rsidRPr="00C26783">
        <w:rPr>
          <w:color w:val="000000"/>
        </w:rPr>
        <w:t xml:space="preserve"> </w:t>
      </w:r>
      <w:proofErr w:type="spellStart"/>
      <w:r w:rsidRPr="00C26783">
        <w:rPr>
          <w:color w:val="000000"/>
          <w:sz w:val="18"/>
          <w:szCs w:val="18"/>
        </w:rPr>
        <w:t>Київ</w:t>
      </w:r>
      <w:proofErr w:type="spellEnd"/>
      <w:r w:rsidRPr="00C26783">
        <w:rPr>
          <w:color w:val="000000"/>
          <w:sz w:val="18"/>
          <w:szCs w:val="18"/>
        </w:rPr>
        <w:t xml:space="preserve"> : </w:t>
      </w:r>
      <w:proofErr w:type="spellStart"/>
      <w:r w:rsidRPr="00C26783">
        <w:rPr>
          <w:color w:val="000000"/>
          <w:sz w:val="18"/>
          <w:szCs w:val="18"/>
        </w:rPr>
        <w:t>Науково-дослідний</w:t>
      </w:r>
      <w:proofErr w:type="spellEnd"/>
      <w:r w:rsidRPr="00C26783">
        <w:rPr>
          <w:color w:val="000000"/>
          <w:sz w:val="18"/>
          <w:szCs w:val="18"/>
        </w:rPr>
        <w:t xml:space="preserve"> </w:t>
      </w:r>
      <w:proofErr w:type="spellStart"/>
      <w:r w:rsidRPr="00C26783">
        <w:rPr>
          <w:color w:val="000000"/>
          <w:sz w:val="18"/>
          <w:szCs w:val="18"/>
        </w:rPr>
        <w:t>інститут</w:t>
      </w:r>
      <w:proofErr w:type="spellEnd"/>
      <w:r w:rsidRPr="00C26783">
        <w:rPr>
          <w:color w:val="000000"/>
          <w:sz w:val="18"/>
          <w:szCs w:val="18"/>
        </w:rPr>
        <w:t xml:space="preserve"> </w:t>
      </w:r>
      <w:proofErr w:type="spellStart"/>
      <w:r w:rsidRPr="00C26783">
        <w:rPr>
          <w:color w:val="000000"/>
          <w:sz w:val="18"/>
          <w:szCs w:val="18"/>
        </w:rPr>
        <w:t>інтелектуальної</w:t>
      </w:r>
      <w:proofErr w:type="spellEnd"/>
      <w:r w:rsidRPr="00C26783">
        <w:rPr>
          <w:color w:val="000000"/>
          <w:sz w:val="18"/>
          <w:szCs w:val="18"/>
        </w:rPr>
        <w:t xml:space="preserve"> </w:t>
      </w:r>
      <w:proofErr w:type="spellStart"/>
      <w:r w:rsidRPr="00C26783">
        <w:rPr>
          <w:color w:val="000000"/>
          <w:sz w:val="18"/>
          <w:szCs w:val="18"/>
        </w:rPr>
        <w:t>власності</w:t>
      </w:r>
      <w:proofErr w:type="spellEnd"/>
      <w:r w:rsidRPr="00C26783">
        <w:rPr>
          <w:color w:val="000000"/>
          <w:sz w:val="18"/>
          <w:szCs w:val="18"/>
        </w:rPr>
        <w:t xml:space="preserve"> </w:t>
      </w:r>
      <w:proofErr w:type="spellStart"/>
      <w:r w:rsidRPr="00C26783">
        <w:rPr>
          <w:color w:val="000000"/>
          <w:sz w:val="18"/>
          <w:szCs w:val="18"/>
        </w:rPr>
        <w:t>НАПрН</w:t>
      </w:r>
      <w:proofErr w:type="spellEnd"/>
      <w:r w:rsidRPr="00C26783">
        <w:rPr>
          <w:color w:val="000000"/>
          <w:sz w:val="18"/>
          <w:szCs w:val="18"/>
        </w:rPr>
        <w:t xml:space="preserve"> </w:t>
      </w:r>
      <w:proofErr w:type="spellStart"/>
      <w:r w:rsidRPr="00C26783">
        <w:rPr>
          <w:color w:val="000000"/>
          <w:sz w:val="18"/>
          <w:szCs w:val="18"/>
        </w:rPr>
        <w:t>України</w:t>
      </w:r>
      <w:proofErr w:type="spellEnd"/>
    </w:p>
    <w:p w14:paraId="3A7AE7CD" w14:textId="77777777" w:rsidR="00ED7AE6" w:rsidRPr="003E0525" w:rsidRDefault="00ED7AE6" w:rsidP="00ED7AE6">
      <w:pPr>
        <w:pStyle w:val="a4"/>
        <w:spacing w:before="0" w:beforeAutospacing="0" w:after="0" w:afterAutospacing="0"/>
        <w:jc w:val="both"/>
        <w:rPr>
          <w:bCs/>
          <w:sz w:val="18"/>
          <w:szCs w:val="18"/>
          <w:lang w:val="uk-UA"/>
        </w:rPr>
      </w:pPr>
      <w:r w:rsidRPr="003E0525">
        <w:rPr>
          <w:rStyle w:val="ad"/>
          <w:color w:val="000000"/>
          <w:sz w:val="18"/>
          <w:szCs w:val="18"/>
          <w:shd w:val="clear" w:color="auto" w:fill="FFFFFF"/>
          <w:lang w:val="uk-UA"/>
        </w:rPr>
        <w:t xml:space="preserve">Анотація: </w:t>
      </w:r>
      <w:r>
        <w:rPr>
          <w:rStyle w:val="ad"/>
          <w:color w:val="000000"/>
          <w:sz w:val="18"/>
          <w:szCs w:val="18"/>
          <w:shd w:val="clear" w:color="auto" w:fill="FFFFFF"/>
          <w:lang w:val="uk-UA"/>
        </w:rPr>
        <w:t>З</w:t>
      </w:r>
      <w:r w:rsidRPr="003E0525">
        <w:rPr>
          <w:rStyle w:val="ad"/>
          <w:color w:val="000000"/>
          <w:sz w:val="18"/>
          <w:szCs w:val="18"/>
          <w:shd w:val="clear" w:color="auto" w:fill="FFFFFF"/>
          <w:lang w:val="uk-UA"/>
        </w:rPr>
        <w:t>ахист прав на об’єкти права ІВ є найголовнішим завданням,</w:t>
      </w:r>
      <w:r>
        <w:rPr>
          <w:rStyle w:val="ad"/>
          <w:color w:val="000000"/>
          <w:sz w:val="18"/>
          <w:szCs w:val="18"/>
          <w:shd w:val="clear" w:color="auto" w:fill="FFFFFF"/>
          <w:lang w:val="uk-UA"/>
        </w:rPr>
        <w:t xml:space="preserve"> </w:t>
      </w:r>
      <w:r w:rsidRPr="003E0525">
        <w:rPr>
          <w:rStyle w:val="ad"/>
          <w:color w:val="000000"/>
          <w:sz w:val="18"/>
          <w:szCs w:val="18"/>
          <w:shd w:val="clear" w:color="auto" w:fill="FFFFFF"/>
          <w:lang w:val="uk-UA"/>
        </w:rPr>
        <w:t>тому що сьогодні спостерігається високий рівень піратства та порушень, й, з</w:t>
      </w:r>
      <w:r>
        <w:rPr>
          <w:rStyle w:val="ad"/>
          <w:color w:val="000000"/>
          <w:sz w:val="18"/>
          <w:szCs w:val="18"/>
          <w:shd w:val="clear" w:color="auto" w:fill="FFFFFF"/>
          <w:lang w:val="uk-UA"/>
        </w:rPr>
        <w:t xml:space="preserve"> </w:t>
      </w:r>
      <w:r w:rsidRPr="003E0525">
        <w:rPr>
          <w:rStyle w:val="ad"/>
          <w:color w:val="000000"/>
          <w:sz w:val="18"/>
          <w:szCs w:val="18"/>
          <w:shd w:val="clear" w:color="auto" w:fill="FFFFFF"/>
          <w:lang w:val="uk-UA"/>
        </w:rPr>
        <w:t>огляду на досвід країн з розвиненою економікою, саме повага до охорони та</w:t>
      </w:r>
      <w:r>
        <w:rPr>
          <w:rStyle w:val="ad"/>
          <w:color w:val="000000"/>
          <w:sz w:val="18"/>
          <w:szCs w:val="18"/>
          <w:shd w:val="clear" w:color="auto" w:fill="FFFFFF"/>
          <w:lang w:val="uk-UA"/>
        </w:rPr>
        <w:t xml:space="preserve"> </w:t>
      </w:r>
      <w:r w:rsidRPr="003E0525">
        <w:rPr>
          <w:rStyle w:val="ad"/>
          <w:color w:val="000000"/>
          <w:sz w:val="18"/>
          <w:szCs w:val="18"/>
          <w:shd w:val="clear" w:color="auto" w:fill="FFFFFF"/>
          <w:lang w:val="uk-UA"/>
        </w:rPr>
        <w:t>захисту результатів інтелектуальної праці визначає стратегію та тактику</w:t>
      </w:r>
      <w:r>
        <w:rPr>
          <w:rStyle w:val="ad"/>
          <w:color w:val="000000"/>
          <w:sz w:val="18"/>
          <w:szCs w:val="18"/>
          <w:shd w:val="clear" w:color="auto" w:fill="FFFFFF"/>
          <w:lang w:val="uk-UA"/>
        </w:rPr>
        <w:t xml:space="preserve"> </w:t>
      </w:r>
      <w:r w:rsidRPr="003E0525">
        <w:rPr>
          <w:rStyle w:val="ad"/>
          <w:color w:val="000000"/>
          <w:sz w:val="18"/>
          <w:szCs w:val="18"/>
          <w:shd w:val="clear" w:color="auto" w:fill="FFFFFF"/>
          <w:lang w:val="uk-UA"/>
        </w:rPr>
        <w:t>соціально-економічного та інноваційного розвитку держави.</w:t>
      </w:r>
      <w:r w:rsidRPr="003E0525">
        <w:rPr>
          <w:bCs/>
        </w:rPr>
        <w:t xml:space="preserve"> </w:t>
      </w:r>
      <w:r>
        <w:rPr>
          <w:rStyle w:val="ad"/>
          <w:color w:val="000000"/>
          <w:sz w:val="18"/>
          <w:szCs w:val="18"/>
          <w:shd w:val="clear" w:color="auto" w:fill="FFFFFF"/>
          <w:lang w:val="uk-UA"/>
        </w:rPr>
        <w:t xml:space="preserve">В </w:t>
      </w:r>
      <w:r w:rsidRPr="003E0525">
        <w:rPr>
          <w:rStyle w:val="ad"/>
          <w:color w:val="000000"/>
          <w:sz w:val="18"/>
          <w:szCs w:val="18"/>
          <w:shd w:val="clear" w:color="auto" w:fill="FFFFFF"/>
          <w:lang w:val="uk-UA"/>
        </w:rPr>
        <w:t>Україні</w:t>
      </w:r>
      <w:r>
        <w:rPr>
          <w:rStyle w:val="ad"/>
          <w:color w:val="000000"/>
          <w:sz w:val="18"/>
          <w:szCs w:val="18"/>
          <w:shd w:val="clear" w:color="auto" w:fill="FFFFFF"/>
          <w:lang w:val="uk-UA"/>
        </w:rPr>
        <w:t xml:space="preserve"> відсутній </w:t>
      </w:r>
      <w:r w:rsidRPr="003E0525">
        <w:rPr>
          <w:rStyle w:val="ad"/>
          <w:color w:val="000000"/>
          <w:sz w:val="18"/>
          <w:szCs w:val="18"/>
          <w:shd w:val="clear" w:color="auto" w:fill="FFFFFF"/>
          <w:lang w:val="uk-UA"/>
        </w:rPr>
        <w:t>механізм здійснення компенсації збитків від незаконного використання</w:t>
      </w:r>
      <w:r>
        <w:rPr>
          <w:rStyle w:val="ad"/>
          <w:color w:val="000000"/>
          <w:sz w:val="18"/>
          <w:szCs w:val="18"/>
          <w:shd w:val="clear" w:color="auto" w:fill="FFFFFF"/>
          <w:lang w:val="uk-UA"/>
        </w:rPr>
        <w:t xml:space="preserve"> </w:t>
      </w:r>
      <w:r w:rsidRPr="003E0525">
        <w:rPr>
          <w:rStyle w:val="ad"/>
          <w:color w:val="000000"/>
          <w:sz w:val="18"/>
          <w:szCs w:val="18"/>
          <w:shd w:val="clear" w:color="auto" w:fill="FFFFFF"/>
          <w:lang w:val="uk-UA"/>
        </w:rPr>
        <w:t xml:space="preserve">інтелектуальної власності за допомогою страхування. </w:t>
      </w:r>
      <w:r>
        <w:rPr>
          <w:rStyle w:val="ad"/>
          <w:color w:val="000000"/>
          <w:sz w:val="18"/>
          <w:szCs w:val="18"/>
          <w:shd w:val="clear" w:color="auto" w:fill="FFFFFF"/>
          <w:lang w:val="uk-UA"/>
        </w:rPr>
        <w:t>У статті сформовані та описані н</w:t>
      </w:r>
      <w:r w:rsidRPr="003E0525">
        <w:rPr>
          <w:rStyle w:val="ad"/>
          <w:color w:val="000000"/>
          <w:sz w:val="18"/>
          <w:szCs w:val="18"/>
          <w:shd w:val="clear" w:color="auto" w:fill="FFFFFF"/>
          <w:lang w:val="uk-UA"/>
        </w:rPr>
        <w:t>апрями регулювання процесу страхування об’єкти права ІВ для забезпечення</w:t>
      </w:r>
      <w:r>
        <w:rPr>
          <w:rStyle w:val="ad"/>
          <w:color w:val="000000"/>
          <w:sz w:val="18"/>
          <w:szCs w:val="18"/>
          <w:shd w:val="clear" w:color="auto" w:fill="FFFFFF"/>
          <w:lang w:val="uk-UA"/>
        </w:rPr>
        <w:t xml:space="preserve"> </w:t>
      </w:r>
      <w:r w:rsidRPr="003E0525">
        <w:rPr>
          <w:rStyle w:val="ad"/>
          <w:color w:val="000000"/>
          <w:sz w:val="18"/>
          <w:szCs w:val="18"/>
          <w:shd w:val="clear" w:color="auto" w:fill="FFFFFF"/>
          <w:lang w:val="uk-UA"/>
        </w:rPr>
        <w:t>балансу інтересів та прав взаємодіючих суб’єктів та страхових компаній</w:t>
      </w:r>
      <w:r>
        <w:rPr>
          <w:rStyle w:val="ad"/>
          <w:color w:val="000000"/>
          <w:sz w:val="18"/>
          <w:szCs w:val="18"/>
          <w:shd w:val="clear" w:color="auto" w:fill="FFFFFF"/>
          <w:lang w:val="uk-UA"/>
        </w:rPr>
        <w:t xml:space="preserve">. </w:t>
      </w:r>
      <w:r w:rsidRPr="003E0525">
        <w:rPr>
          <w:bCs/>
          <w:sz w:val="18"/>
          <w:szCs w:val="18"/>
          <w:lang w:val="uk-UA"/>
        </w:rPr>
        <w:t xml:space="preserve">Таким чином, </w:t>
      </w:r>
      <w:r>
        <w:rPr>
          <w:bCs/>
          <w:sz w:val="18"/>
          <w:szCs w:val="18"/>
          <w:lang w:val="uk-UA"/>
        </w:rPr>
        <w:t xml:space="preserve">у дослідженні обґрунтовано, </w:t>
      </w:r>
      <w:r w:rsidRPr="003E0525">
        <w:rPr>
          <w:bCs/>
          <w:sz w:val="18"/>
          <w:szCs w:val="18"/>
          <w:lang w:val="uk-UA"/>
        </w:rPr>
        <w:t xml:space="preserve">що регулювання процесу страхування </w:t>
      </w:r>
      <w:r w:rsidRPr="003E0525">
        <w:rPr>
          <w:rStyle w:val="ad"/>
          <w:color w:val="000000"/>
          <w:sz w:val="18"/>
          <w:szCs w:val="18"/>
          <w:shd w:val="clear" w:color="auto" w:fill="FFFFFF"/>
          <w:lang w:val="uk-UA"/>
        </w:rPr>
        <w:t xml:space="preserve">об’єкти права ІВ </w:t>
      </w:r>
      <w:r w:rsidRPr="003E0525">
        <w:rPr>
          <w:bCs/>
          <w:sz w:val="18"/>
          <w:szCs w:val="18"/>
          <w:lang w:val="uk-UA"/>
        </w:rPr>
        <w:t>вирішує ряд важливих питань: зменшення ризиків ринку інтелектуальної власності та ринку страхових послуг; призводить до узгодження інтересів</w:t>
      </w:r>
      <w:r>
        <w:rPr>
          <w:bCs/>
          <w:sz w:val="18"/>
          <w:szCs w:val="18"/>
          <w:lang w:val="uk-UA"/>
        </w:rPr>
        <w:t xml:space="preserve"> </w:t>
      </w:r>
      <w:r w:rsidRPr="003E0525">
        <w:rPr>
          <w:bCs/>
          <w:sz w:val="18"/>
          <w:szCs w:val="18"/>
          <w:lang w:val="uk-UA"/>
        </w:rPr>
        <w:t>зацікавлених сторін; забезпечує компенсацію збитків набагато швидше, а ніж за</w:t>
      </w:r>
      <w:r>
        <w:rPr>
          <w:bCs/>
          <w:sz w:val="18"/>
          <w:szCs w:val="18"/>
          <w:lang w:val="uk-UA"/>
        </w:rPr>
        <w:t xml:space="preserve"> </w:t>
      </w:r>
      <w:r w:rsidRPr="003E0525">
        <w:rPr>
          <w:bCs/>
          <w:sz w:val="18"/>
          <w:szCs w:val="18"/>
          <w:lang w:val="uk-UA"/>
        </w:rPr>
        <w:t>судовою практикою, що є більш прийнятною формою захисту майнових прав</w:t>
      </w:r>
      <w:r>
        <w:rPr>
          <w:bCs/>
          <w:sz w:val="18"/>
          <w:szCs w:val="18"/>
          <w:lang w:val="uk-UA"/>
        </w:rPr>
        <w:t xml:space="preserve"> </w:t>
      </w:r>
      <w:r w:rsidRPr="003E0525">
        <w:rPr>
          <w:bCs/>
          <w:sz w:val="18"/>
          <w:szCs w:val="18"/>
          <w:lang w:val="uk-UA"/>
        </w:rPr>
        <w:t>власника інтелектуальної власності; обумовлює створення системи захисту як</w:t>
      </w:r>
      <w:r>
        <w:rPr>
          <w:bCs/>
          <w:sz w:val="18"/>
          <w:szCs w:val="18"/>
          <w:lang w:val="uk-UA"/>
        </w:rPr>
        <w:t xml:space="preserve"> </w:t>
      </w:r>
      <w:r w:rsidRPr="003E0525">
        <w:rPr>
          <w:bCs/>
          <w:sz w:val="18"/>
          <w:szCs w:val="18"/>
          <w:lang w:val="uk-UA"/>
        </w:rPr>
        <w:t>страховика так й страхувальника.</w:t>
      </w:r>
    </w:p>
    <w:p w14:paraId="181B7991" w14:textId="77777777" w:rsidR="00ED7AE6" w:rsidRPr="000E6DCA" w:rsidRDefault="00ED7AE6" w:rsidP="00ED7AE6">
      <w:pPr>
        <w:pStyle w:val="a4"/>
        <w:spacing w:before="0" w:beforeAutospacing="0" w:after="0" w:afterAutospacing="0"/>
        <w:jc w:val="both"/>
        <w:rPr>
          <w:sz w:val="18"/>
          <w:szCs w:val="18"/>
          <w:lang w:val="uk-UA"/>
        </w:rPr>
      </w:pPr>
      <w:r w:rsidRPr="00B1467C">
        <w:rPr>
          <w:rStyle w:val="ad"/>
          <w:sz w:val="18"/>
          <w:szCs w:val="18"/>
          <w:lang w:val="uk-UA"/>
        </w:rPr>
        <w:t>Ключові слова:</w:t>
      </w:r>
      <w:r w:rsidRPr="000E6DCA">
        <w:rPr>
          <w:rStyle w:val="ad"/>
          <w:sz w:val="18"/>
          <w:szCs w:val="18"/>
          <w:lang w:val="uk-UA"/>
        </w:rPr>
        <w:t> </w:t>
      </w:r>
      <w:r>
        <w:rPr>
          <w:rStyle w:val="ad"/>
          <w:sz w:val="18"/>
          <w:szCs w:val="18"/>
          <w:lang w:val="uk-UA"/>
        </w:rPr>
        <w:t xml:space="preserve">інтелектуальна власність, захист майнових прав, страхування, піратство, компенсація збитків, страхові компанії. </w:t>
      </w:r>
    </w:p>
    <w:p w14:paraId="71137E33" w14:textId="77777777" w:rsidR="00ED7AE6" w:rsidRPr="00A2602B" w:rsidRDefault="00ED7AE6" w:rsidP="00ED7AE6">
      <w:pPr>
        <w:pStyle w:val="a4"/>
        <w:spacing w:before="0" w:beforeAutospacing="0" w:after="0" w:afterAutospacing="0"/>
        <w:jc w:val="both"/>
        <w:rPr>
          <w:rStyle w:val="ad"/>
          <w:bCs/>
          <w:i w:val="0"/>
          <w:iCs w:val="0"/>
          <w:sz w:val="18"/>
          <w:szCs w:val="18"/>
          <w:lang w:val="uk-UA"/>
        </w:rPr>
      </w:pPr>
      <w:proofErr w:type="spellStart"/>
      <w:r w:rsidRPr="00A2602B">
        <w:rPr>
          <w:rStyle w:val="ad"/>
          <w:sz w:val="18"/>
          <w:szCs w:val="18"/>
          <w:lang w:val="uk-UA"/>
        </w:rPr>
        <w:t>Abstract</w:t>
      </w:r>
      <w:proofErr w:type="spellEnd"/>
      <w:r w:rsidRPr="00A2602B">
        <w:rPr>
          <w:rStyle w:val="ad"/>
          <w:sz w:val="18"/>
          <w:szCs w:val="18"/>
          <w:lang w:val="uk-UA"/>
        </w:rPr>
        <w:t xml:space="preserve">: </w:t>
      </w:r>
      <w:proofErr w:type="spellStart"/>
      <w:r w:rsidRPr="00A2602B">
        <w:rPr>
          <w:rStyle w:val="ad"/>
          <w:sz w:val="18"/>
          <w:szCs w:val="18"/>
          <w:lang w:val="uk-UA"/>
        </w:rPr>
        <w:t>Protection</w:t>
      </w:r>
      <w:proofErr w:type="spellEnd"/>
      <w:r w:rsidRPr="00A2602B">
        <w:rPr>
          <w:rStyle w:val="ad"/>
          <w:sz w:val="18"/>
          <w:szCs w:val="18"/>
          <w:lang w:val="uk-UA"/>
        </w:rPr>
        <w:t xml:space="preserve"> </w:t>
      </w:r>
      <w:proofErr w:type="spellStart"/>
      <w:r w:rsidRPr="00A2602B">
        <w:rPr>
          <w:rStyle w:val="ad"/>
          <w:sz w:val="18"/>
          <w:szCs w:val="18"/>
          <w:lang w:val="uk-UA"/>
        </w:rPr>
        <w:t>of</w:t>
      </w:r>
      <w:proofErr w:type="spellEnd"/>
      <w:r w:rsidRPr="00A2602B">
        <w:rPr>
          <w:rStyle w:val="ad"/>
          <w:sz w:val="18"/>
          <w:szCs w:val="18"/>
          <w:lang w:val="uk-UA"/>
        </w:rPr>
        <w:t xml:space="preserve"> </w:t>
      </w:r>
      <w:proofErr w:type="spellStart"/>
      <w:r w:rsidRPr="00A2602B">
        <w:rPr>
          <w:rStyle w:val="ad"/>
          <w:sz w:val="18"/>
          <w:szCs w:val="18"/>
          <w:lang w:val="uk-UA"/>
        </w:rPr>
        <w:t>rights</w:t>
      </w:r>
      <w:proofErr w:type="spellEnd"/>
      <w:r w:rsidRPr="00A2602B">
        <w:rPr>
          <w:rStyle w:val="ad"/>
          <w:sz w:val="18"/>
          <w:szCs w:val="18"/>
          <w:lang w:val="uk-UA"/>
        </w:rPr>
        <w:t xml:space="preserve"> </w:t>
      </w:r>
      <w:proofErr w:type="spellStart"/>
      <w:r w:rsidRPr="00A2602B">
        <w:rPr>
          <w:rStyle w:val="ad"/>
          <w:sz w:val="18"/>
          <w:szCs w:val="18"/>
          <w:lang w:val="uk-UA"/>
        </w:rPr>
        <w:t>to</w:t>
      </w:r>
      <w:proofErr w:type="spellEnd"/>
      <w:r w:rsidRPr="00A2602B">
        <w:rPr>
          <w:rStyle w:val="ad"/>
          <w:sz w:val="18"/>
          <w:szCs w:val="18"/>
          <w:lang w:val="uk-UA"/>
        </w:rPr>
        <w:t xml:space="preserve"> </w:t>
      </w:r>
      <w:proofErr w:type="spellStart"/>
      <w:r w:rsidRPr="00A2602B">
        <w:rPr>
          <w:rStyle w:val="ad"/>
          <w:sz w:val="18"/>
          <w:szCs w:val="18"/>
          <w:lang w:val="uk-UA"/>
        </w:rPr>
        <w:t>objects</w:t>
      </w:r>
      <w:proofErr w:type="spellEnd"/>
      <w:r w:rsidRPr="00A2602B">
        <w:rPr>
          <w:rStyle w:val="ad"/>
          <w:sz w:val="18"/>
          <w:szCs w:val="18"/>
          <w:lang w:val="uk-UA"/>
        </w:rPr>
        <w:t xml:space="preserve"> </w:t>
      </w:r>
      <w:proofErr w:type="spellStart"/>
      <w:r w:rsidRPr="00A2602B">
        <w:rPr>
          <w:rStyle w:val="ad"/>
          <w:sz w:val="18"/>
          <w:szCs w:val="18"/>
          <w:lang w:val="uk-UA"/>
        </w:rPr>
        <w:t>of</w:t>
      </w:r>
      <w:proofErr w:type="spellEnd"/>
      <w:r w:rsidRPr="00A2602B">
        <w:rPr>
          <w:rStyle w:val="ad"/>
          <w:sz w:val="18"/>
          <w:szCs w:val="18"/>
          <w:lang w:val="uk-UA"/>
        </w:rPr>
        <w:t xml:space="preserve"> IP </w:t>
      </w:r>
      <w:proofErr w:type="spellStart"/>
      <w:r w:rsidRPr="00A2602B">
        <w:rPr>
          <w:rStyle w:val="ad"/>
          <w:sz w:val="18"/>
          <w:szCs w:val="18"/>
          <w:lang w:val="uk-UA"/>
        </w:rPr>
        <w:t>law</w:t>
      </w:r>
      <w:proofErr w:type="spellEnd"/>
      <w:r w:rsidRPr="00A2602B">
        <w:rPr>
          <w:rStyle w:val="ad"/>
          <w:sz w:val="18"/>
          <w:szCs w:val="18"/>
          <w:lang w:val="uk-UA"/>
        </w:rPr>
        <w:t xml:space="preserve"> </w:t>
      </w:r>
      <w:proofErr w:type="spellStart"/>
      <w:r w:rsidRPr="00A2602B">
        <w:rPr>
          <w:rStyle w:val="ad"/>
          <w:sz w:val="18"/>
          <w:szCs w:val="18"/>
          <w:lang w:val="uk-UA"/>
        </w:rPr>
        <w:t>is</w:t>
      </w:r>
      <w:proofErr w:type="spellEnd"/>
      <w:r w:rsidRPr="00A2602B">
        <w:rPr>
          <w:rStyle w:val="ad"/>
          <w:sz w:val="18"/>
          <w:szCs w:val="18"/>
          <w:lang w:val="uk-UA"/>
        </w:rPr>
        <w:t xml:space="preserve"> </w:t>
      </w:r>
      <w:proofErr w:type="spellStart"/>
      <w:r w:rsidRPr="00A2602B">
        <w:rPr>
          <w:rStyle w:val="ad"/>
          <w:sz w:val="18"/>
          <w:szCs w:val="18"/>
          <w:lang w:val="uk-UA"/>
        </w:rPr>
        <w:t>the</w:t>
      </w:r>
      <w:proofErr w:type="spellEnd"/>
      <w:r w:rsidRPr="00A2602B">
        <w:rPr>
          <w:rStyle w:val="ad"/>
          <w:sz w:val="18"/>
          <w:szCs w:val="18"/>
          <w:lang w:val="uk-UA"/>
        </w:rPr>
        <w:t xml:space="preserve"> </w:t>
      </w:r>
      <w:proofErr w:type="spellStart"/>
      <w:r w:rsidRPr="00A2602B">
        <w:rPr>
          <w:rStyle w:val="ad"/>
          <w:sz w:val="18"/>
          <w:szCs w:val="18"/>
          <w:lang w:val="uk-UA"/>
        </w:rPr>
        <w:t>most</w:t>
      </w:r>
      <w:proofErr w:type="spellEnd"/>
      <w:r w:rsidRPr="00A2602B">
        <w:rPr>
          <w:rStyle w:val="ad"/>
          <w:sz w:val="18"/>
          <w:szCs w:val="18"/>
          <w:lang w:val="uk-UA"/>
        </w:rPr>
        <w:t xml:space="preserve"> </w:t>
      </w:r>
      <w:proofErr w:type="spellStart"/>
      <w:r w:rsidRPr="00A2602B">
        <w:rPr>
          <w:rStyle w:val="ad"/>
          <w:sz w:val="18"/>
          <w:szCs w:val="18"/>
          <w:lang w:val="uk-UA"/>
        </w:rPr>
        <w:t>important</w:t>
      </w:r>
      <w:proofErr w:type="spellEnd"/>
      <w:r w:rsidRPr="00A2602B">
        <w:rPr>
          <w:rStyle w:val="ad"/>
          <w:sz w:val="18"/>
          <w:szCs w:val="18"/>
          <w:lang w:val="uk-UA"/>
        </w:rPr>
        <w:t xml:space="preserve"> </w:t>
      </w:r>
      <w:proofErr w:type="spellStart"/>
      <w:r w:rsidRPr="00A2602B">
        <w:rPr>
          <w:rStyle w:val="ad"/>
          <w:sz w:val="18"/>
          <w:szCs w:val="18"/>
          <w:lang w:val="uk-UA"/>
        </w:rPr>
        <w:t>task</w:t>
      </w:r>
      <w:proofErr w:type="spellEnd"/>
      <w:r w:rsidRPr="00A2602B">
        <w:rPr>
          <w:rStyle w:val="ad"/>
          <w:sz w:val="18"/>
          <w:szCs w:val="18"/>
          <w:lang w:val="uk-UA"/>
        </w:rPr>
        <w:t xml:space="preserve">, </w:t>
      </w:r>
      <w:proofErr w:type="spellStart"/>
      <w:r w:rsidRPr="00A2602B">
        <w:rPr>
          <w:rStyle w:val="ad"/>
          <w:sz w:val="18"/>
          <w:szCs w:val="18"/>
          <w:lang w:val="uk-UA"/>
        </w:rPr>
        <w:t>because</w:t>
      </w:r>
      <w:proofErr w:type="spellEnd"/>
      <w:r w:rsidRPr="00A2602B">
        <w:rPr>
          <w:rStyle w:val="ad"/>
          <w:sz w:val="18"/>
          <w:szCs w:val="18"/>
          <w:lang w:val="uk-UA"/>
        </w:rPr>
        <w:t xml:space="preserve"> </w:t>
      </w:r>
      <w:proofErr w:type="spellStart"/>
      <w:r w:rsidRPr="00A2602B">
        <w:rPr>
          <w:rStyle w:val="ad"/>
          <w:sz w:val="18"/>
          <w:szCs w:val="18"/>
          <w:lang w:val="uk-UA"/>
        </w:rPr>
        <w:t>today</w:t>
      </w:r>
      <w:proofErr w:type="spellEnd"/>
      <w:r w:rsidRPr="00A2602B">
        <w:rPr>
          <w:rStyle w:val="ad"/>
          <w:sz w:val="18"/>
          <w:szCs w:val="18"/>
          <w:lang w:val="uk-UA"/>
        </w:rPr>
        <w:t xml:space="preserve"> </w:t>
      </w:r>
      <w:proofErr w:type="spellStart"/>
      <w:r w:rsidRPr="00A2602B">
        <w:rPr>
          <w:rStyle w:val="ad"/>
          <w:sz w:val="18"/>
          <w:szCs w:val="18"/>
          <w:lang w:val="uk-UA"/>
        </w:rPr>
        <w:t>there</w:t>
      </w:r>
      <w:proofErr w:type="spellEnd"/>
      <w:r w:rsidRPr="00A2602B">
        <w:rPr>
          <w:rStyle w:val="ad"/>
          <w:sz w:val="18"/>
          <w:szCs w:val="18"/>
          <w:lang w:val="uk-UA"/>
        </w:rPr>
        <w:t xml:space="preserve"> </w:t>
      </w:r>
      <w:proofErr w:type="spellStart"/>
      <w:r w:rsidRPr="00A2602B">
        <w:rPr>
          <w:rStyle w:val="ad"/>
          <w:sz w:val="18"/>
          <w:szCs w:val="18"/>
          <w:lang w:val="uk-UA"/>
        </w:rPr>
        <w:t>is</w:t>
      </w:r>
      <w:proofErr w:type="spellEnd"/>
      <w:r w:rsidRPr="00A2602B">
        <w:rPr>
          <w:rStyle w:val="ad"/>
          <w:sz w:val="18"/>
          <w:szCs w:val="18"/>
          <w:lang w:val="uk-UA"/>
        </w:rPr>
        <w:t xml:space="preserve"> a </w:t>
      </w:r>
      <w:proofErr w:type="spellStart"/>
      <w:r w:rsidRPr="00A2602B">
        <w:rPr>
          <w:rStyle w:val="ad"/>
          <w:sz w:val="18"/>
          <w:szCs w:val="18"/>
          <w:lang w:val="uk-UA"/>
        </w:rPr>
        <w:t>high</w:t>
      </w:r>
      <w:proofErr w:type="spellEnd"/>
      <w:r w:rsidRPr="00A2602B">
        <w:rPr>
          <w:rStyle w:val="ad"/>
          <w:sz w:val="18"/>
          <w:szCs w:val="18"/>
          <w:lang w:val="uk-UA"/>
        </w:rPr>
        <w:t xml:space="preserve"> </w:t>
      </w:r>
      <w:proofErr w:type="spellStart"/>
      <w:r w:rsidRPr="00A2602B">
        <w:rPr>
          <w:rStyle w:val="ad"/>
          <w:sz w:val="18"/>
          <w:szCs w:val="18"/>
          <w:lang w:val="uk-UA"/>
        </w:rPr>
        <w:t>level</w:t>
      </w:r>
      <w:proofErr w:type="spellEnd"/>
      <w:r w:rsidRPr="00A2602B">
        <w:rPr>
          <w:rStyle w:val="ad"/>
          <w:sz w:val="18"/>
          <w:szCs w:val="18"/>
          <w:lang w:val="uk-UA"/>
        </w:rPr>
        <w:t xml:space="preserve"> </w:t>
      </w:r>
      <w:proofErr w:type="spellStart"/>
      <w:r w:rsidRPr="00A2602B">
        <w:rPr>
          <w:rStyle w:val="ad"/>
          <w:sz w:val="18"/>
          <w:szCs w:val="18"/>
          <w:lang w:val="uk-UA"/>
        </w:rPr>
        <w:t>of</w:t>
      </w:r>
      <w:proofErr w:type="spellEnd"/>
      <w:r w:rsidRPr="00A2602B">
        <w:rPr>
          <w:rStyle w:val="ad"/>
          <w:sz w:val="18"/>
          <w:szCs w:val="18"/>
          <w:lang w:val="uk-UA"/>
        </w:rPr>
        <w:t xml:space="preserve"> </w:t>
      </w:r>
      <w:proofErr w:type="spellStart"/>
      <w:r w:rsidRPr="00A2602B">
        <w:rPr>
          <w:rStyle w:val="ad"/>
          <w:sz w:val="18"/>
          <w:szCs w:val="18"/>
          <w:lang w:val="uk-UA"/>
        </w:rPr>
        <w:t>piracy</w:t>
      </w:r>
      <w:proofErr w:type="spellEnd"/>
      <w:r w:rsidRPr="00A2602B">
        <w:rPr>
          <w:rStyle w:val="ad"/>
          <w:sz w:val="18"/>
          <w:szCs w:val="18"/>
          <w:lang w:val="uk-UA"/>
        </w:rPr>
        <w:t xml:space="preserve"> </w:t>
      </w:r>
      <w:proofErr w:type="spellStart"/>
      <w:r w:rsidRPr="00A2602B">
        <w:rPr>
          <w:rStyle w:val="ad"/>
          <w:sz w:val="18"/>
          <w:szCs w:val="18"/>
          <w:lang w:val="uk-UA"/>
        </w:rPr>
        <w:t>and</w:t>
      </w:r>
      <w:proofErr w:type="spellEnd"/>
      <w:r w:rsidRPr="00A2602B">
        <w:rPr>
          <w:rStyle w:val="ad"/>
          <w:sz w:val="18"/>
          <w:szCs w:val="18"/>
          <w:lang w:val="uk-UA"/>
        </w:rPr>
        <w:t xml:space="preserve"> </w:t>
      </w:r>
      <w:proofErr w:type="spellStart"/>
      <w:r w:rsidRPr="00A2602B">
        <w:rPr>
          <w:rStyle w:val="ad"/>
          <w:sz w:val="18"/>
          <w:szCs w:val="18"/>
          <w:lang w:val="uk-UA"/>
        </w:rPr>
        <w:t>violations</w:t>
      </w:r>
      <w:proofErr w:type="spellEnd"/>
      <w:r w:rsidRPr="00A2602B">
        <w:rPr>
          <w:rStyle w:val="ad"/>
          <w:sz w:val="18"/>
          <w:szCs w:val="18"/>
          <w:lang w:val="uk-UA"/>
        </w:rPr>
        <w:t xml:space="preserve">, </w:t>
      </w:r>
      <w:proofErr w:type="spellStart"/>
      <w:r w:rsidRPr="00A2602B">
        <w:rPr>
          <w:rStyle w:val="ad"/>
          <w:sz w:val="18"/>
          <w:szCs w:val="18"/>
          <w:lang w:val="uk-UA"/>
        </w:rPr>
        <w:t>and</w:t>
      </w:r>
      <w:proofErr w:type="spellEnd"/>
      <w:r w:rsidRPr="00A2602B">
        <w:rPr>
          <w:rStyle w:val="ad"/>
          <w:sz w:val="18"/>
          <w:szCs w:val="18"/>
          <w:lang w:val="uk-UA"/>
        </w:rPr>
        <w:t xml:space="preserve">, </w:t>
      </w:r>
      <w:proofErr w:type="spellStart"/>
      <w:r w:rsidRPr="00A2602B">
        <w:rPr>
          <w:rStyle w:val="ad"/>
          <w:sz w:val="18"/>
          <w:szCs w:val="18"/>
          <w:lang w:val="uk-UA"/>
        </w:rPr>
        <w:t>given</w:t>
      </w:r>
      <w:proofErr w:type="spellEnd"/>
      <w:r w:rsidRPr="00A2602B">
        <w:rPr>
          <w:rStyle w:val="ad"/>
          <w:sz w:val="18"/>
          <w:szCs w:val="18"/>
          <w:lang w:val="uk-UA"/>
        </w:rPr>
        <w:t xml:space="preserve"> </w:t>
      </w:r>
      <w:proofErr w:type="spellStart"/>
      <w:r w:rsidRPr="00A2602B">
        <w:rPr>
          <w:rStyle w:val="ad"/>
          <w:sz w:val="18"/>
          <w:szCs w:val="18"/>
          <w:lang w:val="uk-UA"/>
        </w:rPr>
        <w:t>the</w:t>
      </w:r>
      <w:proofErr w:type="spellEnd"/>
      <w:r w:rsidRPr="00A2602B">
        <w:rPr>
          <w:rStyle w:val="ad"/>
          <w:sz w:val="18"/>
          <w:szCs w:val="18"/>
          <w:lang w:val="uk-UA"/>
        </w:rPr>
        <w:t xml:space="preserve"> </w:t>
      </w:r>
      <w:proofErr w:type="spellStart"/>
      <w:r w:rsidRPr="00A2602B">
        <w:rPr>
          <w:rStyle w:val="ad"/>
          <w:sz w:val="18"/>
          <w:szCs w:val="18"/>
          <w:lang w:val="uk-UA"/>
        </w:rPr>
        <w:t>experience</w:t>
      </w:r>
      <w:proofErr w:type="spellEnd"/>
      <w:r w:rsidRPr="00A2602B">
        <w:rPr>
          <w:rStyle w:val="ad"/>
          <w:sz w:val="18"/>
          <w:szCs w:val="18"/>
          <w:lang w:val="uk-UA"/>
        </w:rPr>
        <w:t xml:space="preserve"> </w:t>
      </w:r>
      <w:proofErr w:type="spellStart"/>
      <w:r w:rsidRPr="00A2602B">
        <w:rPr>
          <w:rStyle w:val="ad"/>
          <w:sz w:val="18"/>
          <w:szCs w:val="18"/>
          <w:lang w:val="uk-UA"/>
        </w:rPr>
        <w:t>of</w:t>
      </w:r>
      <w:proofErr w:type="spellEnd"/>
      <w:r w:rsidRPr="00A2602B">
        <w:rPr>
          <w:rStyle w:val="ad"/>
          <w:sz w:val="18"/>
          <w:szCs w:val="18"/>
          <w:lang w:val="uk-UA"/>
        </w:rPr>
        <w:t xml:space="preserve"> </w:t>
      </w:r>
      <w:proofErr w:type="spellStart"/>
      <w:r w:rsidRPr="00A2602B">
        <w:rPr>
          <w:rStyle w:val="ad"/>
          <w:sz w:val="18"/>
          <w:szCs w:val="18"/>
          <w:lang w:val="uk-UA"/>
        </w:rPr>
        <w:t>countries</w:t>
      </w:r>
      <w:proofErr w:type="spellEnd"/>
      <w:r w:rsidRPr="00A2602B">
        <w:rPr>
          <w:rStyle w:val="ad"/>
          <w:sz w:val="18"/>
          <w:szCs w:val="18"/>
          <w:lang w:val="uk-UA"/>
        </w:rPr>
        <w:t xml:space="preserve"> </w:t>
      </w:r>
      <w:proofErr w:type="spellStart"/>
      <w:r w:rsidRPr="00A2602B">
        <w:rPr>
          <w:rStyle w:val="ad"/>
          <w:sz w:val="18"/>
          <w:szCs w:val="18"/>
          <w:lang w:val="uk-UA"/>
        </w:rPr>
        <w:t>with</w:t>
      </w:r>
      <w:proofErr w:type="spellEnd"/>
      <w:r w:rsidRPr="00A2602B">
        <w:rPr>
          <w:rStyle w:val="ad"/>
          <w:sz w:val="18"/>
          <w:szCs w:val="18"/>
          <w:lang w:val="uk-UA"/>
        </w:rPr>
        <w:t xml:space="preserve"> </w:t>
      </w:r>
      <w:proofErr w:type="spellStart"/>
      <w:r w:rsidRPr="00A2602B">
        <w:rPr>
          <w:rStyle w:val="ad"/>
          <w:sz w:val="18"/>
          <w:szCs w:val="18"/>
          <w:lang w:val="uk-UA"/>
        </w:rPr>
        <w:t>developed</w:t>
      </w:r>
      <w:proofErr w:type="spellEnd"/>
      <w:r w:rsidRPr="00A2602B">
        <w:rPr>
          <w:rStyle w:val="ad"/>
          <w:sz w:val="18"/>
          <w:szCs w:val="18"/>
          <w:lang w:val="uk-UA"/>
        </w:rPr>
        <w:t xml:space="preserve"> </w:t>
      </w:r>
      <w:proofErr w:type="spellStart"/>
      <w:r w:rsidRPr="00A2602B">
        <w:rPr>
          <w:rStyle w:val="ad"/>
          <w:sz w:val="18"/>
          <w:szCs w:val="18"/>
          <w:lang w:val="uk-UA"/>
        </w:rPr>
        <w:t>economies</w:t>
      </w:r>
      <w:proofErr w:type="spellEnd"/>
      <w:r w:rsidRPr="00A2602B">
        <w:rPr>
          <w:rStyle w:val="ad"/>
          <w:sz w:val="18"/>
          <w:szCs w:val="18"/>
          <w:lang w:val="uk-UA"/>
        </w:rPr>
        <w:t xml:space="preserve">, </w:t>
      </w:r>
      <w:proofErr w:type="spellStart"/>
      <w:r w:rsidRPr="00A2602B">
        <w:rPr>
          <w:rStyle w:val="ad"/>
          <w:sz w:val="18"/>
          <w:szCs w:val="18"/>
          <w:lang w:val="uk-UA"/>
        </w:rPr>
        <w:t>it</w:t>
      </w:r>
      <w:proofErr w:type="spellEnd"/>
      <w:r w:rsidRPr="00A2602B">
        <w:rPr>
          <w:rStyle w:val="ad"/>
          <w:sz w:val="18"/>
          <w:szCs w:val="18"/>
          <w:lang w:val="uk-UA"/>
        </w:rPr>
        <w:t xml:space="preserve"> </w:t>
      </w:r>
      <w:proofErr w:type="spellStart"/>
      <w:r w:rsidRPr="00A2602B">
        <w:rPr>
          <w:rStyle w:val="ad"/>
          <w:sz w:val="18"/>
          <w:szCs w:val="18"/>
          <w:lang w:val="uk-UA"/>
        </w:rPr>
        <w:t>is</w:t>
      </w:r>
      <w:proofErr w:type="spellEnd"/>
      <w:r w:rsidRPr="00A2602B">
        <w:rPr>
          <w:rStyle w:val="ad"/>
          <w:sz w:val="18"/>
          <w:szCs w:val="18"/>
          <w:lang w:val="uk-UA"/>
        </w:rPr>
        <w:t xml:space="preserve"> </w:t>
      </w:r>
      <w:proofErr w:type="spellStart"/>
      <w:r w:rsidRPr="00A2602B">
        <w:rPr>
          <w:rStyle w:val="ad"/>
          <w:sz w:val="18"/>
          <w:szCs w:val="18"/>
          <w:lang w:val="uk-UA"/>
        </w:rPr>
        <w:t>precisely</w:t>
      </w:r>
      <w:proofErr w:type="spellEnd"/>
      <w:r w:rsidRPr="00A2602B">
        <w:rPr>
          <w:rStyle w:val="ad"/>
          <w:sz w:val="18"/>
          <w:szCs w:val="18"/>
          <w:lang w:val="uk-UA"/>
        </w:rPr>
        <w:t xml:space="preserve"> </w:t>
      </w:r>
      <w:proofErr w:type="spellStart"/>
      <w:r w:rsidRPr="00A2602B">
        <w:rPr>
          <w:rStyle w:val="ad"/>
          <w:sz w:val="18"/>
          <w:szCs w:val="18"/>
          <w:lang w:val="uk-UA"/>
        </w:rPr>
        <w:t>respect</w:t>
      </w:r>
      <w:proofErr w:type="spellEnd"/>
      <w:r w:rsidRPr="00A2602B">
        <w:rPr>
          <w:rStyle w:val="ad"/>
          <w:sz w:val="18"/>
          <w:szCs w:val="18"/>
          <w:lang w:val="uk-UA"/>
        </w:rPr>
        <w:t xml:space="preserve"> </w:t>
      </w:r>
      <w:proofErr w:type="spellStart"/>
      <w:r w:rsidRPr="00A2602B">
        <w:rPr>
          <w:rStyle w:val="ad"/>
          <w:sz w:val="18"/>
          <w:szCs w:val="18"/>
          <w:lang w:val="uk-UA"/>
        </w:rPr>
        <w:t>for</w:t>
      </w:r>
      <w:proofErr w:type="spellEnd"/>
      <w:r w:rsidRPr="00A2602B">
        <w:rPr>
          <w:rStyle w:val="ad"/>
          <w:sz w:val="18"/>
          <w:szCs w:val="18"/>
          <w:lang w:val="uk-UA"/>
        </w:rPr>
        <w:t xml:space="preserve"> </w:t>
      </w:r>
      <w:proofErr w:type="spellStart"/>
      <w:r w:rsidRPr="00A2602B">
        <w:rPr>
          <w:rStyle w:val="ad"/>
          <w:sz w:val="18"/>
          <w:szCs w:val="18"/>
          <w:lang w:val="uk-UA"/>
        </w:rPr>
        <w:t>the</w:t>
      </w:r>
      <w:proofErr w:type="spellEnd"/>
      <w:r w:rsidRPr="00A2602B">
        <w:rPr>
          <w:rStyle w:val="ad"/>
          <w:sz w:val="18"/>
          <w:szCs w:val="18"/>
          <w:lang w:val="uk-UA"/>
        </w:rPr>
        <w:t xml:space="preserve"> </w:t>
      </w:r>
      <w:proofErr w:type="spellStart"/>
      <w:r w:rsidRPr="00A2602B">
        <w:rPr>
          <w:rStyle w:val="ad"/>
          <w:sz w:val="18"/>
          <w:szCs w:val="18"/>
          <w:lang w:val="uk-UA"/>
        </w:rPr>
        <w:t>protection</w:t>
      </w:r>
      <w:proofErr w:type="spellEnd"/>
      <w:r w:rsidRPr="00A2602B">
        <w:rPr>
          <w:rStyle w:val="ad"/>
          <w:sz w:val="18"/>
          <w:szCs w:val="18"/>
          <w:lang w:val="uk-UA"/>
        </w:rPr>
        <w:t xml:space="preserve"> </w:t>
      </w:r>
      <w:proofErr w:type="spellStart"/>
      <w:r w:rsidRPr="00A2602B">
        <w:rPr>
          <w:rStyle w:val="ad"/>
          <w:sz w:val="18"/>
          <w:szCs w:val="18"/>
          <w:lang w:val="uk-UA"/>
        </w:rPr>
        <w:t>and</w:t>
      </w:r>
      <w:proofErr w:type="spellEnd"/>
      <w:r w:rsidRPr="00A2602B">
        <w:rPr>
          <w:rStyle w:val="ad"/>
          <w:sz w:val="18"/>
          <w:szCs w:val="18"/>
          <w:lang w:val="uk-UA"/>
        </w:rPr>
        <w:t xml:space="preserve"> </w:t>
      </w:r>
      <w:proofErr w:type="spellStart"/>
      <w:r w:rsidRPr="00A2602B">
        <w:rPr>
          <w:rStyle w:val="ad"/>
          <w:sz w:val="18"/>
          <w:szCs w:val="18"/>
          <w:lang w:val="uk-UA"/>
        </w:rPr>
        <w:t>protection</w:t>
      </w:r>
      <w:proofErr w:type="spellEnd"/>
      <w:r w:rsidRPr="00A2602B">
        <w:rPr>
          <w:rStyle w:val="ad"/>
          <w:sz w:val="18"/>
          <w:szCs w:val="18"/>
          <w:lang w:val="uk-UA"/>
        </w:rPr>
        <w:t xml:space="preserve"> </w:t>
      </w:r>
      <w:proofErr w:type="spellStart"/>
      <w:r w:rsidRPr="00A2602B">
        <w:rPr>
          <w:rStyle w:val="ad"/>
          <w:sz w:val="18"/>
          <w:szCs w:val="18"/>
          <w:lang w:val="uk-UA"/>
        </w:rPr>
        <w:t>of</w:t>
      </w:r>
      <w:proofErr w:type="spellEnd"/>
      <w:r w:rsidRPr="00A2602B">
        <w:rPr>
          <w:rStyle w:val="ad"/>
          <w:sz w:val="18"/>
          <w:szCs w:val="18"/>
          <w:lang w:val="uk-UA"/>
        </w:rPr>
        <w:t xml:space="preserve"> </w:t>
      </w:r>
      <w:proofErr w:type="spellStart"/>
      <w:r w:rsidRPr="00A2602B">
        <w:rPr>
          <w:rStyle w:val="ad"/>
          <w:sz w:val="18"/>
          <w:szCs w:val="18"/>
          <w:lang w:val="uk-UA"/>
        </w:rPr>
        <w:t>the</w:t>
      </w:r>
      <w:proofErr w:type="spellEnd"/>
      <w:r w:rsidRPr="00A2602B">
        <w:rPr>
          <w:rStyle w:val="ad"/>
          <w:sz w:val="18"/>
          <w:szCs w:val="18"/>
          <w:lang w:val="uk-UA"/>
        </w:rPr>
        <w:t xml:space="preserve"> </w:t>
      </w:r>
      <w:proofErr w:type="spellStart"/>
      <w:r w:rsidRPr="00A2602B">
        <w:rPr>
          <w:rStyle w:val="ad"/>
          <w:sz w:val="18"/>
          <w:szCs w:val="18"/>
          <w:lang w:val="uk-UA"/>
        </w:rPr>
        <w:t>results</w:t>
      </w:r>
      <w:proofErr w:type="spellEnd"/>
      <w:r w:rsidRPr="00A2602B">
        <w:rPr>
          <w:rStyle w:val="ad"/>
          <w:sz w:val="18"/>
          <w:szCs w:val="18"/>
          <w:lang w:val="uk-UA"/>
        </w:rPr>
        <w:t xml:space="preserve"> </w:t>
      </w:r>
      <w:proofErr w:type="spellStart"/>
      <w:r w:rsidRPr="00A2602B">
        <w:rPr>
          <w:rStyle w:val="ad"/>
          <w:sz w:val="18"/>
          <w:szCs w:val="18"/>
          <w:lang w:val="uk-UA"/>
        </w:rPr>
        <w:t>of</w:t>
      </w:r>
      <w:proofErr w:type="spellEnd"/>
      <w:r w:rsidRPr="00A2602B">
        <w:rPr>
          <w:rStyle w:val="ad"/>
          <w:sz w:val="18"/>
          <w:szCs w:val="18"/>
          <w:lang w:val="uk-UA"/>
        </w:rPr>
        <w:t xml:space="preserve"> </w:t>
      </w:r>
      <w:proofErr w:type="spellStart"/>
      <w:r w:rsidRPr="00A2602B">
        <w:rPr>
          <w:rStyle w:val="ad"/>
          <w:sz w:val="18"/>
          <w:szCs w:val="18"/>
          <w:lang w:val="uk-UA"/>
        </w:rPr>
        <w:t>intellectual</w:t>
      </w:r>
      <w:proofErr w:type="spellEnd"/>
      <w:r w:rsidRPr="00A2602B">
        <w:rPr>
          <w:rStyle w:val="ad"/>
          <w:sz w:val="18"/>
          <w:szCs w:val="18"/>
          <w:lang w:val="uk-UA"/>
        </w:rPr>
        <w:t xml:space="preserve"> </w:t>
      </w:r>
      <w:proofErr w:type="spellStart"/>
      <w:r w:rsidRPr="00A2602B">
        <w:rPr>
          <w:rStyle w:val="ad"/>
          <w:sz w:val="18"/>
          <w:szCs w:val="18"/>
          <w:lang w:val="uk-UA"/>
        </w:rPr>
        <w:t>work</w:t>
      </w:r>
      <w:proofErr w:type="spellEnd"/>
      <w:r w:rsidRPr="00A2602B">
        <w:rPr>
          <w:rStyle w:val="ad"/>
          <w:sz w:val="18"/>
          <w:szCs w:val="18"/>
          <w:lang w:val="uk-UA"/>
        </w:rPr>
        <w:t xml:space="preserve"> </w:t>
      </w:r>
      <w:proofErr w:type="spellStart"/>
      <w:r w:rsidRPr="00A2602B">
        <w:rPr>
          <w:rStyle w:val="ad"/>
          <w:sz w:val="18"/>
          <w:szCs w:val="18"/>
          <w:lang w:val="uk-UA"/>
        </w:rPr>
        <w:t>that</w:t>
      </w:r>
      <w:proofErr w:type="spellEnd"/>
      <w:r w:rsidRPr="00A2602B">
        <w:rPr>
          <w:rStyle w:val="ad"/>
          <w:sz w:val="18"/>
          <w:szCs w:val="18"/>
          <w:lang w:val="uk-UA"/>
        </w:rPr>
        <w:t xml:space="preserve"> </w:t>
      </w:r>
      <w:proofErr w:type="spellStart"/>
      <w:r w:rsidRPr="00A2602B">
        <w:rPr>
          <w:rStyle w:val="ad"/>
          <w:sz w:val="18"/>
          <w:szCs w:val="18"/>
          <w:lang w:val="uk-UA"/>
        </w:rPr>
        <w:t>determines</w:t>
      </w:r>
      <w:proofErr w:type="spellEnd"/>
      <w:r w:rsidRPr="00A2602B">
        <w:rPr>
          <w:rStyle w:val="ad"/>
          <w:sz w:val="18"/>
          <w:szCs w:val="18"/>
          <w:lang w:val="uk-UA"/>
        </w:rPr>
        <w:t xml:space="preserve"> </w:t>
      </w:r>
      <w:proofErr w:type="spellStart"/>
      <w:r w:rsidRPr="00A2602B">
        <w:rPr>
          <w:rStyle w:val="ad"/>
          <w:sz w:val="18"/>
          <w:szCs w:val="18"/>
          <w:lang w:val="uk-UA"/>
        </w:rPr>
        <w:t>the</w:t>
      </w:r>
      <w:proofErr w:type="spellEnd"/>
      <w:r w:rsidRPr="00A2602B">
        <w:rPr>
          <w:rStyle w:val="ad"/>
          <w:sz w:val="18"/>
          <w:szCs w:val="18"/>
          <w:lang w:val="uk-UA"/>
        </w:rPr>
        <w:t xml:space="preserve"> </w:t>
      </w:r>
      <w:proofErr w:type="spellStart"/>
      <w:r w:rsidRPr="00A2602B">
        <w:rPr>
          <w:rStyle w:val="ad"/>
          <w:sz w:val="18"/>
          <w:szCs w:val="18"/>
          <w:lang w:val="uk-UA"/>
        </w:rPr>
        <w:t>strategy</w:t>
      </w:r>
      <w:proofErr w:type="spellEnd"/>
      <w:r w:rsidRPr="00A2602B">
        <w:rPr>
          <w:rStyle w:val="ad"/>
          <w:sz w:val="18"/>
          <w:szCs w:val="18"/>
          <w:lang w:val="uk-UA"/>
        </w:rPr>
        <w:t xml:space="preserve"> </w:t>
      </w:r>
      <w:proofErr w:type="spellStart"/>
      <w:r w:rsidRPr="00A2602B">
        <w:rPr>
          <w:rStyle w:val="ad"/>
          <w:sz w:val="18"/>
          <w:szCs w:val="18"/>
          <w:lang w:val="uk-UA"/>
        </w:rPr>
        <w:t>and</w:t>
      </w:r>
      <w:proofErr w:type="spellEnd"/>
      <w:r w:rsidRPr="00A2602B">
        <w:rPr>
          <w:rStyle w:val="ad"/>
          <w:sz w:val="18"/>
          <w:szCs w:val="18"/>
          <w:lang w:val="uk-UA"/>
        </w:rPr>
        <w:t xml:space="preserve"> </w:t>
      </w:r>
      <w:proofErr w:type="spellStart"/>
      <w:r w:rsidRPr="00A2602B">
        <w:rPr>
          <w:rStyle w:val="ad"/>
          <w:sz w:val="18"/>
          <w:szCs w:val="18"/>
          <w:lang w:val="uk-UA"/>
        </w:rPr>
        <w:t>tactics</w:t>
      </w:r>
      <w:proofErr w:type="spellEnd"/>
      <w:r w:rsidRPr="00A2602B">
        <w:rPr>
          <w:rStyle w:val="ad"/>
          <w:sz w:val="18"/>
          <w:szCs w:val="18"/>
          <w:lang w:val="uk-UA"/>
        </w:rPr>
        <w:t xml:space="preserve"> </w:t>
      </w:r>
      <w:proofErr w:type="spellStart"/>
      <w:r w:rsidRPr="00A2602B">
        <w:rPr>
          <w:rStyle w:val="ad"/>
          <w:sz w:val="18"/>
          <w:szCs w:val="18"/>
          <w:lang w:val="uk-UA"/>
        </w:rPr>
        <w:t>of</w:t>
      </w:r>
      <w:proofErr w:type="spellEnd"/>
      <w:r w:rsidRPr="00A2602B">
        <w:rPr>
          <w:rStyle w:val="ad"/>
          <w:sz w:val="18"/>
          <w:szCs w:val="18"/>
          <w:lang w:val="uk-UA"/>
        </w:rPr>
        <w:t xml:space="preserve"> </w:t>
      </w:r>
      <w:proofErr w:type="spellStart"/>
      <w:r w:rsidRPr="00A2602B">
        <w:rPr>
          <w:rStyle w:val="ad"/>
          <w:sz w:val="18"/>
          <w:szCs w:val="18"/>
          <w:lang w:val="uk-UA"/>
        </w:rPr>
        <w:t>social</w:t>
      </w:r>
      <w:proofErr w:type="spellEnd"/>
      <w:r w:rsidRPr="00A2602B">
        <w:rPr>
          <w:rStyle w:val="ad"/>
          <w:sz w:val="18"/>
          <w:szCs w:val="18"/>
          <w:lang w:val="uk-UA"/>
        </w:rPr>
        <w:t xml:space="preserve">- </w:t>
      </w:r>
      <w:proofErr w:type="spellStart"/>
      <w:r w:rsidRPr="00A2602B">
        <w:rPr>
          <w:rStyle w:val="ad"/>
          <w:sz w:val="18"/>
          <w:szCs w:val="18"/>
          <w:lang w:val="uk-UA"/>
        </w:rPr>
        <w:t>economic</w:t>
      </w:r>
      <w:proofErr w:type="spellEnd"/>
      <w:r w:rsidRPr="00A2602B">
        <w:rPr>
          <w:rStyle w:val="ad"/>
          <w:sz w:val="18"/>
          <w:szCs w:val="18"/>
          <w:lang w:val="uk-UA"/>
        </w:rPr>
        <w:t xml:space="preserve"> </w:t>
      </w:r>
      <w:proofErr w:type="spellStart"/>
      <w:r w:rsidRPr="00A2602B">
        <w:rPr>
          <w:rStyle w:val="ad"/>
          <w:sz w:val="18"/>
          <w:szCs w:val="18"/>
          <w:lang w:val="uk-UA"/>
        </w:rPr>
        <w:t>and</w:t>
      </w:r>
      <w:proofErr w:type="spellEnd"/>
      <w:r w:rsidRPr="00A2602B">
        <w:rPr>
          <w:rStyle w:val="ad"/>
          <w:sz w:val="18"/>
          <w:szCs w:val="18"/>
          <w:lang w:val="uk-UA"/>
        </w:rPr>
        <w:t xml:space="preserve"> </w:t>
      </w:r>
      <w:proofErr w:type="spellStart"/>
      <w:r w:rsidRPr="00A2602B">
        <w:rPr>
          <w:rStyle w:val="ad"/>
          <w:sz w:val="18"/>
          <w:szCs w:val="18"/>
          <w:lang w:val="uk-UA"/>
        </w:rPr>
        <w:t>innovative</w:t>
      </w:r>
      <w:proofErr w:type="spellEnd"/>
      <w:r w:rsidRPr="00A2602B">
        <w:rPr>
          <w:rStyle w:val="ad"/>
          <w:sz w:val="18"/>
          <w:szCs w:val="18"/>
          <w:lang w:val="uk-UA"/>
        </w:rPr>
        <w:t xml:space="preserve"> </w:t>
      </w:r>
      <w:proofErr w:type="spellStart"/>
      <w:r w:rsidRPr="00A2602B">
        <w:rPr>
          <w:rStyle w:val="ad"/>
          <w:sz w:val="18"/>
          <w:szCs w:val="18"/>
          <w:lang w:val="uk-UA"/>
        </w:rPr>
        <w:t>development</w:t>
      </w:r>
      <w:proofErr w:type="spellEnd"/>
      <w:r w:rsidRPr="00A2602B">
        <w:rPr>
          <w:rStyle w:val="ad"/>
          <w:sz w:val="18"/>
          <w:szCs w:val="18"/>
          <w:lang w:val="uk-UA"/>
        </w:rPr>
        <w:t xml:space="preserve"> </w:t>
      </w:r>
      <w:proofErr w:type="spellStart"/>
      <w:r w:rsidRPr="00A2602B">
        <w:rPr>
          <w:rStyle w:val="ad"/>
          <w:sz w:val="18"/>
          <w:szCs w:val="18"/>
          <w:lang w:val="uk-UA"/>
        </w:rPr>
        <w:t>of</w:t>
      </w:r>
      <w:proofErr w:type="spellEnd"/>
      <w:r w:rsidRPr="00A2602B">
        <w:rPr>
          <w:rStyle w:val="ad"/>
          <w:sz w:val="18"/>
          <w:szCs w:val="18"/>
          <w:lang w:val="uk-UA"/>
        </w:rPr>
        <w:t xml:space="preserve"> </w:t>
      </w:r>
      <w:proofErr w:type="spellStart"/>
      <w:r w:rsidRPr="00A2602B">
        <w:rPr>
          <w:rStyle w:val="ad"/>
          <w:sz w:val="18"/>
          <w:szCs w:val="18"/>
          <w:lang w:val="uk-UA"/>
        </w:rPr>
        <w:t>the</w:t>
      </w:r>
      <w:proofErr w:type="spellEnd"/>
      <w:r w:rsidRPr="00A2602B">
        <w:rPr>
          <w:rStyle w:val="ad"/>
          <w:sz w:val="18"/>
          <w:szCs w:val="18"/>
          <w:lang w:val="uk-UA"/>
        </w:rPr>
        <w:t xml:space="preserve"> </w:t>
      </w:r>
      <w:proofErr w:type="spellStart"/>
      <w:r w:rsidRPr="00A2602B">
        <w:rPr>
          <w:rStyle w:val="ad"/>
          <w:sz w:val="18"/>
          <w:szCs w:val="18"/>
          <w:lang w:val="uk-UA"/>
        </w:rPr>
        <w:t>state</w:t>
      </w:r>
      <w:proofErr w:type="spellEnd"/>
      <w:r w:rsidRPr="00A2602B">
        <w:rPr>
          <w:rStyle w:val="ad"/>
          <w:sz w:val="18"/>
          <w:szCs w:val="18"/>
          <w:lang w:val="uk-UA"/>
        </w:rPr>
        <w:t xml:space="preserve">. </w:t>
      </w:r>
      <w:proofErr w:type="spellStart"/>
      <w:r w:rsidRPr="00A2602B">
        <w:rPr>
          <w:rStyle w:val="ad"/>
          <w:sz w:val="18"/>
          <w:szCs w:val="18"/>
          <w:lang w:val="uk-UA"/>
        </w:rPr>
        <w:t>In</w:t>
      </w:r>
      <w:proofErr w:type="spellEnd"/>
      <w:r w:rsidRPr="00A2602B">
        <w:rPr>
          <w:rStyle w:val="ad"/>
          <w:sz w:val="18"/>
          <w:szCs w:val="18"/>
          <w:lang w:val="uk-UA"/>
        </w:rPr>
        <w:t xml:space="preserve"> </w:t>
      </w:r>
      <w:proofErr w:type="spellStart"/>
      <w:r w:rsidRPr="00A2602B">
        <w:rPr>
          <w:rStyle w:val="ad"/>
          <w:sz w:val="18"/>
          <w:szCs w:val="18"/>
          <w:lang w:val="uk-UA"/>
        </w:rPr>
        <w:t>Ukraine</w:t>
      </w:r>
      <w:proofErr w:type="spellEnd"/>
      <w:r w:rsidRPr="00A2602B">
        <w:rPr>
          <w:rStyle w:val="ad"/>
          <w:sz w:val="18"/>
          <w:szCs w:val="18"/>
          <w:lang w:val="uk-UA"/>
        </w:rPr>
        <w:t xml:space="preserve">, </w:t>
      </w:r>
      <w:proofErr w:type="spellStart"/>
      <w:r w:rsidRPr="00A2602B">
        <w:rPr>
          <w:rStyle w:val="ad"/>
          <w:sz w:val="18"/>
          <w:szCs w:val="18"/>
          <w:lang w:val="uk-UA"/>
        </w:rPr>
        <w:t>there</w:t>
      </w:r>
      <w:proofErr w:type="spellEnd"/>
      <w:r w:rsidRPr="00A2602B">
        <w:rPr>
          <w:rStyle w:val="ad"/>
          <w:sz w:val="18"/>
          <w:szCs w:val="18"/>
          <w:lang w:val="uk-UA"/>
        </w:rPr>
        <w:t xml:space="preserve"> </w:t>
      </w:r>
      <w:proofErr w:type="spellStart"/>
      <w:r w:rsidRPr="00A2602B">
        <w:rPr>
          <w:rStyle w:val="ad"/>
          <w:sz w:val="18"/>
          <w:szCs w:val="18"/>
          <w:lang w:val="uk-UA"/>
        </w:rPr>
        <w:t>is</w:t>
      </w:r>
      <w:proofErr w:type="spellEnd"/>
      <w:r w:rsidRPr="00A2602B">
        <w:rPr>
          <w:rStyle w:val="ad"/>
          <w:sz w:val="18"/>
          <w:szCs w:val="18"/>
          <w:lang w:val="uk-UA"/>
        </w:rPr>
        <w:t xml:space="preserve"> </w:t>
      </w:r>
      <w:proofErr w:type="spellStart"/>
      <w:r w:rsidRPr="00A2602B">
        <w:rPr>
          <w:rStyle w:val="ad"/>
          <w:sz w:val="18"/>
          <w:szCs w:val="18"/>
          <w:lang w:val="uk-UA"/>
        </w:rPr>
        <w:t>no</w:t>
      </w:r>
      <w:proofErr w:type="spellEnd"/>
      <w:r w:rsidRPr="00A2602B">
        <w:rPr>
          <w:rStyle w:val="ad"/>
          <w:sz w:val="18"/>
          <w:szCs w:val="18"/>
          <w:lang w:val="uk-UA"/>
        </w:rPr>
        <w:t xml:space="preserve"> </w:t>
      </w:r>
      <w:proofErr w:type="spellStart"/>
      <w:r w:rsidRPr="00A2602B">
        <w:rPr>
          <w:rStyle w:val="ad"/>
          <w:sz w:val="18"/>
          <w:szCs w:val="18"/>
          <w:lang w:val="uk-UA"/>
        </w:rPr>
        <w:t>mechanism</w:t>
      </w:r>
      <w:proofErr w:type="spellEnd"/>
      <w:r w:rsidRPr="00A2602B">
        <w:rPr>
          <w:rStyle w:val="ad"/>
          <w:sz w:val="18"/>
          <w:szCs w:val="18"/>
          <w:lang w:val="uk-UA"/>
        </w:rPr>
        <w:t xml:space="preserve"> </w:t>
      </w:r>
      <w:proofErr w:type="spellStart"/>
      <w:r w:rsidRPr="00A2602B">
        <w:rPr>
          <w:rStyle w:val="ad"/>
          <w:sz w:val="18"/>
          <w:szCs w:val="18"/>
          <w:lang w:val="uk-UA"/>
        </w:rPr>
        <w:t>for</w:t>
      </w:r>
      <w:proofErr w:type="spellEnd"/>
      <w:r w:rsidRPr="00A2602B">
        <w:rPr>
          <w:rStyle w:val="ad"/>
          <w:sz w:val="18"/>
          <w:szCs w:val="18"/>
          <w:lang w:val="uk-UA"/>
        </w:rPr>
        <w:t xml:space="preserve"> </w:t>
      </w:r>
      <w:proofErr w:type="spellStart"/>
      <w:r w:rsidRPr="00A2602B">
        <w:rPr>
          <w:rStyle w:val="ad"/>
          <w:sz w:val="18"/>
          <w:szCs w:val="18"/>
          <w:lang w:val="uk-UA"/>
        </w:rPr>
        <w:t>compensating</w:t>
      </w:r>
      <w:proofErr w:type="spellEnd"/>
      <w:r w:rsidRPr="00A2602B">
        <w:rPr>
          <w:rStyle w:val="ad"/>
          <w:sz w:val="18"/>
          <w:szCs w:val="18"/>
          <w:lang w:val="uk-UA"/>
        </w:rPr>
        <w:t xml:space="preserve"> </w:t>
      </w:r>
      <w:proofErr w:type="spellStart"/>
      <w:r w:rsidRPr="00A2602B">
        <w:rPr>
          <w:rStyle w:val="ad"/>
          <w:sz w:val="18"/>
          <w:szCs w:val="18"/>
          <w:lang w:val="uk-UA"/>
        </w:rPr>
        <w:t>losses</w:t>
      </w:r>
      <w:proofErr w:type="spellEnd"/>
      <w:r w:rsidRPr="00A2602B">
        <w:rPr>
          <w:rStyle w:val="ad"/>
          <w:sz w:val="18"/>
          <w:szCs w:val="18"/>
          <w:lang w:val="uk-UA"/>
        </w:rPr>
        <w:t xml:space="preserve"> </w:t>
      </w:r>
      <w:proofErr w:type="spellStart"/>
      <w:r w:rsidRPr="00A2602B">
        <w:rPr>
          <w:rStyle w:val="ad"/>
          <w:sz w:val="18"/>
          <w:szCs w:val="18"/>
          <w:lang w:val="uk-UA"/>
        </w:rPr>
        <w:t>from</w:t>
      </w:r>
      <w:proofErr w:type="spellEnd"/>
      <w:r w:rsidRPr="00A2602B">
        <w:rPr>
          <w:rStyle w:val="ad"/>
          <w:sz w:val="18"/>
          <w:szCs w:val="18"/>
          <w:lang w:val="uk-UA"/>
        </w:rPr>
        <w:t xml:space="preserve"> </w:t>
      </w:r>
      <w:proofErr w:type="spellStart"/>
      <w:r w:rsidRPr="00A2602B">
        <w:rPr>
          <w:rStyle w:val="ad"/>
          <w:sz w:val="18"/>
          <w:szCs w:val="18"/>
          <w:lang w:val="uk-UA"/>
        </w:rPr>
        <w:t>the</w:t>
      </w:r>
      <w:proofErr w:type="spellEnd"/>
      <w:r w:rsidRPr="00A2602B">
        <w:rPr>
          <w:rStyle w:val="ad"/>
          <w:sz w:val="18"/>
          <w:szCs w:val="18"/>
          <w:lang w:val="uk-UA"/>
        </w:rPr>
        <w:t xml:space="preserve"> </w:t>
      </w:r>
      <w:proofErr w:type="spellStart"/>
      <w:r w:rsidRPr="00A2602B">
        <w:rPr>
          <w:rStyle w:val="ad"/>
          <w:sz w:val="18"/>
          <w:szCs w:val="18"/>
          <w:lang w:val="uk-UA"/>
        </w:rPr>
        <w:t>illegal</w:t>
      </w:r>
      <w:proofErr w:type="spellEnd"/>
      <w:r w:rsidRPr="00A2602B">
        <w:rPr>
          <w:rStyle w:val="ad"/>
          <w:sz w:val="18"/>
          <w:szCs w:val="18"/>
          <w:lang w:val="uk-UA"/>
        </w:rPr>
        <w:t xml:space="preserve"> </w:t>
      </w:r>
      <w:proofErr w:type="spellStart"/>
      <w:r w:rsidRPr="00A2602B">
        <w:rPr>
          <w:rStyle w:val="ad"/>
          <w:sz w:val="18"/>
          <w:szCs w:val="18"/>
          <w:lang w:val="uk-UA"/>
        </w:rPr>
        <w:t>use</w:t>
      </w:r>
      <w:proofErr w:type="spellEnd"/>
      <w:r w:rsidRPr="00A2602B">
        <w:rPr>
          <w:rStyle w:val="ad"/>
          <w:sz w:val="18"/>
          <w:szCs w:val="18"/>
          <w:lang w:val="uk-UA"/>
        </w:rPr>
        <w:t xml:space="preserve"> </w:t>
      </w:r>
      <w:proofErr w:type="spellStart"/>
      <w:r w:rsidRPr="00A2602B">
        <w:rPr>
          <w:rStyle w:val="ad"/>
          <w:sz w:val="18"/>
          <w:szCs w:val="18"/>
          <w:lang w:val="uk-UA"/>
        </w:rPr>
        <w:t>of</w:t>
      </w:r>
      <w:proofErr w:type="spellEnd"/>
      <w:r w:rsidRPr="00A2602B">
        <w:rPr>
          <w:rStyle w:val="ad"/>
          <w:sz w:val="18"/>
          <w:szCs w:val="18"/>
          <w:lang w:val="uk-UA"/>
        </w:rPr>
        <w:t xml:space="preserve"> </w:t>
      </w:r>
      <w:proofErr w:type="spellStart"/>
      <w:r w:rsidRPr="00A2602B">
        <w:rPr>
          <w:rStyle w:val="ad"/>
          <w:sz w:val="18"/>
          <w:szCs w:val="18"/>
          <w:lang w:val="uk-UA"/>
        </w:rPr>
        <w:t>intellectual</w:t>
      </w:r>
      <w:proofErr w:type="spellEnd"/>
      <w:r w:rsidRPr="00A2602B">
        <w:rPr>
          <w:rStyle w:val="ad"/>
          <w:sz w:val="18"/>
          <w:szCs w:val="18"/>
          <w:lang w:val="uk-UA"/>
        </w:rPr>
        <w:t xml:space="preserve"> </w:t>
      </w:r>
      <w:proofErr w:type="spellStart"/>
      <w:r w:rsidRPr="00A2602B">
        <w:rPr>
          <w:rStyle w:val="ad"/>
          <w:sz w:val="18"/>
          <w:szCs w:val="18"/>
          <w:lang w:val="uk-UA"/>
        </w:rPr>
        <w:t>property</w:t>
      </w:r>
      <w:proofErr w:type="spellEnd"/>
      <w:r w:rsidRPr="00A2602B">
        <w:rPr>
          <w:rStyle w:val="ad"/>
          <w:sz w:val="18"/>
          <w:szCs w:val="18"/>
          <w:lang w:val="uk-UA"/>
        </w:rPr>
        <w:t xml:space="preserve"> </w:t>
      </w:r>
      <w:proofErr w:type="spellStart"/>
      <w:r w:rsidRPr="00A2602B">
        <w:rPr>
          <w:rStyle w:val="ad"/>
          <w:sz w:val="18"/>
          <w:szCs w:val="18"/>
          <w:lang w:val="uk-UA"/>
        </w:rPr>
        <w:t>through</w:t>
      </w:r>
      <w:proofErr w:type="spellEnd"/>
      <w:r w:rsidRPr="00A2602B">
        <w:rPr>
          <w:rStyle w:val="ad"/>
          <w:sz w:val="18"/>
          <w:szCs w:val="18"/>
          <w:lang w:val="uk-UA"/>
        </w:rPr>
        <w:t xml:space="preserve"> </w:t>
      </w:r>
      <w:proofErr w:type="spellStart"/>
      <w:r w:rsidRPr="00A2602B">
        <w:rPr>
          <w:rStyle w:val="ad"/>
          <w:sz w:val="18"/>
          <w:szCs w:val="18"/>
          <w:lang w:val="uk-UA"/>
        </w:rPr>
        <w:t>insurance</w:t>
      </w:r>
      <w:proofErr w:type="spellEnd"/>
      <w:r w:rsidRPr="00A2602B">
        <w:rPr>
          <w:rStyle w:val="ad"/>
          <w:sz w:val="18"/>
          <w:szCs w:val="18"/>
          <w:lang w:val="uk-UA"/>
        </w:rPr>
        <w:t xml:space="preserve">. </w:t>
      </w:r>
      <w:proofErr w:type="spellStart"/>
      <w:r w:rsidRPr="00A2602B">
        <w:rPr>
          <w:rStyle w:val="ad"/>
          <w:sz w:val="18"/>
          <w:szCs w:val="18"/>
          <w:lang w:val="uk-UA"/>
        </w:rPr>
        <w:t>The</w:t>
      </w:r>
      <w:proofErr w:type="spellEnd"/>
      <w:r w:rsidRPr="00A2602B">
        <w:rPr>
          <w:rStyle w:val="ad"/>
          <w:sz w:val="18"/>
          <w:szCs w:val="18"/>
          <w:lang w:val="uk-UA"/>
        </w:rPr>
        <w:t xml:space="preserve"> </w:t>
      </w:r>
      <w:proofErr w:type="spellStart"/>
      <w:r w:rsidRPr="00A2602B">
        <w:rPr>
          <w:rStyle w:val="ad"/>
          <w:sz w:val="18"/>
          <w:szCs w:val="18"/>
          <w:lang w:val="uk-UA"/>
        </w:rPr>
        <w:t>article</w:t>
      </w:r>
      <w:proofErr w:type="spellEnd"/>
      <w:r w:rsidRPr="00A2602B">
        <w:rPr>
          <w:rStyle w:val="ad"/>
          <w:sz w:val="18"/>
          <w:szCs w:val="18"/>
          <w:lang w:val="uk-UA"/>
        </w:rPr>
        <w:t xml:space="preserve"> </w:t>
      </w:r>
      <w:proofErr w:type="spellStart"/>
      <w:r w:rsidRPr="00A2602B">
        <w:rPr>
          <w:rStyle w:val="ad"/>
          <w:sz w:val="18"/>
          <w:szCs w:val="18"/>
          <w:lang w:val="uk-UA"/>
        </w:rPr>
        <w:t>outlines</w:t>
      </w:r>
      <w:proofErr w:type="spellEnd"/>
      <w:r w:rsidRPr="00A2602B">
        <w:rPr>
          <w:rStyle w:val="ad"/>
          <w:sz w:val="18"/>
          <w:szCs w:val="18"/>
          <w:lang w:val="uk-UA"/>
        </w:rPr>
        <w:t xml:space="preserve"> </w:t>
      </w:r>
      <w:proofErr w:type="spellStart"/>
      <w:r w:rsidRPr="00A2602B">
        <w:rPr>
          <w:rStyle w:val="ad"/>
          <w:sz w:val="18"/>
          <w:szCs w:val="18"/>
          <w:lang w:val="uk-UA"/>
        </w:rPr>
        <w:t>and</w:t>
      </w:r>
      <w:proofErr w:type="spellEnd"/>
      <w:r w:rsidRPr="00A2602B">
        <w:rPr>
          <w:rStyle w:val="ad"/>
          <w:sz w:val="18"/>
          <w:szCs w:val="18"/>
          <w:lang w:val="uk-UA"/>
        </w:rPr>
        <w:t xml:space="preserve"> </w:t>
      </w:r>
      <w:proofErr w:type="spellStart"/>
      <w:r w:rsidRPr="00A2602B">
        <w:rPr>
          <w:rStyle w:val="ad"/>
          <w:sz w:val="18"/>
          <w:szCs w:val="18"/>
          <w:lang w:val="uk-UA"/>
        </w:rPr>
        <w:t>describes</w:t>
      </w:r>
      <w:proofErr w:type="spellEnd"/>
      <w:r w:rsidRPr="00A2602B">
        <w:rPr>
          <w:rStyle w:val="ad"/>
          <w:sz w:val="18"/>
          <w:szCs w:val="18"/>
          <w:lang w:val="uk-UA"/>
        </w:rPr>
        <w:t xml:space="preserve"> </w:t>
      </w:r>
      <w:proofErr w:type="spellStart"/>
      <w:r w:rsidRPr="00A2602B">
        <w:rPr>
          <w:rStyle w:val="ad"/>
          <w:sz w:val="18"/>
          <w:szCs w:val="18"/>
          <w:lang w:val="uk-UA"/>
        </w:rPr>
        <w:t>the</w:t>
      </w:r>
      <w:proofErr w:type="spellEnd"/>
      <w:r w:rsidRPr="00A2602B">
        <w:rPr>
          <w:rStyle w:val="ad"/>
          <w:sz w:val="18"/>
          <w:szCs w:val="18"/>
          <w:lang w:val="uk-UA"/>
        </w:rPr>
        <w:t xml:space="preserve"> </w:t>
      </w:r>
      <w:proofErr w:type="spellStart"/>
      <w:r w:rsidRPr="00A2602B">
        <w:rPr>
          <w:rStyle w:val="ad"/>
          <w:sz w:val="18"/>
          <w:szCs w:val="18"/>
          <w:lang w:val="uk-UA"/>
        </w:rPr>
        <w:t>directions</w:t>
      </w:r>
      <w:proofErr w:type="spellEnd"/>
      <w:r w:rsidRPr="00A2602B">
        <w:rPr>
          <w:rStyle w:val="ad"/>
          <w:sz w:val="18"/>
          <w:szCs w:val="18"/>
          <w:lang w:val="uk-UA"/>
        </w:rPr>
        <w:t xml:space="preserve"> </w:t>
      </w:r>
      <w:proofErr w:type="spellStart"/>
      <w:r w:rsidRPr="00A2602B">
        <w:rPr>
          <w:rStyle w:val="ad"/>
          <w:sz w:val="18"/>
          <w:szCs w:val="18"/>
          <w:lang w:val="uk-UA"/>
        </w:rPr>
        <w:t>for</w:t>
      </w:r>
      <w:proofErr w:type="spellEnd"/>
      <w:r w:rsidRPr="00A2602B">
        <w:rPr>
          <w:rStyle w:val="ad"/>
          <w:sz w:val="18"/>
          <w:szCs w:val="18"/>
          <w:lang w:val="uk-UA"/>
        </w:rPr>
        <w:t xml:space="preserve"> </w:t>
      </w:r>
      <w:proofErr w:type="spellStart"/>
      <w:r w:rsidRPr="00A2602B">
        <w:rPr>
          <w:rStyle w:val="ad"/>
          <w:sz w:val="18"/>
          <w:szCs w:val="18"/>
          <w:lang w:val="uk-UA"/>
        </w:rPr>
        <w:t>the</w:t>
      </w:r>
      <w:proofErr w:type="spellEnd"/>
      <w:r w:rsidRPr="00A2602B">
        <w:rPr>
          <w:rStyle w:val="ad"/>
          <w:sz w:val="18"/>
          <w:szCs w:val="18"/>
          <w:lang w:val="uk-UA"/>
        </w:rPr>
        <w:t xml:space="preserve"> </w:t>
      </w:r>
      <w:proofErr w:type="spellStart"/>
      <w:r w:rsidRPr="00A2602B">
        <w:rPr>
          <w:rStyle w:val="ad"/>
          <w:sz w:val="18"/>
          <w:szCs w:val="18"/>
          <w:lang w:val="uk-UA"/>
        </w:rPr>
        <w:t>regulation</w:t>
      </w:r>
      <w:proofErr w:type="spellEnd"/>
      <w:r w:rsidRPr="00A2602B">
        <w:rPr>
          <w:rStyle w:val="ad"/>
          <w:sz w:val="18"/>
          <w:szCs w:val="18"/>
          <w:lang w:val="uk-UA"/>
        </w:rPr>
        <w:t xml:space="preserve"> </w:t>
      </w:r>
      <w:proofErr w:type="spellStart"/>
      <w:r w:rsidRPr="00A2602B">
        <w:rPr>
          <w:rStyle w:val="ad"/>
          <w:sz w:val="18"/>
          <w:szCs w:val="18"/>
          <w:lang w:val="uk-UA"/>
        </w:rPr>
        <w:t>of</w:t>
      </w:r>
      <w:proofErr w:type="spellEnd"/>
      <w:r w:rsidRPr="00A2602B">
        <w:rPr>
          <w:rStyle w:val="ad"/>
          <w:sz w:val="18"/>
          <w:szCs w:val="18"/>
          <w:lang w:val="uk-UA"/>
        </w:rPr>
        <w:t xml:space="preserve"> </w:t>
      </w:r>
      <w:proofErr w:type="spellStart"/>
      <w:r w:rsidRPr="00A2602B">
        <w:rPr>
          <w:rStyle w:val="ad"/>
          <w:sz w:val="18"/>
          <w:szCs w:val="18"/>
          <w:lang w:val="uk-UA"/>
        </w:rPr>
        <w:t>the</w:t>
      </w:r>
      <w:proofErr w:type="spellEnd"/>
      <w:r w:rsidRPr="00A2602B">
        <w:rPr>
          <w:rStyle w:val="ad"/>
          <w:sz w:val="18"/>
          <w:szCs w:val="18"/>
          <w:lang w:val="uk-UA"/>
        </w:rPr>
        <w:t xml:space="preserve"> </w:t>
      </w:r>
      <w:proofErr w:type="spellStart"/>
      <w:r w:rsidRPr="00A2602B">
        <w:rPr>
          <w:rStyle w:val="ad"/>
          <w:sz w:val="18"/>
          <w:szCs w:val="18"/>
          <w:lang w:val="uk-UA"/>
        </w:rPr>
        <w:t>process</w:t>
      </w:r>
      <w:proofErr w:type="spellEnd"/>
      <w:r w:rsidRPr="00A2602B">
        <w:rPr>
          <w:rStyle w:val="ad"/>
          <w:sz w:val="18"/>
          <w:szCs w:val="18"/>
          <w:lang w:val="uk-UA"/>
        </w:rPr>
        <w:t xml:space="preserve"> </w:t>
      </w:r>
      <w:proofErr w:type="spellStart"/>
      <w:r w:rsidRPr="00A2602B">
        <w:rPr>
          <w:rStyle w:val="ad"/>
          <w:sz w:val="18"/>
          <w:szCs w:val="18"/>
          <w:lang w:val="uk-UA"/>
        </w:rPr>
        <w:t>of</w:t>
      </w:r>
      <w:proofErr w:type="spellEnd"/>
      <w:r w:rsidRPr="00A2602B">
        <w:rPr>
          <w:rStyle w:val="ad"/>
          <w:sz w:val="18"/>
          <w:szCs w:val="18"/>
          <w:lang w:val="uk-UA"/>
        </w:rPr>
        <w:t xml:space="preserve"> </w:t>
      </w:r>
      <w:proofErr w:type="spellStart"/>
      <w:r w:rsidRPr="00A2602B">
        <w:rPr>
          <w:rStyle w:val="ad"/>
          <w:sz w:val="18"/>
          <w:szCs w:val="18"/>
          <w:lang w:val="uk-UA"/>
        </w:rPr>
        <w:t>insuring</w:t>
      </w:r>
      <w:proofErr w:type="spellEnd"/>
      <w:r w:rsidRPr="00A2602B">
        <w:rPr>
          <w:rStyle w:val="ad"/>
          <w:sz w:val="18"/>
          <w:szCs w:val="18"/>
          <w:lang w:val="uk-UA"/>
        </w:rPr>
        <w:t xml:space="preserve"> </w:t>
      </w:r>
      <w:proofErr w:type="spellStart"/>
      <w:r w:rsidRPr="00A2602B">
        <w:rPr>
          <w:rStyle w:val="ad"/>
          <w:sz w:val="18"/>
          <w:szCs w:val="18"/>
          <w:lang w:val="uk-UA"/>
        </w:rPr>
        <w:t>objects</w:t>
      </w:r>
      <w:proofErr w:type="spellEnd"/>
      <w:r w:rsidRPr="00A2602B">
        <w:rPr>
          <w:rStyle w:val="ad"/>
          <w:sz w:val="18"/>
          <w:szCs w:val="18"/>
          <w:lang w:val="uk-UA"/>
        </w:rPr>
        <w:t xml:space="preserve"> </w:t>
      </w:r>
      <w:proofErr w:type="spellStart"/>
      <w:r w:rsidRPr="00A2602B">
        <w:rPr>
          <w:rStyle w:val="ad"/>
          <w:sz w:val="18"/>
          <w:szCs w:val="18"/>
          <w:lang w:val="uk-UA"/>
        </w:rPr>
        <w:t>of</w:t>
      </w:r>
      <w:proofErr w:type="spellEnd"/>
      <w:r w:rsidRPr="00A2602B">
        <w:rPr>
          <w:rStyle w:val="ad"/>
          <w:sz w:val="18"/>
          <w:szCs w:val="18"/>
          <w:lang w:val="uk-UA"/>
        </w:rPr>
        <w:t xml:space="preserve"> IP </w:t>
      </w:r>
      <w:proofErr w:type="spellStart"/>
      <w:r w:rsidRPr="00A2602B">
        <w:rPr>
          <w:rStyle w:val="ad"/>
          <w:sz w:val="18"/>
          <w:szCs w:val="18"/>
          <w:lang w:val="uk-UA"/>
        </w:rPr>
        <w:t>rights</w:t>
      </w:r>
      <w:proofErr w:type="spellEnd"/>
      <w:r w:rsidRPr="00A2602B">
        <w:rPr>
          <w:rStyle w:val="ad"/>
          <w:sz w:val="18"/>
          <w:szCs w:val="18"/>
          <w:lang w:val="uk-UA"/>
        </w:rPr>
        <w:t xml:space="preserve"> </w:t>
      </w:r>
      <w:proofErr w:type="spellStart"/>
      <w:r w:rsidRPr="00A2602B">
        <w:rPr>
          <w:rStyle w:val="ad"/>
          <w:sz w:val="18"/>
          <w:szCs w:val="18"/>
          <w:lang w:val="uk-UA"/>
        </w:rPr>
        <w:t>to</w:t>
      </w:r>
      <w:proofErr w:type="spellEnd"/>
      <w:r w:rsidRPr="00A2602B">
        <w:rPr>
          <w:rStyle w:val="ad"/>
          <w:sz w:val="18"/>
          <w:szCs w:val="18"/>
          <w:lang w:val="uk-UA"/>
        </w:rPr>
        <w:t xml:space="preserve"> </w:t>
      </w:r>
      <w:proofErr w:type="spellStart"/>
      <w:r w:rsidRPr="00A2602B">
        <w:rPr>
          <w:rStyle w:val="ad"/>
          <w:sz w:val="18"/>
          <w:szCs w:val="18"/>
          <w:lang w:val="uk-UA"/>
        </w:rPr>
        <w:t>ensure</w:t>
      </w:r>
      <w:proofErr w:type="spellEnd"/>
      <w:r w:rsidRPr="00A2602B">
        <w:rPr>
          <w:rStyle w:val="ad"/>
          <w:sz w:val="18"/>
          <w:szCs w:val="18"/>
          <w:lang w:val="uk-UA"/>
        </w:rPr>
        <w:t xml:space="preserve"> a </w:t>
      </w:r>
      <w:proofErr w:type="spellStart"/>
      <w:r w:rsidRPr="00A2602B">
        <w:rPr>
          <w:rStyle w:val="ad"/>
          <w:sz w:val="18"/>
          <w:szCs w:val="18"/>
          <w:lang w:val="uk-UA"/>
        </w:rPr>
        <w:t>balance</w:t>
      </w:r>
      <w:proofErr w:type="spellEnd"/>
      <w:r w:rsidRPr="00A2602B">
        <w:rPr>
          <w:rStyle w:val="ad"/>
          <w:sz w:val="18"/>
          <w:szCs w:val="18"/>
          <w:lang w:val="uk-UA"/>
        </w:rPr>
        <w:t xml:space="preserve"> </w:t>
      </w:r>
      <w:proofErr w:type="spellStart"/>
      <w:r w:rsidRPr="00A2602B">
        <w:rPr>
          <w:rStyle w:val="ad"/>
          <w:sz w:val="18"/>
          <w:szCs w:val="18"/>
          <w:lang w:val="uk-UA"/>
        </w:rPr>
        <w:t>of</w:t>
      </w:r>
      <w:proofErr w:type="spellEnd"/>
      <w:r w:rsidRPr="00A2602B">
        <w:rPr>
          <w:rStyle w:val="ad"/>
          <w:sz w:val="18"/>
          <w:szCs w:val="18"/>
          <w:lang w:val="uk-UA"/>
        </w:rPr>
        <w:t xml:space="preserve"> </w:t>
      </w:r>
      <w:proofErr w:type="spellStart"/>
      <w:r w:rsidRPr="00A2602B">
        <w:rPr>
          <w:rStyle w:val="ad"/>
          <w:sz w:val="18"/>
          <w:szCs w:val="18"/>
          <w:lang w:val="uk-UA"/>
        </w:rPr>
        <w:t>interests</w:t>
      </w:r>
      <w:proofErr w:type="spellEnd"/>
      <w:r w:rsidRPr="00A2602B">
        <w:rPr>
          <w:rStyle w:val="ad"/>
          <w:sz w:val="18"/>
          <w:szCs w:val="18"/>
          <w:lang w:val="uk-UA"/>
        </w:rPr>
        <w:t xml:space="preserve"> </w:t>
      </w:r>
      <w:proofErr w:type="spellStart"/>
      <w:r w:rsidRPr="00A2602B">
        <w:rPr>
          <w:rStyle w:val="ad"/>
          <w:sz w:val="18"/>
          <w:szCs w:val="18"/>
          <w:lang w:val="uk-UA"/>
        </w:rPr>
        <w:t>and</w:t>
      </w:r>
      <w:proofErr w:type="spellEnd"/>
      <w:r w:rsidRPr="00A2602B">
        <w:rPr>
          <w:rStyle w:val="ad"/>
          <w:sz w:val="18"/>
          <w:szCs w:val="18"/>
          <w:lang w:val="uk-UA"/>
        </w:rPr>
        <w:t xml:space="preserve"> </w:t>
      </w:r>
      <w:proofErr w:type="spellStart"/>
      <w:r w:rsidRPr="00A2602B">
        <w:rPr>
          <w:rStyle w:val="ad"/>
          <w:sz w:val="18"/>
          <w:szCs w:val="18"/>
          <w:lang w:val="uk-UA"/>
        </w:rPr>
        <w:t>rights</w:t>
      </w:r>
      <w:proofErr w:type="spellEnd"/>
      <w:r w:rsidRPr="00A2602B">
        <w:rPr>
          <w:rStyle w:val="ad"/>
          <w:sz w:val="18"/>
          <w:szCs w:val="18"/>
          <w:lang w:val="uk-UA"/>
        </w:rPr>
        <w:t xml:space="preserve"> </w:t>
      </w:r>
      <w:proofErr w:type="spellStart"/>
      <w:r w:rsidRPr="00A2602B">
        <w:rPr>
          <w:rStyle w:val="ad"/>
          <w:sz w:val="18"/>
          <w:szCs w:val="18"/>
          <w:lang w:val="uk-UA"/>
        </w:rPr>
        <w:t>of</w:t>
      </w:r>
      <w:proofErr w:type="spellEnd"/>
      <w:r w:rsidRPr="00A2602B">
        <w:rPr>
          <w:rStyle w:val="ad"/>
          <w:sz w:val="18"/>
          <w:szCs w:val="18"/>
          <w:lang w:val="uk-UA"/>
        </w:rPr>
        <w:t xml:space="preserve"> </w:t>
      </w:r>
      <w:proofErr w:type="spellStart"/>
      <w:r w:rsidRPr="00A2602B">
        <w:rPr>
          <w:rStyle w:val="ad"/>
          <w:sz w:val="18"/>
          <w:szCs w:val="18"/>
          <w:lang w:val="uk-UA"/>
        </w:rPr>
        <w:t>interacting</w:t>
      </w:r>
      <w:proofErr w:type="spellEnd"/>
      <w:r w:rsidRPr="00A2602B">
        <w:rPr>
          <w:rStyle w:val="ad"/>
          <w:sz w:val="18"/>
          <w:szCs w:val="18"/>
          <w:lang w:val="uk-UA"/>
        </w:rPr>
        <w:t xml:space="preserve"> </w:t>
      </w:r>
      <w:proofErr w:type="spellStart"/>
      <w:r w:rsidRPr="00A2602B">
        <w:rPr>
          <w:rStyle w:val="ad"/>
          <w:sz w:val="18"/>
          <w:szCs w:val="18"/>
          <w:lang w:val="uk-UA"/>
        </w:rPr>
        <w:t>entities</w:t>
      </w:r>
      <w:proofErr w:type="spellEnd"/>
      <w:r w:rsidRPr="00A2602B">
        <w:rPr>
          <w:rStyle w:val="ad"/>
          <w:sz w:val="18"/>
          <w:szCs w:val="18"/>
          <w:lang w:val="uk-UA"/>
        </w:rPr>
        <w:t xml:space="preserve"> </w:t>
      </w:r>
      <w:proofErr w:type="spellStart"/>
      <w:r w:rsidRPr="00A2602B">
        <w:rPr>
          <w:rStyle w:val="ad"/>
          <w:sz w:val="18"/>
          <w:szCs w:val="18"/>
          <w:lang w:val="uk-UA"/>
        </w:rPr>
        <w:t>and</w:t>
      </w:r>
      <w:proofErr w:type="spellEnd"/>
      <w:r w:rsidRPr="00A2602B">
        <w:rPr>
          <w:rStyle w:val="ad"/>
          <w:sz w:val="18"/>
          <w:szCs w:val="18"/>
          <w:lang w:val="uk-UA"/>
        </w:rPr>
        <w:t xml:space="preserve"> </w:t>
      </w:r>
      <w:proofErr w:type="spellStart"/>
      <w:r w:rsidRPr="00A2602B">
        <w:rPr>
          <w:rStyle w:val="ad"/>
          <w:sz w:val="18"/>
          <w:szCs w:val="18"/>
          <w:lang w:val="uk-UA"/>
        </w:rPr>
        <w:t>insurance</w:t>
      </w:r>
      <w:proofErr w:type="spellEnd"/>
      <w:r w:rsidRPr="00A2602B">
        <w:rPr>
          <w:rStyle w:val="ad"/>
          <w:sz w:val="18"/>
          <w:szCs w:val="18"/>
          <w:lang w:val="uk-UA"/>
        </w:rPr>
        <w:t xml:space="preserve"> </w:t>
      </w:r>
      <w:proofErr w:type="spellStart"/>
      <w:r w:rsidRPr="00A2602B">
        <w:rPr>
          <w:rStyle w:val="ad"/>
          <w:sz w:val="18"/>
          <w:szCs w:val="18"/>
          <w:lang w:val="uk-UA"/>
        </w:rPr>
        <w:t>companies</w:t>
      </w:r>
      <w:proofErr w:type="spellEnd"/>
      <w:r w:rsidRPr="00A2602B">
        <w:rPr>
          <w:rStyle w:val="ad"/>
          <w:sz w:val="18"/>
          <w:szCs w:val="18"/>
          <w:lang w:val="uk-UA"/>
        </w:rPr>
        <w:t xml:space="preserve">. </w:t>
      </w:r>
      <w:proofErr w:type="spellStart"/>
      <w:r w:rsidRPr="00A2602B">
        <w:rPr>
          <w:rStyle w:val="ad"/>
          <w:sz w:val="18"/>
          <w:szCs w:val="18"/>
          <w:lang w:val="uk-UA"/>
        </w:rPr>
        <w:t>Thus</w:t>
      </w:r>
      <w:proofErr w:type="spellEnd"/>
      <w:r w:rsidRPr="00A2602B">
        <w:rPr>
          <w:rStyle w:val="ad"/>
          <w:sz w:val="18"/>
          <w:szCs w:val="18"/>
          <w:lang w:val="uk-UA"/>
        </w:rPr>
        <w:t xml:space="preserve">, </w:t>
      </w:r>
      <w:proofErr w:type="spellStart"/>
      <w:r w:rsidRPr="00A2602B">
        <w:rPr>
          <w:rStyle w:val="ad"/>
          <w:sz w:val="18"/>
          <w:szCs w:val="18"/>
          <w:lang w:val="uk-UA"/>
        </w:rPr>
        <w:t>the</w:t>
      </w:r>
      <w:proofErr w:type="spellEnd"/>
      <w:r w:rsidRPr="00A2602B">
        <w:rPr>
          <w:rStyle w:val="ad"/>
          <w:sz w:val="18"/>
          <w:szCs w:val="18"/>
          <w:lang w:val="uk-UA"/>
        </w:rPr>
        <w:t xml:space="preserve"> </w:t>
      </w:r>
      <w:proofErr w:type="spellStart"/>
      <w:r w:rsidRPr="00A2602B">
        <w:rPr>
          <w:rStyle w:val="ad"/>
          <w:sz w:val="18"/>
          <w:szCs w:val="18"/>
          <w:lang w:val="uk-UA"/>
        </w:rPr>
        <w:t>research</w:t>
      </w:r>
      <w:proofErr w:type="spellEnd"/>
      <w:r w:rsidRPr="00A2602B">
        <w:rPr>
          <w:rStyle w:val="ad"/>
          <w:sz w:val="18"/>
          <w:szCs w:val="18"/>
          <w:lang w:val="uk-UA"/>
        </w:rPr>
        <w:t xml:space="preserve"> </w:t>
      </w:r>
      <w:proofErr w:type="spellStart"/>
      <w:r w:rsidRPr="00A2602B">
        <w:rPr>
          <w:rStyle w:val="ad"/>
          <w:sz w:val="18"/>
          <w:szCs w:val="18"/>
          <w:lang w:val="uk-UA"/>
        </w:rPr>
        <w:t>substantiates</w:t>
      </w:r>
      <w:proofErr w:type="spellEnd"/>
      <w:r w:rsidRPr="00A2602B">
        <w:rPr>
          <w:rStyle w:val="ad"/>
          <w:sz w:val="18"/>
          <w:szCs w:val="18"/>
          <w:lang w:val="uk-UA"/>
        </w:rPr>
        <w:t xml:space="preserve"> </w:t>
      </w:r>
      <w:proofErr w:type="spellStart"/>
      <w:r w:rsidRPr="00A2602B">
        <w:rPr>
          <w:rStyle w:val="ad"/>
          <w:sz w:val="18"/>
          <w:szCs w:val="18"/>
          <w:lang w:val="uk-UA"/>
        </w:rPr>
        <w:t>that</w:t>
      </w:r>
      <w:proofErr w:type="spellEnd"/>
      <w:r w:rsidRPr="00A2602B">
        <w:rPr>
          <w:rStyle w:val="ad"/>
          <w:sz w:val="18"/>
          <w:szCs w:val="18"/>
          <w:lang w:val="uk-UA"/>
        </w:rPr>
        <w:t xml:space="preserve"> </w:t>
      </w:r>
      <w:proofErr w:type="spellStart"/>
      <w:r w:rsidRPr="00A2602B">
        <w:rPr>
          <w:rStyle w:val="ad"/>
          <w:sz w:val="18"/>
          <w:szCs w:val="18"/>
          <w:lang w:val="uk-UA"/>
        </w:rPr>
        <w:t>the</w:t>
      </w:r>
      <w:proofErr w:type="spellEnd"/>
      <w:r w:rsidRPr="00A2602B">
        <w:rPr>
          <w:rStyle w:val="ad"/>
          <w:sz w:val="18"/>
          <w:szCs w:val="18"/>
          <w:lang w:val="uk-UA"/>
        </w:rPr>
        <w:t xml:space="preserve"> </w:t>
      </w:r>
      <w:proofErr w:type="spellStart"/>
      <w:r w:rsidRPr="00A2602B">
        <w:rPr>
          <w:rStyle w:val="ad"/>
          <w:sz w:val="18"/>
          <w:szCs w:val="18"/>
          <w:lang w:val="uk-UA"/>
        </w:rPr>
        <w:t>regulation</w:t>
      </w:r>
      <w:proofErr w:type="spellEnd"/>
      <w:r w:rsidRPr="00A2602B">
        <w:rPr>
          <w:rStyle w:val="ad"/>
          <w:sz w:val="18"/>
          <w:szCs w:val="18"/>
          <w:lang w:val="uk-UA"/>
        </w:rPr>
        <w:t xml:space="preserve"> </w:t>
      </w:r>
      <w:proofErr w:type="spellStart"/>
      <w:r w:rsidRPr="00A2602B">
        <w:rPr>
          <w:rStyle w:val="ad"/>
          <w:sz w:val="18"/>
          <w:szCs w:val="18"/>
          <w:lang w:val="uk-UA"/>
        </w:rPr>
        <w:t>of</w:t>
      </w:r>
      <w:proofErr w:type="spellEnd"/>
      <w:r w:rsidRPr="00A2602B">
        <w:rPr>
          <w:rStyle w:val="ad"/>
          <w:sz w:val="18"/>
          <w:szCs w:val="18"/>
          <w:lang w:val="uk-UA"/>
        </w:rPr>
        <w:t xml:space="preserve"> </w:t>
      </w:r>
      <w:proofErr w:type="spellStart"/>
      <w:r w:rsidRPr="00A2602B">
        <w:rPr>
          <w:rStyle w:val="ad"/>
          <w:sz w:val="18"/>
          <w:szCs w:val="18"/>
          <w:lang w:val="uk-UA"/>
        </w:rPr>
        <w:t>the</w:t>
      </w:r>
      <w:proofErr w:type="spellEnd"/>
      <w:r w:rsidRPr="00A2602B">
        <w:rPr>
          <w:rStyle w:val="ad"/>
          <w:sz w:val="18"/>
          <w:szCs w:val="18"/>
          <w:lang w:val="uk-UA"/>
        </w:rPr>
        <w:t xml:space="preserve"> </w:t>
      </w:r>
      <w:proofErr w:type="spellStart"/>
      <w:r w:rsidRPr="00A2602B">
        <w:rPr>
          <w:rStyle w:val="ad"/>
          <w:sz w:val="18"/>
          <w:szCs w:val="18"/>
          <w:lang w:val="uk-UA"/>
        </w:rPr>
        <w:t>process</w:t>
      </w:r>
      <w:proofErr w:type="spellEnd"/>
      <w:r w:rsidRPr="00A2602B">
        <w:rPr>
          <w:rStyle w:val="ad"/>
          <w:sz w:val="18"/>
          <w:szCs w:val="18"/>
          <w:lang w:val="uk-UA"/>
        </w:rPr>
        <w:t xml:space="preserve"> </w:t>
      </w:r>
      <w:proofErr w:type="spellStart"/>
      <w:r w:rsidRPr="00A2602B">
        <w:rPr>
          <w:rStyle w:val="ad"/>
          <w:sz w:val="18"/>
          <w:szCs w:val="18"/>
          <w:lang w:val="uk-UA"/>
        </w:rPr>
        <w:t>of</w:t>
      </w:r>
      <w:proofErr w:type="spellEnd"/>
      <w:r w:rsidRPr="00A2602B">
        <w:rPr>
          <w:rStyle w:val="ad"/>
          <w:sz w:val="18"/>
          <w:szCs w:val="18"/>
          <w:lang w:val="uk-UA"/>
        </w:rPr>
        <w:t xml:space="preserve"> </w:t>
      </w:r>
      <w:proofErr w:type="spellStart"/>
      <w:r w:rsidRPr="00A2602B">
        <w:rPr>
          <w:rStyle w:val="ad"/>
          <w:sz w:val="18"/>
          <w:szCs w:val="18"/>
          <w:lang w:val="uk-UA"/>
        </w:rPr>
        <w:t>insurance</w:t>
      </w:r>
      <w:proofErr w:type="spellEnd"/>
      <w:r w:rsidRPr="00A2602B">
        <w:rPr>
          <w:rStyle w:val="ad"/>
          <w:sz w:val="18"/>
          <w:szCs w:val="18"/>
          <w:lang w:val="uk-UA"/>
        </w:rPr>
        <w:t xml:space="preserve"> </w:t>
      </w:r>
      <w:proofErr w:type="spellStart"/>
      <w:r w:rsidRPr="00A2602B">
        <w:rPr>
          <w:rStyle w:val="ad"/>
          <w:sz w:val="18"/>
          <w:szCs w:val="18"/>
          <w:lang w:val="uk-UA"/>
        </w:rPr>
        <w:t>of</w:t>
      </w:r>
      <w:proofErr w:type="spellEnd"/>
      <w:r w:rsidRPr="00A2602B">
        <w:rPr>
          <w:rStyle w:val="ad"/>
          <w:sz w:val="18"/>
          <w:szCs w:val="18"/>
          <w:lang w:val="uk-UA"/>
        </w:rPr>
        <w:t xml:space="preserve"> </w:t>
      </w:r>
      <w:proofErr w:type="spellStart"/>
      <w:r w:rsidRPr="00A2602B">
        <w:rPr>
          <w:rStyle w:val="ad"/>
          <w:sz w:val="18"/>
          <w:szCs w:val="18"/>
          <w:lang w:val="uk-UA"/>
        </w:rPr>
        <w:t>objects</w:t>
      </w:r>
      <w:proofErr w:type="spellEnd"/>
      <w:r w:rsidRPr="00A2602B">
        <w:rPr>
          <w:rStyle w:val="ad"/>
          <w:sz w:val="18"/>
          <w:szCs w:val="18"/>
          <w:lang w:val="uk-UA"/>
        </w:rPr>
        <w:t xml:space="preserve"> </w:t>
      </w:r>
      <w:proofErr w:type="spellStart"/>
      <w:r w:rsidRPr="00A2602B">
        <w:rPr>
          <w:rStyle w:val="ad"/>
          <w:sz w:val="18"/>
          <w:szCs w:val="18"/>
          <w:lang w:val="uk-UA"/>
        </w:rPr>
        <w:t>of</w:t>
      </w:r>
      <w:proofErr w:type="spellEnd"/>
      <w:r w:rsidRPr="00A2602B">
        <w:rPr>
          <w:rStyle w:val="ad"/>
          <w:sz w:val="18"/>
          <w:szCs w:val="18"/>
          <w:lang w:val="uk-UA"/>
        </w:rPr>
        <w:t xml:space="preserve"> IP </w:t>
      </w:r>
      <w:proofErr w:type="spellStart"/>
      <w:r w:rsidRPr="00A2602B">
        <w:rPr>
          <w:rStyle w:val="ad"/>
          <w:sz w:val="18"/>
          <w:szCs w:val="18"/>
          <w:lang w:val="uk-UA"/>
        </w:rPr>
        <w:t>rights</w:t>
      </w:r>
      <w:proofErr w:type="spellEnd"/>
      <w:r w:rsidRPr="00A2602B">
        <w:rPr>
          <w:rStyle w:val="ad"/>
          <w:sz w:val="18"/>
          <w:szCs w:val="18"/>
          <w:lang w:val="uk-UA"/>
        </w:rPr>
        <w:t xml:space="preserve"> </w:t>
      </w:r>
      <w:proofErr w:type="spellStart"/>
      <w:r w:rsidRPr="00A2602B">
        <w:rPr>
          <w:rStyle w:val="ad"/>
          <w:sz w:val="18"/>
          <w:szCs w:val="18"/>
          <w:lang w:val="uk-UA"/>
        </w:rPr>
        <w:t>solves</w:t>
      </w:r>
      <w:proofErr w:type="spellEnd"/>
      <w:r w:rsidRPr="00A2602B">
        <w:rPr>
          <w:rStyle w:val="ad"/>
          <w:sz w:val="18"/>
          <w:szCs w:val="18"/>
          <w:lang w:val="uk-UA"/>
        </w:rPr>
        <w:t xml:space="preserve"> a </w:t>
      </w:r>
      <w:proofErr w:type="spellStart"/>
      <w:r w:rsidRPr="00A2602B">
        <w:rPr>
          <w:rStyle w:val="ad"/>
          <w:sz w:val="18"/>
          <w:szCs w:val="18"/>
          <w:lang w:val="uk-UA"/>
        </w:rPr>
        <w:t>number</w:t>
      </w:r>
      <w:proofErr w:type="spellEnd"/>
      <w:r w:rsidRPr="00A2602B">
        <w:rPr>
          <w:rStyle w:val="ad"/>
          <w:sz w:val="18"/>
          <w:szCs w:val="18"/>
          <w:lang w:val="uk-UA"/>
        </w:rPr>
        <w:t xml:space="preserve"> </w:t>
      </w:r>
      <w:proofErr w:type="spellStart"/>
      <w:r w:rsidRPr="00A2602B">
        <w:rPr>
          <w:rStyle w:val="ad"/>
          <w:sz w:val="18"/>
          <w:szCs w:val="18"/>
          <w:lang w:val="uk-UA"/>
        </w:rPr>
        <w:t>of</w:t>
      </w:r>
      <w:proofErr w:type="spellEnd"/>
      <w:r w:rsidRPr="00A2602B">
        <w:rPr>
          <w:rStyle w:val="ad"/>
          <w:sz w:val="18"/>
          <w:szCs w:val="18"/>
          <w:lang w:val="uk-UA"/>
        </w:rPr>
        <w:t xml:space="preserve"> </w:t>
      </w:r>
      <w:proofErr w:type="spellStart"/>
      <w:r w:rsidRPr="00A2602B">
        <w:rPr>
          <w:rStyle w:val="ad"/>
          <w:sz w:val="18"/>
          <w:szCs w:val="18"/>
          <w:lang w:val="uk-UA"/>
        </w:rPr>
        <w:t>important</w:t>
      </w:r>
      <w:proofErr w:type="spellEnd"/>
      <w:r w:rsidRPr="00A2602B">
        <w:rPr>
          <w:rStyle w:val="ad"/>
          <w:sz w:val="18"/>
          <w:szCs w:val="18"/>
          <w:lang w:val="uk-UA"/>
        </w:rPr>
        <w:t xml:space="preserve"> </w:t>
      </w:r>
      <w:proofErr w:type="spellStart"/>
      <w:r w:rsidRPr="00A2602B">
        <w:rPr>
          <w:rStyle w:val="ad"/>
          <w:sz w:val="18"/>
          <w:szCs w:val="18"/>
          <w:lang w:val="uk-UA"/>
        </w:rPr>
        <w:t>issues</w:t>
      </w:r>
      <w:proofErr w:type="spellEnd"/>
      <w:r w:rsidRPr="00A2602B">
        <w:rPr>
          <w:rStyle w:val="ad"/>
          <w:sz w:val="18"/>
          <w:szCs w:val="18"/>
          <w:lang w:val="uk-UA"/>
        </w:rPr>
        <w:t xml:space="preserve">: </w:t>
      </w:r>
      <w:proofErr w:type="spellStart"/>
      <w:r w:rsidRPr="00A2602B">
        <w:rPr>
          <w:rStyle w:val="ad"/>
          <w:sz w:val="18"/>
          <w:szCs w:val="18"/>
          <w:lang w:val="uk-UA"/>
        </w:rPr>
        <w:t>reducing</w:t>
      </w:r>
      <w:proofErr w:type="spellEnd"/>
      <w:r w:rsidRPr="00A2602B">
        <w:rPr>
          <w:rStyle w:val="ad"/>
          <w:sz w:val="18"/>
          <w:szCs w:val="18"/>
          <w:lang w:val="uk-UA"/>
        </w:rPr>
        <w:t xml:space="preserve"> </w:t>
      </w:r>
      <w:proofErr w:type="spellStart"/>
      <w:r w:rsidRPr="00A2602B">
        <w:rPr>
          <w:rStyle w:val="ad"/>
          <w:sz w:val="18"/>
          <w:szCs w:val="18"/>
          <w:lang w:val="uk-UA"/>
        </w:rPr>
        <w:t>the</w:t>
      </w:r>
      <w:proofErr w:type="spellEnd"/>
      <w:r w:rsidRPr="00A2602B">
        <w:rPr>
          <w:rStyle w:val="ad"/>
          <w:sz w:val="18"/>
          <w:szCs w:val="18"/>
          <w:lang w:val="uk-UA"/>
        </w:rPr>
        <w:t xml:space="preserve"> </w:t>
      </w:r>
      <w:proofErr w:type="spellStart"/>
      <w:r w:rsidRPr="00A2602B">
        <w:rPr>
          <w:rStyle w:val="ad"/>
          <w:sz w:val="18"/>
          <w:szCs w:val="18"/>
          <w:lang w:val="uk-UA"/>
        </w:rPr>
        <w:t>risks</w:t>
      </w:r>
      <w:proofErr w:type="spellEnd"/>
      <w:r w:rsidRPr="00A2602B">
        <w:rPr>
          <w:rStyle w:val="ad"/>
          <w:sz w:val="18"/>
          <w:szCs w:val="18"/>
          <w:lang w:val="uk-UA"/>
        </w:rPr>
        <w:t xml:space="preserve"> </w:t>
      </w:r>
      <w:proofErr w:type="spellStart"/>
      <w:r w:rsidRPr="00A2602B">
        <w:rPr>
          <w:rStyle w:val="ad"/>
          <w:sz w:val="18"/>
          <w:szCs w:val="18"/>
          <w:lang w:val="uk-UA"/>
        </w:rPr>
        <w:t>of</w:t>
      </w:r>
      <w:proofErr w:type="spellEnd"/>
      <w:r w:rsidRPr="00A2602B">
        <w:rPr>
          <w:rStyle w:val="ad"/>
          <w:sz w:val="18"/>
          <w:szCs w:val="18"/>
          <w:lang w:val="uk-UA"/>
        </w:rPr>
        <w:t xml:space="preserve"> </w:t>
      </w:r>
      <w:proofErr w:type="spellStart"/>
      <w:r w:rsidRPr="00A2602B">
        <w:rPr>
          <w:rStyle w:val="ad"/>
          <w:sz w:val="18"/>
          <w:szCs w:val="18"/>
          <w:lang w:val="uk-UA"/>
        </w:rPr>
        <w:t>the</w:t>
      </w:r>
      <w:proofErr w:type="spellEnd"/>
      <w:r w:rsidRPr="00A2602B">
        <w:rPr>
          <w:rStyle w:val="ad"/>
          <w:sz w:val="18"/>
          <w:szCs w:val="18"/>
          <w:lang w:val="uk-UA"/>
        </w:rPr>
        <w:t xml:space="preserve"> </w:t>
      </w:r>
      <w:proofErr w:type="spellStart"/>
      <w:r w:rsidRPr="00A2602B">
        <w:rPr>
          <w:rStyle w:val="ad"/>
          <w:sz w:val="18"/>
          <w:szCs w:val="18"/>
          <w:lang w:val="uk-UA"/>
        </w:rPr>
        <w:t>intellectual</w:t>
      </w:r>
      <w:proofErr w:type="spellEnd"/>
      <w:r w:rsidRPr="00A2602B">
        <w:rPr>
          <w:rStyle w:val="ad"/>
          <w:sz w:val="18"/>
          <w:szCs w:val="18"/>
          <w:lang w:val="uk-UA"/>
        </w:rPr>
        <w:t xml:space="preserve"> </w:t>
      </w:r>
      <w:proofErr w:type="spellStart"/>
      <w:r w:rsidRPr="00A2602B">
        <w:rPr>
          <w:rStyle w:val="ad"/>
          <w:sz w:val="18"/>
          <w:szCs w:val="18"/>
          <w:lang w:val="uk-UA"/>
        </w:rPr>
        <w:t>property</w:t>
      </w:r>
      <w:proofErr w:type="spellEnd"/>
      <w:r w:rsidRPr="00A2602B">
        <w:rPr>
          <w:rStyle w:val="ad"/>
          <w:sz w:val="18"/>
          <w:szCs w:val="18"/>
          <w:lang w:val="uk-UA"/>
        </w:rPr>
        <w:t xml:space="preserve"> </w:t>
      </w:r>
      <w:proofErr w:type="spellStart"/>
      <w:r w:rsidRPr="00A2602B">
        <w:rPr>
          <w:rStyle w:val="ad"/>
          <w:sz w:val="18"/>
          <w:szCs w:val="18"/>
          <w:lang w:val="uk-UA"/>
        </w:rPr>
        <w:t>market</w:t>
      </w:r>
      <w:proofErr w:type="spellEnd"/>
      <w:r w:rsidRPr="00A2602B">
        <w:rPr>
          <w:rStyle w:val="ad"/>
          <w:sz w:val="18"/>
          <w:szCs w:val="18"/>
          <w:lang w:val="uk-UA"/>
        </w:rPr>
        <w:t xml:space="preserve"> </w:t>
      </w:r>
      <w:proofErr w:type="spellStart"/>
      <w:r w:rsidRPr="00A2602B">
        <w:rPr>
          <w:rStyle w:val="ad"/>
          <w:sz w:val="18"/>
          <w:szCs w:val="18"/>
          <w:lang w:val="uk-UA"/>
        </w:rPr>
        <w:t>and</w:t>
      </w:r>
      <w:proofErr w:type="spellEnd"/>
      <w:r w:rsidRPr="00A2602B">
        <w:rPr>
          <w:rStyle w:val="ad"/>
          <w:sz w:val="18"/>
          <w:szCs w:val="18"/>
          <w:lang w:val="uk-UA"/>
        </w:rPr>
        <w:t xml:space="preserve"> </w:t>
      </w:r>
      <w:proofErr w:type="spellStart"/>
      <w:r w:rsidRPr="00A2602B">
        <w:rPr>
          <w:rStyle w:val="ad"/>
          <w:sz w:val="18"/>
          <w:szCs w:val="18"/>
          <w:lang w:val="uk-UA"/>
        </w:rPr>
        <w:t>the</w:t>
      </w:r>
      <w:proofErr w:type="spellEnd"/>
      <w:r w:rsidRPr="00A2602B">
        <w:rPr>
          <w:rStyle w:val="ad"/>
          <w:sz w:val="18"/>
          <w:szCs w:val="18"/>
          <w:lang w:val="uk-UA"/>
        </w:rPr>
        <w:t xml:space="preserve"> </w:t>
      </w:r>
      <w:proofErr w:type="spellStart"/>
      <w:r w:rsidRPr="00A2602B">
        <w:rPr>
          <w:rStyle w:val="ad"/>
          <w:sz w:val="18"/>
          <w:szCs w:val="18"/>
          <w:lang w:val="uk-UA"/>
        </w:rPr>
        <w:t>market</w:t>
      </w:r>
      <w:proofErr w:type="spellEnd"/>
      <w:r w:rsidRPr="00A2602B">
        <w:rPr>
          <w:rStyle w:val="ad"/>
          <w:sz w:val="18"/>
          <w:szCs w:val="18"/>
          <w:lang w:val="uk-UA"/>
        </w:rPr>
        <w:t xml:space="preserve"> </w:t>
      </w:r>
      <w:proofErr w:type="spellStart"/>
      <w:r w:rsidRPr="00A2602B">
        <w:rPr>
          <w:rStyle w:val="ad"/>
          <w:sz w:val="18"/>
          <w:szCs w:val="18"/>
          <w:lang w:val="uk-UA"/>
        </w:rPr>
        <w:t>of</w:t>
      </w:r>
      <w:proofErr w:type="spellEnd"/>
      <w:r w:rsidRPr="00A2602B">
        <w:rPr>
          <w:rStyle w:val="ad"/>
          <w:sz w:val="18"/>
          <w:szCs w:val="18"/>
          <w:lang w:val="uk-UA"/>
        </w:rPr>
        <w:t xml:space="preserve"> </w:t>
      </w:r>
      <w:proofErr w:type="spellStart"/>
      <w:r w:rsidRPr="00A2602B">
        <w:rPr>
          <w:rStyle w:val="ad"/>
          <w:sz w:val="18"/>
          <w:szCs w:val="18"/>
          <w:lang w:val="uk-UA"/>
        </w:rPr>
        <w:t>insurance</w:t>
      </w:r>
      <w:proofErr w:type="spellEnd"/>
      <w:r w:rsidRPr="00A2602B">
        <w:rPr>
          <w:rStyle w:val="ad"/>
          <w:sz w:val="18"/>
          <w:szCs w:val="18"/>
          <w:lang w:val="uk-UA"/>
        </w:rPr>
        <w:t xml:space="preserve"> </w:t>
      </w:r>
      <w:proofErr w:type="spellStart"/>
      <w:r w:rsidRPr="00A2602B">
        <w:rPr>
          <w:rStyle w:val="ad"/>
          <w:sz w:val="18"/>
          <w:szCs w:val="18"/>
          <w:lang w:val="uk-UA"/>
        </w:rPr>
        <w:t>services</w:t>
      </w:r>
      <w:proofErr w:type="spellEnd"/>
      <w:r w:rsidRPr="00A2602B">
        <w:rPr>
          <w:rStyle w:val="ad"/>
          <w:sz w:val="18"/>
          <w:szCs w:val="18"/>
          <w:lang w:val="uk-UA"/>
        </w:rPr>
        <w:t xml:space="preserve">; </w:t>
      </w:r>
      <w:proofErr w:type="spellStart"/>
      <w:r w:rsidRPr="00A2602B">
        <w:rPr>
          <w:rStyle w:val="ad"/>
          <w:sz w:val="18"/>
          <w:szCs w:val="18"/>
          <w:lang w:val="uk-UA"/>
        </w:rPr>
        <w:t>leads</w:t>
      </w:r>
      <w:proofErr w:type="spellEnd"/>
      <w:r w:rsidRPr="00A2602B">
        <w:rPr>
          <w:rStyle w:val="ad"/>
          <w:sz w:val="18"/>
          <w:szCs w:val="18"/>
          <w:lang w:val="uk-UA"/>
        </w:rPr>
        <w:t xml:space="preserve"> </w:t>
      </w:r>
      <w:proofErr w:type="spellStart"/>
      <w:r w:rsidRPr="00A2602B">
        <w:rPr>
          <w:rStyle w:val="ad"/>
          <w:sz w:val="18"/>
          <w:szCs w:val="18"/>
          <w:lang w:val="uk-UA"/>
        </w:rPr>
        <w:t>to</w:t>
      </w:r>
      <w:proofErr w:type="spellEnd"/>
      <w:r w:rsidRPr="00A2602B">
        <w:rPr>
          <w:rStyle w:val="ad"/>
          <w:sz w:val="18"/>
          <w:szCs w:val="18"/>
          <w:lang w:val="uk-UA"/>
        </w:rPr>
        <w:t xml:space="preserve"> </w:t>
      </w:r>
      <w:proofErr w:type="spellStart"/>
      <w:r w:rsidRPr="00A2602B">
        <w:rPr>
          <w:rStyle w:val="ad"/>
          <w:sz w:val="18"/>
          <w:szCs w:val="18"/>
          <w:lang w:val="uk-UA"/>
        </w:rPr>
        <w:t>coordination</w:t>
      </w:r>
      <w:proofErr w:type="spellEnd"/>
      <w:r w:rsidRPr="00A2602B">
        <w:rPr>
          <w:rStyle w:val="ad"/>
          <w:sz w:val="18"/>
          <w:szCs w:val="18"/>
          <w:lang w:val="uk-UA"/>
        </w:rPr>
        <w:t xml:space="preserve"> </w:t>
      </w:r>
      <w:proofErr w:type="spellStart"/>
      <w:r w:rsidRPr="00A2602B">
        <w:rPr>
          <w:rStyle w:val="ad"/>
          <w:sz w:val="18"/>
          <w:szCs w:val="18"/>
          <w:lang w:val="uk-UA"/>
        </w:rPr>
        <w:t>of</w:t>
      </w:r>
      <w:proofErr w:type="spellEnd"/>
      <w:r w:rsidRPr="00A2602B">
        <w:rPr>
          <w:rStyle w:val="ad"/>
          <w:sz w:val="18"/>
          <w:szCs w:val="18"/>
          <w:lang w:val="uk-UA"/>
        </w:rPr>
        <w:t xml:space="preserve"> </w:t>
      </w:r>
      <w:proofErr w:type="spellStart"/>
      <w:r w:rsidRPr="00A2602B">
        <w:rPr>
          <w:rStyle w:val="ad"/>
          <w:sz w:val="18"/>
          <w:szCs w:val="18"/>
          <w:lang w:val="uk-UA"/>
        </w:rPr>
        <w:t>interests</w:t>
      </w:r>
      <w:proofErr w:type="spellEnd"/>
      <w:r w:rsidRPr="00A2602B">
        <w:rPr>
          <w:rStyle w:val="ad"/>
          <w:sz w:val="18"/>
          <w:szCs w:val="18"/>
          <w:lang w:val="uk-UA"/>
        </w:rPr>
        <w:t xml:space="preserve"> </w:t>
      </w:r>
      <w:proofErr w:type="spellStart"/>
      <w:r w:rsidRPr="00A2602B">
        <w:rPr>
          <w:rStyle w:val="ad"/>
          <w:sz w:val="18"/>
          <w:szCs w:val="18"/>
          <w:lang w:val="uk-UA"/>
        </w:rPr>
        <w:t>of</w:t>
      </w:r>
      <w:proofErr w:type="spellEnd"/>
      <w:r w:rsidRPr="00A2602B">
        <w:rPr>
          <w:rStyle w:val="ad"/>
          <w:sz w:val="18"/>
          <w:szCs w:val="18"/>
          <w:lang w:val="uk-UA"/>
        </w:rPr>
        <w:t xml:space="preserve"> </w:t>
      </w:r>
      <w:proofErr w:type="spellStart"/>
      <w:r w:rsidRPr="00A2602B">
        <w:rPr>
          <w:rStyle w:val="ad"/>
          <w:sz w:val="18"/>
          <w:szCs w:val="18"/>
          <w:lang w:val="uk-UA"/>
        </w:rPr>
        <w:t>interested</w:t>
      </w:r>
      <w:proofErr w:type="spellEnd"/>
      <w:r w:rsidRPr="00A2602B">
        <w:rPr>
          <w:rStyle w:val="ad"/>
          <w:sz w:val="18"/>
          <w:szCs w:val="18"/>
          <w:lang w:val="uk-UA"/>
        </w:rPr>
        <w:t xml:space="preserve"> </w:t>
      </w:r>
      <w:proofErr w:type="spellStart"/>
      <w:r w:rsidRPr="00A2602B">
        <w:rPr>
          <w:rStyle w:val="ad"/>
          <w:sz w:val="18"/>
          <w:szCs w:val="18"/>
          <w:lang w:val="uk-UA"/>
        </w:rPr>
        <w:t>parties</w:t>
      </w:r>
      <w:proofErr w:type="spellEnd"/>
      <w:r w:rsidRPr="00A2602B">
        <w:rPr>
          <w:rStyle w:val="ad"/>
          <w:sz w:val="18"/>
          <w:szCs w:val="18"/>
          <w:lang w:val="uk-UA"/>
        </w:rPr>
        <w:t xml:space="preserve">; </w:t>
      </w:r>
      <w:proofErr w:type="spellStart"/>
      <w:r w:rsidRPr="00A2602B">
        <w:rPr>
          <w:rStyle w:val="ad"/>
          <w:sz w:val="18"/>
          <w:szCs w:val="18"/>
          <w:lang w:val="uk-UA"/>
        </w:rPr>
        <w:t>provides</w:t>
      </w:r>
      <w:proofErr w:type="spellEnd"/>
      <w:r w:rsidRPr="00A2602B">
        <w:rPr>
          <w:rStyle w:val="ad"/>
          <w:sz w:val="18"/>
          <w:szCs w:val="18"/>
          <w:lang w:val="uk-UA"/>
        </w:rPr>
        <w:t xml:space="preserve"> </w:t>
      </w:r>
      <w:proofErr w:type="spellStart"/>
      <w:r w:rsidRPr="00A2602B">
        <w:rPr>
          <w:rStyle w:val="ad"/>
          <w:sz w:val="18"/>
          <w:szCs w:val="18"/>
          <w:lang w:val="uk-UA"/>
        </w:rPr>
        <w:t>compensation</w:t>
      </w:r>
      <w:proofErr w:type="spellEnd"/>
      <w:r w:rsidRPr="00A2602B">
        <w:rPr>
          <w:rStyle w:val="ad"/>
          <w:sz w:val="18"/>
          <w:szCs w:val="18"/>
          <w:lang w:val="uk-UA"/>
        </w:rPr>
        <w:t xml:space="preserve"> </w:t>
      </w:r>
      <w:proofErr w:type="spellStart"/>
      <w:r w:rsidRPr="00A2602B">
        <w:rPr>
          <w:rStyle w:val="ad"/>
          <w:sz w:val="18"/>
          <w:szCs w:val="18"/>
          <w:lang w:val="uk-UA"/>
        </w:rPr>
        <w:t>for</w:t>
      </w:r>
      <w:proofErr w:type="spellEnd"/>
      <w:r w:rsidRPr="00A2602B">
        <w:rPr>
          <w:rStyle w:val="ad"/>
          <w:sz w:val="18"/>
          <w:szCs w:val="18"/>
          <w:lang w:val="uk-UA"/>
        </w:rPr>
        <w:t xml:space="preserve"> </w:t>
      </w:r>
      <w:proofErr w:type="spellStart"/>
      <w:r w:rsidRPr="00A2602B">
        <w:rPr>
          <w:rStyle w:val="ad"/>
          <w:sz w:val="18"/>
          <w:szCs w:val="18"/>
          <w:lang w:val="uk-UA"/>
        </w:rPr>
        <w:t>damages</w:t>
      </w:r>
      <w:proofErr w:type="spellEnd"/>
      <w:r w:rsidRPr="00A2602B">
        <w:rPr>
          <w:rStyle w:val="ad"/>
          <w:sz w:val="18"/>
          <w:szCs w:val="18"/>
          <w:lang w:val="uk-UA"/>
        </w:rPr>
        <w:t xml:space="preserve"> </w:t>
      </w:r>
      <w:proofErr w:type="spellStart"/>
      <w:r w:rsidRPr="00A2602B">
        <w:rPr>
          <w:rStyle w:val="ad"/>
          <w:sz w:val="18"/>
          <w:szCs w:val="18"/>
          <w:lang w:val="uk-UA"/>
        </w:rPr>
        <w:t>much</w:t>
      </w:r>
      <w:proofErr w:type="spellEnd"/>
      <w:r w:rsidRPr="00A2602B">
        <w:rPr>
          <w:rStyle w:val="ad"/>
          <w:sz w:val="18"/>
          <w:szCs w:val="18"/>
          <w:lang w:val="uk-UA"/>
        </w:rPr>
        <w:t xml:space="preserve"> </w:t>
      </w:r>
      <w:proofErr w:type="spellStart"/>
      <w:r w:rsidRPr="00A2602B">
        <w:rPr>
          <w:rStyle w:val="ad"/>
          <w:sz w:val="18"/>
          <w:szCs w:val="18"/>
          <w:lang w:val="uk-UA"/>
        </w:rPr>
        <w:t>faster</w:t>
      </w:r>
      <w:proofErr w:type="spellEnd"/>
      <w:r w:rsidRPr="00A2602B">
        <w:rPr>
          <w:rStyle w:val="ad"/>
          <w:sz w:val="18"/>
          <w:szCs w:val="18"/>
          <w:lang w:val="uk-UA"/>
        </w:rPr>
        <w:t xml:space="preserve"> </w:t>
      </w:r>
      <w:proofErr w:type="spellStart"/>
      <w:r w:rsidRPr="00A2602B">
        <w:rPr>
          <w:rStyle w:val="ad"/>
          <w:sz w:val="18"/>
          <w:szCs w:val="18"/>
          <w:lang w:val="uk-UA"/>
        </w:rPr>
        <w:t>than</w:t>
      </w:r>
      <w:proofErr w:type="spellEnd"/>
      <w:r w:rsidRPr="00A2602B">
        <w:rPr>
          <w:rStyle w:val="ad"/>
          <w:sz w:val="18"/>
          <w:szCs w:val="18"/>
          <w:lang w:val="uk-UA"/>
        </w:rPr>
        <w:t xml:space="preserve"> </w:t>
      </w:r>
      <w:proofErr w:type="spellStart"/>
      <w:r w:rsidRPr="00A2602B">
        <w:rPr>
          <w:rStyle w:val="ad"/>
          <w:sz w:val="18"/>
          <w:szCs w:val="18"/>
          <w:lang w:val="uk-UA"/>
        </w:rPr>
        <w:t>according</w:t>
      </w:r>
      <w:proofErr w:type="spellEnd"/>
      <w:r w:rsidRPr="00A2602B">
        <w:rPr>
          <w:rStyle w:val="ad"/>
          <w:sz w:val="18"/>
          <w:szCs w:val="18"/>
          <w:lang w:val="uk-UA"/>
        </w:rPr>
        <w:t xml:space="preserve"> </w:t>
      </w:r>
      <w:proofErr w:type="spellStart"/>
      <w:r w:rsidRPr="00A2602B">
        <w:rPr>
          <w:rStyle w:val="ad"/>
          <w:sz w:val="18"/>
          <w:szCs w:val="18"/>
          <w:lang w:val="uk-UA"/>
        </w:rPr>
        <w:t>to</w:t>
      </w:r>
      <w:proofErr w:type="spellEnd"/>
      <w:r w:rsidRPr="00A2602B">
        <w:rPr>
          <w:rStyle w:val="ad"/>
          <w:sz w:val="18"/>
          <w:szCs w:val="18"/>
          <w:lang w:val="uk-UA"/>
        </w:rPr>
        <w:t xml:space="preserve"> </w:t>
      </w:r>
      <w:proofErr w:type="spellStart"/>
      <w:r w:rsidRPr="00A2602B">
        <w:rPr>
          <w:rStyle w:val="ad"/>
          <w:sz w:val="18"/>
          <w:szCs w:val="18"/>
          <w:lang w:val="uk-UA"/>
        </w:rPr>
        <w:t>court</w:t>
      </w:r>
      <w:proofErr w:type="spellEnd"/>
      <w:r w:rsidRPr="00A2602B">
        <w:rPr>
          <w:rStyle w:val="ad"/>
          <w:sz w:val="18"/>
          <w:szCs w:val="18"/>
          <w:lang w:val="uk-UA"/>
        </w:rPr>
        <w:t xml:space="preserve"> </w:t>
      </w:r>
      <w:proofErr w:type="spellStart"/>
      <w:r w:rsidRPr="00A2602B">
        <w:rPr>
          <w:rStyle w:val="ad"/>
          <w:sz w:val="18"/>
          <w:szCs w:val="18"/>
          <w:lang w:val="uk-UA"/>
        </w:rPr>
        <w:t>practice</w:t>
      </w:r>
      <w:proofErr w:type="spellEnd"/>
      <w:r w:rsidRPr="00A2602B">
        <w:rPr>
          <w:rStyle w:val="ad"/>
          <w:sz w:val="18"/>
          <w:szCs w:val="18"/>
          <w:lang w:val="uk-UA"/>
        </w:rPr>
        <w:t xml:space="preserve">, </w:t>
      </w:r>
      <w:proofErr w:type="spellStart"/>
      <w:r w:rsidRPr="00A2602B">
        <w:rPr>
          <w:rStyle w:val="ad"/>
          <w:sz w:val="18"/>
          <w:szCs w:val="18"/>
          <w:lang w:val="uk-UA"/>
        </w:rPr>
        <w:t>which</w:t>
      </w:r>
      <w:proofErr w:type="spellEnd"/>
      <w:r w:rsidRPr="00A2602B">
        <w:rPr>
          <w:rStyle w:val="ad"/>
          <w:sz w:val="18"/>
          <w:szCs w:val="18"/>
          <w:lang w:val="uk-UA"/>
        </w:rPr>
        <w:t xml:space="preserve"> </w:t>
      </w:r>
      <w:proofErr w:type="spellStart"/>
      <w:r w:rsidRPr="00A2602B">
        <w:rPr>
          <w:rStyle w:val="ad"/>
          <w:sz w:val="18"/>
          <w:szCs w:val="18"/>
          <w:lang w:val="uk-UA"/>
        </w:rPr>
        <w:t>is</w:t>
      </w:r>
      <w:proofErr w:type="spellEnd"/>
      <w:r w:rsidRPr="00A2602B">
        <w:rPr>
          <w:rStyle w:val="ad"/>
          <w:sz w:val="18"/>
          <w:szCs w:val="18"/>
          <w:lang w:val="uk-UA"/>
        </w:rPr>
        <w:t xml:space="preserve"> a </w:t>
      </w:r>
      <w:proofErr w:type="spellStart"/>
      <w:r w:rsidRPr="00A2602B">
        <w:rPr>
          <w:rStyle w:val="ad"/>
          <w:sz w:val="18"/>
          <w:szCs w:val="18"/>
          <w:lang w:val="uk-UA"/>
        </w:rPr>
        <w:t>more</w:t>
      </w:r>
      <w:proofErr w:type="spellEnd"/>
      <w:r w:rsidRPr="00A2602B">
        <w:rPr>
          <w:rStyle w:val="ad"/>
          <w:sz w:val="18"/>
          <w:szCs w:val="18"/>
          <w:lang w:val="uk-UA"/>
        </w:rPr>
        <w:t xml:space="preserve"> </w:t>
      </w:r>
      <w:proofErr w:type="spellStart"/>
      <w:r w:rsidRPr="00A2602B">
        <w:rPr>
          <w:rStyle w:val="ad"/>
          <w:sz w:val="18"/>
          <w:szCs w:val="18"/>
          <w:lang w:val="uk-UA"/>
        </w:rPr>
        <w:t>acceptable</w:t>
      </w:r>
      <w:proofErr w:type="spellEnd"/>
      <w:r w:rsidRPr="00A2602B">
        <w:rPr>
          <w:rStyle w:val="ad"/>
          <w:sz w:val="18"/>
          <w:szCs w:val="18"/>
          <w:lang w:val="uk-UA"/>
        </w:rPr>
        <w:t xml:space="preserve"> </w:t>
      </w:r>
      <w:proofErr w:type="spellStart"/>
      <w:r w:rsidRPr="00A2602B">
        <w:rPr>
          <w:rStyle w:val="ad"/>
          <w:sz w:val="18"/>
          <w:szCs w:val="18"/>
          <w:lang w:val="uk-UA"/>
        </w:rPr>
        <w:t>form</w:t>
      </w:r>
      <w:proofErr w:type="spellEnd"/>
      <w:r w:rsidRPr="00A2602B">
        <w:rPr>
          <w:rStyle w:val="ad"/>
          <w:sz w:val="18"/>
          <w:szCs w:val="18"/>
          <w:lang w:val="uk-UA"/>
        </w:rPr>
        <w:t xml:space="preserve"> </w:t>
      </w:r>
      <w:proofErr w:type="spellStart"/>
      <w:r w:rsidRPr="00A2602B">
        <w:rPr>
          <w:rStyle w:val="ad"/>
          <w:sz w:val="18"/>
          <w:szCs w:val="18"/>
          <w:lang w:val="uk-UA"/>
        </w:rPr>
        <w:t>of</w:t>
      </w:r>
      <w:proofErr w:type="spellEnd"/>
      <w:r w:rsidRPr="00A2602B">
        <w:rPr>
          <w:rStyle w:val="ad"/>
          <w:sz w:val="18"/>
          <w:szCs w:val="18"/>
          <w:lang w:val="uk-UA"/>
        </w:rPr>
        <w:t xml:space="preserve"> </w:t>
      </w:r>
      <w:proofErr w:type="spellStart"/>
      <w:r w:rsidRPr="00A2602B">
        <w:rPr>
          <w:rStyle w:val="ad"/>
          <w:sz w:val="18"/>
          <w:szCs w:val="18"/>
          <w:lang w:val="uk-UA"/>
        </w:rPr>
        <w:t>protection</w:t>
      </w:r>
      <w:proofErr w:type="spellEnd"/>
      <w:r w:rsidRPr="00A2602B">
        <w:rPr>
          <w:rStyle w:val="ad"/>
          <w:sz w:val="18"/>
          <w:szCs w:val="18"/>
          <w:lang w:val="uk-UA"/>
        </w:rPr>
        <w:t xml:space="preserve"> </w:t>
      </w:r>
      <w:proofErr w:type="spellStart"/>
      <w:r w:rsidRPr="00A2602B">
        <w:rPr>
          <w:rStyle w:val="ad"/>
          <w:sz w:val="18"/>
          <w:szCs w:val="18"/>
          <w:lang w:val="uk-UA"/>
        </w:rPr>
        <w:t>of</w:t>
      </w:r>
      <w:proofErr w:type="spellEnd"/>
      <w:r w:rsidRPr="00A2602B">
        <w:rPr>
          <w:rStyle w:val="ad"/>
          <w:sz w:val="18"/>
          <w:szCs w:val="18"/>
          <w:lang w:val="uk-UA"/>
        </w:rPr>
        <w:t xml:space="preserve"> </w:t>
      </w:r>
      <w:proofErr w:type="spellStart"/>
      <w:r w:rsidRPr="00A2602B">
        <w:rPr>
          <w:rStyle w:val="ad"/>
          <w:sz w:val="18"/>
          <w:szCs w:val="18"/>
          <w:lang w:val="uk-UA"/>
        </w:rPr>
        <w:t>property</w:t>
      </w:r>
      <w:proofErr w:type="spellEnd"/>
      <w:r w:rsidRPr="00A2602B">
        <w:rPr>
          <w:rStyle w:val="ad"/>
          <w:sz w:val="18"/>
          <w:szCs w:val="18"/>
          <w:lang w:val="uk-UA"/>
        </w:rPr>
        <w:t xml:space="preserve"> </w:t>
      </w:r>
      <w:proofErr w:type="spellStart"/>
      <w:r w:rsidRPr="00A2602B">
        <w:rPr>
          <w:rStyle w:val="ad"/>
          <w:sz w:val="18"/>
          <w:szCs w:val="18"/>
          <w:lang w:val="uk-UA"/>
        </w:rPr>
        <w:t>rights</w:t>
      </w:r>
      <w:proofErr w:type="spellEnd"/>
      <w:r w:rsidRPr="00A2602B">
        <w:rPr>
          <w:rStyle w:val="ad"/>
          <w:sz w:val="18"/>
          <w:szCs w:val="18"/>
          <w:lang w:val="uk-UA"/>
        </w:rPr>
        <w:t xml:space="preserve"> </w:t>
      </w:r>
      <w:proofErr w:type="spellStart"/>
      <w:r w:rsidRPr="00A2602B">
        <w:rPr>
          <w:rStyle w:val="ad"/>
          <w:sz w:val="18"/>
          <w:szCs w:val="18"/>
          <w:lang w:val="uk-UA"/>
        </w:rPr>
        <w:t>of</w:t>
      </w:r>
      <w:proofErr w:type="spellEnd"/>
      <w:r w:rsidRPr="00A2602B">
        <w:rPr>
          <w:rStyle w:val="ad"/>
          <w:sz w:val="18"/>
          <w:szCs w:val="18"/>
          <w:lang w:val="uk-UA"/>
        </w:rPr>
        <w:t xml:space="preserve"> </w:t>
      </w:r>
      <w:proofErr w:type="spellStart"/>
      <w:r w:rsidRPr="00A2602B">
        <w:rPr>
          <w:rStyle w:val="ad"/>
          <w:sz w:val="18"/>
          <w:szCs w:val="18"/>
          <w:lang w:val="uk-UA"/>
        </w:rPr>
        <w:t>the</w:t>
      </w:r>
      <w:proofErr w:type="spellEnd"/>
      <w:r w:rsidRPr="00A2602B">
        <w:rPr>
          <w:rStyle w:val="ad"/>
          <w:sz w:val="18"/>
          <w:szCs w:val="18"/>
          <w:lang w:val="uk-UA"/>
        </w:rPr>
        <w:t xml:space="preserve"> </w:t>
      </w:r>
      <w:proofErr w:type="spellStart"/>
      <w:r w:rsidRPr="00A2602B">
        <w:rPr>
          <w:rStyle w:val="ad"/>
          <w:sz w:val="18"/>
          <w:szCs w:val="18"/>
          <w:lang w:val="uk-UA"/>
        </w:rPr>
        <w:t>owner</w:t>
      </w:r>
      <w:proofErr w:type="spellEnd"/>
      <w:r w:rsidRPr="00A2602B">
        <w:rPr>
          <w:rStyle w:val="ad"/>
          <w:sz w:val="18"/>
          <w:szCs w:val="18"/>
          <w:lang w:val="uk-UA"/>
        </w:rPr>
        <w:t xml:space="preserve"> </w:t>
      </w:r>
      <w:proofErr w:type="spellStart"/>
      <w:r w:rsidRPr="00A2602B">
        <w:rPr>
          <w:rStyle w:val="ad"/>
          <w:sz w:val="18"/>
          <w:szCs w:val="18"/>
          <w:lang w:val="uk-UA"/>
        </w:rPr>
        <w:t>of</w:t>
      </w:r>
      <w:proofErr w:type="spellEnd"/>
      <w:r w:rsidRPr="00A2602B">
        <w:rPr>
          <w:rStyle w:val="ad"/>
          <w:sz w:val="18"/>
          <w:szCs w:val="18"/>
          <w:lang w:val="uk-UA"/>
        </w:rPr>
        <w:t xml:space="preserve"> </w:t>
      </w:r>
      <w:proofErr w:type="spellStart"/>
      <w:r w:rsidRPr="00A2602B">
        <w:rPr>
          <w:rStyle w:val="ad"/>
          <w:sz w:val="18"/>
          <w:szCs w:val="18"/>
          <w:lang w:val="uk-UA"/>
        </w:rPr>
        <w:t>intellectual</w:t>
      </w:r>
      <w:proofErr w:type="spellEnd"/>
      <w:r w:rsidRPr="00A2602B">
        <w:rPr>
          <w:rStyle w:val="ad"/>
          <w:sz w:val="18"/>
          <w:szCs w:val="18"/>
          <w:lang w:val="uk-UA"/>
        </w:rPr>
        <w:t xml:space="preserve"> </w:t>
      </w:r>
      <w:proofErr w:type="spellStart"/>
      <w:r w:rsidRPr="00A2602B">
        <w:rPr>
          <w:rStyle w:val="ad"/>
          <w:sz w:val="18"/>
          <w:szCs w:val="18"/>
          <w:lang w:val="uk-UA"/>
        </w:rPr>
        <w:t>property</w:t>
      </w:r>
      <w:proofErr w:type="spellEnd"/>
      <w:r w:rsidRPr="00A2602B">
        <w:rPr>
          <w:rStyle w:val="ad"/>
          <w:sz w:val="18"/>
          <w:szCs w:val="18"/>
          <w:lang w:val="uk-UA"/>
        </w:rPr>
        <w:t xml:space="preserve">; </w:t>
      </w:r>
      <w:proofErr w:type="spellStart"/>
      <w:r w:rsidRPr="00A2602B">
        <w:rPr>
          <w:rStyle w:val="ad"/>
          <w:sz w:val="18"/>
          <w:szCs w:val="18"/>
          <w:lang w:val="uk-UA"/>
        </w:rPr>
        <w:t>determines</w:t>
      </w:r>
      <w:proofErr w:type="spellEnd"/>
      <w:r w:rsidRPr="00A2602B">
        <w:rPr>
          <w:rStyle w:val="ad"/>
          <w:sz w:val="18"/>
          <w:szCs w:val="18"/>
          <w:lang w:val="uk-UA"/>
        </w:rPr>
        <w:t xml:space="preserve"> </w:t>
      </w:r>
      <w:proofErr w:type="spellStart"/>
      <w:r w:rsidRPr="00A2602B">
        <w:rPr>
          <w:rStyle w:val="ad"/>
          <w:sz w:val="18"/>
          <w:szCs w:val="18"/>
          <w:lang w:val="uk-UA"/>
        </w:rPr>
        <w:t>the</w:t>
      </w:r>
      <w:proofErr w:type="spellEnd"/>
      <w:r w:rsidRPr="00A2602B">
        <w:rPr>
          <w:rStyle w:val="ad"/>
          <w:sz w:val="18"/>
          <w:szCs w:val="18"/>
          <w:lang w:val="uk-UA"/>
        </w:rPr>
        <w:t xml:space="preserve"> </w:t>
      </w:r>
      <w:proofErr w:type="spellStart"/>
      <w:r w:rsidRPr="00A2602B">
        <w:rPr>
          <w:rStyle w:val="ad"/>
          <w:sz w:val="18"/>
          <w:szCs w:val="18"/>
          <w:lang w:val="uk-UA"/>
        </w:rPr>
        <w:t>creation</w:t>
      </w:r>
      <w:proofErr w:type="spellEnd"/>
      <w:r w:rsidRPr="00A2602B">
        <w:rPr>
          <w:rStyle w:val="ad"/>
          <w:sz w:val="18"/>
          <w:szCs w:val="18"/>
          <w:lang w:val="uk-UA"/>
        </w:rPr>
        <w:t xml:space="preserve"> </w:t>
      </w:r>
      <w:proofErr w:type="spellStart"/>
      <w:r w:rsidRPr="00A2602B">
        <w:rPr>
          <w:rStyle w:val="ad"/>
          <w:sz w:val="18"/>
          <w:szCs w:val="18"/>
          <w:lang w:val="uk-UA"/>
        </w:rPr>
        <w:t>of</w:t>
      </w:r>
      <w:proofErr w:type="spellEnd"/>
      <w:r w:rsidRPr="00A2602B">
        <w:rPr>
          <w:rStyle w:val="ad"/>
          <w:sz w:val="18"/>
          <w:szCs w:val="18"/>
          <w:lang w:val="uk-UA"/>
        </w:rPr>
        <w:t xml:space="preserve"> a </w:t>
      </w:r>
      <w:proofErr w:type="spellStart"/>
      <w:r w:rsidRPr="00A2602B">
        <w:rPr>
          <w:rStyle w:val="ad"/>
          <w:sz w:val="18"/>
          <w:szCs w:val="18"/>
          <w:lang w:val="uk-UA"/>
        </w:rPr>
        <w:t>system</w:t>
      </w:r>
      <w:proofErr w:type="spellEnd"/>
      <w:r w:rsidRPr="00A2602B">
        <w:rPr>
          <w:rStyle w:val="ad"/>
          <w:sz w:val="18"/>
          <w:szCs w:val="18"/>
          <w:lang w:val="uk-UA"/>
        </w:rPr>
        <w:t xml:space="preserve"> </w:t>
      </w:r>
      <w:proofErr w:type="spellStart"/>
      <w:r w:rsidRPr="00A2602B">
        <w:rPr>
          <w:rStyle w:val="ad"/>
          <w:sz w:val="18"/>
          <w:szCs w:val="18"/>
          <w:lang w:val="uk-UA"/>
        </w:rPr>
        <w:t>of</w:t>
      </w:r>
      <w:proofErr w:type="spellEnd"/>
      <w:r w:rsidRPr="00A2602B">
        <w:rPr>
          <w:rStyle w:val="ad"/>
          <w:sz w:val="18"/>
          <w:szCs w:val="18"/>
          <w:lang w:val="uk-UA"/>
        </w:rPr>
        <w:t xml:space="preserve"> </w:t>
      </w:r>
      <w:proofErr w:type="spellStart"/>
      <w:r w:rsidRPr="00A2602B">
        <w:rPr>
          <w:rStyle w:val="ad"/>
          <w:sz w:val="18"/>
          <w:szCs w:val="18"/>
          <w:lang w:val="uk-UA"/>
        </w:rPr>
        <w:t>protection</w:t>
      </w:r>
      <w:proofErr w:type="spellEnd"/>
      <w:r w:rsidRPr="00A2602B">
        <w:rPr>
          <w:rStyle w:val="ad"/>
          <w:sz w:val="18"/>
          <w:szCs w:val="18"/>
          <w:lang w:val="uk-UA"/>
        </w:rPr>
        <w:t xml:space="preserve"> </w:t>
      </w:r>
      <w:proofErr w:type="spellStart"/>
      <w:r w:rsidRPr="00A2602B">
        <w:rPr>
          <w:rStyle w:val="ad"/>
          <w:sz w:val="18"/>
          <w:szCs w:val="18"/>
          <w:lang w:val="uk-UA"/>
        </w:rPr>
        <w:t>for</w:t>
      </w:r>
      <w:proofErr w:type="spellEnd"/>
      <w:r w:rsidRPr="00A2602B">
        <w:rPr>
          <w:rStyle w:val="ad"/>
          <w:sz w:val="18"/>
          <w:szCs w:val="18"/>
          <w:lang w:val="uk-UA"/>
        </w:rPr>
        <w:t xml:space="preserve"> </w:t>
      </w:r>
      <w:proofErr w:type="spellStart"/>
      <w:r w:rsidRPr="00A2602B">
        <w:rPr>
          <w:rStyle w:val="ad"/>
          <w:sz w:val="18"/>
          <w:szCs w:val="18"/>
          <w:lang w:val="uk-UA"/>
        </w:rPr>
        <w:t>both</w:t>
      </w:r>
      <w:proofErr w:type="spellEnd"/>
      <w:r w:rsidRPr="00A2602B">
        <w:rPr>
          <w:rStyle w:val="ad"/>
          <w:sz w:val="18"/>
          <w:szCs w:val="18"/>
          <w:lang w:val="uk-UA"/>
        </w:rPr>
        <w:t xml:space="preserve"> </w:t>
      </w:r>
      <w:proofErr w:type="spellStart"/>
      <w:r w:rsidRPr="00A2602B">
        <w:rPr>
          <w:rStyle w:val="ad"/>
          <w:sz w:val="18"/>
          <w:szCs w:val="18"/>
          <w:lang w:val="uk-UA"/>
        </w:rPr>
        <w:t>the</w:t>
      </w:r>
      <w:proofErr w:type="spellEnd"/>
      <w:r w:rsidRPr="00A2602B">
        <w:rPr>
          <w:rStyle w:val="ad"/>
          <w:sz w:val="18"/>
          <w:szCs w:val="18"/>
          <w:lang w:val="uk-UA"/>
        </w:rPr>
        <w:t xml:space="preserve"> </w:t>
      </w:r>
      <w:proofErr w:type="spellStart"/>
      <w:r w:rsidRPr="00A2602B">
        <w:rPr>
          <w:rStyle w:val="ad"/>
          <w:sz w:val="18"/>
          <w:szCs w:val="18"/>
          <w:lang w:val="uk-UA"/>
        </w:rPr>
        <w:t>insurer</w:t>
      </w:r>
      <w:proofErr w:type="spellEnd"/>
      <w:r w:rsidRPr="00A2602B">
        <w:rPr>
          <w:rStyle w:val="ad"/>
          <w:sz w:val="18"/>
          <w:szCs w:val="18"/>
          <w:lang w:val="uk-UA"/>
        </w:rPr>
        <w:t xml:space="preserve"> </w:t>
      </w:r>
      <w:proofErr w:type="spellStart"/>
      <w:r w:rsidRPr="00A2602B">
        <w:rPr>
          <w:rStyle w:val="ad"/>
          <w:sz w:val="18"/>
          <w:szCs w:val="18"/>
          <w:lang w:val="uk-UA"/>
        </w:rPr>
        <w:t>and</w:t>
      </w:r>
      <w:proofErr w:type="spellEnd"/>
      <w:r w:rsidRPr="00A2602B">
        <w:rPr>
          <w:rStyle w:val="ad"/>
          <w:sz w:val="18"/>
          <w:szCs w:val="18"/>
          <w:lang w:val="uk-UA"/>
        </w:rPr>
        <w:t xml:space="preserve"> </w:t>
      </w:r>
      <w:proofErr w:type="spellStart"/>
      <w:r w:rsidRPr="00A2602B">
        <w:rPr>
          <w:rStyle w:val="ad"/>
          <w:sz w:val="18"/>
          <w:szCs w:val="18"/>
          <w:lang w:val="uk-UA"/>
        </w:rPr>
        <w:t>the</w:t>
      </w:r>
      <w:proofErr w:type="spellEnd"/>
      <w:r w:rsidRPr="00A2602B">
        <w:rPr>
          <w:rStyle w:val="ad"/>
          <w:sz w:val="18"/>
          <w:szCs w:val="18"/>
          <w:lang w:val="uk-UA"/>
        </w:rPr>
        <w:t xml:space="preserve"> </w:t>
      </w:r>
      <w:proofErr w:type="spellStart"/>
      <w:r w:rsidRPr="00A2602B">
        <w:rPr>
          <w:rStyle w:val="ad"/>
          <w:sz w:val="18"/>
          <w:szCs w:val="18"/>
          <w:lang w:val="uk-UA"/>
        </w:rPr>
        <w:t>insured</w:t>
      </w:r>
      <w:proofErr w:type="spellEnd"/>
      <w:r w:rsidRPr="00A2602B">
        <w:rPr>
          <w:rStyle w:val="ad"/>
          <w:sz w:val="18"/>
          <w:szCs w:val="18"/>
          <w:lang w:val="uk-UA"/>
        </w:rPr>
        <w:t>.</w:t>
      </w:r>
    </w:p>
    <w:p w14:paraId="13DD5228" w14:textId="77777777" w:rsidR="00ED7AE6" w:rsidRPr="00A2602B" w:rsidRDefault="00ED7AE6" w:rsidP="00ED7AE6">
      <w:pPr>
        <w:pStyle w:val="a4"/>
        <w:spacing w:before="0" w:beforeAutospacing="0" w:after="0" w:afterAutospacing="0"/>
        <w:jc w:val="both"/>
        <w:rPr>
          <w:rStyle w:val="ad"/>
          <w:bCs/>
          <w:i w:val="0"/>
          <w:iCs w:val="0"/>
          <w:sz w:val="18"/>
          <w:szCs w:val="18"/>
          <w:lang w:val="uk-UA"/>
        </w:rPr>
      </w:pPr>
      <w:proofErr w:type="spellStart"/>
      <w:r w:rsidRPr="00A2602B">
        <w:rPr>
          <w:rStyle w:val="ad"/>
          <w:sz w:val="18"/>
          <w:szCs w:val="18"/>
          <w:lang w:val="uk-UA"/>
        </w:rPr>
        <w:lastRenderedPageBreak/>
        <w:t>Keywords</w:t>
      </w:r>
      <w:proofErr w:type="spellEnd"/>
      <w:r w:rsidRPr="00A2602B">
        <w:rPr>
          <w:rStyle w:val="ad"/>
          <w:sz w:val="18"/>
          <w:szCs w:val="18"/>
          <w:lang w:val="uk-UA"/>
        </w:rPr>
        <w:t xml:space="preserve">: </w:t>
      </w:r>
      <w:proofErr w:type="spellStart"/>
      <w:r w:rsidRPr="00A2602B">
        <w:rPr>
          <w:rStyle w:val="ad"/>
          <w:sz w:val="18"/>
          <w:szCs w:val="18"/>
          <w:lang w:val="uk-UA"/>
        </w:rPr>
        <w:t>intellectual</w:t>
      </w:r>
      <w:proofErr w:type="spellEnd"/>
      <w:r w:rsidRPr="00A2602B">
        <w:rPr>
          <w:rStyle w:val="ad"/>
          <w:sz w:val="18"/>
          <w:szCs w:val="18"/>
          <w:lang w:val="uk-UA"/>
        </w:rPr>
        <w:t xml:space="preserve"> </w:t>
      </w:r>
      <w:proofErr w:type="spellStart"/>
      <w:r w:rsidRPr="00A2602B">
        <w:rPr>
          <w:rStyle w:val="ad"/>
          <w:sz w:val="18"/>
          <w:szCs w:val="18"/>
          <w:lang w:val="uk-UA"/>
        </w:rPr>
        <w:t>property</w:t>
      </w:r>
      <w:proofErr w:type="spellEnd"/>
      <w:r w:rsidRPr="00A2602B">
        <w:rPr>
          <w:rStyle w:val="ad"/>
          <w:sz w:val="18"/>
          <w:szCs w:val="18"/>
          <w:lang w:val="uk-UA"/>
        </w:rPr>
        <w:t xml:space="preserve">, </w:t>
      </w:r>
      <w:proofErr w:type="spellStart"/>
      <w:r w:rsidRPr="00A2602B">
        <w:rPr>
          <w:rStyle w:val="ad"/>
          <w:sz w:val="18"/>
          <w:szCs w:val="18"/>
          <w:lang w:val="uk-UA"/>
        </w:rPr>
        <w:t>protection</w:t>
      </w:r>
      <w:proofErr w:type="spellEnd"/>
      <w:r w:rsidRPr="00A2602B">
        <w:rPr>
          <w:rStyle w:val="ad"/>
          <w:sz w:val="18"/>
          <w:szCs w:val="18"/>
          <w:lang w:val="uk-UA"/>
        </w:rPr>
        <w:t xml:space="preserve"> </w:t>
      </w:r>
      <w:proofErr w:type="spellStart"/>
      <w:r w:rsidRPr="00A2602B">
        <w:rPr>
          <w:rStyle w:val="ad"/>
          <w:sz w:val="18"/>
          <w:szCs w:val="18"/>
          <w:lang w:val="uk-UA"/>
        </w:rPr>
        <w:t>of</w:t>
      </w:r>
      <w:proofErr w:type="spellEnd"/>
      <w:r w:rsidRPr="00A2602B">
        <w:rPr>
          <w:rStyle w:val="ad"/>
          <w:sz w:val="18"/>
          <w:szCs w:val="18"/>
          <w:lang w:val="uk-UA"/>
        </w:rPr>
        <w:t xml:space="preserve"> </w:t>
      </w:r>
      <w:proofErr w:type="spellStart"/>
      <w:r w:rsidRPr="00A2602B">
        <w:rPr>
          <w:rStyle w:val="ad"/>
          <w:sz w:val="18"/>
          <w:szCs w:val="18"/>
          <w:lang w:val="uk-UA"/>
        </w:rPr>
        <w:t>property</w:t>
      </w:r>
      <w:proofErr w:type="spellEnd"/>
      <w:r w:rsidRPr="00A2602B">
        <w:rPr>
          <w:rStyle w:val="ad"/>
          <w:sz w:val="18"/>
          <w:szCs w:val="18"/>
          <w:lang w:val="uk-UA"/>
        </w:rPr>
        <w:t xml:space="preserve"> </w:t>
      </w:r>
      <w:proofErr w:type="spellStart"/>
      <w:r w:rsidRPr="00A2602B">
        <w:rPr>
          <w:rStyle w:val="ad"/>
          <w:sz w:val="18"/>
          <w:szCs w:val="18"/>
          <w:lang w:val="uk-UA"/>
        </w:rPr>
        <w:t>rights</w:t>
      </w:r>
      <w:proofErr w:type="spellEnd"/>
      <w:r w:rsidRPr="00A2602B">
        <w:rPr>
          <w:rStyle w:val="ad"/>
          <w:sz w:val="18"/>
          <w:szCs w:val="18"/>
          <w:lang w:val="uk-UA"/>
        </w:rPr>
        <w:t xml:space="preserve">, </w:t>
      </w:r>
      <w:proofErr w:type="spellStart"/>
      <w:r w:rsidRPr="00A2602B">
        <w:rPr>
          <w:rStyle w:val="ad"/>
          <w:sz w:val="18"/>
          <w:szCs w:val="18"/>
          <w:lang w:val="uk-UA"/>
        </w:rPr>
        <w:t>insurance</w:t>
      </w:r>
      <w:proofErr w:type="spellEnd"/>
      <w:r w:rsidRPr="00A2602B">
        <w:rPr>
          <w:rStyle w:val="ad"/>
          <w:sz w:val="18"/>
          <w:szCs w:val="18"/>
          <w:lang w:val="uk-UA"/>
        </w:rPr>
        <w:t xml:space="preserve">, </w:t>
      </w:r>
      <w:proofErr w:type="spellStart"/>
      <w:r w:rsidRPr="00A2602B">
        <w:rPr>
          <w:rStyle w:val="ad"/>
          <w:sz w:val="18"/>
          <w:szCs w:val="18"/>
          <w:lang w:val="uk-UA"/>
        </w:rPr>
        <w:t>piracy</w:t>
      </w:r>
      <w:proofErr w:type="spellEnd"/>
      <w:r w:rsidRPr="00A2602B">
        <w:rPr>
          <w:rStyle w:val="ad"/>
          <w:sz w:val="18"/>
          <w:szCs w:val="18"/>
          <w:lang w:val="uk-UA"/>
        </w:rPr>
        <w:t xml:space="preserve">, </w:t>
      </w:r>
      <w:proofErr w:type="spellStart"/>
      <w:r w:rsidRPr="00A2602B">
        <w:rPr>
          <w:rStyle w:val="ad"/>
          <w:sz w:val="18"/>
          <w:szCs w:val="18"/>
          <w:lang w:val="uk-UA"/>
        </w:rPr>
        <w:t>compensation</w:t>
      </w:r>
      <w:proofErr w:type="spellEnd"/>
      <w:r w:rsidRPr="00A2602B">
        <w:rPr>
          <w:rStyle w:val="ad"/>
          <w:sz w:val="18"/>
          <w:szCs w:val="18"/>
          <w:lang w:val="uk-UA"/>
        </w:rPr>
        <w:t xml:space="preserve"> </w:t>
      </w:r>
      <w:proofErr w:type="spellStart"/>
      <w:r w:rsidRPr="00A2602B">
        <w:rPr>
          <w:rStyle w:val="ad"/>
          <w:sz w:val="18"/>
          <w:szCs w:val="18"/>
          <w:lang w:val="uk-UA"/>
        </w:rPr>
        <w:t>for</w:t>
      </w:r>
      <w:proofErr w:type="spellEnd"/>
      <w:r w:rsidRPr="00A2602B">
        <w:rPr>
          <w:rStyle w:val="ad"/>
          <w:sz w:val="18"/>
          <w:szCs w:val="18"/>
          <w:lang w:val="uk-UA"/>
        </w:rPr>
        <w:t xml:space="preserve"> </w:t>
      </w:r>
      <w:proofErr w:type="spellStart"/>
      <w:r w:rsidRPr="00A2602B">
        <w:rPr>
          <w:rStyle w:val="ad"/>
          <w:sz w:val="18"/>
          <w:szCs w:val="18"/>
          <w:lang w:val="uk-UA"/>
        </w:rPr>
        <w:t>losses</w:t>
      </w:r>
      <w:proofErr w:type="spellEnd"/>
      <w:r w:rsidRPr="00A2602B">
        <w:rPr>
          <w:rStyle w:val="ad"/>
          <w:sz w:val="18"/>
          <w:szCs w:val="18"/>
          <w:lang w:val="uk-UA"/>
        </w:rPr>
        <w:t xml:space="preserve">, </w:t>
      </w:r>
      <w:proofErr w:type="spellStart"/>
      <w:r w:rsidRPr="00A2602B">
        <w:rPr>
          <w:rStyle w:val="ad"/>
          <w:sz w:val="18"/>
          <w:szCs w:val="18"/>
          <w:lang w:val="uk-UA"/>
        </w:rPr>
        <w:t>insurance</w:t>
      </w:r>
      <w:proofErr w:type="spellEnd"/>
      <w:r w:rsidRPr="00A2602B">
        <w:rPr>
          <w:rStyle w:val="ad"/>
          <w:sz w:val="18"/>
          <w:szCs w:val="18"/>
          <w:lang w:val="uk-UA"/>
        </w:rPr>
        <w:t xml:space="preserve"> </w:t>
      </w:r>
      <w:proofErr w:type="spellStart"/>
      <w:r w:rsidRPr="00A2602B">
        <w:rPr>
          <w:rStyle w:val="ad"/>
          <w:sz w:val="18"/>
          <w:szCs w:val="18"/>
          <w:lang w:val="uk-UA"/>
        </w:rPr>
        <w:t>companies</w:t>
      </w:r>
      <w:proofErr w:type="spellEnd"/>
      <w:r w:rsidRPr="00A2602B">
        <w:rPr>
          <w:rStyle w:val="ad"/>
          <w:sz w:val="18"/>
          <w:szCs w:val="18"/>
          <w:lang w:val="uk-UA"/>
        </w:rPr>
        <w:t>.</w:t>
      </w:r>
    </w:p>
    <w:p w14:paraId="2CA5841A" w14:textId="77777777" w:rsidR="00ED7AE6" w:rsidRDefault="00ED7AE6" w:rsidP="00ED7AE6">
      <w:pPr>
        <w:jc w:val="both"/>
        <w:rPr>
          <w:color w:val="000000"/>
          <w:sz w:val="28"/>
          <w:szCs w:val="28"/>
          <w:lang w:val="en-US"/>
        </w:rPr>
      </w:pPr>
    </w:p>
    <w:p w14:paraId="64C99C6E" w14:textId="0B88752E" w:rsidR="00ED7AE6" w:rsidRPr="00C730AB" w:rsidRDefault="005E0B68" w:rsidP="00ED7AE6">
      <w:pPr>
        <w:pStyle w:val="a4"/>
        <w:spacing w:before="0" w:beforeAutospacing="0" w:after="0" w:afterAutospacing="0"/>
        <w:ind w:firstLine="709"/>
        <w:jc w:val="both"/>
        <w:rPr>
          <w:rStyle w:val="a6"/>
        </w:rPr>
      </w:pPr>
      <w:r>
        <w:rPr>
          <w:lang w:val="uk-UA"/>
        </w:rPr>
        <w:t xml:space="preserve">9 </w:t>
      </w:r>
      <w:r w:rsidR="00ED7AE6" w:rsidRPr="00C730AB">
        <w:rPr>
          <w:lang w:val="uk-UA"/>
        </w:rPr>
        <w:t xml:space="preserve">Петренко В.О., Фонарьова Т.А., </w:t>
      </w:r>
      <w:proofErr w:type="spellStart"/>
      <w:r w:rsidR="00ED7AE6" w:rsidRPr="00C730AB">
        <w:rPr>
          <w:lang w:val="uk-UA"/>
        </w:rPr>
        <w:t>Бушуєв</w:t>
      </w:r>
      <w:proofErr w:type="spellEnd"/>
      <w:r w:rsidR="00ED7AE6" w:rsidRPr="00C730AB">
        <w:rPr>
          <w:lang w:val="uk-UA"/>
        </w:rPr>
        <w:t xml:space="preserve"> К.М. Роль і місце технології презентації бізнес-проектів та інформаційного дизайну в контексті поєднання бізнесу, науки та освіти. </w:t>
      </w:r>
      <w:r w:rsidR="00ED7AE6" w:rsidRPr="00C730AB">
        <w:rPr>
          <w:i/>
          <w:iCs/>
          <w:lang w:val="uk-UA"/>
        </w:rPr>
        <w:t xml:space="preserve">Актуальні проблеми </w:t>
      </w:r>
      <w:proofErr w:type="spellStart"/>
      <w:r w:rsidR="00ED7AE6" w:rsidRPr="00C730AB">
        <w:rPr>
          <w:i/>
          <w:iCs/>
          <w:lang w:val="uk-UA"/>
        </w:rPr>
        <w:t>освітньо</w:t>
      </w:r>
      <w:proofErr w:type="spellEnd"/>
      <w:r w:rsidR="00ED7AE6" w:rsidRPr="00C730AB">
        <w:rPr>
          <w:i/>
          <w:iCs/>
          <w:lang w:val="uk-UA"/>
        </w:rPr>
        <w:t>-виховного процесу та шляхи їх вирішення в умовах сучасних викликів:</w:t>
      </w:r>
      <w:r w:rsidR="00ED7AE6" w:rsidRPr="00C730AB">
        <w:rPr>
          <w:lang w:val="uk-UA"/>
        </w:rPr>
        <w:t xml:space="preserve"> Збірник наукових праць за матеріалами наукової інтернет - конференції з проблем вищої освіти і науки (18 листопада 2022 р.). Харків, ХНАДУ, 2022. 421 с. С.149-154. </w:t>
      </w:r>
      <w:r w:rsidR="00ED7AE6" w:rsidRPr="00C730AB">
        <w:t>URL</w:t>
      </w:r>
      <w:r w:rsidR="00ED7AE6" w:rsidRPr="00C730AB">
        <w:rPr>
          <w:lang w:val="uk-UA"/>
        </w:rPr>
        <w:t xml:space="preserve">: </w:t>
      </w:r>
      <w:hyperlink r:id="rId28" w:history="1">
        <w:r w:rsidR="00ED7AE6" w:rsidRPr="00C730AB">
          <w:rPr>
            <w:rStyle w:val="a6"/>
          </w:rPr>
          <w:t>https</w:t>
        </w:r>
        <w:r w:rsidR="00ED7AE6" w:rsidRPr="00C730AB">
          <w:rPr>
            <w:rStyle w:val="a6"/>
            <w:lang w:val="uk-UA"/>
          </w:rPr>
          <w:t>://</w:t>
        </w:r>
        <w:r w:rsidR="00ED7AE6" w:rsidRPr="00C730AB">
          <w:rPr>
            <w:rStyle w:val="a6"/>
          </w:rPr>
          <w:t>fmab</w:t>
        </w:r>
        <w:r w:rsidR="00ED7AE6" w:rsidRPr="00C730AB">
          <w:rPr>
            <w:rStyle w:val="a6"/>
            <w:lang w:val="uk-UA"/>
          </w:rPr>
          <w:t>.</w:t>
        </w:r>
        <w:r w:rsidR="00ED7AE6" w:rsidRPr="00C730AB">
          <w:rPr>
            <w:rStyle w:val="a6"/>
          </w:rPr>
          <w:t>khadi</w:t>
        </w:r>
        <w:r w:rsidR="00ED7AE6" w:rsidRPr="00C730AB">
          <w:rPr>
            <w:rStyle w:val="a6"/>
            <w:lang w:val="uk-UA"/>
          </w:rPr>
          <w:t>.</w:t>
        </w:r>
        <w:r w:rsidR="00ED7AE6" w:rsidRPr="00C730AB">
          <w:rPr>
            <w:rStyle w:val="a6"/>
          </w:rPr>
          <w:t>kharkov</w:t>
        </w:r>
        <w:r w:rsidR="00ED7AE6" w:rsidRPr="00C730AB">
          <w:rPr>
            <w:rStyle w:val="a6"/>
            <w:lang w:val="uk-UA"/>
          </w:rPr>
          <w:t>.</w:t>
        </w:r>
        <w:r w:rsidR="00ED7AE6" w:rsidRPr="00C730AB">
          <w:rPr>
            <w:rStyle w:val="a6"/>
          </w:rPr>
          <w:t>ua</w:t>
        </w:r>
        <w:r w:rsidR="00ED7AE6" w:rsidRPr="00C730AB">
          <w:rPr>
            <w:rStyle w:val="a6"/>
            <w:lang w:val="uk-UA"/>
          </w:rPr>
          <w:t>/</w:t>
        </w:r>
        <w:r w:rsidR="00ED7AE6" w:rsidRPr="00C730AB">
          <w:rPr>
            <w:rStyle w:val="a6"/>
          </w:rPr>
          <w:t>index</w:t>
        </w:r>
        <w:r w:rsidR="00ED7AE6" w:rsidRPr="00C730AB">
          <w:rPr>
            <w:rStyle w:val="a6"/>
            <w:lang w:val="uk-UA"/>
          </w:rPr>
          <w:t>.</w:t>
        </w:r>
        <w:r w:rsidR="00ED7AE6" w:rsidRPr="00C730AB">
          <w:rPr>
            <w:rStyle w:val="a6"/>
          </w:rPr>
          <w:t>php</w:t>
        </w:r>
        <w:r w:rsidR="00ED7AE6" w:rsidRPr="00C730AB">
          <w:rPr>
            <w:rStyle w:val="a6"/>
            <w:lang w:val="uk-UA"/>
          </w:rPr>
          <w:t>?</w:t>
        </w:r>
        <w:r w:rsidR="00ED7AE6" w:rsidRPr="00C730AB">
          <w:rPr>
            <w:rStyle w:val="a6"/>
          </w:rPr>
          <w:t>id</w:t>
        </w:r>
        <w:r w:rsidR="00ED7AE6" w:rsidRPr="00C730AB">
          <w:rPr>
            <w:rStyle w:val="a6"/>
            <w:lang w:val="uk-UA"/>
          </w:rPr>
          <w:t>=1281&amp;</w:t>
        </w:r>
        <w:r w:rsidR="00ED7AE6" w:rsidRPr="00C730AB">
          <w:rPr>
            <w:rStyle w:val="a6"/>
          </w:rPr>
          <w:t>no</w:t>
        </w:r>
        <w:r w:rsidR="00ED7AE6" w:rsidRPr="00C730AB">
          <w:rPr>
            <w:rStyle w:val="a6"/>
            <w:lang w:val="uk-UA"/>
          </w:rPr>
          <w:t>_</w:t>
        </w:r>
        <w:r w:rsidR="00ED7AE6" w:rsidRPr="00C730AB">
          <w:rPr>
            <w:rStyle w:val="a6"/>
          </w:rPr>
          <w:t>cache</w:t>
        </w:r>
        <w:r w:rsidR="00ED7AE6" w:rsidRPr="00C730AB">
          <w:rPr>
            <w:rStyle w:val="a6"/>
            <w:lang w:val="uk-UA"/>
          </w:rPr>
          <w:t>=1</w:t>
        </w:r>
      </w:hyperlink>
    </w:p>
    <w:p w14:paraId="258310A3" w14:textId="77777777" w:rsidR="00ED7AE6" w:rsidRPr="00965637" w:rsidRDefault="00ED7AE6" w:rsidP="00ED7AE6">
      <w:pPr>
        <w:pStyle w:val="a4"/>
        <w:spacing w:before="0" w:beforeAutospacing="0" w:after="0" w:afterAutospacing="0"/>
        <w:jc w:val="center"/>
        <w:rPr>
          <w:rStyle w:val="ae"/>
          <w:sz w:val="18"/>
          <w:szCs w:val="18"/>
        </w:rPr>
      </w:pPr>
      <w:proofErr w:type="spellStart"/>
      <w:r w:rsidRPr="00965637">
        <w:rPr>
          <w:rStyle w:val="ae"/>
          <w:sz w:val="18"/>
          <w:szCs w:val="18"/>
        </w:rPr>
        <w:t>Бібліографічний</w:t>
      </w:r>
      <w:proofErr w:type="spellEnd"/>
      <w:r w:rsidRPr="00965637">
        <w:rPr>
          <w:rStyle w:val="ae"/>
          <w:sz w:val="18"/>
          <w:szCs w:val="18"/>
        </w:rPr>
        <w:t xml:space="preserve"> </w:t>
      </w:r>
      <w:proofErr w:type="spellStart"/>
      <w:r w:rsidRPr="00965637">
        <w:rPr>
          <w:rStyle w:val="ae"/>
          <w:sz w:val="18"/>
          <w:szCs w:val="18"/>
        </w:rPr>
        <w:t>опис</w:t>
      </w:r>
      <w:proofErr w:type="spellEnd"/>
      <w:r w:rsidRPr="00965637">
        <w:rPr>
          <w:rStyle w:val="ae"/>
          <w:sz w:val="18"/>
          <w:szCs w:val="18"/>
        </w:rPr>
        <w:t xml:space="preserve"> </w:t>
      </w:r>
      <w:proofErr w:type="spellStart"/>
      <w:r w:rsidRPr="00965637">
        <w:rPr>
          <w:rStyle w:val="ae"/>
          <w:sz w:val="18"/>
          <w:szCs w:val="18"/>
        </w:rPr>
        <w:t>статті</w:t>
      </w:r>
      <w:proofErr w:type="spellEnd"/>
    </w:p>
    <w:p w14:paraId="30220D8A" w14:textId="77777777" w:rsidR="00ED7AE6" w:rsidRPr="000E6DCA" w:rsidRDefault="00ED7AE6" w:rsidP="00ED7AE6">
      <w:pPr>
        <w:pStyle w:val="a4"/>
        <w:spacing w:before="0" w:beforeAutospacing="0" w:after="0" w:afterAutospacing="0"/>
        <w:jc w:val="both"/>
        <w:rPr>
          <w:sz w:val="18"/>
          <w:szCs w:val="18"/>
          <w:lang w:val="uk-UA"/>
        </w:rPr>
      </w:pPr>
      <w:r w:rsidRPr="000E6DCA">
        <w:rPr>
          <w:rStyle w:val="ad"/>
          <w:sz w:val="18"/>
          <w:szCs w:val="18"/>
          <w:lang w:val="uk-UA"/>
        </w:rPr>
        <w:t>Автори: </w:t>
      </w:r>
      <w:r w:rsidRPr="000E6DCA">
        <w:rPr>
          <w:sz w:val="18"/>
          <w:szCs w:val="18"/>
          <w:lang w:val="uk-UA"/>
        </w:rPr>
        <w:t xml:space="preserve"> Петренко В.О., Фонарьова Т.А., </w:t>
      </w:r>
      <w:proofErr w:type="spellStart"/>
      <w:r w:rsidRPr="000E6DCA">
        <w:rPr>
          <w:sz w:val="18"/>
          <w:szCs w:val="18"/>
          <w:lang w:val="uk-UA"/>
        </w:rPr>
        <w:t>Бушуєв</w:t>
      </w:r>
      <w:proofErr w:type="spellEnd"/>
      <w:r w:rsidRPr="000E6DCA">
        <w:rPr>
          <w:sz w:val="18"/>
          <w:szCs w:val="18"/>
          <w:lang w:val="uk-UA"/>
        </w:rPr>
        <w:t xml:space="preserve"> К.М.</w:t>
      </w:r>
    </w:p>
    <w:p w14:paraId="256E362F" w14:textId="77777777" w:rsidR="00ED7AE6" w:rsidRPr="000E6DCA" w:rsidRDefault="00ED7AE6" w:rsidP="00ED7AE6">
      <w:pPr>
        <w:pStyle w:val="a4"/>
        <w:spacing w:before="0" w:beforeAutospacing="0" w:after="0" w:afterAutospacing="0"/>
        <w:jc w:val="both"/>
        <w:rPr>
          <w:sz w:val="18"/>
          <w:szCs w:val="18"/>
          <w:lang w:val="uk-UA"/>
        </w:rPr>
      </w:pPr>
      <w:r w:rsidRPr="000E6DCA">
        <w:rPr>
          <w:rStyle w:val="ad"/>
          <w:sz w:val="18"/>
          <w:szCs w:val="18"/>
          <w:lang w:val="uk-UA"/>
        </w:rPr>
        <w:t>Ідентифікатор авторів ORCID:</w:t>
      </w:r>
    </w:p>
    <w:p w14:paraId="102174C1" w14:textId="77777777" w:rsidR="00ED7AE6" w:rsidRPr="000E6DCA" w:rsidRDefault="00ED7AE6" w:rsidP="00ED7AE6">
      <w:pPr>
        <w:rPr>
          <w:color w:val="000000"/>
          <w:sz w:val="18"/>
          <w:szCs w:val="18"/>
          <w:lang w:val="en-US"/>
        </w:rPr>
      </w:pPr>
      <w:r w:rsidRPr="000E6DCA">
        <w:rPr>
          <w:color w:val="000000"/>
          <w:sz w:val="18"/>
          <w:szCs w:val="18"/>
          <w:lang w:val="uk-UA"/>
        </w:rPr>
        <w:t xml:space="preserve">Петренко В.О. </w:t>
      </w:r>
      <w:hyperlink r:id="rId29" w:history="1">
        <w:r w:rsidRPr="000E6DCA">
          <w:rPr>
            <w:rStyle w:val="a6"/>
            <w:sz w:val="18"/>
            <w:szCs w:val="18"/>
            <w:lang w:val="en-US"/>
          </w:rPr>
          <w:t>https://orcid.org/0000-0001-5017-1674</w:t>
        </w:r>
      </w:hyperlink>
    </w:p>
    <w:p w14:paraId="6E88D51F" w14:textId="77777777" w:rsidR="00ED7AE6" w:rsidRPr="000E6DCA" w:rsidRDefault="00ED7AE6" w:rsidP="00ED7AE6">
      <w:pPr>
        <w:jc w:val="both"/>
        <w:rPr>
          <w:sz w:val="18"/>
          <w:szCs w:val="18"/>
          <w:lang w:val="uk-UA"/>
        </w:rPr>
      </w:pPr>
      <w:r w:rsidRPr="000E6DCA">
        <w:rPr>
          <w:sz w:val="18"/>
          <w:szCs w:val="18"/>
          <w:lang w:val="uk-UA"/>
        </w:rPr>
        <w:t xml:space="preserve">Фонарьова Т.А. </w:t>
      </w:r>
      <w:hyperlink r:id="rId30" w:history="1">
        <w:r w:rsidRPr="000E6DCA">
          <w:rPr>
            <w:rStyle w:val="a6"/>
            <w:sz w:val="18"/>
            <w:szCs w:val="18"/>
            <w:lang w:val="uk-UA"/>
          </w:rPr>
          <w:t>https://orcid.org/0000-0001-7726-6999</w:t>
        </w:r>
      </w:hyperlink>
    </w:p>
    <w:p w14:paraId="1264EB45" w14:textId="77777777" w:rsidR="00ED7AE6" w:rsidRPr="000E6DCA" w:rsidRDefault="00ED7AE6" w:rsidP="00ED7AE6">
      <w:pPr>
        <w:jc w:val="both"/>
        <w:rPr>
          <w:color w:val="000000"/>
          <w:sz w:val="18"/>
          <w:szCs w:val="18"/>
          <w:lang w:val="en-US"/>
        </w:rPr>
      </w:pPr>
      <w:proofErr w:type="spellStart"/>
      <w:r w:rsidRPr="000E6DCA">
        <w:rPr>
          <w:rStyle w:val="ad"/>
          <w:color w:val="000000"/>
          <w:sz w:val="18"/>
          <w:szCs w:val="18"/>
          <w:lang w:val="uk-UA"/>
        </w:rPr>
        <w:t>Бушуєв</w:t>
      </w:r>
      <w:proofErr w:type="spellEnd"/>
      <w:r w:rsidRPr="000E6DCA">
        <w:rPr>
          <w:rStyle w:val="ad"/>
          <w:color w:val="000000"/>
          <w:sz w:val="18"/>
          <w:szCs w:val="18"/>
          <w:lang w:val="uk-UA"/>
        </w:rPr>
        <w:t xml:space="preserve"> К.М.  </w:t>
      </w:r>
      <w:hyperlink r:id="rId31" w:history="1">
        <w:r w:rsidRPr="000E6DCA">
          <w:rPr>
            <w:rStyle w:val="a6"/>
            <w:sz w:val="18"/>
            <w:szCs w:val="18"/>
            <w:lang w:val="en-US"/>
          </w:rPr>
          <w:t>https://orcid.org/0000-0001-8321-4124</w:t>
        </w:r>
      </w:hyperlink>
    </w:p>
    <w:p w14:paraId="44A263D9" w14:textId="77777777" w:rsidR="00ED7AE6" w:rsidRDefault="00ED7AE6" w:rsidP="00ED7AE6">
      <w:pPr>
        <w:pStyle w:val="a4"/>
        <w:shd w:val="clear" w:color="auto" w:fill="FFFFFF"/>
        <w:spacing w:before="0" w:beforeAutospacing="0" w:after="0" w:afterAutospacing="0"/>
        <w:jc w:val="both"/>
        <w:rPr>
          <w:bCs/>
        </w:rPr>
      </w:pPr>
      <w:r w:rsidRPr="000E6DCA">
        <w:rPr>
          <w:rStyle w:val="ad"/>
          <w:color w:val="000000"/>
          <w:sz w:val="18"/>
          <w:szCs w:val="18"/>
          <w:lang w:val="uk-UA"/>
        </w:rPr>
        <w:t>Назва статті:</w:t>
      </w:r>
      <w:r w:rsidRPr="00C26783">
        <w:rPr>
          <w:bCs/>
        </w:rPr>
        <w:t xml:space="preserve"> </w:t>
      </w:r>
      <w:r w:rsidRPr="00A951CE">
        <w:rPr>
          <w:sz w:val="18"/>
          <w:szCs w:val="18"/>
          <w:lang w:val="uk-UA"/>
        </w:rPr>
        <w:t>Роль і місце технології презентації бізнес-проектів та інформаційного дизайну в контексті поєднання бізнесу, науки та освіти.</w:t>
      </w:r>
    </w:p>
    <w:p w14:paraId="24DD5500" w14:textId="77777777" w:rsidR="00ED7AE6" w:rsidRPr="000E6DCA" w:rsidRDefault="00ED7AE6" w:rsidP="00ED7AE6">
      <w:pPr>
        <w:pStyle w:val="a4"/>
        <w:shd w:val="clear" w:color="auto" w:fill="FFFFFF"/>
        <w:spacing w:before="0" w:beforeAutospacing="0" w:after="0" w:afterAutospacing="0"/>
        <w:jc w:val="both"/>
        <w:rPr>
          <w:bCs/>
          <w:color w:val="000000"/>
          <w:sz w:val="18"/>
          <w:szCs w:val="18"/>
          <w:lang w:val="uk-UA"/>
        </w:rPr>
      </w:pPr>
      <w:proofErr w:type="spellStart"/>
      <w:r w:rsidRPr="00A951CE">
        <w:rPr>
          <w:bCs/>
          <w:color w:val="000000"/>
          <w:sz w:val="18"/>
          <w:szCs w:val="18"/>
          <w:lang w:val="uk-UA"/>
        </w:rPr>
        <w:t>The</w:t>
      </w:r>
      <w:proofErr w:type="spellEnd"/>
      <w:r w:rsidRPr="00A951CE">
        <w:rPr>
          <w:bCs/>
          <w:color w:val="000000"/>
          <w:sz w:val="18"/>
          <w:szCs w:val="18"/>
          <w:lang w:val="uk-UA"/>
        </w:rPr>
        <w:t xml:space="preserve"> </w:t>
      </w:r>
      <w:proofErr w:type="spellStart"/>
      <w:r w:rsidRPr="00A951CE">
        <w:rPr>
          <w:bCs/>
          <w:color w:val="000000"/>
          <w:sz w:val="18"/>
          <w:szCs w:val="18"/>
          <w:lang w:val="uk-UA"/>
        </w:rPr>
        <w:t>role</w:t>
      </w:r>
      <w:proofErr w:type="spellEnd"/>
      <w:r w:rsidRPr="00A951CE">
        <w:rPr>
          <w:bCs/>
          <w:color w:val="000000"/>
          <w:sz w:val="18"/>
          <w:szCs w:val="18"/>
          <w:lang w:val="uk-UA"/>
        </w:rPr>
        <w:t xml:space="preserve"> </w:t>
      </w:r>
      <w:proofErr w:type="spellStart"/>
      <w:r w:rsidRPr="00A951CE">
        <w:rPr>
          <w:bCs/>
          <w:color w:val="000000"/>
          <w:sz w:val="18"/>
          <w:szCs w:val="18"/>
          <w:lang w:val="uk-UA"/>
        </w:rPr>
        <w:t>and</w:t>
      </w:r>
      <w:proofErr w:type="spellEnd"/>
      <w:r w:rsidRPr="00A951CE">
        <w:rPr>
          <w:bCs/>
          <w:color w:val="000000"/>
          <w:sz w:val="18"/>
          <w:szCs w:val="18"/>
          <w:lang w:val="uk-UA"/>
        </w:rPr>
        <w:t xml:space="preserve"> </w:t>
      </w:r>
      <w:proofErr w:type="spellStart"/>
      <w:r w:rsidRPr="00A951CE">
        <w:rPr>
          <w:bCs/>
          <w:color w:val="000000"/>
          <w:sz w:val="18"/>
          <w:szCs w:val="18"/>
          <w:lang w:val="uk-UA"/>
        </w:rPr>
        <w:t>place</w:t>
      </w:r>
      <w:proofErr w:type="spellEnd"/>
      <w:r w:rsidRPr="00A951CE">
        <w:rPr>
          <w:bCs/>
          <w:color w:val="000000"/>
          <w:sz w:val="18"/>
          <w:szCs w:val="18"/>
          <w:lang w:val="uk-UA"/>
        </w:rPr>
        <w:t xml:space="preserve"> </w:t>
      </w:r>
      <w:proofErr w:type="spellStart"/>
      <w:r w:rsidRPr="00A951CE">
        <w:rPr>
          <w:bCs/>
          <w:color w:val="000000"/>
          <w:sz w:val="18"/>
          <w:szCs w:val="18"/>
          <w:lang w:val="uk-UA"/>
        </w:rPr>
        <w:t>of</w:t>
      </w:r>
      <w:proofErr w:type="spellEnd"/>
      <w:r w:rsidRPr="00A951CE">
        <w:rPr>
          <w:bCs/>
          <w:color w:val="000000"/>
          <w:sz w:val="18"/>
          <w:szCs w:val="18"/>
          <w:lang w:val="uk-UA"/>
        </w:rPr>
        <w:t xml:space="preserve"> </w:t>
      </w:r>
      <w:proofErr w:type="spellStart"/>
      <w:r w:rsidRPr="00A951CE">
        <w:rPr>
          <w:bCs/>
          <w:color w:val="000000"/>
          <w:sz w:val="18"/>
          <w:szCs w:val="18"/>
          <w:lang w:val="uk-UA"/>
        </w:rPr>
        <w:t>business</w:t>
      </w:r>
      <w:proofErr w:type="spellEnd"/>
      <w:r w:rsidRPr="00A951CE">
        <w:rPr>
          <w:bCs/>
          <w:color w:val="000000"/>
          <w:sz w:val="18"/>
          <w:szCs w:val="18"/>
          <w:lang w:val="uk-UA"/>
        </w:rPr>
        <w:t xml:space="preserve"> </w:t>
      </w:r>
      <w:proofErr w:type="spellStart"/>
      <w:r w:rsidRPr="00A951CE">
        <w:rPr>
          <w:bCs/>
          <w:color w:val="000000"/>
          <w:sz w:val="18"/>
          <w:szCs w:val="18"/>
          <w:lang w:val="uk-UA"/>
        </w:rPr>
        <w:t>project</w:t>
      </w:r>
      <w:proofErr w:type="spellEnd"/>
      <w:r w:rsidRPr="00A951CE">
        <w:rPr>
          <w:bCs/>
          <w:color w:val="000000"/>
          <w:sz w:val="18"/>
          <w:szCs w:val="18"/>
          <w:lang w:val="uk-UA"/>
        </w:rPr>
        <w:t xml:space="preserve"> </w:t>
      </w:r>
      <w:proofErr w:type="spellStart"/>
      <w:r w:rsidRPr="00A951CE">
        <w:rPr>
          <w:bCs/>
          <w:color w:val="000000"/>
          <w:sz w:val="18"/>
          <w:szCs w:val="18"/>
          <w:lang w:val="uk-UA"/>
        </w:rPr>
        <w:t>presentation</w:t>
      </w:r>
      <w:proofErr w:type="spellEnd"/>
      <w:r w:rsidRPr="00A951CE">
        <w:rPr>
          <w:bCs/>
          <w:color w:val="000000"/>
          <w:sz w:val="18"/>
          <w:szCs w:val="18"/>
          <w:lang w:val="uk-UA"/>
        </w:rPr>
        <w:t xml:space="preserve"> </w:t>
      </w:r>
      <w:proofErr w:type="spellStart"/>
      <w:r w:rsidRPr="00A951CE">
        <w:rPr>
          <w:bCs/>
          <w:color w:val="000000"/>
          <w:sz w:val="18"/>
          <w:szCs w:val="18"/>
          <w:lang w:val="uk-UA"/>
        </w:rPr>
        <w:t>technology</w:t>
      </w:r>
      <w:proofErr w:type="spellEnd"/>
      <w:r w:rsidRPr="00A951CE">
        <w:rPr>
          <w:bCs/>
          <w:color w:val="000000"/>
          <w:sz w:val="18"/>
          <w:szCs w:val="18"/>
          <w:lang w:val="uk-UA"/>
        </w:rPr>
        <w:t xml:space="preserve"> </w:t>
      </w:r>
      <w:proofErr w:type="spellStart"/>
      <w:r w:rsidRPr="00A951CE">
        <w:rPr>
          <w:bCs/>
          <w:color w:val="000000"/>
          <w:sz w:val="18"/>
          <w:szCs w:val="18"/>
          <w:lang w:val="uk-UA"/>
        </w:rPr>
        <w:t>and</w:t>
      </w:r>
      <w:proofErr w:type="spellEnd"/>
      <w:r w:rsidRPr="00A951CE">
        <w:rPr>
          <w:bCs/>
          <w:color w:val="000000"/>
          <w:sz w:val="18"/>
          <w:szCs w:val="18"/>
          <w:lang w:val="uk-UA"/>
        </w:rPr>
        <w:t xml:space="preserve"> </w:t>
      </w:r>
      <w:proofErr w:type="spellStart"/>
      <w:r w:rsidRPr="00A951CE">
        <w:rPr>
          <w:bCs/>
          <w:color w:val="000000"/>
          <w:sz w:val="18"/>
          <w:szCs w:val="18"/>
          <w:lang w:val="uk-UA"/>
        </w:rPr>
        <w:t>information</w:t>
      </w:r>
      <w:proofErr w:type="spellEnd"/>
      <w:r w:rsidRPr="00A951CE">
        <w:rPr>
          <w:bCs/>
          <w:color w:val="000000"/>
          <w:sz w:val="18"/>
          <w:szCs w:val="18"/>
          <w:lang w:val="uk-UA"/>
        </w:rPr>
        <w:t xml:space="preserve"> </w:t>
      </w:r>
      <w:proofErr w:type="spellStart"/>
      <w:r w:rsidRPr="00A951CE">
        <w:rPr>
          <w:bCs/>
          <w:color w:val="000000"/>
          <w:sz w:val="18"/>
          <w:szCs w:val="18"/>
          <w:lang w:val="uk-UA"/>
        </w:rPr>
        <w:t>design</w:t>
      </w:r>
      <w:proofErr w:type="spellEnd"/>
      <w:r w:rsidRPr="00A951CE">
        <w:rPr>
          <w:bCs/>
          <w:color w:val="000000"/>
          <w:sz w:val="18"/>
          <w:szCs w:val="18"/>
          <w:lang w:val="uk-UA"/>
        </w:rPr>
        <w:t xml:space="preserve"> </w:t>
      </w:r>
      <w:proofErr w:type="spellStart"/>
      <w:r w:rsidRPr="00A951CE">
        <w:rPr>
          <w:bCs/>
          <w:color w:val="000000"/>
          <w:sz w:val="18"/>
          <w:szCs w:val="18"/>
          <w:lang w:val="uk-UA"/>
        </w:rPr>
        <w:t>in</w:t>
      </w:r>
      <w:proofErr w:type="spellEnd"/>
      <w:r w:rsidRPr="00A951CE">
        <w:rPr>
          <w:bCs/>
          <w:color w:val="000000"/>
          <w:sz w:val="18"/>
          <w:szCs w:val="18"/>
          <w:lang w:val="uk-UA"/>
        </w:rPr>
        <w:t xml:space="preserve"> </w:t>
      </w:r>
      <w:proofErr w:type="spellStart"/>
      <w:r w:rsidRPr="00A951CE">
        <w:rPr>
          <w:bCs/>
          <w:color w:val="000000"/>
          <w:sz w:val="18"/>
          <w:szCs w:val="18"/>
          <w:lang w:val="uk-UA"/>
        </w:rPr>
        <w:t>the</w:t>
      </w:r>
      <w:proofErr w:type="spellEnd"/>
      <w:r w:rsidRPr="00A951CE">
        <w:rPr>
          <w:bCs/>
          <w:color w:val="000000"/>
          <w:sz w:val="18"/>
          <w:szCs w:val="18"/>
          <w:lang w:val="uk-UA"/>
        </w:rPr>
        <w:t xml:space="preserve"> </w:t>
      </w:r>
      <w:proofErr w:type="spellStart"/>
      <w:r w:rsidRPr="00A951CE">
        <w:rPr>
          <w:bCs/>
          <w:color w:val="000000"/>
          <w:sz w:val="18"/>
          <w:szCs w:val="18"/>
          <w:lang w:val="uk-UA"/>
        </w:rPr>
        <w:t>context</w:t>
      </w:r>
      <w:proofErr w:type="spellEnd"/>
      <w:r w:rsidRPr="00A951CE">
        <w:rPr>
          <w:bCs/>
          <w:color w:val="000000"/>
          <w:sz w:val="18"/>
          <w:szCs w:val="18"/>
          <w:lang w:val="uk-UA"/>
        </w:rPr>
        <w:t xml:space="preserve"> </w:t>
      </w:r>
      <w:proofErr w:type="spellStart"/>
      <w:r w:rsidRPr="00A951CE">
        <w:rPr>
          <w:bCs/>
          <w:color w:val="000000"/>
          <w:sz w:val="18"/>
          <w:szCs w:val="18"/>
          <w:lang w:val="uk-UA"/>
        </w:rPr>
        <w:t>of</w:t>
      </w:r>
      <w:proofErr w:type="spellEnd"/>
      <w:r w:rsidRPr="00A951CE">
        <w:rPr>
          <w:bCs/>
          <w:color w:val="000000"/>
          <w:sz w:val="18"/>
          <w:szCs w:val="18"/>
          <w:lang w:val="uk-UA"/>
        </w:rPr>
        <w:t xml:space="preserve"> </w:t>
      </w:r>
      <w:proofErr w:type="spellStart"/>
      <w:r w:rsidRPr="00A951CE">
        <w:rPr>
          <w:bCs/>
          <w:color w:val="000000"/>
          <w:sz w:val="18"/>
          <w:szCs w:val="18"/>
          <w:lang w:val="uk-UA"/>
        </w:rPr>
        <w:t>combining</w:t>
      </w:r>
      <w:proofErr w:type="spellEnd"/>
      <w:r w:rsidRPr="00A951CE">
        <w:rPr>
          <w:bCs/>
          <w:color w:val="000000"/>
          <w:sz w:val="18"/>
          <w:szCs w:val="18"/>
          <w:lang w:val="uk-UA"/>
        </w:rPr>
        <w:t xml:space="preserve"> </w:t>
      </w:r>
      <w:proofErr w:type="spellStart"/>
      <w:r w:rsidRPr="00A951CE">
        <w:rPr>
          <w:bCs/>
          <w:color w:val="000000"/>
          <w:sz w:val="18"/>
          <w:szCs w:val="18"/>
          <w:lang w:val="uk-UA"/>
        </w:rPr>
        <w:t>business</w:t>
      </w:r>
      <w:proofErr w:type="spellEnd"/>
      <w:r w:rsidRPr="00A951CE">
        <w:rPr>
          <w:bCs/>
          <w:color w:val="000000"/>
          <w:sz w:val="18"/>
          <w:szCs w:val="18"/>
          <w:lang w:val="uk-UA"/>
        </w:rPr>
        <w:t xml:space="preserve">, </w:t>
      </w:r>
      <w:proofErr w:type="spellStart"/>
      <w:r w:rsidRPr="00A951CE">
        <w:rPr>
          <w:bCs/>
          <w:color w:val="000000"/>
          <w:sz w:val="18"/>
          <w:szCs w:val="18"/>
          <w:lang w:val="uk-UA"/>
        </w:rPr>
        <w:t>science</w:t>
      </w:r>
      <w:proofErr w:type="spellEnd"/>
      <w:r w:rsidRPr="00A951CE">
        <w:rPr>
          <w:bCs/>
          <w:color w:val="000000"/>
          <w:sz w:val="18"/>
          <w:szCs w:val="18"/>
          <w:lang w:val="uk-UA"/>
        </w:rPr>
        <w:t xml:space="preserve"> </w:t>
      </w:r>
      <w:proofErr w:type="spellStart"/>
      <w:r w:rsidRPr="00A951CE">
        <w:rPr>
          <w:bCs/>
          <w:color w:val="000000"/>
          <w:sz w:val="18"/>
          <w:szCs w:val="18"/>
          <w:lang w:val="uk-UA"/>
        </w:rPr>
        <w:t>and</w:t>
      </w:r>
      <w:proofErr w:type="spellEnd"/>
      <w:r w:rsidRPr="00A951CE">
        <w:rPr>
          <w:bCs/>
          <w:color w:val="000000"/>
          <w:sz w:val="18"/>
          <w:szCs w:val="18"/>
          <w:lang w:val="uk-UA"/>
        </w:rPr>
        <w:t xml:space="preserve"> </w:t>
      </w:r>
      <w:proofErr w:type="spellStart"/>
      <w:r w:rsidRPr="00A951CE">
        <w:rPr>
          <w:bCs/>
          <w:color w:val="000000"/>
          <w:sz w:val="18"/>
          <w:szCs w:val="18"/>
          <w:lang w:val="uk-UA"/>
        </w:rPr>
        <w:t>education</w:t>
      </w:r>
      <w:proofErr w:type="spellEnd"/>
      <w:r w:rsidRPr="00A951CE">
        <w:rPr>
          <w:bCs/>
          <w:color w:val="000000"/>
          <w:sz w:val="18"/>
          <w:szCs w:val="18"/>
          <w:lang w:val="uk-UA"/>
        </w:rPr>
        <w:t>.</w:t>
      </w:r>
    </w:p>
    <w:p w14:paraId="5A129A52" w14:textId="77777777" w:rsidR="00ED7AE6" w:rsidRPr="00C26783" w:rsidRDefault="00ED7AE6" w:rsidP="00ED7AE6">
      <w:pPr>
        <w:pStyle w:val="a4"/>
        <w:shd w:val="clear" w:color="auto" w:fill="FFFFFF"/>
        <w:spacing w:before="0" w:beforeAutospacing="0" w:after="0" w:afterAutospacing="0"/>
        <w:jc w:val="both"/>
        <w:rPr>
          <w:b/>
          <w:color w:val="000000"/>
          <w:sz w:val="18"/>
          <w:szCs w:val="18"/>
          <w:u w:val="single"/>
          <w:lang w:val="uk-UA"/>
        </w:rPr>
      </w:pPr>
      <w:r w:rsidRPr="000E6DCA">
        <w:rPr>
          <w:rStyle w:val="ad"/>
          <w:color w:val="000000"/>
          <w:sz w:val="18"/>
          <w:szCs w:val="18"/>
          <w:lang w:val="uk-UA"/>
        </w:rPr>
        <w:t>Видавництво:</w:t>
      </w:r>
      <w:r w:rsidRPr="00C26783">
        <w:rPr>
          <w:color w:val="000000"/>
        </w:rPr>
        <w:t xml:space="preserve"> </w:t>
      </w:r>
      <w:r w:rsidRPr="006125CB">
        <w:rPr>
          <w:sz w:val="18"/>
          <w:szCs w:val="18"/>
          <w:lang w:val="uk-UA"/>
        </w:rPr>
        <w:t>Харків, ХНАДУ</w:t>
      </w:r>
    </w:p>
    <w:p w14:paraId="16B713E8" w14:textId="77777777" w:rsidR="00ED7AE6" w:rsidRPr="00735A5C" w:rsidRDefault="00ED7AE6" w:rsidP="00ED7AE6">
      <w:pPr>
        <w:pStyle w:val="a4"/>
        <w:spacing w:before="0" w:beforeAutospacing="0" w:after="0" w:afterAutospacing="0"/>
        <w:jc w:val="both"/>
        <w:rPr>
          <w:bCs/>
          <w:sz w:val="18"/>
          <w:szCs w:val="18"/>
          <w:lang w:val="uk-UA"/>
        </w:rPr>
      </w:pPr>
      <w:r w:rsidRPr="003E0525">
        <w:rPr>
          <w:rStyle w:val="ad"/>
          <w:color w:val="000000"/>
          <w:sz w:val="18"/>
          <w:szCs w:val="18"/>
          <w:shd w:val="clear" w:color="auto" w:fill="FFFFFF"/>
          <w:lang w:val="uk-UA"/>
        </w:rPr>
        <w:t xml:space="preserve">Анотація: </w:t>
      </w:r>
      <w:r w:rsidRPr="00735A5C">
        <w:rPr>
          <w:sz w:val="18"/>
          <w:szCs w:val="18"/>
          <w:lang w:val="uk-UA"/>
        </w:rPr>
        <w:t>Актуальність дослідження полягає в розгляді інноваційного розвитку України через поєднання бізнесу, науки та освіти. Пропонується в освітній процес включити відповідну дисципліну, яка утворюється на стику різних, вже існуючих дисциплін, але на сучасному вітку утворює нове знання, яке відповідає вимогам сьогодення держави та її спрямування у майбутнє з огляду на подальших інноваційний розвиток. Процес створення такої дисципліни, який досліджують автори, включає ефективне поєднання та вбирає в себе головне з таких дисциплін: «створення власного бізнесу» – створення маркетинг-плану бізнес</w:t>
      </w:r>
      <w:r>
        <w:rPr>
          <w:sz w:val="18"/>
          <w:szCs w:val="18"/>
          <w:lang w:val="uk-UA"/>
        </w:rPr>
        <w:t xml:space="preserve"> </w:t>
      </w:r>
      <w:r w:rsidRPr="00735A5C">
        <w:rPr>
          <w:sz w:val="18"/>
          <w:szCs w:val="18"/>
          <w:lang w:val="uk-UA"/>
        </w:rPr>
        <w:t>проекту; «обґрунтування та експертиза бізнес-проектів» – технологія розробки різних видів бізнес-планів, презентація бізнес-плану; «інтернет</w:t>
      </w:r>
      <w:r>
        <w:rPr>
          <w:sz w:val="18"/>
          <w:szCs w:val="18"/>
          <w:lang w:val="uk-UA"/>
        </w:rPr>
        <w:t xml:space="preserve"> </w:t>
      </w:r>
      <w:r w:rsidRPr="00735A5C">
        <w:rPr>
          <w:sz w:val="18"/>
          <w:szCs w:val="18"/>
          <w:lang w:val="uk-UA"/>
        </w:rPr>
        <w:t>технології та ресурси» – інтернет-технології; технології створення та дизайну веб-сайтів, як інструменту представлення та просування бізнесу. Отже, курс «Технології презентації бізнес-проектів та інформаційний дизайн» буде давати загальне уявлення про теоретичні і технологічні аспекти створення бізнес-презентації, про необхідне програмно-технічне забезпечення та можливості застосування технології створення презентацій в різних галузях професійної діяльності.</w:t>
      </w:r>
    </w:p>
    <w:p w14:paraId="08837623" w14:textId="77777777" w:rsidR="00ED7AE6" w:rsidRPr="00735A5C" w:rsidRDefault="00ED7AE6" w:rsidP="00ED7AE6">
      <w:pPr>
        <w:pStyle w:val="a4"/>
        <w:spacing w:before="0" w:beforeAutospacing="0" w:after="0" w:afterAutospacing="0"/>
        <w:jc w:val="both"/>
        <w:rPr>
          <w:i/>
          <w:iCs/>
          <w:sz w:val="18"/>
          <w:szCs w:val="18"/>
          <w:lang w:val="uk-UA"/>
        </w:rPr>
      </w:pPr>
      <w:r w:rsidRPr="00B1467C">
        <w:rPr>
          <w:rStyle w:val="ad"/>
          <w:sz w:val="18"/>
          <w:szCs w:val="18"/>
          <w:lang w:val="uk-UA"/>
        </w:rPr>
        <w:t>Ключові слова:</w:t>
      </w:r>
      <w:r w:rsidRPr="000E6DCA">
        <w:rPr>
          <w:rStyle w:val="ad"/>
          <w:sz w:val="18"/>
          <w:szCs w:val="18"/>
          <w:lang w:val="uk-UA"/>
        </w:rPr>
        <w:t> </w:t>
      </w:r>
      <w:r>
        <w:rPr>
          <w:rStyle w:val="ad"/>
          <w:sz w:val="18"/>
          <w:szCs w:val="18"/>
          <w:lang w:val="uk-UA"/>
        </w:rPr>
        <w:t xml:space="preserve"> </w:t>
      </w:r>
      <w:r w:rsidRPr="00735A5C">
        <w:rPr>
          <w:rStyle w:val="ad"/>
          <w:sz w:val="18"/>
          <w:szCs w:val="18"/>
          <w:lang w:val="uk-UA"/>
        </w:rPr>
        <w:t>технологія, презентація, бізнес-план, дизайн вед-сайту, дисципліна, освітній процес, професійна діяльність.</w:t>
      </w:r>
    </w:p>
    <w:p w14:paraId="3657E1CD" w14:textId="77777777" w:rsidR="00ED7AE6" w:rsidRPr="00735A5C" w:rsidRDefault="00ED7AE6" w:rsidP="00ED7AE6">
      <w:pPr>
        <w:pStyle w:val="a4"/>
        <w:spacing w:before="0" w:beforeAutospacing="0" w:after="0" w:afterAutospacing="0"/>
        <w:jc w:val="both"/>
        <w:rPr>
          <w:rStyle w:val="ad"/>
          <w:bCs/>
          <w:i w:val="0"/>
          <w:iCs w:val="0"/>
          <w:sz w:val="18"/>
          <w:szCs w:val="18"/>
          <w:lang w:val="uk-UA"/>
        </w:rPr>
      </w:pPr>
      <w:proofErr w:type="spellStart"/>
      <w:r w:rsidRPr="00735A5C">
        <w:rPr>
          <w:rStyle w:val="ad"/>
          <w:sz w:val="18"/>
          <w:szCs w:val="18"/>
          <w:lang w:val="uk-UA"/>
        </w:rPr>
        <w:t>Abstract</w:t>
      </w:r>
      <w:proofErr w:type="spellEnd"/>
      <w:r w:rsidRPr="00735A5C">
        <w:rPr>
          <w:rStyle w:val="ad"/>
          <w:sz w:val="18"/>
          <w:szCs w:val="18"/>
          <w:lang w:val="uk-UA"/>
        </w:rPr>
        <w:t xml:space="preserve">: </w:t>
      </w:r>
      <w:proofErr w:type="spellStart"/>
      <w:r w:rsidRPr="00735A5C">
        <w:rPr>
          <w:rStyle w:val="ad"/>
          <w:sz w:val="18"/>
          <w:szCs w:val="18"/>
          <w:lang w:val="uk-UA"/>
        </w:rPr>
        <w:t>The</w:t>
      </w:r>
      <w:proofErr w:type="spellEnd"/>
      <w:r w:rsidRPr="00735A5C">
        <w:rPr>
          <w:rStyle w:val="ad"/>
          <w:sz w:val="18"/>
          <w:szCs w:val="18"/>
          <w:lang w:val="uk-UA"/>
        </w:rPr>
        <w:t xml:space="preserve"> </w:t>
      </w:r>
      <w:proofErr w:type="spellStart"/>
      <w:r w:rsidRPr="00735A5C">
        <w:rPr>
          <w:rStyle w:val="ad"/>
          <w:sz w:val="18"/>
          <w:szCs w:val="18"/>
          <w:lang w:val="uk-UA"/>
        </w:rPr>
        <w:t>relevance</w:t>
      </w:r>
      <w:proofErr w:type="spellEnd"/>
      <w:r w:rsidRPr="00735A5C">
        <w:rPr>
          <w:rStyle w:val="ad"/>
          <w:sz w:val="18"/>
          <w:szCs w:val="18"/>
          <w:lang w:val="uk-UA"/>
        </w:rPr>
        <w:t xml:space="preserve"> </w:t>
      </w:r>
      <w:proofErr w:type="spellStart"/>
      <w:r w:rsidRPr="00735A5C">
        <w:rPr>
          <w:rStyle w:val="ad"/>
          <w:sz w:val="18"/>
          <w:szCs w:val="18"/>
          <w:lang w:val="uk-UA"/>
        </w:rPr>
        <w:t>of</w:t>
      </w:r>
      <w:proofErr w:type="spellEnd"/>
      <w:r w:rsidRPr="00735A5C">
        <w:rPr>
          <w:rStyle w:val="ad"/>
          <w:sz w:val="18"/>
          <w:szCs w:val="18"/>
          <w:lang w:val="uk-UA"/>
        </w:rPr>
        <w:t xml:space="preserve"> </w:t>
      </w:r>
      <w:proofErr w:type="spellStart"/>
      <w:r w:rsidRPr="00735A5C">
        <w:rPr>
          <w:rStyle w:val="ad"/>
          <w:sz w:val="18"/>
          <w:szCs w:val="18"/>
          <w:lang w:val="uk-UA"/>
        </w:rPr>
        <w:t>the</w:t>
      </w:r>
      <w:proofErr w:type="spellEnd"/>
      <w:r w:rsidRPr="00735A5C">
        <w:rPr>
          <w:rStyle w:val="ad"/>
          <w:sz w:val="18"/>
          <w:szCs w:val="18"/>
          <w:lang w:val="uk-UA"/>
        </w:rPr>
        <w:t xml:space="preserve"> </w:t>
      </w:r>
      <w:proofErr w:type="spellStart"/>
      <w:r w:rsidRPr="00735A5C">
        <w:rPr>
          <w:rStyle w:val="ad"/>
          <w:sz w:val="18"/>
          <w:szCs w:val="18"/>
          <w:lang w:val="uk-UA"/>
        </w:rPr>
        <w:t>research</w:t>
      </w:r>
      <w:proofErr w:type="spellEnd"/>
      <w:r w:rsidRPr="00735A5C">
        <w:rPr>
          <w:rStyle w:val="ad"/>
          <w:sz w:val="18"/>
          <w:szCs w:val="18"/>
          <w:lang w:val="uk-UA"/>
        </w:rPr>
        <w:t xml:space="preserve"> </w:t>
      </w:r>
      <w:proofErr w:type="spellStart"/>
      <w:r w:rsidRPr="00735A5C">
        <w:rPr>
          <w:rStyle w:val="ad"/>
          <w:sz w:val="18"/>
          <w:szCs w:val="18"/>
          <w:lang w:val="uk-UA"/>
        </w:rPr>
        <w:t>lies</w:t>
      </w:r>
      <w:proofErr w:type="spellEnd"/>
      <w:r w:rsidRPr="00735A5C">
        <w:rPr>
          <w:rStyle w:val="ad"/>
          <w:sz w:val="18"/>
          <w:szCs w:val="18"/>
          <w:lang w:val="uk-UA"/>
        </w:rPr>
        <w:t xml:space="preserve"> </w:t>
      </w:r>
      <w:proofErr w:type="spellStart"/>
      <w:r w:rsidRPr="00735A5C">
        <w:rPr>
          <w:rStyle w:val="ad"/>
          <w:sz w:val="18"/>
          <w:szCs w:val="18"/>
          <w:lang w:val="uk-UA"/>
        </w:rPr>
        <w:t>in</w:t>
      </w:r>
      <w:proofErr w:type="spellEnd"/>
      <w:r w:rsidRPr="00735A5C">
        <w:rPr>
          <w:rStyle w:val="ad"/>
          <w:sz w:val="18"/>
          <w:szCs w:val="18"/>
          <w:lang w:val="uk-UA"/>
        </w:rPr>
        <w:t xml:space="preserve"> </w:t>
      </w:r>
      <w:proofErr w:type="spellStart"/>
      <w:r w:rsidRPr="00735A5C">
        <w:rPr>
          <w:rStyle w:val="ad"/>
          <w:sz w:val="18"/>
          <w:szCs w:val="18"/>
          <w:lang w:val="uk-UA"/>
        </w:rPr>
        <w:t>considering</w:t>
      </w:r>
      <w:proofErr w:type="spellEnd"/>
      <w:r w:rsidRPr="00735A5C">
        <w:rPr>
          <w:rStyle w:val="ad"/>
          <w:sz w:val="18"/>
          <w:szCs w:val="18"/>
          <w:lang w:val="uk-UA"/>
        </w:rPr>
        <w:t xml:space="preserve"> </w:t>
      </w:r>
      <w:proofErr w:type="spellStart"/>
      <w:r w:rsidRPr="00735A5C">
        <w:rPr>
          <w:rStyle w:val="ad"/>
          <w:sz w:val="18"/>
          <w:szCs w:val="18"/>
          <w:lang w:val="uk-UA"/>
        </w:rPr>
        <w:t>the</w:t>
      </w:r>
      <w:proofErr w:type="spellEnd"/>
      <w:r w:rsidRPr="00735A5C">
        <w:rPr>
          <w:rStyle w:val="ad"/>
          <w:sz w:val="18"/>
          <w:szCs w:val="18"/>
          <w:lang w:val="uk-UA"/>
        </w:rPr>
        <w:t xml:space="preserve"> </w:t>
      </w:r>
      <w:proofErr w:type="spellStart"/>
      <w:r w:rsidRPr="00735A5C">
        <w:rPr>
          <w:rStyle w:val="ad"/>
          <w:sz w:val="18"/>
          <w:szCs w:val="18"/>
          <w:lang w:val="uk-UA"/>
        </w:rPr>
        <w:t>innovative</w:t>
      </w:r>
      <w:proofErr w:type="spellEnd"/>
      <w:r w:rsidRPr="00735A5C">
        <w:rPr>
          <w:rStyle w:val="ad"/>
          <w:sz w:val="18"/>
          <w:szCs w:val="18"/>
          <w:lang w:val="uk-UA"/>
        </w:rPr>
        <w:t xml:space="preserve"> </w:t>
      </w:r>
      <w:proofErr w:type="spellStart"/>
      <w:r w:rsidRPr="00735A5C">
        <w:rPr>
          <w:rStyle w:val="ad"/>
          <w:sz w:val="18"/>
          <w:szCs w:val="18"/>
          <w:lang w:val="uk-UA"/>
        </w:rPr>
        <w:t>development</w:t>
      </w:r>
      <w:proofErr w:type="spellEnd"/>
      <w:r w:rsidRPr="00735A5C">
        <w:rPr>
          <w:rStyle w:val="ad"/>
          <w:sz w:val="18"/>
          <w:szCs w:val="18"/>
          <w:lang w:val="uk-UA"/>
        </w:rPr>
        <w:t xml:space="preserve"> </w:t>
      </w:r>
      <w:proofErr w:type="spellStart"/>
      <w:r w:rsidRPr="00735A5C">
        <w:rPr>
          <w:rStyle w:val="ad"/>
          <w:sz w:val="18"/>
          <w:szCs w:val="18"/>
          <w:lang w:val="uk-UA"/>
        </w:rPr>
        <w:t>of</w:t>
      </w:r>
      <w:proofErr w:type="spellEnd"/>
      <w:r w:rsidRPr="00735A5C">
        <w:rPr>
          <w:rStyle w:val="ad"/>
          <w:sz w:val="18"/>
          <w:szCs w:val="18"/>
          <w:lang w:val="uk-UA"/>
        </w:rPr>
        <w:t xml:space="preserve"> </w:t>
      </w:r>
      <w:proofErr w:type="spellStart"/>
      <w:r w:rsidRPr="00735A5C">
        <w:rPr>
          <w:rStyle w:val="ad"/>
          <w:sz w:val="18"/>
          <w:szCs w:val="18"/>
          <w:lang w:val="uk-UA"/>
        </w:rPr>
        <w:t>Ukraine</w:t>
      </w:r>
      <w:proofErr w:type="spellEnd"/>
      <w:r w:rsidRPr="00735A5C">
        <w:rPr>
          <w:rStyle w:val="ad"/>
          <w:sz w:val="18"/>
          <w:szCs w:val="18"/>
          <w:lang w:val="uk-UA"/>
        </w:rPr>
        <w:t xml:space="preserve"> </w:t>
      </w:r>
      <w:proofErr w:type="spellStart"/>
      <w:r w:rsidRPr="00735A5C">
        <w:rPr>
          <w:rStyle w:val="ad"/>
          <w:sz w:val="18"/>
          <w:szCs w:val="18"/>
          <w:lang w:val="uk-UA"/>
        </w:rPr>
        <w:t>through</w:t>
      </w:r>
      <w:proofErr w:type="spellEnd"/>
      <w:r w:rsidRPr="00735A5C">
        <w:rPr>
          <w:rStyle w:val="ad"/>
          <w:sz w:val="18"/>
          <w:szCs w:val="18"/>
          <w:lang w:val="uk-UA"/>
        </w:rPr>
        <w:t xml:space="preserve"> </w:t>
      </w:r>
      <w:proofErr w:type="spellStart"/>
      <w:r w:rsidRPr="00735A5C">
        <w:rPr>
          <w:rStyle w:val="ad"/>
          <w:sz w:val="18"/>
          <w:szCs w:val="18"/>
          <w:lang w:val="uk-UA"/>
        </w:rPr>
        <w:t>the</w:t>
      </w:r>
      <w:proofErr w:type="spellEnd"/>
      <w:r w:rsidRPr="00735A5C">
        <w:rPr>
          <w:rStyle w:val="ad"/>
          <w:sz w:val="18"/>
          <w:szCs w:val="18"/>
          <w:lang w:val="uk-UA"/>
        </w:rPr>
        <w:t xml:space="preserve"> </w:t>
      </w:r>
      <w:proofErr w:type="spellStart"/>
      <w:r w:rsidRPr="00735A5C">
        <w:rPr>
          <w:rStyle w:val="ad"/>
          <w:sz w:val="18"/>
          <w:szCs w:val="18"/>
          <w:lang w:val="uk-UA"/>
        </w:rPr>
        <w:t>combination</w:t>
      </w:r>
      <w:proofErr w:type="spellEnd"/>
      <w:r w:rsidRPr="00735A5C">
        <w:rPr>
          <w:rStyle w:val="ad"/>
          <w:sz w:val="18"/>
          <w:szCs w:val="18"/>
          <w:lang w:val="uk-UA"/>
        </w:rPr>
        <w:t xml:space="preserve"> </w:t>
      </w:r>
      <w:proofErr w:type="spellStart"/>
      <w:r w:rsidRPr="00735A5C">
        <w:rPr>
          <w:rStyle w:val="ad"/>
          <w:sz w:val="18"/>
          <w:szCs w:val="18"/>
          <w:lang w:val="uk-UA"/>
        </w:rPr>
        <w:t>of</w:t>
      </w:r>
      <w:proofErr w:type="spellEnd"/>
      <w:r w:rsidRPr="00735A5C">
        <w:rPr>
          <w:rStyle w:val="ad"/>
          <w:sz w:val="18"/>
          <w:szCs w:val="18"/>
          <w:lang w:val="uk-UA"/>
        </w:rPr>
        <w:t xml:space="preserve"> </w:t>
      </w:r>
      <w:proofErr w:type="spellStart"/>
      <w:r w:rsidRPr="00735A5C">
        <w:rPr>
          <w:rStyle w:val="ad"/>
          <w:sz w:val="18"/>
          <w:szCs w:val="18"/>
          <w:lang w:val="uk-UA"/>
        </w:rPr>
        <w:t>business</w:t>
      </w:r>
      <w:proofErr w:type="spellEnd"/>
      <w:r w:rsidRPr="00735A5C">
        <w:rPr>
          <w:rStyle w:val="ad"/>
          <w:sz w:val="18"/>
          <w:szCs w:val="18"/>
          <w:lang w:val="uk-UA"/>
        </w:rPr>
        <w:t xml:space="preserve">, </w:t>
      </w:r>
      <w:proofErr w:type="spellStart"/>
      <w:r w:rsidRPr="00735A5C">
        <w:rPr>
          <w:rStyle w:val="ad"/>
          <w:sz w:val="18"/>
          <w:szCs w:val="18"/>
          <w:lang w:val="uk-UA"/>
        </w:rPr>
        <w:t>science</w:t>
      </w:r>
      <w:proofErr w:type="spellEnd"/>
      <w:r w:rsidRPr="00735A5C">
        <w:rPr>
          <w:rStyle w:val="ad"/>
          <w:sz w:val="18"/>
          <w:szCs w:val="18"/>
          <w:lang w:val="uk-UA"/>
        </w:rPr>
        <w:t xml:space="preserve"> </w:t>
      </w:r>
      <w:proofErr w:type="spellStart"/>
      <w:r w:rsidRPr="00735A5C">
        <w:rPr>
          <w:rStyle w:val="ad"/>
          <w:sz w:val="18"/>
          <w:szCs w:val="18"/>
          <w:lang w:val="uk-UA"/>
        </w:rPr>
        <w:t>and</w:t>
      </w:r>
      <w:proofErr w:type="spellEnd"/>
      <w:r w:rsidRPr="00735A5C">
        <w:rPr>
          <w:rStyle w:val="ad"/>
          <w:sz w:val="18"/>
          <w:szCs w:val="18"/>
          <w:lang w:val="uk-UA"/>
        </w:rPr>
        <w:t xml:space="preserve"> </w:t>
      </w:r>
      <w:proofErr w:type="spellStart"/>
      <w:r w:rsidRPr="00735A5C">
        <w:rPr>
          <w:rStyle w:val="ad"/>
          <w:sz w:val="18"/>
          <w:szCs w:val="18"/>
          <w:lang w:val="uk-UA"/>
        </w:rPr>
        <w:t>education</w:t>
      </w:r>
      <w:proofErr w:type="spellEnd"/>
      <w:r w:rsidRPr="00735A5C">
        <w:rPr>
          <w:rStyle w:val="ad"/>
          <w:sz w:val="18"/>
          <w:szCs w:val="18"/>
          <w:lang w:val="uk-UA"/>
        </w:rPr>
        <w:t xml:space="preserve">. </w:t>
      </w:r>
      <w:proofErr w:type="spellStart"/>
      <w:r w:rsidRPr="00735A5C">
        <w:rPr>
          <w:rStyle w:val="ad"/>
          <w:sz w:val="18"/>
          <w:szCs w:val="18"/>
          <w:lang w:val="uk-UA"/>
        </w:rPr>
        <w:t>It</w:t>
      </w:r>
      <w:proofErr w:type="spellEnd"/>
      <w:r w:rsidRPr="00735A5C">
        <w:rPr>
          <w:rStyle w:val="ad"/>
          <w:sz w:val="18"/>
          <w:szCs w:val="18"/>
          <w:lang w:val="uk-UA"/>
        </w:rPr>
        <w:t xml:space="preserve"> </w:t>
      </w:r>
      <w:proofErr w:type="spellStart"/>
      <w:r w:rsidRPr="00735A5C">
        <w:rPr>
          <w:rStyle w:val="ad"/>
          <w:sz w:val="18"/>
          <w:szCs w:val="18"/>
          <w:lang w:val="uk-UA"/>
        </w:rPr>
        <w:t>is</w:t>
      </w:r>
      <w:proofErr w:type="spellEnd"/>
      <w:r w:rsidRPr="00735A5C">
        <w:rPr>
          <w:rStyle w:val="ad"/>
          <w:sz w:val="18"/>
          <w:szCs w:val="18"/>
          <w:lang w:val="uk-UA"/>
        </w:rPr>
        <w:t xml:space="preserve"> </w:t>
      </w:r>
      <w:proofErr w:type="spellStart"/>
      <w:r w:rsidRPr="00735A5C">
        <w:rPr>
          <w:rStyle w:val="ad"/>
          <w:sz w:val="18"/>
          <w:szCs w:val="18"/>
          <w:lang w:val="uk-UA"/>
        </w:rPr>
        <w:t>proposed</w:t>
      </w:r>
      <w:proofErr w:type="spellEnd"/>
      <w:r w:rsidRPr="00735A5C">
        <w:rPr>
          <w:rStyle w:val="ad"/>
          <w:sz w:val="18"/>
          <w:szCs w:val="18"/>
          <w:lang w:val="uk-UA"/>
        </w:rPr>
        <w:t xml:space="preserve"> </w:t>
      </w:r>
      <w:proofErr w:type="spellStart"/>
      <w:r w:rsidRPr="00735A5C">
        <w:rPr>
          <w:rStyle w:val="ad"/>
          <w:sz w:val="18"/>
          <w:szCs w:val="18"/>
          <w:lang w:val="uk-UA"/>
        </w:rPr>
        <w:t>to</w:t>
      </w:r>
      <w:proofErr w:type="spellEnd"/>
      <w:r w:rsidRPr="00735A5C">
        <w:rPr>
          <w:rStyle w:val="ad"/>
          <w:sz w:val="18"/>
          <w:szCs w:val="18"/>
          <w:lang w:val="uk-UA"/>
        </w:rPr>
        <w:t xml:space="preserve"> </w:t>
      </w:r>
      <w:proofErr w:type="spellStart"/>
      <w:r w:rsidRPr="00735A5C">
        <w:rPr>
          <w:rStyle w:val="ad"/>
          <w:sz w:val="18"/>
          <w:szCs w:val="18"/>
          <w:lang w:val="uk-UA"/>
        </w:rPr>
        <w:t>include</w:t>
      </w:r>
      <w:proofErr w:type="spellEnd"/>
      <w:r w:rsidRPr="00735A5C">
        <w:rPr>
          <w:rStyle w:val="ad"/>
          <w:sz w:val="18"/>
          <w:szCs w:val="18"/>
          <w:lang w:val="uk-UA"/>
        </w:rPr>
        <w:t xml:space="preserve"> </w:t>
      </w:r>
      <w:proofErr w:type="spellStart"/>
      <w:r w:rsidRPr="00735A5C">
        <w:rPr>
          <w:rStyle w:val="ad"/>
          <w:sz w:val="18"/>
          <w:szCs w:val="18"/>
          <w:lang w:val="uk-UA"/>
        </w:rPr>
        <w:t>in</w:t>
      </w:r>
      <w:proofErr w:type="spellEnd"/>
      <w:r w:rsidRPr="00735A5C">
        <w:rPr>
          <w:rStyle w:val="ad"/>
          <w:sz w:val="18"/>
          <w:szCs w:val="18"/>
          <w:lang w:val="uk-UA"/>
        </w:rPr>
        <w:t xml:space="preserve"> </w:t>
      </w:r>
      <w:proofErr w:type="spellStart"/>
      <w:r w:rsidRPr="00735A5C">
        <w:rPr>
          <w:rStyle w:val="ad"/>
          <w:sz w:val="18"/>
          <w:szCs w:val="18"/>
          <w:lang w:val="uk-UA"/>
        </w:rPr>
        <w:t>the</w:t>
      </w:r>
      <w:proofErr w:type="spellEnd"/>
      <w:r w:rsidRPr="00735A5C">
        <w:rPr>
          <w:rStyle w:val="ad"/>
          <w:sz w:val="18"/>
          <w:szCs w:val="18"/>
          <w:lang w:val="uk-UA"/>
        </w:rPr>
        <w:t xml:space="preserve"> </w:t>
      </w:r>
      <w:proofErr w:type="spellStart"/>
      <w:r w:rsidRPr="00735A5C">
        <w:rPr>
          <w:rStyle w:val="ad"/>
          <w:sz w:val="18"/>
          <w:szCs w:val="18"/>
          <w:lang w:val="uk-UA"/>
        </w:rPr>
        <w:t>educational</w:t>
      </w:r>
      <w:proofErr w:type="spellEnd"/>
      <w:r w:rsidRPr="00735A5C">
        <w:rPr>
          <w:rStyle w:val="ad"/>
          <w:sz w:val="18"/>
          <w:szCs w:val="18"/>
          <w:lang w:val="uk-UA"/>
        </w:rPr>
        <w:t xml:space="preserve"> </w:t>
      </w:r>
      <w:proofErr w:type="spellStart"/>
      <w:r w:rsidRPr="00735A5C">
        <w:rPr>
          <w:rStyle w:val="ad"/>
          <w:sz w:val="18"/>
          <w:szCs w:val="18"/>
          <w:lang w:val="uk-UA"/>
        </w:rPr>
        <w:t>process</w:t>
      </w:r>
      <w:proofErr w:type="spellEnd"/>
      <w:r w:rsidRPr="00735A5C">
        <w:rPr>
          <w:rStyle w:val="ad"/>
          <w:sz w:val="18"/>
          <w:szCs w:val="18"/>
          <w:lang w:val="uk-UA"/>
        </w:rPr>
        <w:t xml:space="preserve"> a </w:t>
      </w:r>
      <w:proofErr w:type="spellStart"/>
      <w:r w:rsidRPr="00735A5C">
        <w:rPr>
          <w:rStyle w:val="ad"/>
          <w:sz w:val="18"/>
          <w:szCs w:val="18"/>
          <w:lang w:val="uk-UA"/>
        </w:rPr>
        <w:t>relevant</w:t>
      </w:r>
      <w:proofErr w:type="spellEnd"/>
      <w:r w:rsidRPr="00735A5C">
        <w:rPr>
          <w:rStyle w:val="ad"/>
          <w:sz w:val="18"/>
          <w:szCs w:val="18"/>
          <w:lang w:val="uk-UA"/>
        </w:rPr>
        <w:t xml:space="preserve"> </w:t>
      </w:r>
      <w:proofErr w:type="spellStart"/>
      <w:r w:rsidRPr="00735A5C">
        <w:rPr>
          <w:rStyle w:val="ad"/>
          <w:sz w:val="18"/>
          <w:szCs w:val="18"/>
          <w:lang w:val="uk-UA"/>
        </w:rPr>
        <w:t>discipline</w:t>
      </w:r>
      <w:proofErr w:type="spellEnd"/>
      <w:r w:rsidRPr="00735A5C">
        <w:rPr>
          <w:rStyle w:val="ad"/>
          <w:sz w:val="18"/>
          <w:szCs w:val="18"/>
          <w:lang w:val="uk-UA"/>
        </w:rPr>
        <w:t xml:space="preserve">, </w:t>
      </w:r>
      <w:proofErr w:type="spellStart"/>
      <w:r w:rsidRPr="00735A5C">
        <w:rPr>
          <w:rStyle w:val="ad"/>
          <w:sz w:val="18"/>
          <w:szCs w:val="18"/>
          <w:lang w:val="uk-UA"/>
        </w:rPr>
        <w:t>which</w:t>
      </w:r>
      <w:proofErr w:type="spellEnd"/>
      <w:r w:rsidRPr="00735A5C">
        <w:rPr>
          <w:rStyle w:val="ad"/>
          <w:sz w:val="18"/>
          <w:szCs w:val="18"/>
          <w:lang w:val="uk-UA"/>
        </w:rPr>
        <w:t xml:space="preserve"> </w:t>
      </w:r>
      <w:proofErr w:type="spellStart"/>
      <w:r w:rsidRPr="00735A5C">
        <w:rPr>
          <w:rStyle w:val="ad"/>
          <w:sz w:val="18"/>
          <w:szCs w:val="18"/>
          <w:lang w:val="uk-UA"/>
        </w:rPr>
        <w:t>is</w:t>
      </w:r>
      <w:proofErr w:type="spellEnd"/>
      <w:r w:rsidRPr="00735A5C">
        <w:rPr>
          <w:rStyle w:val="ad"/>
          <w:sz w:val="18"/>
          <w:szCs w:val="18"/>
          <w:lang w:val="uk-UA"/>
        </w:rPr>
        <w:t xml:space="preserve"> </w:t>
      </w:r>
      <w:proofErr w:type="spellStart"/>
      <w:r w:rsidRPr="00735A5C">
        <w:rPr>
          <w:rStyle w:val="ad"/>
          <w:sz w:val="18"/>
          <w:szCs w:val="18"/>
          <w:lang w:val="uk-UA"/>
        </w:rPr>
        <w:t>formed</w:t>
      </w:r>
      <w:proofErr w:type="spellEnd"/>
      <w:r w:rsidRPr="00735A5C">
        <w:rPr>
          <w:rStyle w:val="ad"/>
          <w:sz w:val="18"/>
          <w:szCs w:val="18"/>
          <w:lang w:val="uk-UA"/>
        </w:rPr>
        <w:t xml:space="preserve"> </w:t>
      </w:r>
      <w:proofErr w:type="spellStart"/>
      <w:r w:rsidRPr="00735A5C">
        <w:rPr>
          <w:rStyle w:val="ad"/>
          <w:sz w:val="18"/>
          <w:szCs w:val="18"/>
          <w:lang w:val="uk-UA"/>
        </w:rPr>
        <w:t>at</w:t>
      </w:r>
      <w:proofErr w:type="spellEnd"/>
      <w:r w:rsidRPr="00735A5C">
        <w:rPr>
          <w:rStyle w:val="ad"/>
          <w:sz w:val="18"/>
          <w:szCs w:val="18"/>
          <w:lang w:val="uk-UA"/>
        </w:rPr>
        <w:t xml:space="preserve"> </w:t>
      </w:r>
      <w:proofErr w:type="spellStart"/>
      <w:r w:rsidRPr="00735A5C">
        <w:rPr>
          <w:rStyle w:val="ad"/>
          <w:sz w:val="18"/>
          <w:szCs w:val="18"/>
          <w:lang w:val="uk-UA"/>
        </w:rPr>
        <w:t>the</w:t>
      </w:r>
      <w:proofErr w:type="spellEnd"/>
      <w:r w:rsidRPr="00735A5C">
        <w:rPr>
          <w:rStyle w:val="ad"/>
          <w:sz w:val="18"/>
          <w:szCs w:val="18"/>
          <w:lang w:val="uk-UA"/>
        </w:rPr>
        <w:t xml:space="preserve"> </w:t>
      </w:r>
      <w:proofErr w:type="spellStart"/>
      <w:r w:rsidRPr="00735A5C">
        <w:rPr>
          <w:rStyle w:val="ad"/>
          <w:sz w:val="18"/>
          <w:szCs w:val="18"/>
          <w:lang w:val="uk-UA"/>
        </w:rPr>
        <w:t>junction</w:t>
      </w:r>
      <w:proofErr w:type="spellEnd"/>
      <w:r w:rsidRPr="00735A5C">
        <w:rPr>
          <w:rStyle w:val="ad"/>
          <w:sz w:val="18"/>
          <w:szCs w:val="18"/>
          <w:lang w:val="uk-UA"/>
        </w:rPr>
        <w:t xml:space="preserve"> </w:t>
      </w:r>
      <w:proofErr w:type="spellStart"/>
      <w:r w:rsidRPr="00735A5C">
        <w:rPr>
          <w:rStyle w:val="ad"/>
          <w:sz w:val="18"/>
          <w:szCs w:val="18"/>
          <w:lang w:val="uk-UA"/>
        </w:rPr>
        <w:t>of</w:t>
      </w:r>
      <w:proofErr w:type="spellEnd"/>
      <w:r w:rsidRPr="00735A5C">
        <w:rPr>
          <w:rStyle w:val="ad"/>
          <w:sz w:val="18"/>
          <w:szCs w:val="18"/>
          <w:lang w:val="uk-UA"/>
        </w:rPr>
        <w:t xml:space="preserve"> </w:t>
      </w:r>
      <w:proofErr w:type="spellStart"/>
      <w:r w:rsidRPr="00735A5C">
        <w:rPr>
          <w:rStyle w:val="ad"/>
          <w:sz w:val="18"/>
          <w:szCs w:val="18"/>
          <w:lang w:val="uk-UA"/>
        </w:rPr>
        <w:t>various</w:t>
      </w:r>
      <w:proofErr w:type="spellEnd"/>
      <w:r w:rsidRPr="00735A5C">
        <w:rPr>
          <w:rStyle w:val="ad"/>
          <w:sz w:val="18"/>
          <w:szCs w:val="18"/>
          <w:lang w:val="uk-UA"/>
        </w:rPr>
        <w:t xml:space="preserve"> </w:t>
      </w:r>
      <w:proofErr w:type="spellStart"/>
      <w:r w:rsidRPr="00735A5C">
        <w:rPr>
          <w:rStyle w:val="ad"/>
          <w:sz w:val="18"/>
          <w:szCs w:val="18"/>
          <w:lang w:val="uk-UA"/>
        </w:rPr>
        <w:t>already</w:t>
      </w:r>
      <w:proofErr w:type="spellEnd"/>
      <w:r w:rsidRPr="00735A5C">
        <w:rPr>
          <w:rStyle w:val="ad"/>
          <w:sz w:val="18"/>
          <w:szCs w:val="18"/>
          <w:lang w:val="uk-UA"/>
        </w:rPr>
        <w:t xml:space="preserve"> </w:t>
      </w:r>
      <w:proofErr w:type="spellStart"/>
      <w:r w:rsidRPr="00735A5C">
        <w:rPr>
          <w:rStyle w:val="ad"/>
          <w:sz w:val="18"/>
          <w:szCs w:val="18"/>
          <w:lang w:val="uk-UA"/>
        </w:rPr>
        <w:t>existing</w:t>
      </w:r>
      <w:proofErr w:type="spellEnd"/>
      <w:r w:rsidRPr="00735A5C">
        <w:rPr>
          <w:rStyle w:val="ad"/>
          <w:sz w:val="18"/>
          <w:szCs w:val="18"/>
          <w:lang w:val="uk-UA"/>
        </w:rPr>
        <w:t xml:space="preserve"> </w:t>
      </w:r>
      <w:proofErr w:type="spellStart"/>
      <w:r w:rsidRPr="00735A5C">
        <w:rPr>
          <w:rStyle w:val="ad"/>
          <w:sz w:val="18"/>
          <w:szCs w:val="18"/>
          <w:lang w:val="uk-UA"/>
        </w:rPr>
        <w:t>disciplines</w:t>
      </w:r>
      <w:proofErr w:type="spellEnd"/>
      <w:r w:rsidRPr="00735A5C">
        <w:rPr>
          <w:rStyle w:val="ad"/>
          <w:sz w:val="18"/>
          <w:szCs w:val="18"/>
          <w:lang w:val="uk-UA"/>
        </w:rPr>
        <w:t xml:space="preserve">, </w:t>
      </w:r>
      <w:proofErr w:type="spellStart"/>
      <w:r w:rsidRPr="00735A5C">
        <w:rPr>
          <w:rStyle w:val="ad"/>
          <w:sz w:val="18"/>
          <w:szCs w:val="18"/>
          <w:lang w:val="uk-UA"/>
        </w:rPr>
        <w:t>but</w:t>
      </w:r>
      <w:proofErr w:type="spellEnd"/>
      <w:r w:rsidRPr="00735A5C">
        <w:rPr>
          <w:rStyle w:val="ad"/>
          <w:sz w:val="18"/>
          <w:szCs w:val="18"/>
          <w:lang w:val="uk-UA"/>
        </w:rPr>
        <w:t xml:space="preserve"> </w:t>
      </w:r>
      <w:proofErr w:type="spellStart"/>
      <w:r w:rsidRPr="00735A5C">
        <w:rPr>
          <w:rStyle w:val="ad"/>
          <w:sz w:val="18"/>
          <w:szCs w:val="18"/>
          <w:lang w:val="uk-UA"/>
        </w:rPr>
        <w:t>on</w:t>
      </w:r>
      <w:proofErr w:type="spellEnd"/>
      <w:r w:rsidRPr="00735A5C">
        <w:rPr>
          <w:rStyle w:val="ad"/>
          <w:sz w:val="18"/>
          <w:szCs w:val="18"/>
          <w:lang w:val="uk-UA"/>
        </w:rPr>
        <w:t xml:space="preserve"> a </w:t>
      </w:r>
      <w:proofErr w:type="spellStart"/>
      <w:r w:rsidRPr="00735A5C">
        <w:rPr>
          <w:rStyle w:val="ad"/>
          <w:sz w:val="18"/>
          <w:szCs w:val="18"/>
          <w:lang w:val="uk-UA"/>
        </w:rPr>
        <w:t>modern</w:t>
      </w:r>
      <w:proofErr w:type="spellEnd"/>
      <w:r w:rsidRPr="00735A5C">
        <w:rPr>
          <w:rStyle w:val="ad"/>
          <w:sz w:val="18"/>
          <w:szCs w:val="18"/>
          <w:lang w:val="uk-UA"/>
        </w:rPr>
        <w:t xml:space="preserve"> </w:t>
      </w:r>
      <w:proofErr w:type="spellStart"/>
      <w:r w:rsidRPr="00735A5C">
        <w:rPr>
          <w:rStyle w:val="ad"/>
          <w:sz w:val="18"/>
          <w:szCs w:val="18"/>
          <w:lang w:val="uk-UA"/>
        </w:rPr>
        <w:t>basis</w:t>
      </w:r>
      <w:proofErr w:type="spellEnd"/>
      <w:r w:rsidRPr="00735A5C">
        <w:rPr>
          <w:rStyle w:val="ad"/>
          <w:sz w:val="18"/>
          <w:szCs w:val="18"/>
          <w:lang w:val="uk-UA"/>
        </w:rPr>
        <w:t xml:space="preserve"> </w:t>
      </w:r>
      <w:proofErr w:type="spellStart"/>
      <w:r w:rsidRPr="00735A5C">
        <w:rPr>
          <w:rStyle w:val="ad"/>
          <w:sz w:val="18"/>
          <w:szCs w:val="18"/>
          <w:lang w:val="uk-UA"/>
        </w:rPr>
        <w:t>forms</w:t>
      </w:r>
      <w:proofErr w:type="spellEnd"/>
      <w:r w:rsidRPr="00735A5C">
        <w:rPr>
          <w:rStyle w:val="ad"/>
          <w:sz w:val="18"/>
          <w:szCs w:val="18"/>
          <w:lang w:val="uk-UA"/>
        </w:rPr>
        <w:t xml:space="preserve"> </w:t>
      </w:r>
      <w:proofErr w:type="spellStart"/>
      <w:r w:rsidRPr="00735A5C">
        <w:rPr>
          <w:rStyle w:val="ad"/>
          <w:sz w:val="18"/>
          <w:szCs w:val="18"/>
          <w:lang w:val="uk-UA"/>
        </w:rPr>
        <w:t>new</w:t>
      </w:r>
      <w:proofErr w:type="spellEnd"/>
      <w:r w:rsidRPr="00735A5C">
        <w:rPr>
          <w:rStyle w:val="ad"/>
          <w:sz w:val="18"/>
          <w:szCs w:val="18"/>
          <w:lang w:val="uk-UA"/>
        </w:rPr>
        <w:t xml:space="preserve"> </w:t>
      </w:r>
      <w:proofErr w:type="spellStart"/>
      <w:r w:rsidRPr="00735A5C">
        <w:rPr>
          <w:rStyle w:val="ad"/>
          <w:sz w:val="18"/>
          <w:szCs w:val="18"/>
          <w:lang w:val="uk-UA"/>
        </w:rPr>
        <w:t>knowledge</w:t>
      </w:r>
      <w:proofErr w:type="spellEnd"/>
      <w:r w:rsidRPr="00735A5C">
        <w:rPr>
          <w:rStyle w:val="ad"/>
          <w:sz w:val="18"/>
          <w:szCs w:val="18"/>
          <w:lang w:val="uk-UA"/>
        </w:rPr>
        <w:t xml:space="preserve"> </w:t>
      </w:r>
      <w:proofErr w:type="spellStart"/>
      <w:r w:rsidRPr="00735A5C">
        <w:rPr>
          <w:rStyle w:val="ad"/>
          <w:sz w:val="18"/>
          <w:szCs w:val="18"/>
          <w:lang w:val="uk-UA"/>
        </w:rPr>
        <w:t>that</w:t>
      </w:r>
      <w:proofErr w:type="spellEnd"/>
      <w:r w:rsidRPr="00735A5C">
        <w:rPr>
          <w:rStyle w:val="ad"/>
          <w:sz w:val="18"/>
          <w:szCs w:val="18"/>
          <w:lang w:val="uk-UA"/>
        </w:rPr>
        <w:t xml:space="preserve"> </w:t>
      </w:r>
      <w:proofErr w:type="spellStart"/>
      <w:r w:rsidRPr="00735A5C">
        <w:rPr>
          <w:rStyle w:val="ad"/>
          <w:sz w:val="18"/>
          <w:szCs w:val="18"/>
          <w:lang w:val="uk-UA"/>
        </w:rPr>
        <w:t>meets</w:t>
      </w:r>
      <w:proofErr w:type="spellEnd"/>
      <w:r w:rsidRPr="00735A5C">
        <w:rPr>
          <w:rStyle w:val="ad"/>
          <w:sz w:val="18"/>
          <w:szCs w:val="18"/>
          <w:lang w:val="uk-UA"/>
        </w:rPr>
        <w:t xml:space="preserve"> </w:t>
      </w:r>
      <w:proofErr w:type="spellStart"/>
      <w:r w:rsidRPr="00735A5C">
        <w:rPr>
          <w:rStyle w:val="ad"/>
          <w:sz w:val="18"/>
          <w:szCs w:val="18"/>
          <w:lang w:val="uk-UA"/>
        </w:rPr>
        <w:t>the</w:t>
      </w:r>
      <w:proofErr w:type="spellEnd"/>
      <w:r w:rsidRPr="00735A5C">
        <w:rPr>
          <w:rStyle w:val="ad"/>
          <w:sz w:val="18"/>
          <w:szCs w:val="18"/>
          <w:lang w:val="uk-UA"/>
        </w:rPr>
        <w:t xml:space="preserve"> </w:t>
      </w:r>
      <w:proofErr w:type="spellStart"/>
      <w:r w:rsidRPr="00735A5C">
        <w:rPr>
          <w:rStyle w:val="ad"/>
          <w:sz w:val="18"/>
          <w:szCs w:val="18"/>
          <w:lang w:val="uk-UA"/>
        </w:rPr>
        <w:t>requirements</w:t>
      </w:r>
      <w:proofErr w:type="spellEnd"/>
      <w:r w:rsidRPr="00735A5C">
        <w:rPr>
          <w:rStyle w:val="ad"/>
          <w:sz w:val="18"/>
          <w:szCs w:val="18"/>
          <w:lang w:val="uk-UA"/>
        </w:rPr>
        <w:t xml:space="preserve"> </w:t>
      </w:r>
      <w:proofErr w:type="spellStart"/>
      <w:r w:rsidRPr="00735A5C">
        <w:rPr>
          <w:rStyle w:val="ad"/>
          <w:sz w:val="18"/>
          <w:szCs w:val="18"/>
          <w:lang w:val="uk-UA"/>
        </w:rPr>
        <w:t>of</w:t>
      </w:r>
      <w:proofErr w:type="spellEnd"/>
      <w:r w:rsidRPr="00735A5C">
        <w:rPr>
          <w:rStyle w:val="ad"/>
          <w:sz w:val="18"/>
          <w:szCs w:val="18"/>
          <w:lang w:val="uk-UA"/>
        </w:rPr>
        <w:t xml:space="preserve"> </w:t>
      </w:r>
      <w:proofErr w:type="spellStart"/>
      <w:r w:rsidRPr="00735A5C">
        <w:rPr>
          <w:rStyle w:val="ad"/>
          <w:sz w:val="18"/>
          <w:szCs w:val="18"/>
          <w:lang w:val="uk-UA"/>
        </w:rPr>
        <w:t>the</w:t>
      </w:r>
      <w:proofErr w:type="spellEnd"/>
      <w:r w:rsidRPr="00735A5C">
        <w:rPr>
          <w:rStyle w:val="ad"/>
          <w:sz w:val="18"/>
          <w:szCs w:val="18"/>
          <w:lang w:val="uk-UA"/>
        </w:rPr>
        <w:t xml:space="preserve"> </w:t>
      </w:r>
      <w:proofErr w:type="spellStart"/>
      <w:r w:rsidRPr="00735A5C">
        <w:rPr>
          <w:rStyle w:val="ad"/>
          <w:sz w:val="18"/>
          <w:szCs w:val="18"/>
          <w:lang w:val="uk-UA"/>
        </w:rPr>
        <w:t>present</w:t>
      </w:r>
      <w:proofErr w:type="spellEnd"/>
      <w:r w:rsidRPr="00735A5C">
        <w:rPr>
          <w:rStyle w:val="ad"/>
          <w:sz w:val="18"/>
          <w:szCs w:val="18"/>
          <w:lang w:val="uk-UA"/>
        </w:rPr>
        <w:t xml:space="preserve"> </w:t>
      </w:r>
      <w:proofErr w:type="spellStart"/>
      <w:r w:rsidRPr="00735A5C">
        <w:rPr>
          <w:rStyle w:val="ad"/>
          <w:sz w:val="18"/>
          <w:szCs w:val="18"/>
          <w:lang w:val="uk-UA"/>
        </w:rPr>
        <w:t>state</w:t>
      </w:r>
      <w:proofErr w:type="spellEnd"/>
      <w:r w:rsidRPr="00735A5C">
        <w:rPr>
          <w:rStyle w:val="ad"/>
          <w:sz w:val="18"/>
          <w:szCs w:val="18"/>
          <w:lang w:val="uk-UA"/>
        </w:rPr>
        <w:t xml:space="preserve"> </w:t>
      </w:r>
      <w:proofErr w:type="spellStart"/>
      <w:r w:rsidRPr="00735A5C">
        <w:rPr>
          <w:rStyle w:val="ad"/>
          <w:sz w:val="18"/>
          <w:szCs w:val="18"/>
          <w:lang w:val="uk-UA"/>
        </w:rPr>
        <w:t>and</w:t>
      </w:r>
      <w:proofErr w:type="spellEnd"/>
      <w:r w:rsidRPr="00735A5C">
        <w:rPr>
          <w:rStyle w:val="ad"/>
          <w:sz w:val="18"/>
          <w:szCs w:val="18"/>
          <w:lang w:val="uk-UA"/>
        </w:rPr>
        <w:t xml:space="preserve"> </w:t>
      </w:r>
      <w:proofErr w:type="spellStart"/>
      <w:r w:rsidRPr="00735A5C">
        <w:rPr>
          <w:rStyle w:val="ad"/>
          <w:sz w:val="18"/>
          <w:szCs w:val="18"/>
          <w:lang w:val="uk-UA"/>
        </w:rPr>
        <w:t>its</w:t>
      </w:r>
      <w:proofErr w:type="spellEnd"/>
      <w:r w:rsidRPr="00735A5C">
        <w:rPr>
          <w:rStyle w:val="ad"/>
          <w:sz w:val="18"/>
          <w:szCs w:val="18"/>
          <w:lang w:val="uk-UA"/>
        </w:rPr>
        <w:t xml:space="preserve"> </w:t>
      </w:r>
      <w:proofErr w:type="spellStart"/>
      <w:r w:rsidRPr="00735A5C">
        <w:rPr>
          <w:rStyle w:val="ad"/>
          <w:sz w:val="18"/>
          <w:szCs w:val="18"/>
          <w:lang w:val="uk-UA"/>
        </w:rPr>
        <w:t>direction</w:t>
      </w:r>
      <w:proofErr w:type="spellEnd"/>
      <w:r w:rsidRPr="00735A5C">
        <w:rPr>
          <w:rStyle w:val="ad"/>
          <w:sz w:val="18"/>
          <w:szCs w:val="18"/>
          <w:lang w:val="uk-UA"/>
        </w:rPr>
        <w:t xml:space="preserve"> </w:t>
      </w:r>
      <w:proofErr w:type="spellStart"/>
      <w:r w:rsidRPr="00735A5C">
        <w:rPr>
          <w:rStyle w:val="ad"/>
          <w:sz w:val="18"/>
          <w:szCs w:val="18"/>
          <w:lang w:val="uk-UA"/>
        </w:rPr>
        <w:t>in</w:t>
      </w:r>
      <w:proofErr w:type="spellEnd"/>
      <w:r w:rsidRPr="00735A5C">
        <w:rPr>
          <w:rStyle w:val="ad"/>
          <w:sz w:val="18"/>
          <w:szCs w:val="18"/>
          <w:lang w:val="uk-UA"/>
        </w:rPr>
        <w:t xml:space="preserve"> </w:t>
      </w:r>
      <w:proofErr w:type="spellStart"/>
      <w:r w:rsidRPr="00735A5C">
        <w:rPr>
          <w:rStyle w:val="ad"/>
          <w:sz w:val="18"/>
          <w:szCs w:val="18"/>
          <w:lang w:val="uk-UA"/>
        </w:rPr>
        <w:t>the</w:t>
      </w:r>
      <w:proofErr w:type="spellEnd"/>
      <w:r w:rsidRPr="00735A5C">
        <w:rPr>
          <w:rStyle w:val="ad"/>
          <w:sz w:val="18"/>
          <w:szCs w:val="18"/>
          <w:lang w:val="uk-UA"/>
        </w:rPr>
        <w:t xml:space="preserve"> </w:t>
      </w:r>
      <w:proofErr w:type="spellStart"/>
      <w:r w:rsidRPr="00735A5C">
        <w:rPr>
          <w:rStyle w:val="ad"/>
          <w:sz w:val="18"/>
          <w:szCs w:val="18"/>
          <w:lang w:val="uk-UA"/>
        </w:rPr>
        <w:t>future</w:t>
      </w:r>
      <w:proofErr w:type="spellEnd"/>
      <w:r w:rsidRPr="00735A5C">
        <w:rPr>
          <w:rStyle w:val="ad"/>
          <w:sz w:val="18"/>
          <w:szCs w:val="18"/>
          <w:lang w:val="uk-UA"/>
        </w:rPr>
        <w:t xml:space="preserve"> </w:t>
      </w:r>
      <w:proofErr w:type="spellStart"/>
      <w:r w:rsidRPr="00735A5C">
        <w:rPr>
          <w:rStyle w:val="ad"/>
          <w:sz w:val="18"/>
          <w:szCs w:val="18"/>
          <w:lang w:val="uk-UA"/>
        </w:rPr>
        <w:t>with</w:t>
      </w:r>
      <w:proofErr w:type="spellEnd"/>
      <w:r w:rsidRPr="00735A5C">
        <w:rPr>
          <w:rStyle w:val="ad"/>
          <w:sz w:val="18"/>
          <w:szCs w:val="18"/>
          <w:lang w:val="uk-UA"/>
        </w:rPr>
        <w:t xml:space="preserve"> a </w:t>
      </w:r>
      <w:proofErr w:type="spellStart"/>
      <w:r w:rsidRPr="00735A5C">
        <w:rPr>
          <w:rStyle w:val="ad"/>
          <w:sz w:val="18"/>
          <w:szCs w:val="18"/>
          <w:lang w:val="uk-UA"/>
        </w:rPr>
        <w:t>view</w:t>
      </w:r>
      <w:proofErr w:type="spellEnd"/>
      <w:r w:rsidRPr="00735A5C">
        <w:rPr>
          <w:rStyle w:val="ad"/>
          <w:sz w:val="18"/>
          <w:szCs w:val="18"/>
          <w:lang w:val="uk-UA"/>
        </w:rPr>
        <w:t xml:space="preserve"> </w:t>
      </w:r>
      <w:proofErr w:type="spellStart"/>
      <w:r w:rsidRPr="00735A5C">
        <w:rPr>
          <w:rStyle w:val="ad"/>
          <w:sz w:val="18"/>
          <w:szCs w:val="18"/>
          <w:lang w:val="uk-UA"/>
        </w:rPr>
        <w:t>to</w:t>
      </w:r>
      <w:proofErr w:type="spellEnd"/>
      <w:r w:rsidRPr="00735A5C">
        <w:rPr>
          <w:rStyle w:val="ad"/>
          <w:sz w:val="18"/>
          <w:szCs w:val="18"/>
          <w:lang w:val="uk-UA"/>
        </w:rPr>
        <w:t xml:space="preserve"> </w:t>
      </w:r>
      <w:proofErr w:type="spellStart"/>
      <w:r w:rsidRPr="00735A5C">
        <w:rPr>
          <w:rStyle w:val="ad"/>
          <w:sz w:val="18"/>
          <w:szCs w:val="18"/>
          <w:lang w:val="uk-UA"/>
        </w:rPr>
        <w:t>further</w:t>
      </w:r>
      <w:proofErr w:type="spellEnd"/>
      <w:r w:rsidRPr="00735A5C">
        <w:rPr>
          <w:rStyle w:val="ad"/>
          <w:sz w:val="18"/>
          <w:szCs w:val="18"/>
          <w:lang w:val="uk-UA"/>
        </w:rPr>
        <w:t xml:space="preserve"> </w:t>
      </w:r>
      <w:proofErr w:type="spellStart"/>
      <w:r w:rsidRPr="00735A5C">
        <w:rPr>
          <w:rStyle w:val="ad"/>
          <w:sz w:val="18"/>
          <w:szCs w:val="18"/>
          <w:lang w:val="uk-UA"/>
        </w:rPr>
        <w:t>innovative</w:t>
      </w:r>
      <w:proofErr w:type="spellEnd"/>
      <w:r w:rsidRPr="00735A5C">
        <w:rPr>
          <w:rStyle w:val="ad"/>
          <w:sz w:val="18"/>
          <w:szCs w:val="18"/>
          <w:lang w:val="uk-UA"/>
        </w:rPr>
        <w:t xml:space="preserve"> </w:t>
      </w:r>
      <w:proofErr w:type="spellStart"/>
      <w:r w:rsidRPr="00735A5C">
        <w:rPr>
          <w:rStyle w:val="ad"/>
          <w:sz w:val="18"/>
          <w:szCs w:val="18"/>
          <w:lang w:val="uk-UA"/>
        </w:rPr>
        <w:t>development</w:t>
      </w:r>
      <w:proofErr w:type="spellEnd"/>
      <w:r w:rsidRPr="00735A5C">
        <w:rPr>
          <w:rStyle w:val="ad"/>
          <w:sz w:val="18"/>
          <w:szCs w:val="18"/>
          <w:lang w:val="uk-UA"/>
        </w:rPr>
        <w:t xml:space="preserve">. </w:t>
      </w:r>
      <w:proofErr w:type="spellStart"/>
      <w:r w:rsidRPr="00735A5C">
        <w:rPr>
          <w:rStyle w:val="ad"/>
          <w:sz w:val="18"/>
          <w:szCs w:val="18"/>
          <w:lang w:val="uk-UA"/>
        </w:rPr>
        <w:t>The</w:t>
      </w:r>
      <w:proofErr w:type="spellEnd"/>
      <w:r w:rsidRPr="00735A5C">
        <w:rPr>
          <w:rStyle w:val="ad"/>
          <w:sz w:val="18"/>
          <w:szCs w:val="18"/>
          <w:lang w:val="uk-UA"/>
        </w:rPr>
        <w:t xml:space="preserve"> </w:t>
      </w:r>
      <w:proofErr w:type="spellStart"/>
      <w:r w:rsidRPr="00735A5C">
        <w:rPr>
          <w:rStyle w:val="ad"/>
          <w:sz w:val="18"/>
          <w:szCs w:val="18"/>
          <w:lang w:val="uk-UA"/>
        </w:rPr>
        <w:t>process</w:t>
      </w:r>
      <w:proofErr w:type="spellEnd"/>
      <w:r w:rsidRPr="00735A5C">
        <w:rPr>
          <w:rStyle w:val="ad"/>
          <w:sz w:val="18"/>
          <w:szCs w:val="18"/>
          <w:lang w:val="uk-UA"/>
        </w:rPr>
        <w:t xml:space="preserve"> </w:t>
      </w:r>
      <w:proofErr w:type="spellStart"/>
      <w:r w:rsidRPr="00735A5C">
        <w:rPr>
          <w:rStyle w:val="ad"/>
          <w:sz w:val="18"/>
          <w:szCs w:val="18"/>
          <w:lang w:val="uk-UA"/>
        </w:rPr>
        <w:t>of</w:t>
      </w:r>
      <w:proofErr w:type="spellEnd"/>
      <w:r w:rsidRPr="00735A5C">
        <w:rPr>
          <w:rStyle w:val="ad"/>
          <w:sz w:val="18"/>
          <w:szCs w:val="18"/>
          <w:lang w:val="uk-UA"/>
        </w:rPr>
        <w:t xml:space="preserve"> </w:t>
      </w:r>
      <w:proofErr w:type="spellStart"/>
      <w:r w:rsidRPr="00735A5C">
        <w:rPr>
          <w:rStyle w:val="ad"/>
          <w:sz w:val="18"/>
          <w:szCs w:val="18"/>
          <w:lang w:val="uk-UA"/>
        </w:rPr>
        <w:t>creating</w:t>
      </w:r>
      <w:proofErr w:type="spellEnd"/>
      <w:r w:rsidRPr="00735A5C">
        <w:rPr>
          <w:rStyle w:val="ad"/>
          <w:sz w:val="18"/>
          <w:szCs w:val="18"/>
          <w:lang w:val="uk-UA"/>
        </w:rPr>
        <w:t xml:space="preserve"> </w:t>
      </w:r>
      <w:proofErr w:type="spellStart"/>
      <w:r w:rsidRPr="00735A5C">
        <w:rPr>
          <w:rStyle w:val="ad"/>
          <w:sz w:val="18"/>
          <w:szCs w:val="18"/>
          <w:lang w:val="uk-UA"/>
        </w:rPr>
        <w:t>such</w:t>
      </w:r>
      <w:proofErr w:type="spellEnd"/>
      <w:r w:rsidRPr="00735A5C">
        <w:rPr>
          <w:rStyle w:val="ad"/>
          <w:sz w:val="18"/>
          <w:szCs w:val="18"/>
          <w:lang w:val="uk-UA"/>
        </w:rPr>
        <w:t xml:space="preserve"> a </w:t>
      </w:r>
      <w:proofErr w:type="spellStart"/>
      <w:r w:rsidRPr="00735A5C">
        <w:rPr>
          <w:rStyle w:val="ad"/>
          <w:sz w:val="18"/>
          <w:szCs w:val="18"/>
          <w:lang w:val="uk-UA"/>
        </w:rPr>
        <w:t>discipline</w:t>
      </w:r>
      <w:proofErr w:type="spellEnd"/>
      <w:r w:rsidRPr="00735A5C">
        <w:rPr>
          <w:rStyle w:val="ad"/>
          <w:sz w:val="18"/>
          <w:szCs w:val="18"/>
          <w:lang w:val="uk-UA"/>
        </w:rPr>
        <w:t xml:space="preserve">, </w:t>
      </w:r>
      <w:proofErr w:type="spellStart"/>
      <w:r w:rsidRPr="00735A5C">
        <w:rPr>
          <w:rStyle w:val="ad"/>
          <w:sz w:val="18"/>
          <w:szCs w:val="18"/>
          <w:lang w:val="uk-UA"/>
        </w:rPr>
        <w:t>which</w:t>
      </w:r>
      <w:proofErr w:type="spellEnd"/>
      <w:r w:rsidRPr="00735A5C">
        <w:rPr>
          <w:rStyle w:val="ad"/>
          <w:sz w:val="18"/>
          <w:szCs w:val="18"/>
          <w:lang w:val="uk-UA"/>
        </w:rPr>
        <w:t xml:space="preserve"> </w:t>
      </w:r>
      <w:proofErr w:type="spellStart"/>
      <w:r w:rsidRPr="00735A5C">
        <w:rPr>
          <w:rStyle w:val="ad"/>
          <w:sz w:val="18"/>
          <w:szCs w:val="18"/>
          <w:lang w:val="uk-UA"/>
        </w:rPr>
        <w:t>is</w:t>
      </w:r>
      <w:proofErr w:type="spellEnd"/>
      <w:r w:rsidRPr="00735A5C">
        <w:rPr>
          <w:rStyle w:val="ad"/>
          <w:sz w:val="18"/>
          <w:szCs w:val="18"/>
          <w:lang w:val="uk-UA"/>
        </w:rPr>
        <w:t xml:space="preserve"> </w:t>
      </w:r>
      <w:proofErr w:type="spellStart"/>
      <w:r w:rsidRPr="00735A5C">
        <w:rPr>
          <w:rStyle w:val="ad"/>
          <w:sz w:val="18"/>
          <w:szCs w:val="18"/>
          <w:lang w:val="uk-UA"/>
        </w:rPr>
        <w:t>researched</w:t>
      </w:r>
      <w:proofErr w:type="spellEnd"/>
      <w:r w:rsidRPr="00735A5C">
        <w:rPr>
          <w:rStyle w:val="ad"/>
          <w:sz w:val="18"/>
          <w:szCs w:val="18"/>
          <w:lang w:val="uk-UA"/>
        </w:rPr>
        <w:t xml:space="preserve"> </w:t>
      </w:r>
      <w:proofErr w:type="spellStart"/>
      <w:r w:rsidRPr="00735A5C">
        <w:rPr>
          <w:rStyle w:val="ad"/>
          <w:sz w:val="18"/>
          <w:szCs w:val="18"/>
          <w:lang w:val="uk-UA"/>
        </w:rPr>
        <w:t>by</w:t>
      </w:r>
      <w:proofErr w:type="spellEnd"/>
      <w:r w:rsidRPr="00735A5C">
        <w:rPr>
          <w:rStyle w:val="ad"/>
          <w:sz w:val="18"/>
          <w:szCs w:val="18"/>
          <w:lang w:val="uk-UA"/>
        </w:rPr>
        <w:t xml:space="preserve"> </w:t>
      </w:r>
      <w:proofErr w:type="spellStart"/>
      <w:r w:rsidRPr="00735A5C">
        <w:rPr>
          <w:rStyle w:val="ad"/>
          <w:sz w:val="18"/>
          <w:szCs w:val="18"/>
          <w:lang w:val="uk-UA"/>
        </w:rPr>
        <w:t>the</w:t>
      </w:r>
      <w:proofErr w:type="spellEnd"/>
      <w:r w:rsidRPr="00735A5C">
        <w:rPr>
          <w:rStyle w:val="ad"/>
          <w:sz w:val="18"/>
          <w:szCs w:val="18"/>
          <w:lang w:val="uk-UA"/>
        </w:rPr>
        <w:t xml:space="preserve"> </w:t>
      </w:r>
      <w:proofErr w:type="spellStart"/>
      <w:r w:rsidRPr="00735A5C">
        <w:rPr>
          <w:rStyle w:val="ad"/>
          <w:sz w:val="18"/>
          <w:szCs w:val="18"/>
          <w:lang w:val="uk-UA"/>
        </w:rPr>
        <w:t>authors</w:t>
      </w:r>
      <w:proofErr w:type="spellEnd"/>
      <w:r w:rsidRPr="00735A5C">
        <w:rPr>
          <w:rStyle w:val="ad"/>
          <w:sz w:val="18"/>
          <w:szCs w:val="18"/>
          <w:lang w:val="uk-UA"/>
        </w:rPr>
        <w:t xml:space="preserve">, </w:t>
      </w:r>
      <w:proofErr w:type="spellStart"/>
      <w:r w:rsidRPr="00735A5C">
        <w:rPr>
          <w:rStyle w:val="ad"/>
          <w:sz w:val="18"/>
          <w:szCs w:val="18"/>
          <w:lang w:val="uk-UA"/>
        </w:rPr>
        <w:t>includes</w:t>
      </w:r>
      <w:proofErr w:type="spellEnd"/>
      <w:r w:rsidRPr="00735A5C">
        <w:rPr>
          <w:rStyle w:val="ad"/>
          <w:sz w:val="18"/>
          <w:szCs w:val="18"/>
          <w:lang w:val="uk-UA"/>
        </w:rPr>
        <w:t xml:space="preserve"> </w:t>
      </w:r>
      <w:proofErr w:type="spellStart"/>
      <w:r w:rsidRPr="00735A5C">
        <w:rPr>
          <w:rStyle w:val="ad"/>
          <w:sz w:val="18"/>
          <w:szCs w:val="18"/>
          <w:lang w:val="uk-UA"/>
        </w:rPr>
        <w:t>an</w:t>
      </w:r>
      <w:proofErr w:type="spellEnd"/>
      <w:r w:rsidRPr="00735A5C">
        <w:rPr>
          <w:rStyle w:val="ad"/>
          <w:sz w:val="18"/>
          <w:szCs w:val="18"/>
          <w:lang w:val="uk-UA"/>
        </w:rPr>
        <w:t xml:space="preserve"> </w:t>
      </w:r>
      <w:proofErr w:type="spellStart"/>
      <w:r w:rsidRPr="00735A5C">
        <w:rPr>
          <w:rStyle w:val="ad"/>
          <w:sz w:val="18"/>
          <w:szCs w:val="18"/>
          <w:lang w:val="uk-UA"/>
        </w:rPr>
        <w:t>effective</w:t>
      </w:r>
      <w:proofErr w:type="spellEnd"/>
      <w:r w:rsidRPr="00735A5C">
        <w:rPr>
          <w:rStyle w:val="ad"/>
          <w:sz w:val="18"/>
          <w:szCs w:val="18"/>
          <w:lang w:val="uk-UA"/>
        </w:rPr>
        <w:t xml:space="preserve"> </w:t>
      </w:r>
      <w:proofErr w:type="spellStart"/>
      <w:r w:rsidRPr="00735A5C">
        <w:rPr>
          <w:rStyle w:val="ad"/>
          <w:sz w:val="18"/>
          <w:szCs w:val="18"/>
          <w:lang w:val="uk-UA"/>
        </w:rPr>
        <w:t>combination</w:t>
      </w:r>
      <w:proofErr w:type="spellEnd"/>
      <w:r w:rsidRPr="00735A5C">
        <w:rPr>
          <w:rStyle w:val="ad"/>
          <w:sz w:val="18"/>
          <w:szCs w:val="18"/>
          <w:lang w:val="uk-UA"/>
        </w:rPr>
        <w:t xml:space="preserve"> </w:t>
      </w:r>
      <w:proofErr w:type="spellStart"/>
      <w:r w:rsidRPr="00735A5C">
        <w:rPr>
          <w:rStyle w:val="ad"/>
          <w:sz w:val="18"/>
          <w:szCs w:val="18"/>
          <w:lang w:val="uk-UA"/>
        </w:rPr>
        <w:t>and</w:t>
      </w:r>
      <w:proofErr w:type="spellEnd"/>
      <w:r w:rsidRPr="00735A5C">
        <w:rPr>
          <w:rStyle w:val="ad"/>
          <w:sz w:val="18"/>
          <w:szCs w:val="18"/>
          <w:lang w:val="uk-UA"/>
        </w:rPr>
        <w:t xml:space="preserve"> </w:t>
      </w:r>
      <w:proofErr w:type="spellStart"/>
      <w:r w:rsidRPr="00735A5C">
        <w:rPr>
          <w:rStyle w:val="ad"/>
          <w:sz w:val="18"/>
          <w:szCs w:val="18"/>
          <w:lang w:val="uk-UA"/>
        </w:rPr>
        <w:t>incorporates</w:t>
      </w:r>
      <w:proofErr w:type="spellEnd"/>
      <w:r w:rsidRPr="00735A5C">
        <w:rPr>
          <w:rStyle w:val="ad"/>
          <w:sz w:val="18"/>
          <w:szCs w:val="18"/>
          <w:lang w:val="uk-UA"/>
        </w:rPr>
        <w:t xml:space="preserve"> </w:t>
      </w:r>
      <w:proofErr w:type="spellStart"/>
      <w:r w:rsidRPr="00735A5C">
        <w:rPr>
          <w:rStyle w:val="ad"/>
          <w:sz w:val="18"/>
          <w:szCs w:val="18"/>
          <w:lang w:val="uk-UA"/>
        </w:rPr>
        <w:t>the</w:t>
      </w:r>
      <w:proofErr w:type="spellEnd"/>
      <w:r w:rsidRPr="00735A5C">
        <w:rPr>
          <w:rStyle w:val="ad"/>
          <w:sz w:val="18"/>
          <w:szCs w:val="18"/>
          <w:lang w:val="uk-UA"/>
        </w:rPr>
        <w:t xml:space="preserve"> </w:t>
      </w:r>
      <w:proofErr w:type="spellStart"/>
      <w:r w:rsidRPr="00735A5C">
        <w:rPr>
          <w:rStyle w:val="ad"/>
          <w:sz w:val="18"/>
          <w:szCs w:val="18"/>
          <w:lang w:val="uk-UA"/>
        </w:rPr>
        <w:t>main</w:t>
      </w:r>
      <w:proofErr w:type="spellEnd"/>
      <w:r w:rsidRPr="00735A5C">
        <w:rPr>
          <w:rStyle w:val="ad"/>
          <w:sz w:val="18"/>
          <w:szCs w:val="18"/>
          <w:lang w:val="uk-UA"/>
        </w:rPr>
        <w:t xml:space="preserve"> </w:t>
      </w:r>
      <w:proofErr w:type="spellStart"/>
      <w:r w:rsidRPr="00735A5C">
        <w:rPr>
          <w:rStyle w:val="ad"/>
          <w:sz w:val="18"/>
          <w:szCs w:val="18"/>
          <w:lang w:val="uk-UA"/>
        </w:rPr>
        <w:t>of</w:t>
      </w:r>
      <w:proofErr w:type="spellEnd"/>
      <w:r w:rsidRPr="00735A5C">
        <w:rPr>
          <w:rStyle w:val="ad"/>
          <w:sz w:val="18"/>
          <w:szCs w:val="18"/>
          <w:lang w:val="uk-UA"/>
        </w:rPr>
        <w:t xml:space="preserve"> </w:t>
      </w:r>
      <w:proofErr w:type="spellStart"/>
      <w:r w:rsidRPr="00735A5C">
        <w:rPr>
          <w:rStyle w:val="ad"/>
          <w:sz w:val="18"/>
          <w:szCs w:val="18"/>
          <w:lang w:val="uk-UA"/>
        </w:rPr>
        <w:t>the</w:t>
      </w:r>
      <w:proofErr w:type="spellEnd"/>
      <w:r w:rsidRPr="00735A5C">
        <w:rPr>
          <w:rStyle w:val="ad"/>
          <w:sz w:val="18"/>
          <w:szCs w:val="18"/>
          <w:lang w:val="uk-UA"/>
        </w:rPr>
        <w:t xml:space="preserve"> </w:t>
      </w:r>
      <w:proofErr w:type="spellStart"/>
      <w:r w:rsidRPr="00735A5C">
        <w:rPr>
          <w:rStyle w:val="ad"/>
          <w:sz w:val="18"/>
          <w:szCs w:val="18"/>
          <w:lang w:val="uk-UA"/>
        </w:rPr>
        <w:t>following</w:t>
      </w:r>
      <w:proofErr w:type="spellEnd"/>
      <w:r w:rsidRPr="00735A5C">
        <w:rPr>
          <w:rStyle w:val="ad"/>
          <w:sz w:val="18"/>
          <w:szCs w:val="18"/>
          <w:lang w:val="uk-UA"/>
        </w:rPr>
        <w:t xml:space="preserve"> </w:t>
      </w:r>
      <w:proofErr w:type="spellStart"/>
      <w:r w:rsidRPr="00735A5C">
        <w:rPr>
          <w:rStyle w:val="ad"/>
          <w:sz w:val="18"/>
          <w:szCs w:val="18"/>
          <w:lang w:val="uk-UA"/>
        </w:rPr>
        <w:t>disciplines</w:t>
      </w:r>
      <w:proofErr w:type="spellEnd"/>
      <w:r w:rsidRPr="00735A5C">
        <w:rPr>
          <w:rStyle w:val="ad"/>
          <w:sz w:val="18"/>
          <w:szCs w:val="18"/>
          <w:lang w:val="uk-UA"/>
        </w:rPr>
        <w:t>: "</w:t>
      </w:r>
      <w:proofErr w:type="spellStart"/>
      <w:r w:rsidRPr="00735A5C">
        <w:rPr>
          <w:rStyle w:val="ad"/>
          <w:sz w:val="18"/>
          <w:szCs w:val="18"/>
          <w:lang w:val="uk-UA"/>
        </w:rPr>
        <w:t>creating</w:t>
      </w:r>
      <w:proofErr w:type="spellEnd"/>
      <w:r w:rsidRPr="00735A5C">
        <w:rPr>
          <w:rStyle w:val="ad"/>
          <w:sz w:val="18"/>
          <w:szCs w:val="18"/>
          <w:lang w:val="uk-UA"/>
        </w:rPr>
        <w:t xml:space="preserve"> </w:t>
      </w:r>
      <w:proofErr w:type="spellStart"/>
      <w:r w:rsidRPr="00735A5C">
        <w:rPr>
          <w:rStyle w:val="ad"/>
          <w:sz w:val="18"/>
          <w:szCs w:val="18"/>
          <w:lang w:val="uk-UA"/>
        </w:rPr>
        <w:t>your</w:t>
      </w:r>
      <w:proofErr w:type="spellEnd"/>
      <w:r w:rsidRPr="00735A5C">
        <w:rPr>
          <w:rStyle w:val="ad"/>
          <w:sz w:val="18"/>
          <w:szCs w:val="18"/>
          <w:lang w:val="uk-UA"/>
        </w:rPr>
        <w:t xml:space="preserve"> </w:t>
      </w:r>
      <w:proofErr w:type="spellStart"/>
      <w:r w:rsidRPr="00735A5C">
        <w:rPr>
          <w:rStyle w:val="ad"/>
          <w:sz w:val="18"/>
          <w:szCs w:val="18"/>
          <w:lang w:val="uk-UA"/>
        </w:rPr>
        <w:t>own</w:t>
      </w:r>
      <w:proofErr w:type="spellEnd"/>
      <w:r w:rsidRPr="00735A5C">
        <w:rPr>
          <w:rStyle w:val="ad"/>
          <w:sz w:val="18"/>
          <w:szCs w:val="18"/>
          <w:lang w:val="uk-UA"/>
        </w:rPr>
        <w:t xml:space="preserve"> </w:t>
      </w:r>
      <w:proofErr w:type="spellStart"/>
      <w:r w:rsidRPr="00735A5C">
        <w:rPr>
          <w:rStyle w:val="ad"/>
          <w:sz w:val="18"/>
          <w:szCs w:val="18"/>
          <w:lang w:val="uk-UA"/>
        </w:rPr>
        <w:t>business</w:t>
      </w:r>
      <w:proofErr w:type="spellEnd"/>
      <w:r w:rsidRPr="00735A5C">
        <w:rPr>
          <w:rStyle w:val="ad"/>
          <w:sz w:val="18"/>
          <w:szCs w:val="18"/>
          <w:lang w:val="uk-UA"/>
        </w:rPr>
        <w:t xml:space="preserve">" - </w:t>
      </w:r>
      <w:proofErr w:type="spellStart"/>
      <w:r w:rsidRPr="00735A5C">
        <w:rPr>
          <w:rStyle w:val="ad"/>
          <w:sz w:val="18"/>
          <w:szCs w:val="18"/>
          <w:lang w:val="uk-UA"/>
        </w:rPr>
        <w:t>creating</w:t>
      </w:r>
      <w:proofErr w:type="spellEnd"/>
      <w:r w:rsidRPr="00735A5C">
        <w:rPr>
          <w:rStyle w:val="ad"/>
          <w:sz w:val="18"/>
          <w:szCs w:val="18"/>
          <w:lang w:val="uk-UA"/>
        </w:rPr>
        <w:t xml:space="preserve"> a </w:t>
      </w:r>
      <w:proofErr w:type="spellStart"/>
      <w:r w:rsidRPr="00735A5C">
        <w:rPr>
          <w:rStyle w:val="ad"/>
          <w:sz w:val="18"/>
          <w:szCs w:val="18"/>
          <w:lang w:val="uk-UA"/>
        </w:rPr>
        <w:t>marketing</w:t>
      </w:r>
      <w:proofErr w:type="spellEnd"/>
      <w:r w:rsidRPr="00735A5C">
        <w:rPr>
          <w:rStyle w:val="ad"/>
          <w:sz w:val="18"/>
          <w:szCs w:val="18"/>
          <w:lang w:val="uk-UA"/>
        </w:rPr>
        <w:t xml:space="preserve"> </w:t>
      </w:r>
      <w:proofErr w:type="spellStart"/>
      <w:r w:rsidRPr="00735A5C">
        <w:rPr>
          <w:rStyle w:val="ad"/>
          <w:sz w:val="18"/>
          <w:szCs w:val="18"/>
          <w:lang w:val="uk-UA"/>
        </w:rPr>
        <w:t>plan</w:t>
      </w:r>
      <w:proofErr w:type="spellEnd"/>
      <w:r w:rsidRPr="00735A5C">
        <w:rPr>
          <w:rStyle w:val="ad"/>
          <w:sz w:val="18"/>
          <w:szCs w:val="18"/>
          <w:lang w:val="uk-UA"/>
        </w:rPr>
        <w:t xml:space="preserve"> </w:t>
      </w:r>
      <w:proofErr w:type="spellStart"/>
      <w:r w:rsidRPr="00735A5C">
        <w:rPr>
          <w:rStyle w:val="ad"/>
          <w:sz w:val="18"/>
          <w:szCs w:val="18"/>
          <w:lang w:val="uk-UA"/>
        </w:rPr>
        <w:t>for</w:t>
      </w:r>
      <w:proofErr w:type="spellEnd"/>
      <w:r w:rsidRPr="00735A5C">
        <w:rPr>
          <w:rStyle w:val="ad"/>
          <w:sz w:val="18"/>
          <w:szCs w:val="18"/>
          <w:lang w:val="uk-UA"/>
        </w:rPr>
        <w:t xml:space="preserve"> a </w:t>
      </w:r>
      <w:proofErr w:type="spellStart"/>
      <w:r w:rsidRPr="00735A5C">
        <w:rPr>
          <w:rStyle w:val="ad"/>
          <w:sz w:val="18"/>
          <w:szCs w:val="18"/>
          <w:lang w:val="uk-UA"/>
        </w:rPr>
        <w:t>business</w:t>
      </w:r>
      <w:proofErr w:type="spellEnd"/>
      <w:r w:rsidRPr="00735A5C">
        <w:rPr>
          <w:rStyle w:val="ad"/>
          <w:sz w:val="18"/>
          <w:szCs w:val="18"/>
          <w:lang w:val="uk-UA"/>
        </w:rPr>
        <w:t xml:space="preserve"> </w:t>
      </w:r>
      <w:proofErr w:type="spellStart"/>
      <w:r w:rsidRPr="00735A5C">
        <w:rPr>
          <w:rStyle w:val="ad"/>
          <w:sz w:val="18"/>
          <w:szCs w:val="18"/>
          <w:lang w:val="uk-UA"/>
        </w:rPr>
        <w:t>project</w:t>
      </w:r>
      <w:proofErr w:type="spellEnd"/>
      <w:r w:rsidRPr="00735A5C">
        <w:rPr>
          <w:rStyle w:val="ad"/>
          <w:sz w:val="18"/>
          <w:szCs w:val="18"/>
          <w:lang w:val="uk-UA"/>
        </w:rPr>
        <w:t>; "</w:t>
      </w:r>
      <w:proofErr w:type="spellStart"/>
      <w:r w:rsidRPr="00735A5C">
        <w:rPr>
          <w:rStyle w:val="ad"/>
          <w:sz w:val="18"/>
          <w:szCs w:val="18"/>
          <w:lang w:val="uk-UA"/>
        </w:rPr>
        <w:t>substantiation</w:t>
      </w:r>
      <w:proofErr w:type="spellEnd"/>
      <w:r w:rsidRPr="00735A5C">
        <w:rPr>
          <w:rStyle w:val="ad"/>
          <w:sz w:val="18"/>
          <w:szCs w:val="18"/>
          <w:lang w:val="uk-UA"/>
        </w:rPr>
        <w:t xml:space="preserve"> </w:t>
      </w:r>
      <w:proofErr w:type="spellStart"/>
      <w:r w:rsidRPr="00735A5C">
        <w:rPr>
          <w:rStyle w:val="ad"/>
          <w:sz w:val="18"/>
          <w:szCs w:val="18"/>
          <w:lang w:val="uk-UA"/>
        </w:rPr>
        <w:t>and</w:t>
      </w:r>
      <w:proofErr w:type="spellEnd"/>
      <w:r w:rsidRPr="00735A5C">
        <w:rPr>
          <w:rStyle w:val="ad"/>
          <w:sz w:val="18"/>
          <w:szCs w:val="18"/>
          <w:lang w:val="uk-UA"/>
        </w:rPr>
        <w:t xml:space="preserve"> </w:t>
      </w:r>
      <w:proofErr w:type="spellStart"/>
      <w:r w:rsidRPr="00735A5C">
        <w:rPr>
          <w:rStyle w:val="ad"/>
          <w:sz w:val="18"/>
          <w:szCs w:val="18"/>
          <w:lang w:val="uk-UA"/>
        </w:rPr>
        <w:t>examination</w:t>
      </w:r>
      <w:proofErr w:type="spellEnd"/>
      <w:r w:rsidRPr="00735A5C">
        <w:rPr>
          <w:rStyle w:val="ad"/>
          <w:sz w:val="18"/>
          <w:szCs w:val="18"/>
          <w:lang w:val="uk-UA"/>
        </w:rPr>
        <w:t xml:space="preserve"> </w:t>
      </w:r>
      <w:proofErr w:type="spellStart"/>
      <w:r w:rsidRPr="00735A5C">
        <w:rPr>
          <w:rStyle w:val="ad"/>
          <w:sz w:val="18"/>
          <w:szCs w:val="18"/>
          <w:lang w:val="uk-UA"/>
        </w:rPr>
        <w:t>of</w:t>
      </w:r>
      <w:proofErr w:type="spellEnd"/>
      <w:r w:rsidRPr="00735A5C">
        <w:rPr>
          <w:rStyle w:val="ad"/>
          <w:sz w:val="18"/>
          <w:szCs w:val="18"/>
          <w:lang w:val="uk-UA"/>
        </w:rPr>
        <w:t xml:space="preserve"> </w:t>
      </w:r>
      <w:proofErr w:type="spellStart"/>
      <w:r w:rsidRPr="00735A5C">
        <w:rPr>
          <w:rStyle w:val="ad"/>
          <w:sz w:val="18"/>
          <w:szCs w:val="18"/>
          <w:lang w:val="uk-UA"/>
        </w:rPr>
        <w:t>business</w:t>
      </w:r>
      <w:proofErr w:type="spellEnd"/>
      <w:r w:rsidRPr="00735A5C">
        <w:rPr>
          <w:rStyle w:val="ad"/>
          <w:sz w:val="18"/>
          <w:szCs w:val="18"/>
          <w:lang w:val="uk-UA"/>
        </w:rPr>
        <w:t xml:space="preserve"> </w:t>
      </w:r>
      <w:proofErr w:type="spellStart"/>
      <w:r w:rsidRPr="00735A5C">
        <w:rPr>
          <w:rStyle w:val="ad"/>
          <w:sz w:val="18"/>
          <w:szCs w:val="18"/>
          <w:lang w:val="uk-UA"/>
        </w:rPr>
        <w:t>projects</w:t>
      </w:r>
      <w:proofErr w:type="spellEnd"/>
      <w:r w:rsidRPr="00735A5C">
        <w:rPr>
          <w:rStyle w:val="ad"/>
          <w:sz w:val="18"/>
          <w:szCs w:val="18"/>
          <w:lang w:val="uk-UA"/>
        </w:rPr>
        <w:t xml:space="preserve">" - </w:t>
      </w:r>
      <w:proofErr w:type="spellStart"/>
      <w:r w:rsidRPr="00735A5C">
        <w:rPr>
          <w:rStyle w:val="ad"/>
          <w:sz w:val="18"/>
          <w:szCs w:val="18"/>
          <w:lang w:val="uk-UA"/>
        </w:rPr>
        <w:t>the</w:t>
      </w:r>
      <w:proofErr w:type="spellEnd"/>
      <w:r w:rsidRPr="00735A5C">
        <w:rPr>
          <w:rStyle w:val="ad"/>
          <w:sz w:val="18"/>
          <w:szCs w:val="18"/>
          <w:lang w:val="uk-UA"/>
        </w:rPr>
        <w:t xml:space="preserve"> </w:t>
      </w:r>
      <w:proofErr w:type="spellStart"/>
      <w:r w:rsidRPr="00735A5C">
        <w:rPr>
          <w:rStyle w:val="ad"/>
          <w:sz w:val="18"/>
          <w:szCs w:val="18"/>
          <w:lang w:val="uk-UA"/>
        </w:rPr>
        <w:t>technology</w:t>
      </w:r>
      <w:proofErr w:type="spellEnd"/>
      <w:r w:rsidRPr="00735A5C">
        <w:rPr>
          <w:rStyle w:val="ad"/>
          <w:sz w:val="18"/>
          <w:szCs w:val="18"/>
          <w:lang w:val="uk-UA"/>
        </w:rPr>
        <w:t xml:space="preserve"> </w:t>
      </w:r>
      <w:proofErr w:type="spellStart"/>
      <w:r w:rsidRPr="00735A5C">
        <w:rPr>
          <w:rStyle w:val="ad"/>
          <w:sz w:val="18"/>
          <w:szCs w:val="18"/>
          <w:lang w:val="uk-UA"/>
        </w:rPr>
        <w:t>of</w:t>
      </w:r>
      <w:proofErr w:type="spellEnd"/>
      <w:r w:rsidRPr="00735A5C">
        <w:rPr>
          <w:rStyle w:val="ad"/>
          <w:sz w:val="18"/>
          <w:szCs w:val="18"/>
          <w:lang w:val="uk-UA"/>
        </w:rPr>
        <w:t xml:space="preserve"> </w:t>
      </w:r>
      <w:proofErr w:type="spellStart"/>
      <w:r w:rsidRPr="00735A5C">
        <w:rPr>
          <w:rStyle w:val="ad"/>
          <w:sz w:val="18"/>
          <w:szCs w:val="18"/>
          <w:lang w:val="uk-UA"/>
        </w:rPr>
        <w:t>developing</w:t>
      </w:r>
      <w:proofErr w:type="spellEnd"/>
      <w:r w:rsidRPr="00735A5C">
        <w:rPr>
          <w:rStyle w:val="ad"/>
          <w:sz w:val="18"/>
          <w:szCs w:val="18"/>
          <w:lang w:val="uk-UA"/>
        </w:rPr>
        <w:t xml:space="preserve"> </w:t>
      </w:r>
      <w:proofErr w:type="spellStart"/>
      <w:r w:rsidRPr="00735A5C">
        <w:rPr>
          <w:rStyle w:val="ad"/>
          <w:sz w:val="18"/>
          <w:szCs w:val="18"/>
          <w:lang w:val="uk-UA"/>
        </w:rPr>
        <w:t>various</w:t>
      </w:r>
      <w:proofErr w:type="spellEnd"/>
      <w:r w:rsidRPr="00735A5C">
        <w:rPr>
          <w:rStyle w:val="ad"/>
          <w:sz w:val="18"/>
          <w:szCs w:val="18"/>
          <w:lang w:val="uk-UA"/>
        </w:rPr>
        <w:t xml:space="preserve"> </w:t>
      </w:r>
      <w:proofErr w:type="spellStart"/>
      <w:r w:rsidRPr="00735A5C">
        <w:rPr>
          <w:rStyle w:val="ad"/>
          <w:sz w:val="18"/>
          <w:szCs w:val="18"/>
          <w:lang w:val="uk-UA"/>
        </w:rPr>
        <w:t>types</w:t>
      </w:r>
      <w:proofErr w:type="spellEnd"/>
      <w:r w:rsidRPr="00735A5C">
        <w:rPr>
          <w:rStyle w:val="ad"/>
          <w:sz w:val="18"/>
          <w:szCs w:val="18"/>
          <w:lang w:val="uk-UA"/>
        </w:rPr>
        <w:t xml:space="preserve"> </w:t>
      </w:r>
      <w:proofErr w:type="spellStart"/>
      <w:r w:rsidRPr="00735A5C">
        <w:rPr>
          <w:rStyle w:val="ad"/>
          <w:sz w:val="18"/>
          <w:szCs w:val="18"/>
          <w:lang w:val="uk-UA"/>
        </w:rPr>
        <w:t>of</w:t>
      </w:r>
      <w:proofErr w:type="spellEnd"/>
      <w:r w:rsidRPr="00735A5C">
        <w:rPr>
          <w:rStyle w:val="ad"/>
          <w:sz w:val="18"/>
          <w:szCs w:val="18"/>
          <w:lang w:val="uk-UA"/>
        </w:rPr>
        <w:t xml:space="preserve"> </w:t>
      </w:r>
      <w:proofErr w:type="spellStart"/>
      <w:r w:rsidRPr="00735A5C">
        <w:rPr>
          <w:rStyle w:val="ad"/>
          <w:sz w:val="18"/>
          <w:szCs w:val="18"/>
          <w:lang w:val="uk-UA"/>
        </w:rPr>
        <w:t>business</w:t>
      </w:r>
      <w:proofErr w:type="spellEnd"/>
      <w:r w:rsidRPr="00735A5C">
        <w:rPr>
          <w:rStyle w:val="ad"/>
          <w:sz w:val="18"/>
          <w:szCs w:val="18"/>
          <w:lang w:val="uk-UA"/>
        </w:rPr>
        <w:t xml:space="preserve"> </w:t>
      </w:r>
      <w:proofErr w:type="spellStart"/>
      <w:r w:rsidRPr="00735A5C">
        <w:rPr>
          <w:rStyle w:val="ad"/>
          <w:sz w:val="18"/>
          <w:szCs w:val="18"/>
          <w:lang w:val="uk-UA"/>
        </w:rPr>
        <w:t>plans</w:t>
      </w:r>
      <w:proofErr w:type="spellEnd"/>
      <w:r w:rsidRPr="00735A5C">
        <w:rPr>
          <w:rStyle w:val="ad"/>
          <w:sz w:val="18"/>
          <w:szCs w:val="18"/>
          <w:lang w:val="uk-UA"/>
        </w:rPr>
        <w:t xml:space="preserve">, </w:t>
      </w:r>
      <w:proofErr w:type="spellStart"/>
      <w:r w:rsidRPr="00735A5C">
        <w:rPr>
          <w:rStyle w:val="ad"/>
          <w:sz w:val="18"/>
          <w:szCs w:val="18"/>
          <w:lang w:val="uk-UA"/>
        </w:rPr>
        <w:t>presentation</w:t>
      </w:r>
      <w:proofErr w:type="spellEnd"/>
      <w:r w:rsidRPr="00735A5C">
        <w:rPr>
          <w:rStyle w:val="ad"/>
          <w:sz w:val="18"/>
          <w:szCs w:val="18"/>
          <w:lang w:val="uk-UA"/>
        </w:rPr>
        <w:t xml:space="preserve"> </w:t>
      </w:r>
      <w:proofErr w:type="spellStart"/>
      <w:r w:rsidRPr="00735A5C">
        <w:rPr>
          <w:rStyle w:val="ad"/>
          <w:sz w:val="18"/>
          <w:szCs w:val="18"/>
          <w:lang w:val="uk-UA"/>
        </w:rPr>
        <w:t>of</w:t>
      </w:r>
      <w:proofErr w:type="spellEnd"/>
      <w:r w:rsidRPr="00735A5C">
        <w:rPr>
          <w:rStyle w:val="ad"/>
          <w:sz w:val="18"/>
          <w:szCs w:val="18"/>
          <w:lang w:val="uk-UA"/>
        </w:rPr>
        <w:t xml:space="preserve"> a </w:t>
      </w:r>
      <w:proofErr w:type="spellStart"/>
      <w:r w:rsidRPr="00735A5C">
        <w:rPr>
          <w:rStyle w:val="ad"/>
          <w:sz w:val="18"/>
          <w:szCs w:val="18"/>
          <w:lang w:val="uk-UA"/>
        </w:rPr>
        <w:t>business</w:t>
      </w:r>
      <w:proofErr w:type="spellEnd"/>
      <w:r w:rsidRPr="00735A5C">
        <w:rPr>
          <w:rStyle w:val="ad"/>
          <w:sz w:val="18"/>
          <w:szCs w:val="18"/>
          <w:lang w:val="uk-UA"/>
        </w:rPr>
        <w:t xml:space="preserve"> </w:t>
      </w:r>
      <w:proofErr w:type="spellStart"/>
      <w:r w:rsidRPr="00735A5C">
        <w:rPr>
          <w:rStyle w:val="ad"/>
          <w:sz w:val="18"/>
          <w:szCs w:val="18"/>
          <w:lang w:val="uk-UA"/>
        </w:rPr>
        <w:t>plan</w:t>
      </w:r>
      <w:proofErr w:type="spellEnd"/>
      <w:r w:rsidRPr="00735A5C">
        <w:rPr>
          <w:rStyle w:val="ad"/>
          <w:sz w:val="18"/>
          <w:szCs w:val="18"/>
          <w:lang w:val="uk-UA"/>
        </w:rPr>
        <w:t>; "</w:t>
      </w:r>
      <w:proofErr w:type="spellStart"/>
      <w:r w:rsidRPr="00735A5C">
        <w:rPr>
          <w:rStyle w:val="ad"/>
          <w:sz w:val="18"/>
          <w:szCs w:val="18"/>
          <w:lang w:val="uk-UA"/>
        </w:rPr>
        <w:t>Internet</w:t>
      </w:r>
      <w:proofErr w:type="spellEnd"/>
      <w:r w:rsidRPr="00735A5C">
        <w:rPr>
          <w:rStyle w:val="ad"/>
          <w:sz w:val="18"/>
          <w:szCs w:val="18"/>
          <w:lang w:val="uk-UA"/>
        </w:rPr>
        <w:t xml:space="preserve"> </w:t>
      </w:r>
      <w:proofErr w:type="spellStart"/>
      <w:r w:rsidRPr="00735A5C">
        <w:rPr>
          <w:rStyle w:val="ad"/>
          <w:sz w:val="18"/>
          <w:szCs w:val="18"/>
          <w:lang w:val="uk-UA"/>
        </w:rPr>
        <w:t>technologies</w:t>
      </w:r>
      <w:proofErr w:type="spellEnd"/>
      <w:r w:rsidRPr="00735A5C">
        <w:rPr>
          <w:rStyle w:val="ad"/>
          <w:sz w:val="18"/>
          <w:szCs w:val="18"/>
          <w:lang w:val="uk-UA"/>
        </w:rPr>
        <w:t xml:space="preserve"> </w:t>
      </w:r>
      <w:proofErr w:type="spellStart"/>
      <w:r w:rsidRPr="00735A5C">
        <w:rPr>
          <w:rStyle w:val="ad"/>
          <w:sz w:val="18"/>
          <w:szCs w:val="18"/>
          <w:lang w:val="uk-UA"/>
        </w:rPr>
        <w:t>and</w:t>
      </w:r>
      <w:proofErr w:type="spellEnd"/>
      <w:r w:rsidRPr="00735A5C">
        <w:rPr>
          <w:rStyle w:val="ad"/>
          <w:sz w:val="18"/>
          <w:szCs w:val="18"/>
          <w:lang w:val="uk-UA"/>
        </w:rPr>
        <w:t xml:space="preserve"> </w:t>
      </w:r>
      <w:proofErr w:type="spellStart"/>
      <w:r w:rsidRPr="00735A5C">
        <w:rPr>
          <w:rStyle w:val="ad"/>
          <w:sz w:val="18"/>
          <w:szCs w:val="18"/>
          <w:lang w:val="uk-UA"/>
        </w:rPr>
        <w:t>resources</w:t>
      </w:r>
      <w:proofErr w:type="spellEnd"/>
      <w:r w:rsidRPr="00735A5C">
        <w:rPr>
          <w:rStyle w:val="ad"/>
          <w:sz w:val="18"/>
          <w:szCs w:val="18"/>
          <w:lang w:val="uk-UA"/>
        </w:rPr>
        <w:t xml:space="preserve">" - </w:t>
      </w:r>
      <w:proofErr w:type="spellStart"/>
      <w:r w:rsidRPr="00735A5C">
        <w:rPr>
          <w:rStyle w:val="ad"/>
          <w:sz w:val="18"/>
          <w:szCs w:val="18"/>
          <w:lang w:val="uk-UA"/>
        </w:rPr>
        <w:t>Internet</w:t>
      </w:r>
      <w:proofErr w:type="spellEnd"/>
      <w:r w:rsidRPr="00735A5C">
        <w:rPr>
          <w:rStyle w:val="ad"/>
          <w:sz w:val="18"/>
          <w:szCs w:val="18"/>
          <w:lang w:val="uk-UA"/>
        </w:rPr>
        <w:t xml:space="preserve"> </w:t>
      </w:r>
      <w:proofErr w:type="spellStart"/>
      <w:r w:rsidRPr="00735A5C">
        <w:rPr>
          <w:rStyle w:val="ad"/>
          <w:sz w:val="18"/>
          <w:szCs w:val="18"/>
          <w:lang w:val="uk-UA"/>
        </w:rPr>
        <w:t>technologies</w:t>
      </w:r>
      <w:proofErr w:type="spellEnd"/>
      <w:r w:rsidRPr="00735A5C">
        <w:rPr>
          <w:rStyle w:val="ad"/>
          <w:sz w:val="18"/>
          <w:szCs w:val="18"/>
          <w:lang w:val="uk-UA"/>
        </w:rPr>
        <w:t xml:space="preserve">; </w:t>
      </w:r>
      <w:proofErr w:type="spellStart"/>
      <w:r w:rsidRPr="00735A5C">
        <w:rPr>
          <w:rStyle w:val="ad"/>
          <w:sz w:val="18"/>
          <w:szCs w:val="18"/>
          <w:lang w:val="uk-UA"/>
        </w:rPr>
        <w:t>technologies</w:t>
      </w:r>
      <w:proofErr w:type="spellEnd"/>
      <w:r w:rsidRPr="00735A5C">
        <w:rPr>
          <w:rStyle w:val="ad"/>
          <w:sz w:val="18"/>
          <w:szCs w:val="18"/>
          <w:lang w:val="uk-UA"/>
        </w:rPr>
        <w:t xml:space="preserve"> </w:t>
      </w:r>
      <w:proofErr w:type="spellStart"/>
      <w:r w:rsidRPr="00735A5C">
        <w:rPr>
          <w:rStyle w:val="ad"/>
          <w:sz w:val="18"/>
          <w:szCs w:val="18"/>
          <w:lang w:val="uk-UA"/>
        </w:rPr>
        <w:t>for</w:t>
      </w:r>
      <w:proofErr w:type="spellEnd"/>
      <w:r w:rsidRPr="00735A5C">
        <w:rPr>
          <w:rStyle w:val="ad"/>
          <w:sz w:val="18"/>
          <w:szCs w:val="18"/>
          <w:lang w:val="uk-UA"/>
        </w:rPr>
        <w:t xml:space="preserve"> </w:t>
      </w:r>
      <w:proofErr w:type="spellStart"/>
      <w:r w:rsidRPr="00735A5C">
        <w:rPr>
          <w:rStyle w:val="ad"/>
          <w:sz w:val="18"/>
          <w:szCs w:val="18"/>
          <w:lang w:val="uk-UA"/>
        </w:rPr>
        <w:t>creating</w:t>
      </w:r>
      <w:proofErr w:type="spellEnd"/>
      <w:r w:rsidRPr="00735A5C">
        <w:rPr>
          <w:rStyle w:val="ad"/>
          <w:sz w:val="18"/>
          <w:szCs w:val="18"/>
          <w:lang w:val="uk-UA"/>
        </w:rPr>
        <w:t xml:space="preserve"> </w:t>
      </w:r>
      <w:proofErr w:type="spellStart"/>
      <w:r w:rsidRPr="00735A5C">
        <w:rPr>
          <w:rStyle w:val="ad"/>
          <w:sz w:val="18"/>
          <w:szCs w:val="18"/>
          <w:lang w:val="uk-UA"/>
        </w:rPr>
        <w:t>and</w:t>
      </w:r>
      <w:proofErr w:type="spellEnd"/>
      <w:r w:rsidRPr="00735A5C">
        <w:rPr>
          <w:rStyle w:val="ad"/>
          <w:sz w:val="18"/>
          <w:szCs w:val="18"/>
          <w:lang w:val="uk-UA"/>
        </w:rPr>
        <w:t xml:space="preserve"> </w:t>
      </w:r>
      <w:proofErr w:type="spellStart"/>
      <w:r w:rsidRPr="00735A5C">
        <w:rPr>
          <w:rStyle w:val="ad"/>
          <w:sz w:val="18"/>
          <w:szCs w:val="18"/>
          <w:lang w:val="uk-UA"/>
        </w:rPr>
        <w:t>designing</w:t>
      </w:r>
      <w:proofErr w:type="spellEnd"/>
      <w:r w:rsidRPr="00735A5C">
        <w:rPr>
          <w:rStyle w:val="ad"/>
          <w:sz w:val="18"/>
          <w:szCs w:val="18"/>
          <w:lang w:val="uk-UA"/>
        </w:rPr>
        <w:t xml:space="preserve"> </w:t>
      </w:r>
      <w:proofErr w:type="spellStart"/>
      <w:r w:rsidRPr="00735A5C">
        <w:rPr>
          <w:rStyle w:val="ad"/>
          <w:sz w:val="18"/>
          <w:szCs w:val="18"/>
          <w:lang w:val="uk-UA"/>
        </w:rPr>
        <w:t>websites</w:t>
      </w:r>
      <w:proofErr w:type="spellEnd"/>
      <w:r w:rsidRPr="00735A5C">
        <w:rPr>
          <w:rStyle w:val="ad"/>
          <w:sz w:val="18"/>
          <w:szCs w:val="18"/>
          <w:lang w:val="uk-UA"/>
        </w:rPr>
        <w:t xml:space="preserve"> </w:t>
      </w:r>
      <w:proofErr w:type="spellStart"/>
      <w:r w:rsidRPr="00735A5C">
        <w:rPr>
          <w:rStyle w:val="ad"/>
          <w:sz w:val="18"/>
          <w:szCs w:val="18"/>
          <w:lang w:val="uk-UA"/>
        </w:rPr>
        <w:t>as</w:t>
      </w:r>
      <w:proofErr w:type="spellEnd"/>
      <w:r w:rsidRPr="00735A5C">
        <w:rPr>
          <w:rStyle w:val="ad"/>
          <w:sz w:val="18"/>
          <w:szCs w:val="18"/>
          <w:lang w:val="uk-UA"/>
        </w:rPr>
        <w:t xml:space="preserve"> a </w:t>
      </w:r>
      <w:proofErr w:type="spellStart"/>
      <w:r w:rsidRPr="00735A5C">
        <w:rPr>
          <w:rStyle w:val="ad"/>
          <w:sz w:val="18"/>
          <w:szCs w:val="18"/>
          <w:lang w:val="uk-UA"/>
        </w:rPr>
        <w:t>tool</w:t>
      </w:r>
      <w:proofErr w:type="spellEnd"/>
      <w:r w:rsidRPr="00735A5C">
        <w:rPr>
          <w:rStyle w:val="ad"/>
          <w:sz w:val="18"/>
          <w:szCs w:val="18"/>
          <w:lang w:val="uk-UA"/>
        </w:rPr>
        <w:t xml:space="preserve"> </w:t>
      </w:r>
      <w:proofErr w:type="spellStart"/>
      <w:r w:rsidRPr="00735A5C">
        <w:rPr>
          <w:rStyle w:val="ad"/>
          <w:sz w:val="18"/>
          <w:szCs w:val="18"/>
          <w:lang w:val="uk-UA"/>
        </w:rPr>
        <w:t>for</w:t>
      </w:r>
      <w:proofErr w:type="spellEnd"/>
      <w:r w:rsidRPr="00735A5C">
        <w:rPr>
          <w:rStyle w:val="ad"/>
          <w:sz w:val="18"/>
          <w:szCs w:val="18"/>
          <w:lang w:val="uk-UA"/>
        </w:rPr>
        <w:t xml:space="preserve"> </w:t>
      </w:r>
      <w:proofErr w:type="spellStart"/>
      <w:r w:rsidRPr="00735A5C">
        <w:rPr>
          <w:rStyle w:val="ad"/>
          <w:sz w:val="18"/>
          <w:szCs w:val="18"/>
          <w:lang w:val="uk-UA"/>
        </w:rPr>
        <w:t>business</w:t>
      </w:r>
      <w:proofErr w:type="spellEnd"/>
      <w:r w:rsidRPr="00735A5C">
        <w:rPr>
          <w:rStyle w:val="ad"/>
          <w:sz w:val="18"/>
          <w:szCs w:val="18"/>
          <w:lang w:val="uk-UA"/>
        </w:rPr>
        <w:t xml:space="preserve"> </w:t>
      </w:r>
      <w:proofErr w:type="spellStart"/>
      <w:r w:rsidRPr="00735A5C">
        <w:rPr>
          <w:rStyle w:val="ad"/>
          <w:sz w:val="18"/>
          <w:szCs w:val="18"/>
          <w:lang w:val="uk-UA"/>
        </w:rPr>
        <w:t>presentation</w:t>
      </w:r>
      <w:proofErr w:type="spellEnd"/>
      <w:r w:rsidRPr="00735A5C">
        <w:rPr>
          <w:rStyle w:val="ad"/>
          <w:sz w:val="18"/>
          <w:szCs w:val="18"/>
          <w:lang w:val="uk-UA"/>
        </w:rPr>
        <w:t xml:space="preserve"> </w:t>
      </w:r>
      <w:proofErr w:type="spellStart"/>
      <w:r w:rsidRPr="00735A5C">
        <w:rPr>
          <w:rStyle w:val="ad"/>
          <w:sz w:val="18"/>
          <w:szCs w:val="18"/>
          <w:lang w:val="uk-UA"/>
        </w:rPr>
        <w:t>and</w:t>
      </w:r>
      <w:proofErr w:type="spellEnd"/>
      <w:r w:rsidRPr="00735A5C">
        <w:rPr>
          <w:rStyle w:val="ad"/>
          <w:sz w:val="18"/>
          <w:szCs w:val="18"/>
          <w:lang w:val="uk-UA"/>
        </w:rPr>
        <w:t xml:space="preserve"> </w:t>
      </w:r>
      <w:proofErr w:type="spellStart"/>
      <w:r w:rsidRPr="00735A5C">
        <w:rPr>
          <w:rStyle w:val="ad"/>
          <w:sz w:val="18"/>
          <w:szCs w:val="18"/>
          <w:lang w:val="uk-UA"/>
        </w:rPr>
        <w:t>promotion</w:t>
      </w:r>
      <w:proofErr w:type="spellEnd"/>
      <w:r w:rsidRPr="00735A5C">
        <w:rPr>
          <w:rStyle w:val="ad"/>
          <w:sz w:val="18"/>
          <w:szCs w:val="18"/>
          <w:lang w:val="uk-UA"/>
        </w:rPr>
        <w:t xml:space="preserve">. </w:t>
      </w:r>
      <w:proofErr w:type="spellStart"/>
      <w:r w:rsidRPr="00735A5C">
        <w:rPr>
          <w:rStyle w:val="ad"/>
          <w:sz w:val="18"/>
          <w:szCs w:val="18"/>
          <w:lang w:val="uk-UA"/>
        </w:rPr>
        <w:t>Therefore</w:t>
      </w:r>
      <w:proofErr w:type="spellEnd"/>
      <w:r w:rsidRPr="00735A5C">
        <w:rPr>
          <w:rStyle w:val="ad"/>
          <w:sz w:val="18"/>
          <w:szCs w:val="18"/>
          <w:lang w:val="uk-UA"/>
        </w:rPr>
        <w:t xml:space="preserve">, </w:t>
      </w:r>
      <w:proofErr w:type="spellStart"/>
      <w:r w:rsidRPr="00735A5C">
        <w:rPr>
          <w:rStyle w:val="ad"/>
          <w:sz w:val="18"/>
          <w:szCs w:val="18"/>
          <w:lang w:val="uk-UA"/>
        </w:rPr>
        <w:t>the</w:t>
      </w:r>
      <w:proofErr w:type="spellEnd"/>
      <w:r w:rsidRPr="00735A5C">
        <w:rPr>
          <w:rStyle w:val="ad"/>
          <w:sz w:val="18"/>
          <w:szCs w:val="18"/>
          <w:lang w:val="uk-UA"/>
        </w:rPr>
        <w:t xml:space="preserve"> </w:t>
      </w:r>
      <w:proofErr w:type="spellStart"/>
      <w:r w:rsidRPr="00735A5C">
        <w:rPr>
          <w:rStyle w:val="ad"/>
          <w:sz w:val="18"/>
          <w:szCs w:val="18"/>
          <w:lang w:val="uk-UA"/>
        </w:rPr>
        <w:t>course</w:t>
      </w:r>
      <w:proofErr w:type="spellEnd"/>
      <w:r w:rsidRPr="00735A5C">
        <w:rPr>
          <w:rStyle w:val="ad"/>
          <w:sz w:val="18"/>
          <w:szCs w:val="18"/>
          <w:lang w:val="uk-UA"/>
        </w:rPr>
        <w:t xml:space="preserve"> "Technologies </w:t>
      </w:r>
      <w:proofErr w:type="spellStart"/>
      <w:r w:rsidRPr="00735A5C">
        <w:rPr>
          <w:rStyle w:val="ad"/>
          <w:sz w:val="18"/>
          <w:szCs w:val="18"/>
          <w:lang w:val="uk-UA"/>
        </w:rPr>
        <w:t>of</w:t>
      </w:r>
      <w:proofErr w:type="spellEnd"/>
      <w:r w:rsidRPr="00735A5C">
        <w:rPr>
          <w:rStyle w:val="ad"/>
          <w:sz w:val="18"/>
          <w:szCs w:val="18"/>
          <w:lang w:val="uk-UA"/>
        </w:rPr>
        <w:t xml:space="preserve"> </w:t>
      </w:r>
      <w:proofErr w:type="spellStart"/>
      <w:r w:rsidRPr="00735A5C">
        <w:rPr>
          <w:rStyle w:val="ad"/>
          <w:sz w:val="18"/>
          <w:szCs w:val="18"/>
          <w:lang w:val="uk-UA"/>
        </w:rPr>
        <w:t>presentation</w:t>
      </w:r>
      <w:proofErr w:type="spellEnd"/>
      <w:r w:rsidRPr="00735A5C">
        <w:rPr>
          <w:rStyle w:val="ad"/>
          <w:sz w:val="18"/>
          <w:szCs w:val="18"/>
          <w:lang w:val="uk-UA"/>
        </w:rPr>
        <w:t xml:space="preserve"> </w:t>
      </w:r>
      <w:proofErr w:type="spellStart"/>
      <w:r w:rsidRPr="00735A5C">
        <w:rPr>
          <w:rStyle w:val="ad"/>
          <w:sz w:val="18"/>
          <w:szCs w:val="18"/>
          <w:lang w:val="uk-UA"/>
        </w:rPr>
        <w:t>of</w:t>
      </w:r>
      <w:proofErr w:type="spellEnd"/>
      <w:r w:rsidRPr="00735A5C">
        <w:rPr>
          <w:rStyle w:val="ad"/>
          <w:sz w:val="18"/>
          <w:szCs w:val="18"/>
          <w:lang w:val="uk-UA"/>
        </w:rPr>
        <w:t xml:space="preserve"> </w:t>
      </w:r>
      <w:proofErr w:type="spellStart"/>
      <w:r w:rsidRPr="00735A5C">
        <w:rPr>
          <w:rStyle w:val="ad"/>
          <w:sz w:val="18"/>
          <w:szCs w:val="18"/>
          <w:lang w:val="uk-UA"/>
        </w:rPr>
        <w:t>business</w:t>
      </w:r>
      <w:proofErr w:type="spellEnd"/>
      <w:r w:rsidRPr="00735A5C">
        <w:rPr>
          <w:rStyle w:val="ad"/>
          <w:sz w:val="18"/>
          <w:szCs w:val="18"/>
          <w:lang w:val="uk-UA"/>
        </w:rPr>
        <w:t xml:space="preserve"> </w:t>
      </w:r>
      <w:proofErr w:type="spellStart"/>
      <w:r w:rsidRPr="00735A5C">
        <w:rPr>
          <w:rStyle w:val="ad"/>
          <w:sz w:val="18"/>
          <w:szCs w:val="18"/>
          <w:lang w:val="uk-UA"/>
        </w:rPr>
        <w:t>projects</w:t>
      </w:r>
      <w:proofErr w:type="spellEnd"/>
      <w:r w:rsidRPr="00735A5C">
        <w:rPr>
          <w:rStyle w:val="ad"/>
          <w:sz w:val="18"/>
          <w:szCs w:val="18"/>
          <w:lang w:val="uk-UA"/>
        </w:rPr>
        <w:t xml:space="preserve"> </w:t>
      </w:r>
      <w:proofErr w:type="spellStart"/>
      <w:r w:rsidRPr="00735A5C">
        <w:rPr>
          <w:rStyle w:val="ad"/>
          <w:sz w:val="18"/>
          <w:szCs w:val="18"/>
          <w:lang w:val="uk-UA"/>
        </w:rPr>
        <w:t>and</w:t>
      </w:r>
      <w:proofErr w:type="spellEnd"/>
      <w:r w:rsidRPr="00735A5C">
        <w:rPr>
          <w:rStyle w:val="ad"/>
          <w:sz w:val="18"/>
          <w:szCs w:val="18"/>
          <w:lang w:val="uk-UA"/>
        </w:rPr>
        <w:t xml:space="preserve"> </w:t>
      </w:r>
      <w:proofErr w:type="spellStart"/>
      <w:r w:rsidRPr="00735A5C">
        <w:rPr>
          <w:rStyle w:val="ad"/>
          <w:sz w:val="18"/>
          <w:szCs w:val="18"/>
          <w:lang w:val="uk-UA"/>
        </w:rPr>
        <w:t>information</w:t>
      </w:r>
      <w:proofErr w:type="spellEnd"/>
      <w:r w:rsidRPr="00735A5C">
        <w:rPr>
          <w:rStyle w:val="ad"/>
          <w:sz w:val="18"/>
          <w:szCs w:val="18"/>
          <w:lang w:val="uk-UA"/>
        </w:rPr>
        <w:t xml:space="preserve"> </w:t>
      </w:r>
      <w:proofErr w:type="spellStart"/>
      <w:r w:rsidRPr="00735A5C">
        <w:rPr>
          <w:rStyle w:val="ad"/>
          <w:sz w:val="18"/>
          <w:szCs w:val="18"/>
          <w:lang w:val="uk-UA"/>
        </w:rPr>
        <w:t>design</w:t>
      </w:r>
      <w:proofErr w:type="spellEnd"/>
      <w:r w:rsidRPr="00735A5C">
        <w:rPr>
          <w:rStyle w:val="ad"/>
          <w:sz w:val="18"/>
          <w:szCs w:val="18"/>
          <w:lang w:val="uk-UA"/>
        </w:rPr>
        <w:t xml:space="preserve">" </w:t>
      </w:r>
      <w:proofErr w:type="spellStart"/>
      <w:r w:rsidRPr="00735A5C">
        <w:rPr>
          <w:rStyle w:val="ad"/>
          <w:sz w:val="18"/>
          <w:szCs w:val="18"/>
          <w:lang w:val="uk-UA"/>
        </w:rPr>
        <w:t>will</w:t>
      </w:r>
      <w:proofErr w:type="spellEnd"/>
      <w:r w:rsidRPr="00735A5C">
        <w:rPr>
          <w:rStyle w:val="ad"/>
          <w:sz w:val="18"/>
          <w:szCs w:val="18"/>
          <w:lang w:val="uk-UA"/>
        </w:rPr>
        <w:t xml:space="preserve"> </w:t>
      </w:r>
      <w:proofErr w:type="spellStart"/>
      <w:r w:rsidRPr="00735A5C">
        <w:rPr>
          <w:rStyle w:val="ad"/>
          <w:sz w:val="18"/>
          <w:szCs w:val="18"/>
          <w:lang w:val="uk-UA"/>
        </w:rPr>
        <w:t>give</w:t>
      </w:r>
      <w:proofErr w:type="spellEnd"/>
      <w:r w:rsidRPr="00735A5C">
        <w:rPr>
          <w:rStyle w:val="ad"/>
          <w:sz w:val="18"/>
          <w:szCs w:val="18"/>
          <w:lang w:val="uk-UA"/>
        </w:rPr>
        <w:t xml:space="preserve"> a </w:t>
      </w:r>
      <w:proofErr w:type="spellStart"/>
      <w:r w:rsidRPr="00735A5C">
        <w:rPr>
          <w:rStyle w:val="ad"/>
          <w:sz w:val="18"/>
          <w:szCs w:val="18"/>
          <w:lang w:val="uk-UA"/>
        </w:rPr>
        <w:t>general</w:t>
      </w:r>
      <w:proofErr w:type="spellEnd"/>
      <w:r w:rsidRPr="00735A5C">
        <w:rPr>
          <w:rStyle w:val="ad"/>
          <w:sz w:val="18"/>
          <w:szCs w:val="18"/>
          <w:lang w:val="uk-UA"/>
        </w:rPr>
        <w:t xml:space="preserve"> </w:t>
      </w:r>
      <w:proofErr w:type="spellStart"/>
      <w:r w:rsidRPr="00735A5C">
        <w:rPr>
          <w:rStyle w:val="ad"/>
          <w:sz w:val="18"/>
          <w:szCs w:val="18"/>
          <w:lang w:val="uk-UA"/>
        </w:rPr>
        <w:t>idea</w:t>
      </w:r>
      <w:proofErr w:type="spellEnd"/>
      <w:r w:rsidRPr="00735A5C">
        <w:rPr>
          <w:rStyle w:val="ad"/>
          <w:sz w:val="18"/>
          <w:szCs w:val="18"/>
          <w:lang w:val="uk-UA"/>
        </w:rPr>
        <w:t xml:space="preserve"> </w:t>
      </w:r>
      <w:proofErr w:type="spellStart"/>
      <w:r w:rsidRPr="00735A5C">
        <w:rPr>
          <w:rStyle w:val="ad"/>
          <w:sz w:val="18"/>
          <w:szCs w:val="18"/>
          <w:lang w:val="uk-UA"/>
        </w:rPr>
        <w:t>of</w:t>
      </w:r>
      <w:proofErr w:type="spellEnd"/>
      <w:r w:rsidRPr="00735A5C">
        <w:rPr>
          <w:rStyle w:val="ad"/>
          <w:sz w:val="18"/>
          <w:szCs w:val="18"/>
          <w:lang w:val="uk-UA"/>
        </w:rPr>
        <w:t xml:space="preserve"> </w:t>
      </w:r>
      <w:proofErr w:type="spellStart"/>
      <w:r w:rsidRPr="00735A5C">
        <w:rPr>
          <w:rStyle w:val="ad"/>
          <w:sz w:val="18"/>
          <w:szCs w:val="18"/>
          <w:lang w:val="uk-UA"/>
        </w:rPr>
        <w:t>the</w:t>
      </w:r>
      <w:proofErr w:type="spellEnd"/>
      <w:r w:rsidRPr="00735A5C">
        <w:rPr>
          <w:rStyle w:val="ad"/>
          <w:sz w:val="18"/>
          <w:szCs w:val="18"/>
          <w:lang w:val="uk-UA"/>
        </w:rPr>
        <w:t xml:space="preserve"> </w:t>
      </w:r>
      <w:proofErr w:type="spellStart"/>
      <w:r w:rsidRPr="00735A5C">
        <w:rPr>
          <w:rStyle w:val="ad"/>
          <w:sz w:val="18"/>
          <w:szCs w:val="18"/>
          <w:lang w:val="uk-UA"/>
        </w:rPr>
        <w:t>theoretical</w:t>
      </w:r>
      <w:proofErr w:type="spellEnd"/>
      <w:r w:rsidRPr="00735A5C">
        <w:rPr>
          <w:rStyle w:val="ad"/>
          <w:sz w:val="18"/>
          <w:szCs w:val="18"/>
          <w:lang w:val="uk-UA"/>
        </w:rPr>
        <w:t xml:space="preserve"> </w:t>
      </w:r>
      <w:proofErr w:type="spellStart"/>
      <w:r w:rsidRPr="00735A5C">
        <w:rPr>
          <w:rStyle w:val="ad"/>
          <w:sz w:val="18"/>
          <w:szCs w:val="18"/>
          <w:lang w:val="uk-UA"/>
        </w:rPr>
        <w:t>and</w:t>
      </w:r>
      <w:proofErr w:type="spellEnd"/>
      <w:r w:rsidRPr="00735A5C">
        <w:rPr>
          <w:rStyle w:val="ad"/>
          <w:sz w:val="18"/>
          <w:szCs w:val="18"/>
          <w:lang w:val="uk-UA"/>
        </w:rPr>
        <w:t xml:space="preserve"> </w:t>
      </w:r>
      <w:proofErr w:type="spellStart"/>
      <w:r w:rsidRPr="00735A5C">
        <w:rPr>
          <w:rStyle w:val="ad"/>
          <w:sz w:val="18"/>
          <w:szCs w:val="18"/>
          <w:lang w:val="uk-UA"/>
        </w:rPr>
        <w:t>technological</w:t>
      </w:r>
      <w:proofErr w:type="spellEnd"/>
      <w:r w:rsidRPr="00735A5C">
        <w:rPr>
          <w:rStyle w:val="ad"/>
          <w:sz w:val="18"/>
          <w:szCs w:val="18"/>
          <w:lang w:val="uk-UA"/>
        </w:rPr>
        <w:t xml:space="preserve"> </w:t>
      </w:r>
      <w:proofErr w:type="spellStart"/>
      <w:r w:rsidRPr="00735A5C">
        <w:rPr>
          <w:rStyle w:val="ad"/>
          <w:sz w:val="18"/>
          <w:szCs w:val="18"/>
          <w:lang w:val="uk-UA"/>
        </w:rPr>
        <w:t>aspects</w:t>
      </w:r>
      <w:proofErr w:type="spellEnd"/>
      <w:r w:rsidRPr="00735A5C">
        <w:rPr>
          <w:rStyle w:val="ad"/>
          <w:sz w:val="18"/>
          <w:szCs w:val="18"/>
          <w:lang w:val="uk-UA"/>
        </w:rPr>
        <w:t xml:space="preserve"> </w:t>
      </w:r>
      <w:proofErr w:type="spellStart"/>
      <w:r w:rsidRPr="00735A5C">
        <w:rPr>
          <w:rStyle w:val="ad"/>
          <w:sz w:val="18"/>
          <w:szCs w:val="18"/>
          <w:lang w:val="uk-UA"/>
        </w:rPr>
        <w:t>of</w:t>
      </w:r>
      <w:proofErr w:type="spellEnd"/>
      <w:r w:rsidRPr="00735A5C">
        <w:rPr>
          <w:rStyle w:val="ad"/>
          <w:sz w:val="18"/>
          <w:szCs w:val="18"/>
          <w:lang w:val="uk-UA"/>
        </w:rPr>
        <w:t xml:space="preserve"> </w:t>
      </w:r>
      <w:proofErr w:type="spellStart"/>
      <w:r w:rsidRPr="00735A5C">
        <w:rPr>
          <w:rStyle w:val="ad"/>
          <w:sz w:val="18"/>
          <w:szCs w:val="18"/>
          <w:lang w:val="uk-UA"/>
        </w:rPr>
        <w:t>creating</w:t>
      </w:r>
      <w:proofErr w:type="spellEnd"/>
      <w:r w:rsidRPr="00735A5C">
        <w:rPr>
          <w:rStyle w:val="ad"/>
          <w:sz w:val="18"/>
          <w:szCs w:val="18"/>
          <w:lang w:val="uk-UA"/>
        </w:rPr>
        <w:t xml:space="preserve"> a </w:t>
      </w:r>
      <w:proofErr w:type="spellStart"/>
      <w:r w:rsidRPr="00735A5C">
        <w:rPr>
          <w:rStyle w:val="ad"/>
          <w:sz w:val="18"/>
          <w:szCs w:val="18"/>
          <w:lang w:val="uk-UA"/>
        </w:rPr>
        <w:t>business</w:t>
      </w:r>
      <w:proofErr w:type="spellEnd"/>
      <w:r w:rsidRPr="00735A5C">
        <w:rPr>
          <w:rStyle w:val="ad"/>
          <w:sz w:val="18"/>
          <w:szCs w:val="18"/>
          <w:lang w:val="uk-UA"/>
        </w:rPr>
        <w:t xml:space="preserve"> </w:t>
      </w:r>
      <w:proofErr w:type="spellStart"/>
      <w:r w:rsidRPr="00735A5C">
        <w:rPr>
          <w:rStyle w:val="ad"/>
          <w:sz w:val="18"/>
          <w:szCs w:val="18"/>
          <w:lang w:val="uk-UA"/>
        </w:rPr>
        <w:t>presentation</w:t>
      </w:r>
      <w:proofErr w:type="spellEnd"/>
      <w:r w:rsidRPr="00735A5C">
        <w:rPr>
          <w:rStyle w:val="ad"/>
          <w:sz w:val="18"/>
          <w:szCs w:val="18"/>
          <w:lang w:val="uk-UA"/>
        </w:rPr>
        <w:t xml:space="preserve">, </w:t>
      </w:r>
      <w:proofErr w:type="spellStart"/>
      <w:r w:rsidRPr="00735A5C">
        <w:rPr>
          <w:rStyle w:val="ad"/>
          <w:sz w:val="18"/>
          <w:szCs w:val="18"/>
          <w:lang w:val="uk-UA"/>
        </w:rPr>
        <w:t>the</w:t>
      </w:r>
      <w:proofErr w:type="spellEnd"/>
      <w:r w:rsidRPr="00735A5C">
        <w:rPr>
          <w:rStyle w:val="ad"/>
          <w:sz w:val="18"/>
          <w:szCs w:val="18"/>
          <w:lang w:val="uk-UA"/>
        </w:rPr>
        <w:t xml:space="preserve"> </w:t>
      </w:r>
      <w:proofErr w:type="spellStart"/>
      <w:r w:rsidRPr="00735A5C">
        <w:rPr>
          <w:rStyle w:val="ad"/>
          <w:sz w:val="18"/>
          <w:szCs w:val="18"/>
          <w:lang w:val="uk-UA"/>
        </w:rPr>
        <w:t>necessary</w:t>
      </w:r>
      <w:proofErr w:type="spellEnd"/>
      <w:r w:rsidRPr="00735A5C">
        <w:rPr>
          <w:rStyle w:val="ad"/>
          <w:sz w:val="18"/>
          <w:szCs w:val="18"/>
          <w:lang w:val="uk-UA"/>
        </w:rPr>
        <w:t xml:space="preserve"> </w:t>
      </w:r>
      <w:proofErr w:type="spellStart"/>
      <w:r w:rsidRPr="00735A5C">
        <w:rPr>
          <w:rStyle w:val="ad"/>
          <w:sz w:val="18"/>
          <w:szCs w:val="18"/>
          <w:lang w:val="uk-UA"/>
        </w:rPr>
        <w:t>software</w:t>
      </w:r>
      <w:proofErr w:type="spellEnd"/>
      <w:r w:rsidRPr="00735A5C">
        <w:rPr>
          <w:rStyle w:val="ad"/>
          <w:sz w:val="18"/>
          <w:szCs w:val="18"/>
          <w:lang w:val="uk-UA"/>
        </w:rPr>
        <w:t xml:space="preserve"> </w:t>
      </w:r>
      <w:proofErr w:type="spellStart"/>
      <w:r w:rsidRPr="00735A5C">
        <w:rPr>
          <w:rStyle w:val="ad"/>
          <w:sz w:val="18"/>
          <w:szCs w:val="18"/>
          <w:lang w:val="uk-UA"/>
        </w:rPr>
        <w:t>and</w:t>
      </w:r>
      <w:proofErr w:type="spellEnd"/>
      <w:r w:rsidRPr="00735A5C">
        <w:rPr>
          <w:rStyle w:val="ad"/>
          <w:sz w:val="18"/>
          <w:szCs w:val="18"/>
          <w:lang w:val="uk-UA"/>
        </w:rPr>
        <w:t xml:space="preserve"> </w:t>
      </w:r>
      <w:proofErr w:type="spellStart"/>
      <w:r w:rsidRPr="00735A5C">
        <w:rPr>
          <w:rStyle w:val="ad"/>
          <w:sz w:val="18"/>
          <w:szCs w:val="18"/>
          <w:lang w:val="uk-UA"/>
        </w:rPr>
        <w:t>technical</w:t>
      </w:r>
      <w:proofErr w:type="spellEnd"/>
      <w:r w:rsidRPr="00735A5C">
        <w:rPr>
          <w:rStyle w:val="ad"/>
          <w:sz w:val="18"/>
          <w:szCs w:val="18"/>
          <w:lang w:val="uk-UA"/>
        </w:rPr>
        <w:t xml:space="preserve"> </w:t>
      </w:r>
      <w:proofErr w:type="spellStart"/>
      <w:r w:rsidRPr="00735A5C">
        <w:rPr>
          <w:rStyle w:val="ad"/>
          <w:sz w:val="18"/>
          <w:szCs w:val="18"/>
          <w:lang w:val="uk-UA"/>
        </w:rPr>
        <w:t>support</w:t>
      </w:r>
      <w:proofErr w:type="spellEnd"/>
      <w:r w:rsidRPr="00735A5C">
        <w:rPr>
          <w:rStyle w:val="ad"/>
          <w:sz w:val="18"/>
          <w:szCs w:val="18"/>
          <w:lang w:val="uk-UA"/>
        </w:rPr>
        <w:t xml:space="preserve"> </w:t>
      </w:r>
      <w:proofErr w:type="spellStart"/>
      <w:r w:rsidRPr="00735A5C">
        <w:rPr>
          <w:rStyle w:val="ad"/>
          <w:sz w:val="18"/>
          <w:szCs w:val="18"/>
          <w:lang w:val="uk-UA"/>
        </w:rPr>
        <w:t>and</w:t>
      </w:r>
      <w:proofErr w:type="spellEnd"/>
      <w:r w:rsidRPr="00735A5C">
        <w:rPr>
          <w:rStyle w:val="ad"/>
          <w:sz w:val="18"/>
          <w:szCs w:val="18"/>
          <w:lang w:val="uk-UA"/>
        </w:rPr>
        <w:t xml:space="preserve"> </w:t>
      </w:r>
      <w:proofErr w:type="spellStart"/>
      <w:r w:rsidRPr="00735A5C">
        <w:rPr>
          <w:rStyle w:val="ad"/>
          <w:sz w:val="18"/>
          <w:szCs w:val="18"/>
          <w:lang w:val="uk-UA"/>
        </w:rPr>
        <w:t>the</w:t>
      </w:r>
      <w:proofErr w:type="spellEnd"/>
      <w:r w:rsidRPr="00735A5C">
        <w:rPr>
          <w:rStyle w:val="ad"/>
          <w:sz w:val="18"/>
          <w:szCs w:val="18"/>
          <w:lang w:val="uk-UA"/>
        </w:rPr>
        <w:t xml:space="preserve"> </w:t>
      </w:r>
      <w:proofErr w:type="spellStart"/>
      <w:r w:rsidRPr="00735A5C">
        <w:rPr>
          <w:rStyle w:val="ad"/>
          <w:sz w:val="18"/>
          <w:szCs w:val="18"/>
          <w:lang w:val="uk-UA"/>
        </w:rPr>
        <w:t>possibilities</w:t>
      </w:r>
      <w:proofErr w:type="spellEnd"/>
      <w:r w:rsidRPr="00735A5C">
        <w:rPr>
          <w:rStyle w:val="ad"/>
          <w:sz w:val="18"/>
          <w:szCs w:val="18"/>
          <w:lang w:val="uk-UA"/>
        </w:rPr>
        <w:t xml:space="preserve"> </w:t>
      </w:r>
      <w:proofErr w:type="spellStart"/>
      <w:r w:rsidRPr="00735A5C">
        <w:rPr>
          <w:rStyle w:val="ad"/>
          <w:sz w:val="18"/>
          <w:szCs w:val="18"/>
          <w:lang w:val="uk-UA"/>
        </w:rPr>
        <w:t>of</w:t>
      </w:r>
      <w:proofErr w:type="spellEnd"/>
      <w:r w:rsidRPr="00735A5C">
        <w:rPr>
          <w:rStyle w:val="ad"/>
          <w:sz w:val="18"/>
          <w:szCs w:val="18"/>
          <w:lang w:val="uk-UA"/>
        </w:rPr>
        <w:t xml:space="preserve"> </w:t>
      </w:r>
      <w:proofErr w:type="spellStart"/>
      <w:r w:rsidRPr="00735A5C">
        <w:rPr>
          <w:rStyle w:val="ad"/>
          <w:sz w:val="18"/>
          <w:szCs w:val="18"/>
          <w:lang w:val="uk-UA"/>
        </w:rPr>
        <w:t>applying</w:t>
      </w:r>
      <w:proofErr w:type="spellEnd"/>
      <w:r w:rsidRPr="00735A5C">
        <w:rPr>
          <w:rStyle w:val="ad"/>
          <w:sz w:val="18"/>
          <w:szCs w:val="18"/>
          <w:lang w:val="uk-UA"/>
        </w:rPr>
        <w:t xml:space="preserve"> </w:t>
      </w:r>
      <w:proofErr w:type="spellStart"/>
      <w:r w:rsidRPr="00735A5C">
        <w:rPr>
          <w:rStyle w:val="ad"/>
          <w:sz w:val="18"/>
          <w:szCs w:val="18"/>
          <w:lang w:val="uk-UA"/>
        </w:rPr>
        <w:t>the</w:t>
      </w:r>
      <w:proofErr w:type="spellEnd"/>
      <w:r w:rsidRPr="00735A5C">
        <w:rPr>
          <w:rStyle w:val="ad"/>
          <w:sz w:val="18"/>
          <w:szCs w:val="18"/>
          <w:lang w:val="uk-UA"/>
        </w:rPr>
        <w:t xml:space="preserve"> </w:t>
      </w:r>
      <w:proofErr w:type="spellStart"/>
      <w:r w:rsidRPr="00735A5C">
        <w:rPr>
          <w:rStyle w:val="ad"/>
          <w:sz w:val="18"/>
          <w:szCs w:val="18"/>
          <w:lang w:val="uk-UA"/>
        </w:rPr>
        <w:t>technology</w:t>
      </w:r>
      <w:proofErr w:type="spellEnd"/>
      <w:r w:rsidRPr="00735A5C">
        <w:rPr>
          <w:rStyle w:val="ad"/>
          <w:sz w:val="18"/>
          <w:szCs w:val="18"/>
          <w:lang w:val="uk-UA"/>
        </w:rPr>
        <w:t xml:space="preserve"> </w:t>
      </w:r>
      <w:proofErr w:type="spellStart"/>
      <w:r w:rsidRPr="00735A5C">
        <w:rPr>
          <w:rStyle w:val="ad"/>
          <w:sz w:val="18"/>
          <w:szCs w:val="18"/>
          <w:lang w:val="uk-UA"/>
        </w:rPr>
        <w:t>of</w:t>
      </w:r>
      <w:proofErr w:type="spellEnd"/>
      <w:r w:rsidRPr="00735A5C">
        <w:rPr>
          <w:rStyle w:val="ad"/>
          <w:sz w:val="18"/>
          <w:szCs w:val="18"/>
          <w:lang w:val="uk-UA"/>
        </w:rPr>
        <w:t xml:space="preserve"> </w:t>
      </w:r>
      <w:proofErr w:type="spellStart"/>
      <w:r w:rsidRPr="00735A5C">
        <w:rPr>
          <w:rStyle w:val="ad"/>
          <w:sz w:val="18"/>
          <w:szCs w:val="18"/>
          <w:lang w:val="uk-UA"/>
        </w:rPr>
        <w:t>creating</w:t>
      </w:r>
      <w:proofErr w:type="spellEnd"/>
      <w:r w:rsidRPr="00735A5C">
        <w:rPr>
          <w:rStyle w:val="ad"/>
          <w:sz w:val="18"/>
          <w:szCs w:val="18"/>
          <w:lang w:val="uk-UA"/>
        </w:rPr>
        <w:t xml:space="preserve"> </w:t>
      </w:r>
      <w:proofErr w:type="spellStart"/>
      <w:r w:rsidRPr="00735A5C">
        <w:rPr>
          <w:rStyle w:val="ad"/>
          <w:sz w:val="18"/>
          <w:szCs w:val="18"/>
          <w:lang w:val="uk-UA"/>
        </w:rPr>
        <w:t>presentations</w:t>
      </w:r>
      <w:proofErr w:type="spellEnd"/>
      <w:r w:rsidRPr="00735A5C">
        <w:rPr>
          <w:rStyle w:val="ad"/>
          <w:sz w:val="18"/>
          <w:szCs w:val="18"/>
          <w:lang w:val="uk-UA"/>
        </w:rPr>
        <w:t xml:space="preserve"> </w:t>
      </w:r>
      <w:proofErr w:type="spellStart"/>
      <w:r w:rsidRPr="00735A5C">
        <w:rPr>
          <w:rStyle w:val="ad"/>
          <w:sz w:val="18"/>
          <w:szCs w:val="18"/>
          <w:lang w:val="uk-UA"/>
        </w:rPr>
        <w:t>in</w:t>
      </w:r>
      <w:proofErr w:type="spellEnd"/>
      <w:r w:rsidRPr="00735A5C">
        <w:rPr>
          <w:rStyle w:val="ad"/>
          <w:sz w:val="18"/>
          <w:szCs w:val="18"/>
          <w:lang w:val="uk-UA"/>
        </w:rPr>
        <w:t xml:space="preserve"> </w:t>
      </w:r>
      <w:proofErr w:type="spellStart"/>
      <w:r w:rsidRPr="00735A5C">
        <w:rPr>
          <w:rStyle w:val="ad"/>
          <w:sz w:val="18"/>
          <w:szCs w:val="18"/>
          <w:lang w:val="uk-UA"/>
        </w:rPr>
        <w:t>various</w:t>
      </w:r>
      <w:proofErr w:type="spellEnd"/>
      <w:r w:rsidRPr="00735A5C">
        <w:rPr>
          <w:rStyle w:val="ad"/>
          <w:sz w:val="18"/>
          <w:szCs w:val="18"/>
          <w:lang w:val="uk-UA"/>
        </w:rPr>
        <w:t xml:space="preserve"> </w:t>
      </w:r>
      <w:proofErr w:type="spellStart"/>
      <w:r w:rsidRPr="00735A5C">
        <w:rPr>
          <w:rStyle w:val="ad"/>
          <w:sz w:val="18"/>
          <w:szCs w:val="18"/>
          <w:lang w:val="uk-UA"/>
        </w:rPr>
        <w:t>fields</w:t>
      </w:r>
      <w:proofErr w:type="spellEnd"/>
      <w:r w:rsidRPr="00735A5C">
        <w:rPr>
          <w:rStyle w:val="ad"/>
          <w:sz w:val="18"/>
          <w:szCs w:val="18"/>
          <w:lang w:val="uk-UA"/>
        </w:rPr>
        <w:t xml:space="preserve"> </w:t>
      </w:r>
      <w:proofErr w:type="spellStart"/>
      <w:r w:rsidRPr="00735A5C">
        <w:rPr>
          <w:rStyle w:val="ad"/>
          <w:sz w:val="18"/>
          <w:szCs w:val="18"/>
          <w:lang w:val="uk-UA"/>
        </w:rPr>
        <w:t>of</w:t>
      </w:r>
      <w:proofErr w:type="spellEnd"/>
      <w:r w:rsidRPr="00735A5C">
        <w:rPr>
          <w:rStyle w:val="ad"/>
          <w:sz w:val="18"/>
          <w:szCs w:val="18"/>
          <w:lang w:val="uk-UA"/>
        </w:rPr>
        <w:t xml:space="preserve"> </w:t>
      </w:r>
      <w:proofErr w:type="spellStart"/>
      <w:r w:rsidRPr="00735A5C">
        <w:rPr>
          <w:rStyle w:val="ad"/>
          <w:sz w:val="18"/>
          <w:szCs w:val="18"/>
          <w:lang w:val="uk-UA"/>
        </w:rPr>
        <w:t>professional</w:t>
      </w:r>
      <w:proofErr w:type="spellEnd"/>
      <w:r w:rsidRPr="00735A5C">
        <w:rPr>
          <w:rStyle w:val="ad"/>
          <w:sz w:val="18"/>
          <w:szCs w:val="18"/>
          <w:lang w:val="uk-UA"/>
        </w:rPr>
        <w:t xml:space="preserve"> </w:t>
      </w:r>
      <w:proofErr w:type="spellStart"/>
      <w:r w:rsidRPr="00735A5C">
        <w:rPr>
          <w:rStyle w:val="ad"/>
          <w:sz w:val="18"/>
          <w:szCs w:val="18"/>
          <w:lang w:val="uk-UA"/>
        </w:rPr>
        <w:t>activity</w:t>
      </w:r>
      <w:proofErr w:type="spellEnd"/>
      <w:r w:rsidRPr="00735A5C">
        <w:rPr>
          <w:rStyle w:val="ad"/>
          <w:sz w:val="18"/>
          <w:szCs w:val="18"/>
          <w:lang w:val="uk-UA"/>
        </w:rPr>
        <w:t>.</w:t>
      </w:r>
    </w:p>
    <w:p w14:paraId="647E3B14" w14:textId="77777777" w:rsidR="00ED7AE6" w:rsidRPr="00A2602B" w:rsidRDefault="00ED7AE6" w:rsidP="00ED7AE6">
      <w:pPr>
        <w:pStyle w:val="a4"/>
        <w:spacing w:before="0" w:beforeAutospacing="0" w:after="0" w:afterAutospacing="0"/>
        <w:jc w:val="both"/>
        <w:rPr>
          <w:rStyle w:val="ad"/>
          <w:bCs/>
          <w:i w:val="0"/>
          <w:iCs w:val="0"/>
          <w:sz w:val="18"/>
          <w:szCs w:val="18"/>
          <w:lang w:val="uk-UA"/>
        </w:rPr>
      </w:pPr>
      <w:proofErr w:type="spellStart"/>
      <w:r w:rsidRPr="00735A5C">
        <w:rPr>
          <w:rStyle w:val="ad"/>
          <w:sz w:val="18"/>
          <w:szCs w:val="18"/>
          <w:lang w:val="uk-UA"/>
        </w:rPr>
        <w:t>Keywords</w:t>
      </w:r>
      <w:proofErr w:type="spellEnd"/>
      <w:r w:rsidRPr="00735A5C">
        <w:rPr>
          <w:rStyle w:val="ad"/>
          <w:sz w:val="18"/>
          <w:szCs w:val="18"/>
          <w:lang w:val="uk-UA"/>
        </w:rPr>
        <w:t xml:space="preserve">: </w:t>
      </w:r>
      <w:proofErr w:type="spellStart"/>
      <w:r w:rsidRPr="00735A5C">
        <w:rPr>
          <w:rStyle w:val="ad"/>
          <w:sz w:val="18"/>
          <w:szCs w:val="18"/>
          <w:lang w:val="uk-UA"/>
        </w:rPr>
        <w:t>technology</w:t>
      </w:r>
      <w:proofErr w:type="spellEnd"/>
      <w:r w:rsidRPr="00735A5C">
        <w:rPr>
          <w:rStyle w:val="ad"/>
          <w:sz w:val="18"/>
          <w:szCs w:val="18"/>
          <w:lang w:val="uk-UA"/>
        </w:rPr>
        <w:t xml:space="preserve">, </w:t>
      </w:r>
      <w:proofErr w:type="spellStart"/>
      <w:r w:rsidRPr="00735A5C">
        <w:rPr>
          <w:rStyle w:val="ad"/>
          <w:sz w:val="18"/>
          <w:szCs w:val="18"/>
          <w:lang w:val="uk-UA"/>
        </w:rPr>
        <w:t>presentation</w:t>
      </w:r>
      <w:proofErr w:type="spellEnd"/>
      <w:r w:rsidRPr="00735A5C">
        <w:rPr>
          <w:rStyle w:val="ad"/>
          <w:sz w:val="18"/>
          <w:szCs w:val="18"/>
          <w:lang w:val="uk-UA"/>
        </w:rPr>
        <w:t xml:space="preserve">, </w:t>
      </w:r>
      <w:proofErr w:type="spellStart"/>
      <w:r w:rsidRPr="00735A5C">
        <w:rPr>
          <w:rStyle w:val="ad"/>
          <w:sz w:val="18"/>
          <w:szCs w:val="18"/>
          <w:lang w:val="uk-UA"/>
        </w:rPr>
        <w:t>business</w:t>
      </w:r>
      <w:proofErr w:type="spellEnd"/>
      <w:r w:rsidRPr="00735A5C">
        <w:rPr>
          <w:rStyle w:val="ad"/>
          <w:sz w:val="18"/>
          <w:szCs w:val="18"/>
          <w:lang w:val="uk-UA"/>
        </w:rPr>
        <w:t xml:space="preserve"> </w:t>
      </w:r>
      <w:proofErr w:type="spellStart"/>
      <w:r w:rsidRPr="00735A5C">
        <w:rPr>
          <w:rStyle w:val="ad"/>
          <w:sz w:val="18"/>
          <w:szCs w:val="18"/>
          <w:lang w:val="uk-UA"/>
        </w:rPr>
        <w:t>plan</w:t>
      </w:r>
      <w:proofErr w:type="spellEnd"/>
      <w:r w:rsidRPr="00735A5C">
        <w:rPr>
          <w:rStyle w:val="ad"/>
          <w:sz w:val="18"/>
          <w:szCs w:val="18"/>
          <w:lang w:val="uk-UA"/>
        </w:rPr>
        <w:t xml:space="preserve">, </w:t>
      </w:r>
      <w:proofErr w:type="spellStart"/>
      <w:r w:rsidRPr="00735A5C">
        <w:rPr>
          <w:rStyle w:val="ad"/>
          <w:sz w:val="18"/>
          <w:szCs w:val="18"/>
          <w:lang w:val="uk-UA"/>
        </w:rPr>
        <w:t>website</w:t>
      </w:r>
      <w:proofErr w:type="spellEnd"/>
      <w:r w:rsidRPr="00735A5C">
        <w:rPr>
          <w:rStyle w:val="ad"/>
          <w:sz w:val="18"/>
          <w:szCs w:val="18"/>
          <w:lang w:val="uk-UA"/>
        </w:rPr>
        <w:t xml:space="preserve"> </w:t>
      </w:r>
      <w:proofErr w:type="spellStart"/>
      <w:r w:rsidRPr="00735A5C">
        <w:rPr>
          <w:rStyle w:val="ad"/>
          <w:sz w:val="18"/>
          <w:szCs w:val="18"/>
          <w:lang w:val="uk-UA"/>
        </w:rPr>
        <w:t>design</w:t>
      </w:r>
      <w:proofErr w:type="spellEnd"/>
      <w:r w:rsidRPr="00735A5C">
        <w:rPr>
          <w:rStyle w:val="ad"/>
          <w:sz w:val="18"/>
          <w:szCs w:val="18"/>
          <w:lang w:val="uk-UA"/>
        </w:rPr>
        <w:t xml:space="preserve">, </w:t>
      </w:r>
      <w:proofErr w:type="spellStart"/>
      <w:r w:rsidRPr="00735A5C">
        <w:rPr>
          <w:rStyle w:val="ad"/>
          <w:sz w:val="18"/>
          <w:szCs w:val="18"/>
          <w:lang w:val="uk-UA"/>
        </w:rPr>
        <w:t>discipline</w:t>
      </w:r>
      <w:proofErr w:type="spellEnd"/>
      <w:r w:rsidRPr="00735A5C">
        <w:rPr>
          <w:rStyle w:val="ad"/>
          <w:sz w:val="18"/>
          <w:szCs w:val="18"/>
          <w:lang w:val="uk-UA"/>
        </w:rPr>
        <w:t xml:space="preserve">, </w:t>
      </w:r>
      <w:proofErr w:type="spellStart"/>
      <w:r w:rsidRPr="00735A5C">
        <w:rPr>
          <w:rStyle w:val="ad"/>
          <w:sz w:val="18"/>
          <w:szCs w:val="18"/>
          <w:lang w:val="uk-UA"/>
        </w:rPr>
        <w:t>educational</w:t>
      </w:r>
      <w:proofErr w:type="spellEnd"/>
      <w:r w:rsidRPr="00735A5C">
        <w:rPr>
          <w:rStyle w:val="ad"/>
          <w:sz w:val="18"/>
          <w:szCs w:val="18"/>
          <w:lang w:val="uk-UA"/>
        </w:rPr>
        <w:t xml:space="preserve"> </w:t>
      </w:r>
      <w:proofErr w:type="spellStart"/>
      <w:r w:rsidRPr="00735A5C">
        <w:rPr>
          <w:rStyle w:val="ad"/>
          <w:sz w:val="18"/>
          <w:szCs w:val="18"/>
          <w:lang w:val="uk-UA"/>
        </w:rPr>
        <w:t>process</w:t>
      </w:r>
      <w:proofErr w:type="spellEnd"/>
      <w:r w:rsidRPr="00735A5C">
        <w:rPr>
          <w:rStyle w:val="ad"/>
          <w:sz w:val="18"/>
          <w:szCs w:val="18"/>
          <w:lang w:val="uk-UA"/>
        </w:rPr>
        <w:t xml:space="preserve">, </w:t>
      </w:r>
      <w:proofErr w:type="spellStart"/>
      <w:r w:rsidRPr="00735A5C">
        <w:rPr>
          <w:rStyle w:val="ad"/>
          <w:sz w:val="18"/>
          <w:szCs w:val="18"/>
          <w:lang w:val="uk-UA"/>
        </w:rPr>
        <w:t>professional</w:t>
      </w:r>
      <w:proofErr w:type="spellEnd"/>
      <w:r w:rsidRPr="00735A5C">
        <w:rPr>
          <w:rStyle w:val="ad"/>
          <w:sz w:val="18"/>
          <w:szCs w:val="18"/>
          <w:lang w:val="uk-UA"/>
        </w:rPr>
        <w:t xml:space="preserve"> </w:t>
      </w:r>
      <w:proofErr w:type="spellStart"/>
      <w:r w:rsidRPr="00735A5C">
        <w:rPr>
          <w:rStyle w:val="ad"/>
          <w:sz w:val="18"/>
          <w:szCs w:val="18"/>
          <w:lang w:val="uk-UA"/>
        </w:rPr>
        <w:t>activity</w:t>
      </w:r>
      <w:proofErr w:type="spellEnd"/>
      <w:r w:rsidRPr="00735A5C">
        <w:rPr>
          <w:rStyle w:val="ad"/>
          <w:sz w:val="18"/>
          <w:szCs w:val="18"/>
          <w:lang w:val="uk-UA"/>
        </w:rPr>
        <w:t>.</w:t>
      </w:r>
    </w:p>
    <w:p w14:paraId="59AD64A7" w14:textId="77777777" w:rsidR="00ED7AE6" w:rsidRPr="00A2602B" w:rsidRDefault="00ED7AE6" w:rsidP="00ED7AE6">
      <w:pPr>
        <w:pStyle w:val="a4"/>
        <w:spacing w:before="0" w:beforeAutospacing="0" w:after="0" w:afterAutospacing="0"/>
        <w:jc w:val="both"/>
        <w:rPr>
          <w:rStyle w:val="ad"/>
          <w:bCs/>
          <w:i w:val="0"/>
          <w:iCs w:val="0"/>
          <w:sz w:val="18"/>
          <w:szCs w:val="18"/>
          <w:lang w:val="uk-UA"/>
        </w:rPr>
      </w:pPr>
    </w:p>
    <w:p w14:paraId="6BFB3434" w14:textId="73E1FA1A" w:rsidR="00ED7AE6" w:rsidRPr="00803EC7" w:rsidRDefault="00A27140" w:rsidP="00ED7AE6">
      <w:pPr>
        <w:pStyle w:val="a4"/>
        <w:spacing w:before="0" w:beforeAutospacing="0" w:after="0" w:afterAutospacing="0"/>
        <w:ind w:firstLine="709"/>
        <w:jc w:val="both"/>
        <w:rPr>
          <w:lang w:val="ru-UA"/>
        </w:rPr>
      </w:pPr>
      <w:r>
        <w:rPr>
          <w:lang w:val="uk-UA"/>
        </w:rPr>
        <w:t>1</w:t>
      </w:r>
      <w:r w:rsidR="005E0B68">
        <w:rPr>
          <w:lang w:val="uk-UA"/>
        </w:rPr>
        <w:t>0</w:t>
      </w:r>
      <w:r>
        <w:rPr>
          <w:lang w:val="uk-UA"/>
        </w:rPr>
        <w:t xml:space="preserve"> </w:t>
      </w:r>
      <w:proofErr w:type="spellStart"/>
      <w:r w:rsidR="00ED7AE6" w:rsidRPr="00803EC7">
        <w:t>Бушуєв</w:t>
      </w:r>
      <w:proofErr w:type="spellEnd"/>
      <w:r w:rsidR="00ED7AE6" w:rsidRPr="00803EC7">
        <w:t xml:space="preserve"> К. М., Савчук Л. М.,</w:t>
      </w:r>
      <w:r w:rsidR="00ED7AE6" w:rsidRPr="00803EC7">
        <w:rPr>
          <w:lang w:val="uk-UA"/>
        </w:rPr>
        <w:t xml:space="preserve"> </w:t>
      </w:r>
      <w:r w:rsidR="00ED7AE6" w:rsidRPr="00803EC7">
        <w:t>Фонарьова Т. А.</w:t>
      </w:r>
      <w:r w:rsidR="00ED7AE6" w:rsidRPr="00803EC7">
        <w:rPr>
          <w:lang w:val="uk-UA"/>
        </w:rPr>
        <w:t xml:space="preserve"> До питання оцінки інтелектуальної власності в контексті прийняття інвестиційних рішень. </w:t>
      </w:r>
      <w:proofErr w:type="spellStart"/>
      <w:r w:rsidR="00ED7AE6" w:rsidRPr="00803EC7">
        <w:rPr>
          <w:i/>
          <w:iCs/>
        </w:rPr>
        <w:t>Фінансово-економічні</w:t>
      </w:r>
      <w:proofErr w:type="spellEnd"/>
      <w:r w:rsidR="00ED7AE6" w:rsidRPr="00803EC7">
        <w:rPr>
          <w:i/>
          <w:iCs/>
        </w:rPr>
        <w:t xml:space="preserve"> </w:t>
      </w:r>
      <w:proofErr w:type="spellStart"/>
      <w:r w:rsidR="00ED7AE6" w:rsidRPr="00803EC7">
        <w:rPr>
          <w:i/>
          <w:iCs/>
        </w:rPr>
        <w:t>проблеми</w:t>
      </w:r>
      <w:proofErr w:type="spellEnd"/>
      <w:r w:rsidR="00ED7AE6" w:rsidRPr="00803EC7">
        <w:rPr>
          <w:i/>
          <w:iCs/>
        </w:rPr>
        <w:t xml:space="preserve"> </w:t>
      </w:r>
      <w:proofErr w:type="spellStart"/>
      <w:r w:rsidR="00ED7AE6" w:rsidRPr="00803EC7">
        <w:rPr>
          <w:i/>
          <w:iCs/>
        </w:rPr>
        <w:t>розвитку</w:t>
      </w:r>
      <w:proofErr w:type="spellEnd"/>
      <w:r w:rsidR="00ED7AE6" w:rsidRPr="00803EC7">
        <w:rPr>
          <w:i/>
          <w:iCs/>
        </w:rPr>
        <w:t xml:space="preserve"> </w:t>
      </w:r>
      <w:proofErr w:type="spellStart"/>
      <w:r w:rsidR="00ED7AE6" w:rsidRPr="00803EC7">
        <w:rPr>
          <w:i/>
          <w:iCs/>
        </w:rPr>
        <w:t>суб’єктів</w:t>
      </w:r>
      <w:proofErr w:type="spellEnd"/>
      <w:r w:rsidR="00ED7AE6" w:rsidRPr="00803EC7">
        <w:rPr>
          <w:i/>
          <w:iCs/>
        </w:rPr>
        <w:t xml:space="preserve"> </w:t>
      </w:r>
      <w:proofErr w:type="spellStart"/>
      <w:r w:rsidR="00ED7AE6" w:rsidRPr="00803EC7">
        <w:rPr>
          <w:i/>
          <w:iCs/>
        </w:rPr>
        <w:t>господарювання</w:t>
      </w:r>
      <w:proofErr w:type="spellEnd"/>
      <w:r w:rsidR="00ED7AE6" w:rsidRPr="00803EC7">
        <w:rPr>
          <w:i/>
          <w:iCs/>
        </w:rPr>
        <w:t xml:space="preserve"> в </w:t>
      </w:r>
      <w:proofErr w:type="spellStart"/>
      <w:r w:rsidR="00ED7AE6" w:rsidRPr="00803EC7">
        <w:rPr>
          <w:i/>
          <w:iCs/>
        </w:rPr>
        <w:t>період</w:t>
      </w:r>
      <w:proofErr w:type="spellEnd"/>
      <w:r w:rsidR="00ED7AE6" w:rsidRPr="00803EC7">
        <w:rPr>
          <w:i/>
          <w:iCs/>
        </w:rPr>
        <w:t xml:space="preserve"> </w:t>
      </w:r>
      <w:proofErr w:type="spellStart"/>
      <w:r w:rsidR="00ED7AE6" w:rsidRPr="00803EC7">
        <w:rPr>
          <w:i/>
          <w:iCs/>
        </w:rPr>
        <w:t>становлення</w:t>
      </w:r>
      <w:proofErr w:type="spellEnd"/>
      <w:r w:rsidR="00ED7AE6" w:rsidRPr="00803EC7">
        <w:rPr>
          <w:i/>
          <w:iCs/>
        </w:rPr>
        <w:t xml:space="preserve"> </w:t>
      </w:r>
      <w:proofErr w:type="spellStart"/>
      <w:r w:rsidR="00ED7AE6" w:rsidRPr="00803EC7">
        <w:rPr>
          <w:i/>
          <w:iCs/>
        </w:rPr>
        <w:t>інноваційноі</w:t>
      </w:r>
      <w:proofErr w:type="spellEnd"/>
      <w:r w:rsidR="00ED7AE6" w:rsidRPr="00803EC7">
        <w:rPr>
          <w:i/>
          <w:iCs/>
        </w:rPr>
        <w:t xml:space="preserve">̈ </w:t>
      </w:r>
      <w:proofErr w:type="spellStart"/>
      <w:r w:rsidR="00ED7AE6" w:rsidRPr="00803EC7">
        <w:rPr>
          <w:i/>
          <w:iCs/>
        </w:rPr>
        <w:t>економіки</w:t>
      </w:r>
      <w:proofErr w:type="spellEnd"/>
      <w:r w:rsidR="00ED7AE6" w:rsidRPr="00803EC7">
        <w:t xml:space="preserve">: </w:t>
      </w:r>
      <w:proofErr w:type="spellStart"/>
      <w:r w:rsidR="00ED7AE6" w:rsidRPr="00803EC7">
        <w:t>збірн</w:t>
      </w:r>
      <w:proofErr w:type="spellEnd"/>
      <w:r w:rsidR="00ED7AE6" w:rsidRPr="00803EC7">
        <w:t xml:space="preserve">. наук. </w:t>
      </w:r>
      <w:proofErr w:type="spellStart"/>
      <w:r w:rsidR="00ED7AE6" w:rsidRPr="00803EC7">
        <w:t>прац</w:t>
      </w:r>
      <w:proofErr w:type="spellEnd"/>
      <w:r w:rsidR="00ED7AE6" w:rsidRPr="00803EC7">
        <w:t xml:space="preserve">. </w:t>
      </w:r>
      <w:proofErr w:type="spellStart"/>
      <w:r w:rsidR="00ED7AE6" w:rsidRPr="00803EC7">
        <w:t>Всеукр</w:t>
      </w:r>
      <w:proofErr w:type="spellEnd"/>
      <w:r w:rsidR="00ED7AE6" w:rsidRPr="00803EC7">
        <w:t xml:space="preserve">. </w:t>
      </w:r>
      <w:proofErr w:type="gramStart"/>
      <w:r w:rsidR="00ED7AE6" w:rsidRPr="00803EC7">
        <w:t>наук.-</w:t>
      </w:r>
      <w:proofErr w:type="gramEnd"/>
      <w:r w:rsidR="00ED7AE6" w:rsidRPr="00803EC7">
        <w:t xml:space="preserve"> </w:t>
      </w:r>
      <w:proofErr w:type="spellStart"/>
      <w:r w:rsidR="00ED7AE6" w:rsidRPr="00803EC7">
        <w:t>практ</w:t>
      </w:r>
      <w:proofErr w:type="spellEnd"/>
      <w:r w:rsidR="00ED7AE6" w:rsidRPr="00803EC7">
        <w:t xml:space="preserve">. </w:t>
      </w:r>
      <w:proofErr w:type="spellStart"/>
      <w:r w:rsidR="00ED7AE6" w:rsidRPr="00803EC7">
        <w:t>конф</w:t>
      </w:r>
      <w:proofErr w:type="spellEnd"/>
      <w:r w:rsidR="00ED7AE6" w:rsidRPr="00803EC7">
        <w:t xml:space="preserve">., </w:t>
      </w:r>
      <w:proofErr w:type="spellStart"/>
      <w:r w:rsidR="00ED7AE6" w:rsidRPr="00803EC7">
        <w:t>Частина</w:t>
      </w:r>
      <w:proofErr w:type="spellEnd"/>
      <w:r w:rsidR="00ED7AE6" w:rsidRPr="00803EC7">
        <w:t xml:space="preserve"> 2, 10 лист. 2022р., </w:t>
      </w:r>
      <w:proofErr w:type="spellStart"/>
      <w:r w:rsidR="00ED7AE6" w:rsidRPr="00803EC7">
        <w:t>Кривии</w:t>
      </w:r>
      <w:proofErr w:type="spellEnd"/>
      <w:r w:rsidR="00ED7AE6" w:rsidRPr="00803EC7">
        <w:t xml:space="preserve">̆ </w:t>
      </w:r>
      <w:proofErr w:type="spellStart"/>
      <w:proofErr w:type="gramStart"/>
      <w:r w:rsidR="00ED7AE6" w:rsidRPr="00803EC7">
        <w:t>Ріг</w:t>
      </w:r>
      <w:proofErr w:type="spellEnd"/>
      <w:r w:rsidR="00ED7AE6" w:rsidRPr="00803EC7">
        <w:t xml:space="preserve"> :</w:t>
      </w:r>
      <w:proofErr w:type="gramEnd"/>
      <w:r w:rsidR="00ED7AE6" w:rsidRPr="00803EC7">
        <w:t xml:space="preserve"> </w:t>
      </w:r>
      <w:proofErr w:type="spellStart"/>
      <w:r w:rsidR="00ED7AE6" w:rsidRPr="00803EC7">
        <w:t>Криворізькии</w:t>
      </w:r>
      <w:proofErr w:type="spellEnd"/>
      <w:r w:rsidR="00ED7AE6" w:rsidRPr="00803EC7">
        <w:t xml:space="preserve">̆ </w:t>
      </w:r>
      <w:proofErr w:type="spellStart"/>
      <w:r w:rsidR="00ED7AE6" w:rsidRPr="00803EC7">
        <w:t>національнии</w:t>
      </w:r>
      <w:proofErr w:type="spellEnd"/>
      <w:r w:rsidR="00ED7AE6" w:rsidRPr="00803EC7">
        <w:t xml:space="preserve">̆ </w:t>
      </w:r>
      <w:proofErr w:type="spellStart"/>
      <w:r w:rsidR="00ED7AE6" w:rsidRPr="00803EC7">
        <w:t>університет</w:t>
      </w:r>
      <w:proofErr w:type="spellEnd"/>
      <w:r w:rsidR="00ED7AE6" w:rsidRPr="00803EC7">
        <w:t xml:space="preserve">, 2022. 713 с. </w:t>
      </w:r>
      <w:r w:rsidR="00ED7AE6" w:rsidRPr="00803EC7">
        <w:rPr>
          <w:lang w:val="uk-UA"/>
        </w:rPr>
        <w:t xml:space="preserve">С. 511-516. </w:t>
      </w:r>
      <w:r w:rsidR="00ED7AE6" w:rsidRPr="00803EC7">
        <w:t xml:space="preserve">УДК 658.15:330.341.1(063) Ф59 </w:t>
      </w:r>
    </w:p>
    <w:p w14:paraId="1F0EB16B" w14:textId="77777777" w:rsidR="00ED7AE6" w:rsidRPr="00965637" w:rsidRDefault="00ED7AE6" w:rsidP="00ED7AE6">
      <w:pPr>
        <w:pStyle w:val="a4"/>
        <w:spacing w:before="0" w:beforeAutospacing="0" w:after="0" w:afterAutospacing="0"/>
        <w:jc w:val="center"/>
        <w:rPr>
          <w:rStyle w:val="ae"/>
          <w:sz w:val="18"/>
          <w:szCs w:val="18"/>
        </w:rPr>
      </w:pPr>
      <w:proofErr w:type="spellStart"/>
      <w:r w:rsidRPr="00965637">
        <w:rPr>
          <w:rStyle w:val="ae"/>
          <w:sz w:val="18"/>
          <w:szCs w:val="18"/>
        </w:rPr>
        <w:t>Бібліографічний</w:t>
      </w:r>
      <w:proofErr w:type="spellEnd"/>
      <w:r w:rsidRPr="00965637">
        <w:rPr>
          <w:rStyle w:val="ae"/>
          <w:sz w:val="18"/>
          <w:szCs w:val="18"/>
        </w:rPr>
        <w:t xml:space="preserve"> </w:t>
      </w:r>
      <w:proofErr w:type="spellStart"/>
      <w:r w:rsidRPr="00965637">
        <w:rPr>
          <w:rStyle w:val="ae"/>
          <w:sz w:val="18"/>
          <w:szCs w:val="18"/>
        </w:rPr>
        <w:t>опис</w:t>
      </w:r>
      <w:proofErr w:type="spellEnd"/>
      <w:r w:rsidRPr="00965637">
        <w:rPr>
          <w:rStyle w:val="ae"/>
          <w:sz w:val="18"/>
          <w:szCs w:val="18"/>
        </w:rPr>
        <w:t xml:space="preserve"> </w:t>
      </w:r>
      <w:proofErr w:type="spellStart"/>
      <w:r w:rsidRPr="00965637">
        <w:rPr>
          <w:rStyle w:val="ae"/>
          <w:sz w:val="18"/>
          <w:szCs w:val="18"/>
        </w:rPr>
        <w:t>статті</w:t>
      </w:r>
      <w:proofErr w:type="spellEnd"/>
    </w:p>
    <w:p w14:paraId="11B91962" w14:textId="77777777" w:rsidR="00ED7AE6" w:rsidRPr="005340DD" w:rsidRDefault="00ED7AE6" w:rsidP="00ED7AE6">
      <w:pPr>
        <w:pStyle w:val="a4"/>
        <w:spacing w:before="0" w:beforeAutospacing="0" w:after="0" w:afterAutospacing="0"/>
        <w:jc w:val="both"/>
        <w:rPr>
          <w:sz w:val="18"/>
          <w:szCs w:val="18"/>
          <w:lang w:val="uk-UA"/>
        </w:rPr>
      </w:pPr>
      <w:r w:rsidRPr="005340DD">
        <w:rPr>
          <w:rStyle w:val="ad"/>
          <w:sz w:val="18"/>
          <w:szCs w:val="18"/>
          <w:lang w:val="uk-UA"/>
        </w:rPr>
        <w:t>Автори: </w:t>
      </w:r>
      <w:proofErr w:type="spellStart"/>
      <w:r w:rsidRPr="005340DD">
        <w:rPr>
          <w:sz w:val="18"/>
          <w:szCs w:val="18"/>
          <w:lang w:val="uk-UA"/>
        </w:rPr>
        <w:t>Бушуєв</w:t>
      </w:r>
      <w:proofErr w:type="spellEnd"/>
      <w:r w:rsidRPr="005340DD">
        <w:rPr>
          <w:sz w:val="18"/>
          <w:szCs w:val="18"/>
          <w:lang w:val="uk-UA"/>
        </w:rPr>
        <w:t xml:space="preserve">, Кирило Максимович, Савчук, Лариса Миколаївна, Фонарьова, Тетяна Анатоліївна </w:t>
      </w:r>
    </w:p>
    <w:p w14:paraId="050F9155" w14:textId="77777777" w:rsidR="00ED7AE6" w:rsidRPr="005340DD" w:rsidRDefault="00ED7AE6" w:rsidP="00ED7AE6">
      <w:pPr>
        <w:pStyle w:val="a4"/>
        <w:spacing w:before="0" w:beforeAutospacing="0" w:after="0" w:afterAutospacing="0"/>
        <w:jc w:val="both"/>
        <w:rPr>
          <w:sz w:val="18"/>
          <w:szCs w:val="18"/>
          <w:lang w:val="uk-UA"/>
        </w:rPr>
      </w:pPr>
      <w:r w:rsidRPr="005340DD">
        <w:rPr>
          <w:rStyle w:val="ad"/>
          <w:sz w:val="18"/>
          <w:szCs w:val="18"/>
          <w:lang w:val="uk-UA"/>
        </w:rPr>
        <w:t>Ідентифікатор авторів ORCID:</w:t>
      </w:r>
    </w:p>
    <w:p w14:paraId="41471D5B" w14:textId="77777777" w:rsidR="00ED7AE6" w:rsidRDefault="00ED7AE6" w:rsidP="00ED7AE6">
      <w:pPr>
        <w:rPr>
          <w:sz w:val="18"/>
          <w:szCs w:val="18"/>
          <w:lang w:val="uk-UA"/>
        </w:rPr>
      </w:pPr>
      <w:r w:rsidRPr="005340DD">
        <w:rPr>
          <w:sz w:val="18"/>
          <w:szCs w:val="18"/>
          <w:lang w:val="uk-UA"/>
        </w:rPr>
        <w:t xml:space="preserve">К. </w:t>
      </w:r>
      <w:proofErr w:type="spellStart"/>
      <w:r w:rsidRPr="005340DD">
        <w:rPr>
          <w:sz w:val="18"/>
          <w:szCs w:val="18"/>
          <w:lang w:val="uk-UA"/>
        </w:rPr>
        <w:t>Бушуєв</w:t>
      </w:r>
      <w:proofErr w:type="spellEnd"/>
      <w:r w:rsidRPr="005340DD">
        <w:rPr>
          <w:sz w:val="18"/>
          <w:szCs w:val="18"/>
          <w:lang w:val="uk-UA"/>
        </w:rPr>
        <w:t xml:space="preserve">: ORCID </w:t>
      </w:r>
      <w:hyperlink r:id="rId32" w:tgtFrame="_blank" w:history="1">
        <w:r w:rsidRPr="005340DD">
          <w:rPr>
            <w:rStyle w:val="a6"/>
            <w:sz w:val="18"/>
            <w:szCs w:val="18"/>
          </w:rPr>
          <w:t>0000-0001-8321-4124</w:t>
        </w:r>
      </w:hyperlink>
      <w:r w:rsidRPr="005340DD">
        <w:rPr>
          <w:sz w:val="18"/>
          <w:szCs w:val="18"/>
          <w:lang w:val="uk-UA"/>
        </w:rPr>
        <w:t xml:space="preserve">; </w:t>
      </w:r>
      <w:proofErr w:type="spellStart"/>
      <w:r w:rsidRPr="005340DD">
        <w:rPr>
          <w:sz w:val="18"/>
          <w:szCs w:val="18"/>
          <w:lang w:val="uk-UA"/>
        </w:rPr>
        <w:t>Л.Савчук</w:t>
      </w:r>
      <w:proofErr w:type="spellEnd"/>
      <w:r w:rsidRPr="005340DD">
        <w:rPr>
          <w:sz w:val="18"/>
          <w:szCs w:val="18"/>
          <w:lang w:val="uk-UA"/>
        </w:rPr>
        <w:t xml:space="preserve">: ORCID </w:t>
      </w:r>
      <w:hyperlink r:id="rId33" w:history="1">
        <w:r w:rsidRPr="005340DD">
          <w:rPr>
            <w:rStyle w:val="a6"/>
            <w:sz w:val="18"/>
            <w:szCs w:val="18"/>
            <w:lang w:val="uk-UA"/>
          </w:rPr>
          <w:t>0000-0003-2603-7218</w:t>
        </w:r>
      </w:hyperlink>
      <w:r w:rsidRPr="005340DD">
        <w:rPr>
          <w:sz w:val="18"/>
          <w:szCs w:val="18"/>
          <w:lang w:val="uk-UA"/>
        </w:rPr>
        <w:t xml:space="preserve">; </w:t>
      </w:r>
    </w:p>
    <w:p w14:paraId="603DFDBB" w14:textId="77777777" w:rsidR="00ED7AE6" w:rsidRPr="005340DD" w:rsidRDefault="00ED7AE6" w:rsidP="00ED7AE6">
      <w:pPr>
        <w:rPr>
          <w:sz w:val="18"/>
          <w:szCs w:val="18"/>
        </w:rPr>
      </w:pPr>
      <w:r w:rsidRPr="005340DD">
        <w:rPr>
          <w:sz w:val="18"/>
          <w:szCs w:val="18"/>
          <w:lang w:val="uk-UA"/>
        </w:rPr>
        <w:t xml:space="preserve">Т. Фонарьова: ORCID </w:t>
      </w:r>
      <w:hyperlink r:id="rId34" w:tgtFrame="_blank" w:history="1">
        <w:r w:rsidRPr="005340DD">
          <w:rPr>
            <w:rStyle w:val="a6"/>
            <w:sz w:val="18"/>
            <w:szCs w:val="18"/>
          </w:rPr>
          <w:t>0000-0001-7726-6999</w:t>
        </w:r>
      </w:hyperlink>
    </w:p>
    <w:p w14:paraId="453BC853" w14:textId="77777777" w:rsidR="00ED7AE6" w:rsidRPr="005340DD" w:rsidRDefault="00ED7AE6" w:rsidP="00ED7AE6">
      <w:pPr>
        <w:pStyle w:val="a4"/>
        <w:shd w:val="clear" w:color="auto" w:fill="FFFFFF"/>
        <w:spacing w:before="0" w:beforeAutospacing="0" w:after="0" w:afterAutospacing="0"/>
        <w:jc w:val="both"/>
        <w:rPr>
          <w:b/>
          <w:color w:val="000000"/>
          <w:sz w:val="18"/>
          <w:szCs w:val="18"/>
          <w:u w:val="single"/>
          <w:lang w:val="uk-UA"/>
        </w:rPr>
      </w:pPr>
      <w:r w:rsidRPr="005340DD">
        <w:rPr>
          <w:rStyle w:val="ad"/>
          <w:color w:val="000000"/>
          <w:sz w:val="18"/>
          <w:szCs w:val="18"/>
          <w:lang w:val="uk-UA"/>
        </w:rPr>
        <w:t>Назва статті:</w:t>
      </w:r>
      <w:r w:rsidRPr="00E93DAF">
        <w:rPr>
          <w:lang w:val="uk-UA"/>
        </w:rPr>
        <w:t xml:space="preserve"> </w:t>
      </w:r>
      <w:r w:rsidRPr="00E93DAF">
        <w:rPr>
          <w:sz w:val="18"/>
          <w:szCs w:val="18"/>
          <w:lang w:val="uk-UA"/>
        </w:rPr>
        <w:t>До питання оцінки інтелектуальної власності в контексті прийняття інвестиційних рішень</w:t>
      </w:r>
    </w:p>
    <w:p w14:paraId="2180E661" w14:textId="77777777" w:rsidR="00ED7AE6" w:rsidRPr="005340DD" w:rsidRDefault="00ED7AE6" w:rsidP="00ED7AE6">
      <w:pPr>
        <w:pStyle w:val="a4"/>
        <w:shd w:val="clear" w:color="auto" w:fill="FFFFFF"/>
        <w:spacing w:before="0" w:beforeAutospacing="0" w:after="0" w:afterAutospacing="0"/>
        <w:jc w:val="both"/>
        <w:rPr>
          <w:color w:val="000000"/>
          <w:sz w:val="18"/>
          <w:szCs w:val="18"/>
          <w:lang w:val="uk-UA"/>
        </w:rPr>
      </w:pPr>
      <w:proofErr w:type="spellStart"/>
      <w:r w:rsidRPr="00E93DAF">
        <w:rPr>
          <w:color w:val="000000"/>
          <w:sz w:val="18"/>
          <w:szCs w:val="18"/>
          <w:lang w:val="uk-UA"/>
        </w:rPr>
        <w:t>To</w:t>
      </w:r>
      <w:proofErr w:type="spellEnd"/>
      <w:r w:rsidRPr="00E93DAF">
        <w:rPr>
          <w:color w:val="000000"/>
          <w:sz w:val="18"/>
          <w:szCs w:val="18"/>
          <w:lang w:val="uk-UA"/>
        </w:rPr>
        <w:t xml:space="preserve"> </w:t>
      </w:r>
      <w:proofErr w:type="spellStart"/>
      <w:r w:rsidRPr="00E93DAF">
        <w:rPr>
          <w:color w:val="000000"/>
          <w:sz w:val="18"/>
          <w:szCs w:val="18"/>
          <w:lang w:val="uk-UA"/>
        </w:rPr>
        <w:t>the</w:t>
      </w:r>
      <w:proofErr w:type="spellEnd"/>
      <w:r w:rsidRPr="00E93DAF">
        <w:rPr>
          <w:color w:val="000000"/>
          <w:sz w:val="18"/>
          <w:szCs w:val="18"/>
          <w:lang w:val="uk-UA"/>
        </w:rPr>
        <w:t xml:space="preserve"> </w:t>
      </w:r>
      <w:proofErr w:type="spellStart"/>
      <w:r w:rsidRPr="00E93DAF">
        <w:rPr>
          <w:color w:val="000000"/>
          <w:sz w:val="18"/>
          <w:szCs w:val="18"/>
          <w:lang w:val="uk-UA"/>
        </w:rPr>
        <w:t>issue</w:t>
      </w:r>
      <w:proofErr w:type="spellEnd"/>
      <w:r w:rsidRPr="00E93DAF">
        <w:rPr>
          <w:color w:val="000000"/>
          <w:sz w:val="18"/>
          <w:szCs w:val="18"/>
          <w:lang w:val="uk-UA"/>
        </w:rPr>
        <w:t xml:space="preserve"> </w:t>
      </w:r>
      <w:proofErr w:type="spellStart"/>
      <w:r w:rsidRPr="00E93DAF">
        <w:rPr>
          <w:color w:val="000000"/>
          <w:sz w:val="18"/>
          <w:szCs w:val="18"/>
          <w:lang w:val="uk-UA"/>
        </w:rPr>
        <w:t>of</w:t>
      </w:r>
      <w:proofErr w:type="spellEnd"/>
      <w:r w:rsidRPr="00E93DAF">
        <w:rPr>
          <w:color w:val="000000"/>
          <w:sz w:val="18"/>
          <w:szCs w:val="18"/>
          <w:lang w:val="uk-UA"/>
        </w:rPr>
        <w:t xml:space="preserve"> </w:t>
      </w:r>
      <w:proofErr w:type="spellStart"/>
      <w:r w:rsidRPr="00E93DAF">
        <w:rPr>
          <w:color w:val="000000"/>
          <w:sz w:val="18"/>
          <w:szCs w:val="18"/>
          <w:lang w:val="uk-UA"/>
        </w:rPr>
        <w:t>intellectual</w:t>
      </w:r>
      <w:proofErr w:type="spellEnd"/>
      <w:r w:rsidRPr="00E93DAF">
        <w:rPr>
          <w:color w:val="000000"/>
          <w:sz w:val="18"/>
          <w:szCs w:val="18"/>
          <w:lang w:val="uk-UA"/>
        </w:rPr>
        <w:t xml:space="preserve"> </w:t>
      </w:r>
      <w:proofErr w:type="spellStart"/>
      <w:r w:rsidRPr="00E93DAF">
        <w:rPr>
          <w:color w:val="000000"/>
          <w:sz w:val="18"/>
          <w:szCs w:val="18"/>
          <w:lang w:val="uk-UA"/>
        </w:rPr>
        <w:t>property</w:t>
      </w:r>
      <w:proofErr w:type="spellEnd"/>
      <w:r w:rsidRPr="00E93DAF">
        <w:rPr>
          <w:color w:val="000000"/>
          <w:sz w:val="18"/>
          <w:szCs w:val="18"/>
          <w:lang w:val="uk-UA"/>
        </w:rPr>
        <w:t xml:space="preserve"> </w:t>
      </w:r>
      <w:proofErr w:type="spellStart"/>
      <w:r w:rsidRPr="00E93DAF">
        <w:rPr>
          <w:color w:val="000000"/>
          <w:sz w:val="18"/>
          <w:szCs w:val="18"/>
          <w:lang w:val="uk-UA"/>
        </w:rPr>
        <w:t>assessment</w:t>
      </w:r>
      <w:proofErr w:type="spellEnd"/>
      <w:r w:rsidRPr="00E93DAF">
        <w:rPr>
          <w:color w:val="000000"/>
          <w:sz w:val="18"/>
          <w:szCs w:val="18"/>
          <w:lang w:val="uk-UA"/>
        </w:rPr>
        <w:t xml:space="preserve"> </w:t>
      </w:r>
      <w:proofErr w:type="spellStart"/>
      <w:r w:rsidRPr="00E93DAF">
        <w:rPr>
          <w:color w:val="000000"/>
          <w:sz w:val="18"/>
          <w:szCs w:val="18"/>
          <w:lang w:val="uk-UA"/>
        </w:rPr>
        <w:t>in</w:t>
      </w:r>
      <w:proofErr w:type="spellEnd"/>
      <w:r w:rsidRPr="00E93DAF">
        <w:rPr>
          <w:color w:val="000000"/>
          <w:sz w:val="18"/>
          <w:szCs w:val="18"/>
          <w:lang w:val="uk-UA"/>
        </w:rPr>
        <w:t xml:space="preserve"> </w:t>
      </w:r>
      <w:proofErr w:type="spellStart"/>
      <w:r w:rsidRPr="00E93DAF">
        <w:rPr>
          <w:color w:val="000000"/>
          <w:sz w:val="18"/>
          <w:szCs w:val="18"/>
          <w:lang w:val="uk-UA"/>
        </w:rPr>
        <w:t>the</w:t>
      </w:r>
      <w:proofErr w:type="spellEnd"/>
      <w:r w:rsidRPr="00E93DAF">
        <w:rPr>
          <w:color w:val="000000"/>
          <w:sz w:val="18"/>
          <w:szCs w:val="18"/>
          <w:lang w:val="uk-UA"/>
        </w:rPr>
        <w:t xml:space="preserve"> </w:t>
      </w:r>
      <w:proofErr w:type="spellStart"/>
      <w:r w:rsidRPr="00E93DAF">
        <w:rPr>
          <w:color w:val="000000"/>
          <w:sz w:val="18"/>
          <w:szCs w:val="18"/>
          <w:lang w:val="uk-UA"/>
        </w:rPr>
        <w:t>context</w:t>
      </w:r>
      <w:proofErr w:type="spellEnd"/>
      <w:r w:rsidRPr="00E93DAF">
        <w:rPr>
          <w:color w:val="000000"/>
          <w:sz w:val="18"/>
          <w:szCs w:val="18"/>
          <w:lang w:val="uk-UA"/>
        </w:rPr>
        <w:t xml:space="preserve"> </w:t>
      </w:r>
      <w:proofErr w:type="spellStart"/>
      <w:r w:rsidRPr="00E93DAF">
        <w:rPr>
          <w:color w:val="000000"/>
          <w:sz w:val="18"/>
          <w:szCs w:val="18"/>
          <w:lang w:val="uk-UA"/>
        </w:rPr>
        <w:t>of</w:t>
      </w:r>
      <w:proofErr w:type="spellEnd"/>
      <w:r w:rsidRPr="00E93DAF">
        <w:rPr>
          <w:color w:val="000000"/>
          <w:sz w:val="18"/>
          <w:szCs w:val="18"/>
          <w:lang w:val="uk-UA"/>
        </w:rPr>
        <w:t xml:space="preserve"> </w:t>
      </w:r>
      <w:proofErr w:type="spellStart"/>
      <w:r w:rsidRPr="00E93DAF">
        <w:rPr>
          <w:color w:val="000000"/>
          <w:sz w:val="18"/>
          <w:szCs w:val="18"/>
          <w:lang w:val="uk-UA"/>
        </w:rPr>
        <w:t>investment</w:t>
      </w:r>
      <w:proofErr w:type="spellEnd"/>
      <w:r w:rsidRPr="00E93DAF">
        <w:rPr>
          <w:color w:val="000000"/>
          <w:sz w:val="18"/>
          <w:szCs w:val="18"/>
          <w:lang w:val="uk-UA"/>
        </w:rPr>
        <w:t xml:space="preserve"> </w:t>
      </w:r>
      <w:proofErr w:type="spellStart"/>
      <w:r w:rsidRPr="00E93DAF">
        <w:rPr>
          <w:color w:val="000000"/>
          <w:sz w:val="18"/>
          <w:szCs w:val="18"/>
          <w:lang w:val="uk-UA"/>
        </w:rPr>
        <w:t>decision-making</w:t>
      </w:r>
      <w:proofErr w:type="spellEnd"/>
      <w:r>
        <w:rPr>
          <w:color w:val="000000"/>
          <w:sz w:val="18"/>
          <w:szCs w:val="18"/>
          <w:lang w:val="uk-UA"/>
        </w:rPr>
        <w:t>.</w:t>
      </w:r>
    </w:p>
    <w:p w14:paraId="6912E2FD" w14:textId="77777777" w:rsidR="00ED7AE6" w:rsidRPr="00E93DAF" w:rsidRDefault="00ED7AE6" w:rsidP="00ED7AE6">
      <w:pPr>
        <w:pStyle w:val="a4"/>
        <w:shd w:val="clear" w:color="auto" w:fill="FFFFFF"/>
        <w:spacing w:before="0" w:beforeAutospacing="0" w:after="0" w:afterAutospacing="0"/>
        <w:jc w:val="both"/>
        <w:rPr>
          <w:sz w:val="18"/>
          <w:szCs w:val="18"/>
          <w:lang w:val="uk-UA"/>
        </w:rPr>
      </w:pPr>
      <w:r w:rsidRPr="005340DD">
        <w:rPr>
          <w:rStyle w:val="ad"/>
          <w:color w:val="000000"/>
          <w:sz w:val="18"/>
          <w:szCs w:val="18"/>
          <w:lang w:val="uk-UA"/>
        </w:rPr>
        <w:t>Видавництво:</w:t>
      </w:r>
      <w:r w:rsidRPr="005340DD">
        <w:rPr>
          <w:sz w:val="18"/>
          <w:szCs w:val="18"/>
          <w:lang w:val="uk-UA"/>
        </w:rPr>
        <w:t>.</w:t>
      </w:r>
      <w:r w:rsidRPr="005340DD">
        <w:rPr>
          <w:rFonts w:eastAsia="TimesNewRomanPSMT"/>
          <w:sz w:val="18"/>
          <w:szCs w:val="18"/>
          <w:lang w:val="uk-UA"/>
        </w:rPr>
        <w:t xml:space="preserve"> </w:t>
      </w:r>
      <w:proofErr w:type="spellStart"/>
      <w:r w:rsidRPr="00E93DAF">
        <w:rPr>
          <w:sz w:val="18"/>
          <w:szCs w:val="18"/>
        </w:rPr>
        <w:t>Кривии</w:t>
      </w:r>
      <w:proofErr w:type="spellEnd"/>
      <w:r w:rsidRPr="00E93DAF">
        <w:rPr>
          <w:sz w:val="18"/>
          <w:szCs w:val="18"/>
        </w:rPr>
        <w:t xml:space="preserve">̆ </w:t>
      </w:r>
      <w:proofErr w:type="spellStart"/>
      <w:proofErr w:type="gramStart"/>
      <w:r w:rsidRPr="00E93DAF">
        <w:rPr>
          <w:sz w:val="18"/>
          <w:szCs w:val="18"/>
        </w:rPr>
        <w:t>Ріг</w:t>
      </w:r>
      <w:proofErr w:type="spellEnd"/>
      <w:r w:rsidRPr="00E93DAF">
        <w:rPr>
          <w:sz w:val="18"/>
          <w:szCs w:val="18"/>
        </w:rPr>
        <w:t xml:space="preserve"> :</w:t>
      </w:r>
      <w:proofErr w:type="gramEnd"/>
      <w:r w:rsidRPr="00E93DAF">
        <w:rPr>
          <w:sz w:val="18"/>
          <w:szCs w:val="18"/>
        </w:rPr>
        <w:t xml:space="preserve"> </w:t>
      </w:r>
      <w:proofErr w:type="spellStart"/>
      <w:r w:rsidRPr="00E93DAF">
        <w:rPr>
          <w:sz w:val="18"/>
          <w:szCs w:val="18"/>
        </w:rPr>
        <w:t>Криворізькии</w:t>
      </w:r>
      <w:proofErr w:type="spellEnd"/>
      <w:r w:rsidRPr="00E93DAF">
        <w:rPr>
          <w:sz w:val="18"/>
          <w:szCs w:val="18"/>
        </w:rPr>
        <w:t xml:space="preserve">̆ </w:t>
      </w:r>
      <w:proofErr w:type="spellStart"/>
      <w:r w:rsidRPr="00E93DAF">
        <w:rPr>
          <w:sz w:val="18"/>
          <w:szCs w:val="18"/>
        </w:rPr>
        <w:t>національнии</w:t>
      </w:r>
      <w:proofErr w:type="spellEnd"/>
      <w:r w:rsidRPr="00E93DAF">
        <w:rPr>
          <w:sz w:val="18"/>
          <w:szCs w:val="18"/>
        </w:rPr>
        <w:t xml:space="preserve">̆ </w:t>
      </w:r>
      <w:proofErr w:type="spellStart"/>
      <w:r w:rsidRPr="00E93DAF">
        <w:rPr>
          <w:sz w:val="18"/>
          <w:szCs w:val="18"/>
        </w:rPr>
        <w:t>університет</w:t>
      </w:r>
      <w:proofErr w:type="spellEnd"/>
    </w:p>
    <w:p w14:paraId="149AF641" w14:textId="77777777" w:rsidR="00ED7AE6" w:rsidRPr="000D487B" w:rsidRDefault="00ED7AE6" w:rsidP="00ED7AE6">
      <w:pPr>
        <w:pStyle w:val="a4"/>
        <w:spacing w:before="0" w:beforeAutospacing="0" w:after="0" w:afterAutospacing="0"/>
        <w:jc w:val="both"/>
        <w:rPr>
          <w:sz w:val="18"/>
          <w:szCs w:val="18"/>
          <w:lang w:val="uk-UA"/>
        </w:rPr>
      </w:pPr>
      <w:r w:rsidRPr="005340DD">
        <w:rPr>
          <w:rStyle w:val="ad"/>
          <w:color w:val="000000"/>
          <w:sz w:val="18"/>
          <w:szCs w:val="18"/>
          <w:shd w:val="clear" w:color="auto" w:fill="FFFFFF"/>
          <w:lang w:val="uk-UA"/>
        </w:rPr>
        <w:lastRenderedPageBreak/>
        <w:t>Анотація:</w:t>
      </w:r>
      <w:r w:rsidRPr="005340DD">
        <w:rPr>
          <w:sz w:val="18"/>
          <w:szCs w:val="18"/>
          <w:lang w:val="uk-UA"/>
        </w:rPr>
        <w:t> </w:t>
      </w:r>
      <w:r w:rsidRPr="000D487B">
        <w:rPr>
          <w:sz w:val="28"/>
          <w:szCs w:val="28"/>
        </w:rPr>
        <w:t xml:space="preserve"> </w:t>
      </w:r>
      <w:r w:rsidRPr="000D487B">
        <w:rPr>
          <w:sz w:val="18"/>
          <w:szCs w:val="18"/>
          <w:lang w:val="uk-UA"/>
        </w:rPr>
        <w:t xml:space="preserve">Важливість </w:t>
      </w:r>
      <w:proofErr w:type="spellStart"/>
      <w:r w:rsidRPr="000D487B">
        <w:rPr>
          <w:sz w:val="18"/>
          <w:szCs w:val="18"/>
          <w:lang w:val="uk-UA"/>
        </w:rPr>
        <w:t>прийняття</w:t>
      </w:r>
      <w:proofErr w:type="spellEnd"/>
      <w:r w:rsidRPr="000D487B">
        <w:rPr>
          <w:sz w:val="18"/>
          <w:szCs w:val="18"/>
          <w:lang w:val="uk-UA"/>
        </w:rPr>
        <w:t xml:space="preserve"> обґрунтованих </w:t>
      </w:r>
      <w:proofErr w:type="spellStart"/>
      <w:r w:rsidRPr="000D487B">
        <w:rPr>
          <w:sz w:val="18"/>
          <w:szCs w:val="18"/>
          <w:lang w:val="uk-UA"/>
        </w:rPr>
        <w:t>інвестиційних</w:t>
      </w:r>
      <w:proofErr w:type="spellEnd"/>
      <w:r w:rsidRPr="000D487B">
        <w:rPr>
          <w:sz w:val="18"/>
          <w:szCs w:val="18"/>
          <w:lang w:val="uk-UA"/>
        </w:rPr>
        <w:t xml:space="preserve"> рішень продиктована необхідністю відродження економіки </w:t>
      </w:r>
      <w:proofErr w:type="spellStart"/>
      <w:r w:rsidRPr="000D487B">
        <w:rPr>
          <w:sz w:val="18"/>
          <w:szCs w:val="18"/>
          <w:lang w:val="uk-UA"/>
        </w:rPr>
        <w:t>України</w:t>
      </w:r>
      <w:proofErr w:type="spellEnd"/>
      <w:r w:rsidRPr="000D487B">
        <w:rPr>
          <w:sz w:val="18"/>
          <w:szCs w:val="18"/>
          <w:lang w:val="uk-UA"/>
        </w:rPr>
        <w:t xml:space="preserve"> в </w:t>
      </w:r>
      <w:proofErr w:type="spellStart"/>
      <w:r w:rsidRPr="000D487B">
        <w:rPr>
          <w:sz w:val="18"/>
          <w:szCs w:val="18"/>
          <w:lang w:val="uk-UA"/>
        </w:rPr>
        <w:t>післявоєннии</w:t>
      </w:r>
      <w:proofErr w:type="spellEnd"/>
      <w:r w:rsidRPr="000D487B">
        <w:rPr>
          <w:sz w:val="18"/>
          <w:szCs w:val="18"/>
          <w:lang w:val="uk-UA"/>
        </w:rPr>
        <w:t xml:space="preserve">̆ період. В статті досліджуються напрями реального інвестування в нематеріальні активи. Особлива увага приділена інтелектуальним інвестиціям, розглянуто їх особливості. Визначено що інвестування в інтелектуальну власність натикається на ряд проблем, першою з яких є відсутність правового урегулювання , другою – оцінка об’єкту інтелектуальної власності. Розкрито особливості ціноутворення інтелектуальних продуктів з точки зору відтворення людського капіталу, попиту та пропозиції на ринку інновацій. Проаналізовано методики оцінки об’єктів права інтелектуальної власності. Обґрунтовано застосування саме ринкових методів оцінки, які ураховують вимоги споживачів та надають інвестору гарантії окупності інвестиційних ресурсів, а власнику підприємства – отримання конкурентних переваг. Розкрито сутність факторів які впливають на прийняття інвестиційних рішень. Запропоновано для підтримки </w:t>
      </w:r>
      <w:proofErr w:type="spellStart"/>
      <w:r w:rsidRPr="000D487B">
        <w:rPr>
          <w:sz w:val="18"/>
          <w:szCs w:val="18"/>
          <w:lang w:val="uk-UA"/>
        </w:rPr>
        <w:t>прийняття</w:t>
      </w:r>
      <w:proofErr w:type="spellEnd"/>
      <w:r w:rsidRPr="000D487B">
        <w:rPr>
          <w:sz w:val="18"/>
          <w:szCs w:val="18"/>
          <w:lang w:val="uk-UA"/>
        </w:rPr>
        <w:t xml:space="preserve"> рішень щодо </w:t>
      </w:r>
      <w:proofErr w:type="spellStart"/>
      <w:r w:rsidRPr="000D487B">
        <w:rPr>
          <w:sz w:val="18"/>
          <w:szCs w:val="18"/>
          <w:lang w:val="uk-UA"/>
        </w:rPr>
        <w:t>інвестиціи</w:t>
      </w:r>
      <w:proofErr w:type="spellEnd"/>
      <w:r w:rsidRPr="000D487B">
        <w:rPr>
          <w:sz w:val="18"/>
          <w:szCs w:val="18"/>
          <w:lang w:val="uk-UA"/>
        </w:rPr>
        <w:t xml:space="preserve">̆ використовувати </w:t>
      </w:r>
      <w:proofErr w:type="spellStart"/>
      <w:r w:rsidRPr="000D487B">
        <w:rPr>
          <w:sz w:val="18"/>
          <w:szCs w:val="18"/>
          <w:lang w:val="uk-UA"/>
        </w:rPr>
        <w:t>інформаційно-інтелектуальні</w:t>
      </w:r>
      <w:proofErr w:type="spellEnd"/>
      <w:r w:rsidRPr="000D487B">
        <w:rPr>
          <w:sz w:val="18"/>
          <w:szCs w:val="18"/>
          <w:lang w:val="uk-UA"/>
        </w:rPr>
        <w:t xml:space="preserve"> </w:t>
      </w:r>
      <w:proofErr w:type="spellStart"/>
      <w:r w:rsidRPr="000D487B">
        <w:rPr>
          <w:sz w:val="18"/>
          <w:szCs w:val="18"/>
          <w:lang w:val="uk-UA"/>
        </w:rPr>
        <w:t>технологіі</w:t>
      </w:r>
      <w:proofErr w:type="spellEnd"/>
      <w:r w:rsidRPr="000D487B">
        <w:rPr>
          <w:sz w:val="18"/>
          <w:szCs w:val="18"/>
          <w:lang w:val="uk-UA"/>
        </w:rPr>
        <w:t xml:space="preserve">̈ (ІІТ) </w:t>
      </w:r>
      <w:r w:rsidRPr="000D487B">
        <w:rPr>
          <w:sz w:val="18"/>
          <w:szCs w:val="18"/>
          <w:lang w:val="uk-UA"/>
        </w:rPr>
        <w:sym w:font="Symbol" w:char="F02D"/>
      </w:r>
      <w:r w:rsidRPr="000D487B">
        <w:rPr>
          <w:sz w:val="18"/>
          <w:szCs w:val="18"/>
          <w:lang w:val="uk-UA"/>
        </w:rPr>
        <w:t xml:space="preserve"> це </w:t>
      </w:r>
      <w:proofErr w:type="spellStart"/>
      <w:r w:rsidRPr="000D487B">
        <w:rPr>
          <w:sz w:val="18"/>
          <w:szCs w:val="18"/>
          <w:lang w:val="uk-UA"/>
        </w:rPr>
        <w:t>останніи</w:t>
      </w:r>
      <w:proofErr w:type="spellEnd"/>
      <w:r w:rsidRPr="000D487B">
        <w:rPr>
          <w:sz w:val="18"/>
          <w:szCs w:val="18"/>
          <w:lang w:val="uk-UA"/>
        </w:rPr>
        <w:t xml:space="preserve">̆ етап розвитку аналітичних </w:t>
      </w:r>
      <w:proofErr w:type="spellStart"/>
      <w:r w:rsidRPr="000D487B">
        <w:rPr>
          <w:sz w:val="18"/>
          <w:szCs w:val="18"/>
          <w:lang w:val="uk-UA"/>
        </w:rPr>
        <w:t>технологіи</w:t>
      </w:r>
      <w:proofErr w:type="spellEnd"/>
      <w:r w:rsidRPr="000D487B">
        <w:rPr>
          <w:sz w:val="18"/>
          <w:szCs w:val="18"/>
          <w:lang w:val="uk-UA"/>
        </w:rPr>
        <w:t xml:space="preserve">̆, які на основі </w:t>
      </w:r>
      <w:proofErr w:type="spellStart"/>
      <w:r w:rsidRPr="000D487B">
        <w:rPr>
          <w:sz w:val="18"/>
          <w:szCs w:val="18"/>
          <w:lang w:val="uk-UA"/>
        </w:rPr>
        <w:t>моделеи</w:t>
      </w:r>
      <w:proofErr w:type="spellEnd"/>
      <w:r w:rsidRPr="000D487B">
        <w:rPr>
          <w:sz w:val="18"/>
          <w:szCs w:val="18"/>
          <w:lang w:val="uk-UA"/>
        </w:rPr>
        <w:t xml:space="preserve">̆, алгоритмів, математичних теорем дозволяють за відомими даними оцінити значення невідомих характеристик і параметрів. Подальші напрямки наукових досліджень полягають у вирішенні наступних питань: розробки методики </w:t>
      </w:r>
      <w:proofErr w:type="spellStart"/>
      <w:r w:rsidRPr="000D487B">
        <w:rPr>
          <w:sz w:val="18"/>
          <w:szCs w:val="18"/>
          <w:lang w:val="uk-UA"/>
        </w:rPr>
        <w:t>інтегральноі</w:t>
      </w:r>
      <w:proofErr w:type="spellEnd"/>
      <w:r w:rsidRPr="000D487B">
        <w:rPr>
          <w:sz w:val="18"/>
          <w:szCs w:val="18"/>
          <w:lang w:val="uk-UA"/>
        </w:rPr>
        <w:t xml:space="preserve">̈ оцінки на основі визначення ринкового потенціалу об’єкту права інтелектуальної власності, як такї, що </w:t>
      </w:r>
      <w:proofErr w:type="spellStart"/>
      <w:r w:rsidRPr="000D487B">
        <w:rPr>
          <w:sz w:val="18"/>
          <w:szCs w:val="18"/>
          <w:lang w:val="uk-UA"/>
        </w:rPr>
        <w:t>найбільш</w:t>
      </w:r>
      <w:proofErr w:type="spellEnd"/>
      <w:r w:rsidRPr="000D487B">
        <w:rPr>
          <w:sz w:val="18"/>
          <w:szCs w:val="18"/>
          <w:lang w:val="uk-UA"/>
        </w:rPr>
        <w:t xml:space="preserve"> точно відображає окупність й </w:t>
      </w:r>
      <w:proofErr w:type="spellStart"/>
      <w:r w:rsidRPr="000D487B">
        <w:rPr>
          <w:sz w:val="18"/>
          <w:szCs w:val="18"/>
          <w:lang w:val="uk-UA"/>
        </w:rPr>
        <w:t>майбутні</w:t>
      </w:r>
      <w:proofErr w:type="spellEnd"/>
      <w:r w:rsidRPr="000D487B">
        <w:rPr>
          <w:sz w:val="18"/>
          <w:szCs w:val="18"/>
          <w:lang w:val="uk-UA"/>
        </w:rPr>
        <w:t xml:space="preserve"> прибутки для інвестора; застосування при </w:t>
      </w:r>
      <w:proofErr w:type="spellStart"/>
      <w:r w:rsidRPr="000D487B">
        <w:rPr>
          <w:sz w:val="18"/>
          <w:szCs w:val="18"/>
          <w:lang w:val="uk-UA"/>
        </w:rPr>
        <w:t>прийнятті</w:t>
      </w:r>
      <w:proofErr w:type="spellEnd"/>
      <w:r w:rsidRPr="000D487B">
        <w:rPr>
          <w:sz w:val="18"/>
          <w:szCs w:val="18"/>
          <w:lang w:val="uk-UA"/>
        </w:rPr>
        <w:t xml:space="preserve"> </w:t>
      </w:r>
      <w:proofErr w:type="spellStart"/>
      <w:r w:rsidRPr="000D487B">
        <w:rPr>
          <w:sz w:val="18"/>
          <w:szCs w:val="18"/>
          <w:lang w:val="uk-UA"/>
        </w:rPr>
        <w:t>інвестиційних</w:t>
      </w:r>
      <w:proofErr w:type="spellEnd"/>
      <w:r w:rsidRPr="000D487B">
        <w:rPr>
          <w:sz w:val="18"/>
          <w:szCs w:val="18"/>
          <w:lang w:val="uk-UA"/>
        </w:rPr>
        <w:t xml:space="preserve"> рішень сучасних </w:t>
      </w:r>
      <w:proofErr w:type="spellStart"/>
      <w:r w:rsidRPr="000D487B">
        <w:rPr>
          <w:sz w:val="18"/>
          <w:szCs w:val="18"/>
          <w:lang w:val="uk-UA"/>
        </w:rPr>
        <w:t>інформаційно-інтелектуальних</w:t>
      </w:r>
      <w:proofErr w:type="spellEnd"/>
      <w:r w:rsidRPr="000D487B">
        <w:rPr>
          <w:sz w:val="18"/>
          <w:szCs w:val="18"/>
          <w:lang w:val="uk-UA"/>
        </w:rPr>
        <w:t xml:space="preserve"> </w:t>
      </w:r>
      <w:proofErr w:type="spellStart"/>
      <w:r w:rsidRPr="000D487B">
        <w:rPr>
          <w:sz w:val="18"/>
          <w:szCs w:val="18"/>
          <w:lang w:val="uk-UA"/>
        </w:rPr>
        <w:t>технологіи</w:t>
      </w:r>
      <w:proofErr w:type="spellEnd"/>
      <w:r w:rsidRPr="000D487B">
        <w:rPr>
          <w:sz w:val="18"/>
          <w:szCs w:val="18"/>
          <w:lang w:val="uk-UA"/>
        </w:rPr>
        <w:t xml:space="preserve">̆ при побудові моделі оцінки й добору </w:t>
      </w:r>
      <w:proofErr w:type="spellStart"/>
      <w:r w:rsidRPr="000D487B">
        <w:rPr>
          <w:sz w:val="18"/>
          <w:szCs w:val="18"/>
          <w:lang w:val="uk-UA"/>
        </w:rPr>
        <w:t>інвестиційних</w:t>
      </w:r>
      <w:proofErr w:type="spellEnd"/>
      <w:r w:rsidRPr="000D487B">
        <w:rPr>
          <w:sz w:val="18"/>
          <w:szCs w:val="18"/>
          <w:lang w:val="uk-UA"/>
        </w:rPr>
        <w:t xml:space="preserve"> рішень. </w:t>
      </w:r>
    </w:p>
    <w:p w14:paraId="17E5D623" w14:textId="77777777" w:rsidR="00ED7AE6" w:rsidRPr="000D487B" w:rsidRDefault="00ED7AE6" w:rsidP="00ED7AE6">
      <w:pPr>
        <w:pStyle w:val="a4"/>
        <w:spacing w:before="0" w:beforeAutospacing="0" w:after="0" w:afterAutospacing="0"/>
        <w:jc w:val="both"/>
        <w:rPr>
          <w:rStyle w:val="ad"/>
          <w:i w:val="0"/>
          <w:iCs w:val="0"/>
          <w:sz w:val="18"/>
          <w:szCs w:val="18"/>
          <w:lang w:val="uk-UA"/>
        </w:rPr>
      </w:pPr>
      <w:r w:rsidRPr="005340DD">
        <w:rPr>
          <w:rStyle w:val="ad"/>
          <w:sz w:val="18"/>
          <w:szCs w:val="18"/>
          <w:lang w:val="uk-UA"/>
        </w:rPr>
        <w:t>Ключові слова:</w:t>
      </w:r>
      <w:r>
        <w:rPr>
          <w:rStyle w:val="ad"/>
          <w:sz w:val="18"/>
          <w:szCs w:val="18"/>
          <w:lang w:val="uk-UA"/>
        </w:rPr>
        <w:t xml:space="preserve"> </w:t>
      </w:r>
      <w:r w:rsidRPr="000D487B">
        <w:rPr>
          <w:rStyle w:val="ad"/>
          <w:sz w:val="18"/>
          <w:szCs w:val="18"/>
          <w:lang w:val="uk-UA"/>
        </w:rPr>
        <w:t>інтелектуальна власність, оцінка, ціноутворення, окупність, конкурентна перевага, інформаційно-інтелектуальні технології.</w:t>
      </w:r>
    </w:p>
    <w:p w14:paraId="6754AADE" w14:textId="77777777" w:rsidR="00ED7AE6" w:rsidRPr="0020659D" w:rsidRDefault="00ED7AE6" w:rsidP="00ED7AE6">
      <w:pPr>
        <w:contextualSpacing/>
        <w:jc w:val="both"/>
        <w:rPr>
          <w:sz w:val="18"/>
          <w:szCs w:val="18"/>
          <w:lang w:val="uk-UA"/>
        </w:rPr>
      </w:pPr>
      <w:proofErr w:type="spellStart"/>
      <w:r w:rsidRPr="0020659D">
        <w:rPr>
          <w:b/>
          <w:bCs/>
          <w:sz w:val="18"/>
          <w:szCs w:val="18"/>
          <w:lang w:val="uk-UA"/>
        </w:rPr>
        <w:t>Abstract</w:t>
      </w:r>
      <w:proofErr w:type="spellEnd"/>
      <w:r w:rsidRPr="0020659D">
        <w:rPr>
          <w:b/>
          <w:bCs/>
          <w:sz w:val="18"/>
          <w:szCs w:val="18"/>
          <w:lang w:val="uk-UA"/>
        </w:rPr>
        <w:t>:</w:t>
      </w:r>
      <w:r w:rsidRPr="0020659D">
        <w:rPr>
          <w:sz w:val="18"/>
          <w:szCs w:val="18"/>
          <w:lang w:val="uk-UA"/>
        </w:rPr>
        <w:t xml:space="preserve"> </w:t>
      </w:r>
      <w:proofErr w:type="spellStart"/>
      <w:r w:rsidRPr="0020659D">
        <w:rPr>
          <w:sz w:val="18"/>
          <w:szCs w:val="18"/>
          <w:lang w:val="uk-UA"/>
        </w:rPr>
        <w:t>The</w:t>
      </w:r>
      <w:proofErr w:type="spellEnd"/>
      <w:r w:rsidRPr="0020659D">
        <w:rPr>
          <w:sz w:val="18"/>
          <w:szCs w:val="18"/>
          <w:lang w:val="uk-UA"/>
        </w:rPr>
        <w:t xml:space="preserve"> </w:t>
      </w:r>
      <w:proofErr w:type="spellStart"/>
      <w:r w:rsidRPr="0020659D">
        <w:rPr>
          <w:sz w:val="18"/>
          <w:szCs w:val="18"/>
          <w:lang w:val="uk-UA"/>
        </w:rPr>
        <w:t>importance</w:t>
      </w:r>
      <w:proofErr w:type="spellEnd"/>
      <w:r w:rsidRPr="0020659D">
        <w:rPr>
          <w:sz w:val="18"/>
          <w:szCs w:val="18"/>
          <w:lang w:val="uk-UA"/>
        </w:rPr>
        <w:t xml:space="preserve"> </w:t>
      </w:r>
      <w:proofErr w:type="spellStart"/>
      <w:r w:rsidRPr="0020659D">
        <w:rPr>
          <w:sz w:val="18"/>
          <w:szCs w:val="18"/>
          <w:lang w:val="uk-UA"/>
        </w:rPr>
        <w:t>of</w:t>
      </w:r>
      <w:proofErr w:type="spellEnd"/>
      <w:r w:rsidRPr="0020659D">
        <w:rPr>
          <w:sz w:val="18"/>
          <w:szCs w:val="18"/>
          <w:lang w:val="uk-UA"/>
        </w:rPr>
        <w:t xml:space="preserve"> </w:t>
      </w:r>
      <w:proofErr w:type="spellStart"/>
      <w:r w:rsidRPr="0020659D">
        <w:rPr>
          <w:sz w:val="18"/>
          <w:szCs w:val="18"/>
          <w:lang w:val="uk-UA"/>
        </w:rPr>
        <w:t>making</w:t>
      </w:r>
      <w:proofErr w:type="spellEnd"/>
      <w:r w:rsidRPr="0020659D">
        <w:rPr>
          <w:sz w:val="18"/>
          <w:szCs w:val="18"/>
          <w:lang w:val="uk-UA"/>
        </w:rPr>
        <w:t xml:space="preserve"> </w:t>
      </w:r>
      <w:proofErr w:type="spellStart"/>
      <w:r w:rsidRPr="0020659D">
        <w:rPr>
          <w:sz w:val="18"/>
          <w:szCs w:val="18"/>
          <w:lang w:val="uk-UA"/>
        </w:rPr>
        <w:t>informed</w:t>
      </w:r>
      <w:proofErr w:type="spellEnd"/>
      <w:r w:rsidRPr="0020659D">
        <w:rPr>
          <w:sz w:val="18"/>
          <w:szCs w:val="18"/>
          <w:lang w:val="uk-UA"/>
        </w:rPr>
        <w:t xml:space="preserve"> </w:t>
      </w:r>
      <w:proofErr w:type="spellStart"/>
      <w:r w:rsidRPr="0020659D">
        <w:rPr>
          <w:sz w:val="18"/>
          <w:szCs w:val="18"/>
          <w:lang w:val="uk-UA"/>
        </w:rPr>
        <w:t>investment</w:t>
      </w:r>
      <w:proofErr w:type="spellEnd"/>
      <w:r w:rsidRPr="0020659D">
        <w:rPr>
          <w:sz w:val="18"/>
          <w:szCs w:val="18"/>
          <w:lang w:val="uk-UA"/>
        </w:rPr>
        <w:t xml:space="preserve"> </w:t>
      </w:r>
      <w:proofErr w:type="spellStart"/>
      <w:r w:rsidRPr="0020659D">
        <w:rPr>
          <w:sz w:val="18"/>
          <w:szCs w:val="18"/>
          <w:lang w:val="uk-UA"/>
        </w:rPr>
        <w:t>decisions</w:t>
      </w:r>
      <w:proofErr w:type="spellEnd"/>
      <w:r w:rsidRPr="0020659D">
        <w:rPr>
          <w:sz w:val="18"/>
          <w:szCs w:val="18"/>
          <w:lang w:val="uk-UA"/>
        </w:rPr>
        <w:t xml:space="preserve"> </w:t>
      </w:r>
      <w:proofErr w:type="spellStart"/>
      <w:r w:rsidRPr="0020659D">
        <w:rPr>
          <w:sz w:val="18"/>
          <w:szCs w:val="18"/>
          <w:lang w:val="uk-UA"/>
        </w:rPr>
        <w:t>is</w:t>
      </w:r>
      <w:proofErr w:type="spellEnd"/>
      <w:r w:rsidRPr="0020659D">
        <w:rPr>
          <w:sz w:val="18"/>
          <w:szCs w:val="18"/>
          <w:lang w:val="uk-UA"/>
        </w:rPr>
        <w:t xml:space="preserve"> </w:t>
      </w:r>
      <w:proofErr w:type="spellStart"/>
      <w:r w:rsidRPr="0020659D">
        <w:rPr>
          <w:sz w:val="18"/>
          <w:szCs w:val="18"/>
          <w:lang w:val="uk-UA"/>
        </w:rPr>
        <w:t>dictated</w:t>
      </w:r>
      <w:proofErr w:type="spellEnd"/>
      <w:r w:rsidRPr="0020659D">
        <w:rPr>
          <w:sz w:val="18"/>
          <w:szCs w:val="18"/>
          <w:lang w:val="uk-UA"/>
        </w:rPr>
        <w:t xml:space="preserve"> </w:t>
      </w:r>
      <w:proofErr w:type="spellStart"/>
      <w:r w:rsidRPr="0020659D">
        <w:rPr>
          <w:sz w:val="18"/>
          <w:szCs w:val="18"/>
          <w:lang w:val="uk-UA"/>
        </w:rPr>
        <w:t>by</w:t>
      </w:r>
      <w:proofErr w:type="spellEnd"/>
      <w:r w:rsidRPr="0020659D">
        <w:rPr>
          <w:sz w:val="18"/>
          <w:szCs w:val="18"/>
          <w:lang w:val="uk-UA"/>
        </w:rPr>
        <w:t xml:space="preserve"> </w:t>
      </w:r>
      <w:proofErr w:type="spellStart"/>
      <w:r w:rsidRPr="0020659D">
        <w:rPr>
          <w:sz w:val="18"/>
          <w:szCs w:val="18"/>
          <w:lang w:val="uk-UA"/>
        </w:rPr>
        <w:t>the</w:t>
      </w:r>
      <w:proofErr w:type="spellEnd"/>
      <w:r w:rsidRPr="0020659D">
        <w:rPr>
          <w:sz w:val="18"/>
          <w:szCs w:val="18"/>
          <w:lang w:val="uk-UA"/>
        </w:rPr>
        <w:t xml:space="preserve"> </w:t>
      </w:r>
      <w:proofErr w:type="spellStart"/>
      <w:r w:rsidRPr="0020659D">
        <w:rPr>
          <w:sz w:val="18"/>
          <w:szCs w:val="18"/>
          <w:lang w:val="uk-UA"/>
        </w:rPr>
        <w:t>need</w:t>
      </w:r>
      <w:proofErr w:type="spellEnd"/>
      <w:r w:rsidRPr="0020659D">
        <w:rPr>
          <w:sz w:val="18"/>
          <w:szCs w:val="18"/>
          <w:lang w:val="uk-UA"/>
        </w:rPr>
        <w:t xml:space="preserve"> </w:t>
      </w:r>
      <w:proofErr w:type="spellStart"/>
      <w:r w:rsidRPr="0020659D">
        <w:rPr>
          <w:sz w:val="18"/>
          <w:szCs w:val="18"/>
          <w:lang w:val="uk-UA"/>
        </w:rPr>
        <w:t>to</w:t>
      </w:r>
      <w:proofErr w:type="spellEnd"/>
      <w:r w:rsidRPr="0020659D">
        <w:rPr>
          <w:sz w:val="18"/>
          <w:szCs w:val="18"/>
          <w:lang w:val="uk-UA"/>
        </w:rPr>
        <w:t xml:space="preserve"> </w:t>
      </w:r>
      <w:proofErr w:type="spellStart"/>
      <w:r w:rsidRPr="0020659D">
        <w:rPr>
          <w:sz w:val="18"/>
          <w:szCs w:val="18"/>
          <w:lang w:val="uk-UA"/>
        </w:rPr>
        <w:t>revive</w:t>
      </w:r>
      <w:proofErr w:type="spellEnd"/>
      <w:r w:rsidRPr="0020659D">
        <w:rPr>
          <w:sz w:val="18"/>
          <w:szCs w:val="18"/>
          <w:lang w:val="uk-UA"/>
        </w:rPr>
        <w:t xml:space="preserve"> </w:t>
      </w:r>
      <w:proofErr w:type="spellStart"/>
      <w:r w:rsidRPr="0020659D">
        <w:rPr>
          <w:sz w:val="18"/>
          <w:szCs w:val="18"/>
          <w:lang w:val="uk-UA"/>
        </w:rPr>
        <w:t>the</w:t>
      </w:r>
      <w:proofErr w:type="spellEnd"/>
      <w:r w:rsidRPr="0020659D">
        <w:rPr>
          <w:sz w:val="18"/>
          <w:szCs w:val="18"/>
          <w:lang w:val="uk-UA"/>
        </w:rPr>
        <w:t xml:space="preserve"> </w:t>
      </w:r>
      <w:proofErr w:type="spellStart"/>
      <w:r w:rsidRPr="0020659D">
        <w:rPr>
          <w:sz w:val="18"/>
          <w:szCs w:val="18"/>
          <w:lang w:val="uk-UA"/>
        </w:rPr>
        <w:t>economy</w:t>
      </w:r>
      <w:proofErr w:type="spellEnd"/>
      <w:r w:rsidRPr="0020659D">
        <w:rPr>
          <w:sz w:val="18"/>
          <w:szCs w:val="18"/>
          <w:lang w:val="uk-UA"/>
        </w:rPr>
        <w:t xml:space="preserve"> </w:t>
      </w:r>
      <w:proofErr w:type="spellStart"/>
      <w:r w:rsidRPr="0020659D">
        <w:rPr>
          <w:sz w:val="18"/>
          <w:szCs w:val="18"/>
          <w:lang w:val="uk-UA"/>
        </w:rPr>
        <w:t>of</w:t>
      </w:r>
      <w:proofErr w:type="spellEnd"/>
      <w:r w:rsidRPr="0020659D">
        <w:rPr>
          <w:sz w:val="18"/>
          <w:szCs w:val="18"/>
          <w:lang w:val="uk-UA"/>
        </w:rPr>
        <w:t xml:space="preserve"> </w:t>
      </w:r>
      <w:proofErr w:type="spellStart"/>
      <w:r w:rsidRPr="0020659D">
        <w:rPr>
          <w:sz w:val="18"/>
          <w:szCs w:val="18"/>
          <w:lang w:val="uk-UA"/>
        </w:rPr>
        <w:t>Ukraine</w:t>
      </w:r>
      <w:proofErr w:type="spellEnd"/>
      <w:r w:rsidRPr="0020659D">
        <w:rPr>
          <w:sz w:val="18"/>
          <w:szCs w:val="18"/>
          <w:lang w:val="uk-UA"/>
        </w:rPr>
        <w:t xml:space="preserve"> </w:t>
      </w:r>
      <w:proofErr w:type="spellStart"/>
      <w:r w:rsidRPr="0020659D">
        <w:rPr>
          <w:sz w:val="18"/>
          <w:szCs w:val="18"/>
          <w:lang w:val="uk-UA"/>
        </w:rPr>
        <w:t>in</w:t>
      </w:r>
      <w:proofErr w:type="spellEnd"/>
      <w:r w:rsidRPr="0020659D">
        <w:rPr>
          <w:sz w:val="18"/>
          <w:szCs w:val="18"/>
          <w:lang w:val="uk-UA"/>
        </w:rPr>
        <w:t xml:space="preserve"> </w:t>
      </w:r>
      <w:proofErr w:type="spellStart"/>
      <w:r w:rsidRPr="0020659D">
        <w:rPr>
          <w:sz w:val="18"/>
          <w:szCs w:val="18"/>
          <w:lang w:val="uk-UA"/>
        </w:rPr>
        <w:t>the</w:t>
      </w:r>
      <w:proofErr w:type="spellEnd"/>
      <w:r w:rsidRPr="0020659D">
        <w:rPr>
          <w:sz w:val="18"/>
          <w:szCs w:val="18"/>
          <w:lang w:val="uk-UA"/>
        </w:rPr>
        <w:t xml:space="preserve"> </w:t>
      </w:r>
      <w:proofErr w:type="spellStart"/>
      <w:r w:rsidRPr="0020659D">
        <w:rPr>
          <w:sz w:val="18"/>
          <w:szCs w:val="18"/>
          <w:lang w:val="uk-UA"/>
        </w:rPr>
        <w:t>post-war</w:t>
      </w:r>
      <w:proofErr w:type="spellEnd"/>
      <w:r w:rsidRPr="0020659D">
        <w:rPr>
          <w:sz w:val="18"/>
          <w:szCs w:val="18"/>
          <w:lang w:val="uk-UA"/>
        </w:rPr>
        <w:t xml:space="preserve"> </w:t>
      </w:r>
      <w:proofErr w:type="spellStart"/>
      <w:r w:rsidRPr="0020659D">
        <w:rPr>
          <w:sz w:val="18"/>
          <w:szCs w:val="18"/>
          <w:lang w:val="uk-UA"/>
        </w:rPr>
        <w:t>period</w:t>
      </w:r>
      <w:proofErr w:type="spellEnd"/>
      <w:r w:rsidRPr="0020659D">
        <w:rPr>
          <w:sz w:val="18"/>
          <w:szCs w:val="18"/>
          <w:lang w:val="uk-UA"/>
        </w:rPr>
        <w:t xml:space="preserve">. </w:t>
      </w:r>
      <w:proofErr w:type="spellStart"/>
      <w:r w:rsidRPr="0020659D">
        <w:rPr>
          <w:sz w:val="18"/>
          <w:szCs w:val="18"/>
          <w:lang w:val="uk-UA"/>
        </w:rPr>
        <w:t>The</w:t>
      </w:r>
      <w:proofErr w:type="spellEnd"/>
      <w:r w:rsidRPr="0020659D">
        <w:rPr>
          <w:sz w:val="18"/>
          <w:szCs w:val="18"/>
          <w:lang w:val="uk-UA"/>
        </w:rPr>
        <w:t xml:space="preserve"> </w:t>
      </w:r>
      <w:proofErr w:type="spellStart"/>
      <w:r w:rsidRPr="0020659D">
        <w:rPr>
          <w:sz w:val="18"/>
          <w:szCs w:val="18"/>
          <w:lang w:val="uk-UA"/>
        </w:rPr>
        <w:t>article</w:t>
      </w:r>
      <w:proofErr w:type="spellEnd"/>
      <w:r w:rsidRPr="0020659D">
        <w:rPr>
          <w:sz w:val="18"/>
          <w:szCs w:val="18"/>
          <w:lang w:val="uk-UA"/>
        </w:rPr>
        <w:t xml:space="preserve"> </w:t>
      </w:r>
      <w:proofErr w:type="spellStart"/>
      <w:r w:rsidRPr="0020659D">
        <w:rPr>
          <w:sz w:val="18"/>
          <w:szCs w:val="18"/>
          <w:lang w:val="uk-UA"/>
        </w:rPr>
        <w:t>examines</w:t>
      </w:r>
      <w:proofErr w:type="spellEnd"/>
      <w:r w:rsidRPr="0020659D">
        <w:rPr>
          <w:sz w:val="18"/>
          <w:szCs w:val="18"/>
          <w:lang w:val="uk-UA"/>
        </w:rPr>
        <w:t xml:space="preserve"> </w:t>
      </w:r>
      <w:proofErr w:type="spellStart"/>
      <w:r w:rsidRPr="0020659D">
        <w:rPr>
          <w:sz w:val="18"/>
          <w:szCs w:val="18"/>
          <w:lang w:val="uk-UA"/>
        </w:rPr>
        <w:t>the</w:t>
      </w:r>
      <w:proofErr w:type="spellEnd"/>
      <w:r w:rsidRPr="0020659D">
        <w:rPr>
          <w:sz w:val="18"/>
          <w:szCs w:val="18"/>
          <w:lang w:val="uk-UA"/>
        </w:rPr>
        <w:t xml:space="preserve"> </w:t>
      </w:r>
      <w:proofErr w:type="spellStart"/>
      <w:r w:rsidRPr="0020659D">
        <w:rPr>
          <w:sz w:val="18"/>
          <w:szCs w:val="18"/>
          <w:lang w:val="uk-UA"/>
        </w:rPr>
        <w:t>directions</w:t>
      </w:r>
      <w:proofErr w:type="spellEnd"/>
      <w:r w:rsidRPr="0020659D">
        <w:rPr>
          <w:sz w:val="18"/>
          <w:szCs w:val="18"/>
          <w:lang w:val="uk-UA"/>
        </w:rPr>
        <w:t xml:space="preserve"> </w:t>
      </w:r>
      <w:proofErr w:type="spellStart"/>
      <w:r w:rsidRPr="0020659D">
        <w:rPr>
          <w:sz w:val="18"/>
          <w:szCs w:val="18"/>
          <w:lang w:val="uk-UA"/>
        </w:rPr>
        <w:t>of</w:t>
      </w:r>
      <w:proofErr w:type="spellEnd"/>
      <w:r w:rsidRPr="0020659D">
        <w:rPr>
          <w:sz w:val="18"/>
          <w:szCs w:val="18"/>
          <w:lang w:val="uk-UA"/>
        </w:rPr>
        <w:t xml:space="preserve"> </w:t>
      </w:r>
      <w:proofErr w:type="spellStart"/>
      <w:r w:rsidRPr="0020659D">
        <w:rPr>
          <w:sz w:val="18"/>
          <w:szCs w:val="18"/>
          <w:lang w:val="uk-UA"/>
        </w:rPr>
        <w:t>real</w:t>
      </w:r>
      <w:proofErr w:type="spellEnd"/>
      <w:r w:rsidRPr="0020659D">
        <w:rPr>
          <w:sz w:val="18"/>
          <w:szCs w:val="18"/>
          <w:lang w:val="uk-UA"/>
        </w:rPr>
        <w:t xml:space="preserve"> </w:t>
      </w:r>
      <w:proofErr w:type="spellStart"/>
      <w:r w:rsidRPr="0020659D">
        <w:rPr>
          <w:sz w:val="18"/>
          <w:szCs w:val="18"/>
          <w:lang w:val="uk-UA"/>
        </w:rPr>
        <w:t>investment</w:t>
      </w:r>
      <w:proofErr w:type="spellEnd"/>
      <w:r w:rsidRPr="0020659D">
        <w:rPr>
          <w:sz w:val="18"/>
          <w:szCs w:val="18"/>
          <w:lang w:val="uk-UA"/>
        </w:rPr>
        <w:t xml:space="preserve"> </w:t>
      </w:r>
      <w:proofErr w:type="spellStart"/>
      <w:r w:rsidRPr="0020659D">
        <w:rPr>
          <w:sz w:val="18"/>
          <w:szCs w:val="18"/>
          <w:lang w:val="uk-UA"/>
        </w:rPr>
        <w:t>in</w:t>
      </w:r>
      <w:proofErr w:type="spellEnd"/>
      <w:r w:rsidRPr="0020659D">
        <w:rPr>
          <w:sz w:val="18"/>
          <w:szCs w:val="18"/>
          <w:lang w:val="uk-UA"/>
        </w:rPr>
        <w:t xml:space="preserve"> </w:t>
      </w:r>
      <w:proofErr w:type="spellStart"/>
      <w:r w:rsidRPr="0020659D">
        <w:rPr>
          <w:sz w:val="18"/>
          <w:szCs w:val="18"/>
          <w:lang w:val="uk-UA"/>
        </w:rPr>
        <w:t>intangible</w:t>
      </w:r>
      <w:proofErr w:type="spellEnd"/>
      <w:r w:rsidRPr="0020659D">
        <w:rPr>
          <w:sz w:val="18"/>
          <w:szCs w:val="18"/>
          <w:lang w:val="uk-UA"/>
        </w:rPr>
        <w:t xml:space="preserve"> </w:t>
      </w:r>
      <w:proofErr w:type="spellStart"/>
      <w:r w:rsidRPr="0020659D">
        <w:rPr>
          <w:sz w:val="18"/>
          <w:szCs w:val="18"/>
          <w:lang w:val="uk-UA"/>
        </w:rPr>
        <w:t>assets</w:t>
      </w:r>
      <w:proofErr w:type="spellEnd"/>
      <w:r w:rsidRPr="0020659D">
        <w:rPr>
          <w:sz w:val="18"/>
          <w:szCs w:val="18"/>
          <w:lang w:val="uk-UA"/>
        </w:rPr>
        <w:t xml:space="preserve">. </w:t>
      </w:r>
      <w:proofErr w:type="spellStart"/>
      <w:r w:rsidRPr="0020659D">
        <w:rPr>
          <w:sz w:val="18"/>
          <w:szCs w:val="18"/>
          <w:lang w:val="uk-UA"/>
        </w:rPr>
        <w:t>Special</w:t>
      </w:r>
      <w:proofErr w:type="spellEnd"/>
      <w:r w:rsidRPr="0020659D">
        <w:rPr>
          <w:sz w:val="18"/>
          <w:szCs w:val="18"/>
          <w:lang w:val="uk-UA"/>
        </w:rPr>
        <w:t xml:space="preserve"> </w:t>
      </w:r>
      <w:proofErr w:type="spellStart"/>
      <w:r w:rsidRPr="0020659D">
        <w:rPr>
          <w:sz w:val="18"/>
          <w:szCs w:val="18"/>
          <w:lang w:val="uk-UA"/>
        </w:rPr>
        <w:t>attention</w:t>
      </w:r>
      <w:proofErr w:type="spellEnd"/>
      <w:r w:rsidRPr="0020659D">
        <w:rPr>
          <w:sz w:val="18"/>
          <w:szCs w:val="18"/>
          <w:lang w:val="uk-UA"/>
        </w:rPr>
        <w:t xml:space="preserve"> </w:t>
      </w:r>
      <w:proofErr w:type="spellStart"/>
      <w:r w:rsidRPr="0020659D">
        <w:rPr>
          <w:sz w:val="18"/>
          <w:szCs w:val="18"/>
          <w:lang w:val="uk-UA"/>
        </w:rPr>
        <w:t>is</w:t>
      </w:r>
      <w:proofErr w:type="spellEnd"/>
      <w:r w:rsidRPr="0020659D">
        <w:rPr>
          <w:sz w:val="18"/>
          <w:szCs w:val="18"/>
          <w:lang w:val="uk-UA"/>
        </w:rPr>
        <w:t xml:space="preserve"> </w:t>
      </w:r>
      <w:proofErr w:type="spellStart"/>
      <w:r w:rsidRPr="0020659D">
        <w:rPr>
          <w:sz w:val="18"/>
          <w:szCs w:val="18"/>
          <w:lang w:val="uk-UA"/>
        </w:rPr>
        <w:t>paid</w:t>
      </w:r>
      <w:proofErr w:type="spellEnd"/>
      <w:r w:rsidRPr="0020659D">
        <w:rPr>
          <w:sz w:val="18"/>
          <w:szCs w:val="18"/>
          <w:lang w:val="uk-UA"/>
        </w:rPr>
        <w:t xml:space="preserve"> </w:t>
      </w:r>
      <w:proofErr w:type="spellStart"/>
      <w:r w:rsidRPr="0020659D">
        <w:rPr>
          <w:sz w:val="18"/>
          <w:szCs w:val="18"/>
          <w:lang w:val="uk-UA"/>
        </w:rPr>
        <w:t>to</w:t>
      </w:r>
      <w:proofErr w:type="spellEnd"/>
      <w:r w:rsidRPr="0020659D">
        <w:rPr>
          <w:sz w:val="18"/>
          <w:szCs w:val="18"/>
          <w:lang w:val="uk-UA"/>
        </w:rPr>
        <w:t xml:space="preserve"> </w:t>
      </w:r>
      <w:proofErr w:type="spellStart"/>
      <w:r w:rsidRPr="0020659D">
        <w:rPr>
          <w:sz w:val="18"/>
          <w:szCs w:val="18"/>
          <w:lang w:val="uk-UA"/>
        </w:rPr>
        <w:t>intellectual</w:t>
      </w:r>
      <w:proofErr w:type="spellEnd"/>
      <w:r w:rsidRPr="0020659D">
        <w:rPr>
          <w:sz w:val="18"/>
          <w:szCs w:val="18"/>
          <w:lang w:val="uk-UA"/>
        </w:rPr>
        <w:t xml:space="preserve"> </w:t>
      </w:r>
      <w:proofErr w:type="spellStart"/>
      <w:r w:rsidRPr="0020659D">
        <w:rPr>
          <w:sz w:val="18"/>
          <w:szCs w:val="18"/>
          <w:lang w:val="uk-UA"/>
        </w:rPr>
        <w:t>investments</w:t>
      </w:r>
      <w:proofErr w:type="spellEnd"/>
      <w:r w:rsidRPr="0020659D">
        <w:rPr>
          <w:sz w:val="18"/>
          <w:szCs w:val="18"/>
          <w:lang w:val="uk-UA"/>
        </w:rPr>
        <w:t xml:space="preserve">, </w:t>
      </w:r>
      <w:proofErr w:type="spellStart"/>
      <w:r w:rsidRPr="0020659D">
        <w:rPr>
          <w:sz w:val="18"/>
          <w:szCs w:val="18"/>
          <w:lang w:val="uk-UA"/>
        </w:rPr>
        <w:t>their</w:t>
      </w:r>
      <w:proofErr w:type="spellEnd"/>
      <w:r w:rsidRPr="0020659D">
        <w:rPr>
          <w:sz w:val="18"/>
          <w:szCs w:val="18"/>
          <w:lang w:val="uk-UA"/>
        </w:rPr>
        <w:t xml:space="preserve"> </w:t>
      </w:r>
      <w:proofErr w:type="spellStart"/>
      <w:r w:rsidRPr="0020659D">
        <w:rPr>
          <w:sz w:val="18"/>
          <w:szCs w:val="18"/>
          <w:lang w:val="uk-UA"/>
        </w:rPr>
        <w:t>features</w:t>
      </w:r>
      <w:proofErr w:type="spellEnd"/>
      <w:r w:rsidRPr="0020659D">
        <w:rPr>
          <w:sz w:val="18"/>
          <w:szCs w:val="18"/>
          <w:lang w:val="uk-UA"/>
        </w:rPr>
        <w:t xml:space="preserve"> </w:t>
      </w:r>
      <w:proofErr w:type="spellStart"/>
      <w:r w:rsidRPr="0020659D">
        <w:rPr>
          <w:sz w:val="18"/>
          <w:szCs w:val="18"/>
          <w:lang w:val="uk-UA"/>
        </w:rPr>
        <w:t>are</w:t>
      </w:r>
      <w:proofErr w:type="spellEnd"/>
      <w:r w:rsidRPr="0020659D">
        <w:rPr>
          <w:sz w:val="18"/>
          <w:szCs w:val="18"/>
          <w:lang w:val="uk-UA"/>
        </w:rPr>
        <w:t xml:space="preserve"> </w:t>
      </w:r>
      <w:proofErr w:type="spellStart"/>
      <w:r w:rsidRPr="0020659D">
        <w:rPr>
          <w:sz w:val="18"/>
          <w:szCs w:val="18"/>
          <w:lang w:val="uk-UA"/>
        </w:rPr>
        <w:t>considered</w:t>
      </w:r>
      <w:proofErr w:type="spellEnd"/>
      <w:r w:rsidRPr="0020659D">
        <w:rPr>
          <w:sz w:val="18"/>
          <w:szCs w:val="18"/>
          <w:lang w:val="uk-UA"/>
        </w:rPr>
        <w:t xml:space="preserve">. </w:t>
      </w:r>
      <w:proofErr w:type="spellStart"/>
      <w:r w:rsidRPr="0020659D">
        <w:rPr>
          <w:sz w:val="18"/>
          <w:szCs w:val="18"/>
          <w:lang w:val="uk-UA"/>
        </w:rPr>
        <w:t>It</w:t>
      </w:r>
      <w:proofErr w:type="spellEnd"/>
      <w:r w:rsidRPr="0020659D">
        <w:rPr>
          <w:sz w:val="18"/>
          <w:szCs w:val="18"/>
          <w:lang w:val="uk-UA"/>
        </w:rPr>
        <w:t xml:space="preserve"> </w:t>
      </w:r>
      <w:proofErr w:type="spellStart"/>
      <w:r w:rsidRPr="0020659D">
        <w:rPr>
          <w:sz w:val="18"/>
          <w:szCs w:val="18"/>
          <w:lang w:val="uk-UA"/>
        </w:rPr>
        <w:t>was</w:t>
      </w:r>
      <w:proofErr w:type="spellEnd"/>
      <w:r w:rsidRPr="0020659D">
        <w:rPr>
          <w:sz w:val="18"/>
          <w:szCs w:val="18"/>
          <w:lang w:val="uk-UA"/>
        </w:rPr>
        <w:t xml:space="preserve"> </w:t>
      </w:r>
      <w:proofErr w:type="spellStart"/>
      <w:r w:rsidRPr="0020659D">
        <w:rPr>
          <w:sz w:val="18"/>
          <w:szCs w:val="18"/>
          <w:lang w:val="uk-UA"/>
        </w:rPr>
        <w:t>determined</w:t>
      </w:r>
      <w:proofErr w:type="spellEnd"/>
      <w:r w:rsidRPr="0020659D">
        <w:rPr>
          <w:sz w:val="18"/>
          <w:szCs w:val="18"/>
          <w:lang w:val="uk-UA"/>
        </w:rPr>
        <w:t xml:space="preserve"> </w:t>
      </w:r>
      <w:proofErr w:type="spellStart"/>
      <w:r w:rsidRPr="0020659D">
        <w:rPr>
          <w:sz w:val="18"/>
          <w:szCs w:val="18"/>
          <w:lang w:val="uk-UA"/>
        </w:rPr>
        <w:t>that</w:t>
      </w:r>
      <w:proofErr w:type="spellEnd"/>
      <w:r w:rsidRPr="0020659D">
        <w:rPr>
          <w:sz w:val="18"/>
          <w:szCs w:val="18"/>
          <w:lang w:val="uk-UA"/>
        </w:rPr>
        <w:t xml:space="preserve"> </w:t>
      </w:r>
      <w:proofErr w:type="spellStart"/>
      <w:r w:rsidRPr="0020659D">
        <w:rPr>
          <w:sz w:val="18"/>
          <w:szCs w:val="18"/>
          <w:lang w:val="uk-UA"/>
        </w:rPr>
        <w:t>investing</w:t>
      </w:r>
      <w:proofErr w:type="spellEnd"/>
      <w:r w:rsidRPr="0020659D">
        <w:rPr>
          <w:sz w:val="18"/>
          <w:szCs w:val="18"/>
          <w:lang w:val="uk-UA"/>
        </w:rPr>
        <w:t xml:space="preserve"> </w:t>
      </w:r>
      <w:proofErr w:type="spellStart"/>
      <w:r w:rsidRPr="0020659D">
        <w:rPr>
          <w:sz w:val="18"/>
          <w:szCs w:val="18"/>
          <w:lang w:val="uk-UA"/>
        </w:rPr>
        <w:t>in</w:t>
      </w:r>
      <w:proofErr w:type="spellEnd"/>
      <w:r w:rsidRPr="0020659D">
        <w:rPr>
          <w:sz w:val="18"/>
          <w:szCs w:val="18"/>
          <w:lang w:val="uk-UA"/>
        </w:rPr>
        <w:t xml:space="preserve"> </w:t>
      </w:r>
      <w:proofErr w:type="spellStart"/>
      <w:r w:rsidRPr="0020659D">
        <w:rPr>
          <w:sz w:val="18"/>
          <w:szCs w:val="18"/>
          <w:lang w:val="uk-UA"/>
        </w:rPr>
        <w:t>intellectual</w:t>
      </w:r>
      <w:proofErr w:type="spellEnd"/>
      <w:r w:rsidRPr="0020659D">
        <w:rPr>
          <w:sz w:val="18"/>
          <w:szCs w:val="18"/>
          <w:lang w:val="uk-UA"/>
        </w:rPr>
        <w:t xml:space="preserve"> </w:t>
      </w:r>
      <w:proofErr w:type="spellStart"/>
      <w:r w:rsidRPr="0020659D">
        <w:rPr>
          <w:sz w:val="18"/>
          <w:szCs w:val="18"/>
          <w:lang w:val="uk-UA"/>
        </w:rPr>
        <w:t>property</w:t>
      </w:r>
      <w:proofErr w:type="spellEnd"/>
      <w:r w:rsidRPr="0020659D">
        <w:rPr>
          <w:sz w:val="18"/>
          <w:szCs w:val="18"/>
          <w:lang w:val="uk-UA"/>
        </w:rPr>
        <w:t xml:space="preserve"> </w:t>
      </w:r>
      <w:proofErr w:type="spellStart"/>
      <w:r w:rsidRPr="0020659D">
        <w:rPr>
          <w:sz w:val="18"/>
          <w:szCs w:val="18"/>
          <w:lang w:val="uk-UA"/>
        </w:rPr>
        <w:t>runs</w:t>
      </w:r>
      <w:proofErr w:type="spellEnd"/>
      <w:r w:rsidRPr="0020659D">
        <w:rPr>
          <w:sz w:val="18"/>
          <w:szCs w:val="18"/>
          <w:lang w:val="uk-UA"/>
        </w:rPr>
        <w:t xml:space="preserve"> </w:t>
      </w:r>
      <w:proofErr w:type="spellStart"/>
      <w:r w:rsidRPr="0020659D">
        <w:rPr>
          <w:sz w:val="18"/>
          <w:szCs w:val="18"/>
          <w:lang w:val="uk-UA"/>
        </w:rPr>
        <w:t>into</w:t>
      </w:r>
      <w:proofErr w:type="spellEnd"/>
      <w:r w:rsidRPr="0020659D">
        <w:rPr>
          <w:sz w:val="18"/>
          <w:szCs w:val="18"/>
          <w:lang w:val="uk-UA"/>
        </w:rPr>
        <w:t xml:space="preserve"> a </w:t>
      </w:r>
      <w:proofErr w:type="spellStart"/>
      <w:r w:rsidRPr="0020659D">
        <w:rPr>
          <w:sz w:val="18"/>
          <w:szCs w:val="18"/>
          <w:lang w:val="uk-UA"/>
        </w:rPr>
        <w:t>number</w:t>
      </w:r>
      <w:proofErr w:type="spellEnd"/>
      <w:r w:rsidRPr="0020659D">
        <w:rPr>
          <w:sz w:val="18"/>
          <w:szCs w:val="18"/>
          <w:lang w:val="uk-UA"/>
        </w:rPr>
        <w:t xml:space="preserve"> </w:t>
      </w:r>
      <w:proofErr w:type="spellStart"/>
      <w:r w:rsidRPr="0020659D">
        <w:rPr>
          <w:sz w:val="18"/>
          <w:szCs w:val="18"/>
          <w:lang w:val="uk-UA"/>
        </w:rPr>
        <w:t>of</w:t>
      </w:r>
      <w:proofErr w:type="spellEnd"/>
      <w:r w:rsidRPr="0020659D">
        <w:rPr>
          <w:sz w:val="18"/>
          <w:szCs w:val="18"/>
          <w:lang w:val="uk-UA"/>
        </w:rPr>
        <w:t xml:space="preserve"> </w:t>
      </w:r>
      <w:proofErr w:type="spellStart"/>
      <w:r w:rsidRPr="0020659D">
        <w:rPr>
          <w:sz w:val="18"/>
          <w:szCs w:val="18"/>
          <w:lang w:val="uk-UA"/>
        </w:rPr>
        <w:t>problems</w:t>
      </w:r>
      <w:proofErr w:type="spellEnd"/>
      <w:r w:rsidRPr="0020659D">
        <w:rPr>
          <w:sz w:val="18"/>
          <w:szCs w:val="18"/>
          <w:lang w:val="uk-UA"/>
        </w:rPr>
        <w:t xml:space="preserve">, </w:t>
      </w:r>
      <w:proofErr w:type="spellStart"/>
      <w:r w:rsidRPr="0020659D">
        <w:rPr>
          <w:sz w:val="18"/>
          <w:szCs w:val="18"/>
          <w:lang w:val="uk-UA"/>
        </w:rPr>
        <w:t>the</w:t>
      </w:r>
      <w:proofErr w:type="spellEnd"/>
      <w:r w:rsidRPr="0020659D">
        <w:rPr>
          <w:sz w:val="18"/>
          <w:szCs w:val="18"/>
          <w:lang w:val="uk-UA"/>
        </w:rPr>
        <w:t xml:space="preserve"> </w:t>
      </w:r>
      <w:proofErr w:type="spellStart"/>
      <w:r w:rsidRPr="0020659D">
        <w:rPr>
          <w:sz w:val="18"/>
          <w:szCs w:val="18"/>
          <w:lang w:val="uk-UA"/>
        </w:rPr>
        <w:t>first</w:t>
      </w:r>
      <w:proofErr w:type="spellEnd"/>
      <w:r w:rsidRPr="0020659D">
        <w:rPr>
          <w:sz w:val="18"/>
          <w:szCs w:val="18"/>
          <w:lang w:val="uk-UA"/>
        </w:rPr>
        <w:t xml:space="preserve"> </w:t>
      </w:r>
      <w:proofErr w:type="spellStart"/>
      <w:r w:rsidRPr="0020659D">
        <w:rPr>
          <w:sz w:val="18"/>
          <w:szCs w:val="18"/>
          <w:lang w:val="uk-UA"/>
        </w:rPr>
        <w:t>of</w:t>
      </w:r>
      <w:proofErr w:type="spellEnd"/>
      <w:r w:rsidRPr="0020659D">
        <w:rPr>
          <w:sz w:val="18"/>
          <w:szCs w:val="18"/>
          <w:lang w:val="uk-UA"/>
        </w:rPr>
        <w:t xml:space="preserve"> </w:t>
      </w:r>
      <w:proofErr w:type="spellStart"/>
      <w:r w:rsidRPr="0020659D">
        <w:rPr>
          <w:sz w:val="18"/>
          <w:szCs w:val="18"/>
          <w:lang w:val="uk-UA"/>
        </w:rPr>
        <w:t>which</w:t>
      </w:r>
      <w:proofErr w:type="spellEnd"/>
      <w:r w:rsidRPr="0020659D">
        <w:rPr>
          <w:sz w:val="18"/>
          <w:szCs w:val="18"/>
          <w:lang w:val="uk-UA"/>
        </w:rPr>
        <w:t xml:space="preserve"> </w:t>
      </w:r>
      <w:proofErr w:type="spellStart"/>
      <w:r w:rsidRPr="0020659D">
        <w:rPr>
          <w:sz w:val="18"/>
          <w:szCs w:val="18"/>
          <w:lang w:val="uk-UA"/>
        </w:rPr>
        <w:t>is</w:t>
      </w:r>
      <w:proofErr w:type="spellEnd"/>
      <w:r w:rsidRPr="0020659D">
        <w:rPr>
          <w:sz w:val="18"/>
          <w:szCs w:val="18"/>
          <w:lang w:val="uk-UA"/>
        </w:rPr>
        <w:t xml:space="preserve"> </w:t>
      </w:r>
      <w:proofErr w:type="spellStart"/>
      <w:r w:rsidRPr="0020659D">
        <w:rPr>
          <w:sz w:val="18"/>
          <w:szCs w:val="18"/>
          <w:lang w:val="uk-UA"/>
        </w:rPr>
        <w:t>the</w:t>
      </w:r>
      <w:proofErr w:type="spellEnd"/>
      <w:r w:rsidRPr="0020659D">
        <w:rPr>
          <w:sz w:val="18"/>
          <w:szCs w:val="18"/>
          <w:lang w:val="uk-UA"/>
        </w:rPr>
        <w:t xml:space="preserve"> </w:t>
      </w:r>
      <w:proofErr w:type="spellStart"/>
      <w:r w:rsidRPr="0020659D">
        <w:rPr>
          <w:sz w:val="18"/>
          <w:szCs w:val="18"/>
          <w:lang w:val="uk-UA"/>
        </w:rPr>
        <w:t>lack</w:t>
      </w:r>
      <w:proofErr w:type="spellEnd"/>
      <w:r w:rsidRPr="0020659D">
        <w:rPr>
          <w:sz w:val="18"/>
          <w:szCs w:val="18"/>
          <w:lang w:val="uk-UA"/>
        </w:rPr>
        <w:t xml:space="preserve"> </w:t>
      </w:r>
      <w:proofErr w:type="spellStart"/>
      <w:r w:rsidRPr="0020659D">
        <w:rPr>
          <w:sz w:val="18"/>
          <w:szCs w:val="18"/>
          <w:lang w:val="uk-UA"/>
        </w:rPr>
        <w:t>of</w:t>
      </w:r>
      <w:proofErr w:type="spellEnd"/>
      <w:r w:rsidRPr="0020659D">
        <w:rPr>
          <w:sz w:val="18"/>
          <w:szCs w:val="18"/>
          <w:lang w:val="uk-UA"/>
        </w:rPr>
        <w:t xml:space="preserve"> </w:t>
      </w:r>
      <w:proofErr w:type="spellStart"/>
      <w:r w:rsidRPr="0020659D">
        <w:rPr>
          <w:sz w:val="18"/>
          <w:szCs w:val="18"/>
          <w:lang w:val="uk-UA"/>
        </w:rPr>
        <w:t>legal</w:t>
      </w:r>
      <w:proofErr w:type="spellEnd"/>
      <w:r w:rsidRPr="0020659D">
        <w:rPr>
          <w:sz w:val="18"/>
          <w:szCs w:val="18"/>
          <w:lang w:val="uk-UA"/>
        </w:rPr>
        <w:t xml:space="preserve"> </w:t>
      </w:r>
      <w:proofErr w:type="spellStart"/>
      <w:r w:rsidRPr="0020659D">
        <w:rPr>
          <w:sz w:val="18"/>
          <w:szCs w:val="18"/>
          <w:lang w:val="uk-UA"/>
        </w:rPr>
        <w:t>regulation</w:t>
      </w:r>
      <w:proofErr w:type="spellEnd"/>
      <w:r w:rsidRPr="0020659D">
        <w:rPr>
          <w:sz w:val="18"/>
          <w:szCs w:val="18"/>
          <w:lang w:val="uk-UA"/>
        </w:rPr>
        <w:t xml:space="preserve">, </w:t>
      </w:r>
      <w:proofErr w:type="spellStart"/>
      <w:r w:rsidRPr="0020659D">
        <w:rPr>
          <w:sz w:val="18"/>
          <w:szCs w:val="18"/>
          <w:lang w:val="uk-UA"/>
        </w:rPr>
        <w:t>the</w:t>
      </w:r>
      <w:proofErr w:type="spellEnd"/>
      <w:r w:rsidRPr="0020659D">
        <w:rPr>
          <w:sz w:val="18"/>
          <w:szCs w:val="18"/>
          <w:lang w:val="uk-UA"/>
        </w:rPr>
        <w:t xml:space="preserve"> </w:t>
      </w:r>
      <w:proofErr w:type="spellStart"/>
      <w:r w:rsidRPr="0020659D">
        <w:rPr>
          <w:sz w:val="18"/>
          <w:szCs w:val="18"/>
          <w:lang w:val="uk-UA"/>
        </w:rPr>
        <w:t>second</w:t>
      </w:r>
      <w:proofErr w:type="spellEnd"/>
      <w:r w:rsidRPr="0020659D">
        <w:rPr>
          <w:sz w:val="18"/>
          <w:szCs w:val="18"/>
          <w:lang w:val="uk-UA"/>
        </w:rPr>
        <w:t xml:space="preserve"> </w:t>
      </w:r>
      <w:proofErr w:type="spellStart"/>
      <w:r w:rsidRPr="0020659D">
        <w:rPr>
          <w:sz w:val="18"/>
          <w:szCs w:val="18"/>
          <w:lang w:val="uk-UA"/>
        </w:rPr>
        <w:t>is</w:t>
      </w:r>
      <w:proofErr w:type="spellEnd"/>
      <w:r w:rsidRPr="0020659D">
        <w:rPr>
          <w:sz w:val="18"/>
          <w:szCs w:val="18"/>
          <w:lang w:val="uk-UA"/>
        </w:rPr>
        <w:t xml:space="preserve"> </w:t>
      </w:r>
      <w:proofErr w:type="spellStart"/>
      <w:r w:rsidRPr="0020659D">
        <w:rPr>
          <w:sz w:val="18"/>
          <w:szCs w:val="18"/>
          <w:lang w:val="uk-UA"/>
        </w:rPr>
        <w:t>the</w:t>
      </w:r>
      <w:proofErr w:type="spellEnd"/>
      <w:r w:rsidRPr="0020659D">
        <w:rPr>
          <w:sz w:val="18"/>
          <w:szCs w:val="18"/>
          <w:lang w:val="uk-UA"/>
        </w:rPr>
        <w:t xml:space="preserve"> </w:t>
      </w:r>
      <w:proofErr w:type="spellStart"/>
      <w:r w:rsidRPr="0020659D">
        <w:rPr>
          <w:sz w:val="18"/>
          <w:szCs w:val="18"/>
          <w:lang w:val="uk-UA"/>
        </w:rPr>
        <w:t>assessment</w:t>
      </w:r>
      <w:proofErr w:type="spellEnd"/>
      <w:r w:rsidRPr="0020659D">
        <w:rPr>
          <w:sz w:val="18"/>
          <w:szCs w:val="18"/>
          <w:lang w:val="uk-UA"/>
        </w:rPr>
        <w:t xml:space="preserve"> </w:t>
      </w:r>
      <w:proofErr w:type="spellStart"/>
      <w:r w:rsidRPr="0020659D">
        <w:rPr>
          <w:sz w:val="18"/>
          <w:szCs w:val="18"/>
          <w:lang w:val="uk-UA"/>
        </w:rPr>
        <w:t>of</w:t>
      </w:r>
      <w:proofErr w:type="spellEnd"/>
      <w:r w:rsidRPr="0020659D">
        <w:rPr>
          <w:sz w:val="18"/>
          <w:szCs w:val="18"/>
          <w:lang w:val="uk-UA"/>
        </w:rPr>
        <w:t xml:space="preserve"> </w:t>
      </w:r>
      <w:proofErr w:type="spellStart"/>
      <w:r w:rsidRPr="0020659D">
        <w:rPr>
          <w:sz w:val="18"/>
          <w:szCs w:val="18"/>
          <w:lang w:val="uk-UA"/>
        </w:rPr>
        <w:t>the</w:t>
      </w:r>
      <w:proofErr w:type="spellEnd"/>
      <w:r w:rsidRPr="0020659D">
        <w:rPr>
          <w:sz w:val="18"/>
          <w:szCs w:val="18"/>
          <w:lang w:val="uk-UA"/>
        </w:rPr>
        <w:t xml:space="preserve"> </w:t>
      </w:r>
      <w:proofErr w:type="spellStart"/>
      <w:r w:rsidRPr="0020659D">
        <w:rPr>
          <w:sz w:val="18"/>
          <w:szCs w:val="18"/>
          <w:lang w:val="uk-UA"/>
        </w:rPr>
        <w:t>object</w:t>
      </w:r>
      <w:proofErr w:type="spellEnd"/>
      <w:r w:rsidRPr="0020659D">
        <w:rPr>
          <w:sz w:val="18"/>
          <w:szCs w:val="18"/>
          <w:lang w:val="uk-UA"/>
        </w:rPr>
        <w:t xml:space="preserve"> </w:t>
      </w:r>
      <w:proofErr w:type="spellStart"/>
      <w:r w:rsidRPr="0020659D">
        <w:rPr>
          <w:sz w:val="18"/>
          <w:szCs w:val="18"/>
          <w:lang w:val="uk-UA"/>
        </w:rPr>
        <w:t>of</w:t>
      </w:r>
      <w:proofErr w:type="spellEnd"/>
      <w:r w:rsidRPr="0020659D">
        <w:rPr>
          <w:sz w:val="18"/>
          <w:szCs w:val="18"/>
          <w:lang w:val="uk-UA"/>
        </w:rPr>
        <w:t xml:space="preserve"> </w:t>
      </w:r>
      <w:proofErr w:type="spellStart"/>
      <w:r w:rsidRPr="0020659D">
        <w:rPr>
          <w:sz w:val="18"/>
          <w:szCs w:val="18"/>
          <w:lang w:val="uk-UA"/>
        </w:rPr>
        <w:t>intellectual</w:t>
      </w:r>
      <w:proofErr w:type="spellEnd"/>
      <w:r w:rsidRPr="0020659D">
        <w:rPr>
          <w:sz w:val="18"/>
          <w:szCs w:val="18"/>
          <w:lang w:val="uk-UA"/>
        </w:rPr>
        <w:t xml:space="preserve"> </w:t>
      </w:r>
      <w:proofErr w:type="spellStart"/>
      <w:r w:rsidRPr="0020659D">
        <w:rPr>
          <w:sz w:val="18"/>
          <w:szCs w:val="18"/>
          <w:lang w:val="uk-UA"/>
        </w:rPr>
        <w:t>property</w:t>
      </w:r>
      <w:proofErr w:type="spellEnd"/>
      <w:r w:rsidRPr="0020659D">
        <w:rPr>
          <w:sz w:val="18"/>
          <w:szCs w:val="18"/>
          <w:lang w:val="uk-UA"/>
        </w:rPr>
        <w:t xml:space="preserve">. </w:t>
      </w:r>
      <w:proofErr w:type="spellStart"/>
      <w:r w:rsidRPr="0020659D">
        <w:rPr>
          <w:sz w:val="18"/>
          <w:szCs w:val="18"/>
          <w:lang w:val="uk-UA"/>
        </w:rPr>
        <w:t>The</w:t>
      </w:r>
      <w:proofErr w:type="spellEnd"/>
      <w:r w:rsidRPr="0020659D">
        <w:rPr>
          <w:sz w:val="18"/>
          <w:szCs w:val="18"/>
          <w:lang w:val="uk-UA"/>
        </w:rPr>
        <w:t xml:space="preserve"> </w:t>
      </w:r>
      <w:proofErr w:type="spellStart"/>
      <w:r w:rsidRPr="0020659D">
        <w:rPr>
          <w:sz w:val="18"/>
          <w:szCs w:val="18"/>
          <w:lang w:val="uk-UA"/>
        </w:rPr>
        <w:t>peculiarities</w:t>
      </w:r>
      <w:proofErr w:type="spellEnd"/>
      <w:r w:rsidRPr="0020659D">
        <w:rPr>
          <w:sz w:val="18"/>
          <w:szCs w:val="18"/>
          <w:lang w:val="uk-UA"/>
        </w:rPr>
        <w:t xml:space="preserve"> </w:t>
      </w:r>
      <w:proofErr w:type="spellStart"/>
      <w:r w:rsidRPr="0020659D">
        <w:rPr>
          <w:sz w:val="18"/>
          <w:szCs w:val="18"/>
          <w:lang w:val="uk-UA"/>
        </w:rPr>
        <w:t>of</w:t>
      </w:r>
      <w:proofErr w:type="spellEnd"/>
      <w:r w:rsidRPr="0020659D">
        <w:rPr>
          <w:sz w:val="18"/>
          <w:szCs w:val="18"/>
          <w:lang w:val="uk-UA"/>
        </w:rPr>
        <w:t xml:space="preserve"> </w:t>
      </w:r>
      <w:proofErr w:type="spellStart"/>
      <w:r w:rsidRPr="0020659D">
        <w:rPr>
          <w:sz w:val="18"/>
          <w:szCs w:val="18"/>
          <w:lang w:val="uk-UA"/>
        </w:rPr>
        <w:t>the</w:t>
      </w:r>
      <w:proofErr w:type="spellEnd"/>
      <w:r w:rsidRPr="0020659D">
        <w:rPr>
          <w:sz w:val="18"/>
          <w:szCs w:val="18"/>
          <w:lang w:val="uk-UA"/>
        </w:rPr>
        <w:t xml:space="preserve"> </w:t>
      </w:r>
      <w:proofErr w:type="spellStart"/>
      <w:r w:rsidRPr="0020659D">
        <w:rPr>
          <w:sz w:val="18"/>
          <w:szCs w:val="18"/>
          <w:lang w:val="uk-UA"/>
        </w:rPr>
        <w:t>pricing</w:t>
      </w:r>
      <w:proofErr w:type="spellEnd"/>
      <w:r w:rsidRPr="0020659D">
        <w:rPr>
          <w:sz w:val="18"/>
          <w:szCs w:val="18"/>
          <w:lang w:val="uk-UA"/>
        </w:rPr>
        <w:t xml:space="preserve"> </w:t>
      </w:r>
      <w:proofErr w:type="spellStart"/>
      <w:r w:rsidRPr="0020659D">
        <w:rPr>
          <w:sz w:val="18"/>
          <w:szCs w:val="18"/>
          <w:lang w:val="uk-UA"/>
        </w:rPr>
        <w:t>of</w:t>
      </w:r>
      <w:proofErr w:type="spellEnd"/>
      <w:r w:rsidRPr="0020659D">
        <w:rPr>
          <w:sz w:val="18"/>
          <w:szCs w:val="18"/>
          <w:lang w:val="uk-UA"/>
        </w:rPr>
        <w:t xml:space="preserve"> </w:t>
      </w:r>
      <w:proofErr w:type="spellStart"/>
      <w:r w:rsidRPr="0020659D">
        <w:rPr>
          <w:sz w:val="18"/>
          <w:szCs w:val="18"/>
          <w:lang w:val="uk-UA"/>
        </w:rPr>
        <w:t>intellectual</w:t>
      </w:r>
      <w:proofErr w:type="spellEnd"/>
      <w:r w:rsidRPr="0020659D">
        <w:rPr>
          <w:sz w:val="18"/>
          <w:szCs w:val="18"/>
          <w:lang w:val="uk-UA"/>
        </w:rPr>
        <w:t xml:space="preserve"> </w:t>
      </w:r>
      <w:proofErr w:type="spellStart"/>
      <w:r w:rsidRPr="0020659D">
        <w:rPr>
          <w:sz w:val="18"/>
          <w:szCs w:val="18"/>
          <w:lang w:val="uk-UA"/>
        </w:rPr>
        <w:t>products</w:t>
      </w:r>
      <w:proofErr w:type="spellEnd"/>
      <w:r w:rsidRPr="0020659D">
        <w:rPr>
          <w:sz w:val="18"/>
          <w:szCs w:val="18"/>
          <w:lang w:val="uk-UA"/>
        </w:rPr>
        <w:t xml:space="preserve"> </w:t>
      </w:r>
      <w:proofErr w:type="spellStart"/>
      <w:r w:rsidRPr="0020659D">
        <w:rPr>
          <w:sz w:val="18"/>
          <w:szCs w:val="18"/>
          <w:lang w:val="uk-UA"/>
        </w:rPr>
        <w:t>from</w:t>
      </w:r>
      <w:proofErr w:type="spellEnd"/>
      <w:r w:rsidRPr="0020659D">
        <w:rPr>
          <w:sz w:val="18"/>
          <w:szCs w:val="18"/>
          <w:lang w:val="uk-UA"/>
        </w:rPr>
        <w:t xml:space="preserve"> </w:t>
      </w:r>
      <w:proofErr w:type="spellStart"/>
      <w:r w:rsidRPr="0020659D">
        <w:rPr>
          <w:sz w:val="18"/>
          <w:szCs w:val="18"/>
          <w:lang w:val="uk-UA"/>
        </w:rPr>
        <w:t>the</w:t>
      </w:r>
      <w:proofErr w:type="spellEnd"/>
      <w:r w:rsidRPr="0020659D">
        <w:rPr>
          <w:sz w:val="18"/>
          <w:szCs w:val="18"/>
          <w:lang w:val="uk-UA"/>
        </w:rPr>
        <w:t xml:space="preserve"> </w:t>
      </w:r>
      <w:proofErr w:type="spellStart"/>
      <w:r w:rsidRPr="0020659D">
        <w:rPr>
          <w:sz w:val="18"/>
          <w:szCs w:val="18"/>
          <w:lang w:val="uk-UA"/>
        </w:rPr>
        <w:t>point</w:t>
      </w:r>
      <w:proofErr w:type="spellEnd"/>
      <w:r w:rsidRPr="0020659D">
        <w:rPr>
          <w:sz w:val="18"/>
          <w:szCs w:val="18"/>
          <w:lang w:val="uk-UA"/>
        </w:rPr>
        <w:t xml:space="preserve"> </w:t>
      </w:r>
      <w:proofErr w:type="spellStart"/>
      <w:r w:rsidRPr="0020659D">
        <w:rPr>
          <w:sz w:val="18"/>
          <w:szCs w:val="18"/>
          <w:lang w:val="uk-UA"/>
        </w:rPr>
        <w:t>of</w:t>
      </w:r>
      <w:proofErr w:type="spellEnd"/>
      <w:r w:rsidRPr="0020659D">
        <w:rPr>
          <w:sz w:val="18"/>
          <w:szCs w:val="18"/>
          <w:lang w:val="uk-UA"/>
        </w:rPr>
        <w:t xml:space="preserve"> </w:t>
      </w:r>
      <w:proofErr w:type="spellStart"/>
      <w:r w:rsidRPr="0020659D">
        <w:rPr>
          <w:sz w:val="18"/>
          <w:szCs w:val="18"/>
          <w:lang w:val="uk-UA"/>
        </w:rPr>
        <w:t>view</w:t>
      </w:r>
      <w:proofErr w:type="spellEnd"/>
      <w:r w:rsidRPr="0020659D">
        <w:rPr>
          <w:sz w:val="18"/>
          <w:szCs w:val="18"/>
          <w:lang w:val="uk-UA"/>
        </w:rPr>
        <w:t xml:space="preserve"> </w:t>
      </w:r>
      <w:proofErr w:type="spellStart"/>
      <w:r w:rsidRPr="0020659D">
        <w:rPr>
          <w:sz w:val="18"/>
          <w:szCs w:val="18"/>
          <w:lang w:val="uk-UA"/>
        </w:rPr>
        <w:t>of</w:t>
      </w:r>
      <w:proofErr w:type="spellEnd"/>
      <w:r w:rsidRPr="0020659D">
        <w:rPr>
          <w:sz w:val="18"/>
          <w:szCs w:val="18"/>
          <w:lang w:val="uk-UA"/>
        </w:rPr>
        <w:t xml:space="preserve"> </w:t>
      </w:r>
      <w:proofErr w:type="spellStart"/>
      <w:r w:rsidRPr="0020659D">
        <w:rPr>
          <w:sz w:val="18"/>
          <w:szCs w:val="18"/>
          <w:lang w:val="uk-UA"/>
        </w:rPr>
        <w:t>reproduction</w:t>
      </w:r>
      <w:proofErr w:type="spellEnd"/>
      <w:r w:rsidRPr="0020659D">
        <w:rPr>
          <w:sz w:val="18"/>
          <w:szCs w:val="18"/>
          <w:lang w:val="uk-UA"/>
        </w:rPr>
        <w:t xml:space="preserve"> </w:t>
      </w:r>
      <w:proofErr w:type="spellStart"/>
      <w:r w:rsidRPr="0020659D">
        <w:rPr>
          <w:sz w:val="18"/>
          <w:szCs w:val="18"/>
          <w:lang w:val="uk-UA"/>
        </w:rPr>
        <w:t>of</w:t>
      </w:r>
      <w:proofErr w:type="spellEnd"/>
      <w:r w:rsidRPr="0020659D">
        <w:rPr>
          <w:sz w:val="18"/>
          <w:szCs w:val="18"/>
          <w:lang w:val="uk-UA"/>
        </w:rPr>
        <w:t xml:space="preserve"> </w:t>
      </w:r>
      <w:proofErr w:type="spellStart"/>
      <w:r w:rsidRPr="0020659D">
        <w:rPr>
          <w:sz w:val="18"/>
          <w:szCs w:val="18"/>
          <w:lang w:val="uk-UA"/>
        </w:rPr>
        <w:t>human</w:t>
      </w:r>
      <w:proofErr w:type="spellEnd"/>
      <w:r w:rsidRPr="0020659D">
        <w:rPr>
          <w:sz w:val="18"/>
          <w:szCs w:val="18"/>
          <w:lang w:val="uk-UA"/>
        </w:rPr>
        <w:t xml:space="preserve"> </w:t>
      </w:r>
      <w:proofErr w:type="spellStart"/>
      <w:r w:rsidRPr="0020659D">
        <w:rPr>
          <w:sz w:val="18"/>
          <w:szCs w:val="18"/>
          <w:lang w:val="uk-UA"/>
        </w:rPr>
        <w:t>capital</w:t>
      </w:r>
      <w:proofErr w:type="spellEnd"/>
      <w:r w:rsidRPr="0020659D">
        <w:rPr>
          <w:sz w:val="18"/>
          <w:szCs w:val="18"/>
          <w:lang w:val="uk-UA"/>
        </w:rPr>
        <w:t xml:space="preserve">, </w:t>
      </w:r>
      <w:proofErr w:type="spellStart"/>
      <w:r w:rsidRPr="0020659D">
        <w:rPr>
          <w:sz w:val="18"/>
          <w:szCs w:val="18"/>
          <w:lang w:val="uk-UA"/>
        </w:rPr>
        <w:t>demand</w:t>
      </w:r>
      <w:proofErr w:type="spellEnd"/>
      <w:r w:rsidRPr="0020659D">
        <w:rPr>
          <w:sz w:val="18"/>
          <w:szCs w:val="18"/>
          <w:lang w:val="uk-UA"/>
        </w:rPr>
        <w:t xml:space="preserve"> </w:t>
      </w:r>
      <w:proofErr w:type="spellStart"/>
      <w:r w:rsidRPr="0020659D">
        <w:rPr>
          <w:sz w:val="18"/>
          <w:szCs w:val="18"/>
          <w:lang w:val="uk-UA"/>
        </w:rPr>
        <w:t>and</w:t>
      </w:r>
      <w:proofErr w:type="spellEnd"/>
      <w:r w:rsidRPr="0020659D">
        <w:rPr>
          <w:sz w:val="18"/>
          <w:szCs w:val="18"/>
          <w:lang w:val="uk-UA"/>
        </w:rPr>
        <w:t xml:space="preserve"> </w:t>
      </w:r>
      <w:proofErr w:type="spellStart"/>
      <w:r w:rsidRPr="0020659D">
        <w:rPr>
          <w:sz w:val="18"/>
          <w:szCs w:val="18"/>
          <w:lang w:val="uk-UA"/>
        </w:rPr>
        <w:t>supply</w:t>
      </w:r>
      <w:proofErr w:type="spellEnd"/>
      <w:r w:rsidRPr="0020659D">
        <w:rPr>
          <w:sz w:val="18"/>
          <w:szCs w:val="18"/>
          <w:lang w:val="uk-UA"/>
        </w:rPr>
        <w:t xml:space="preserve"> </w:t>
      </w:r>
      <w:proofErr w:type="spellStart"/>
      <w:r w:rsidRPr="0020659D">
        <w:rPr>
          <w:sz w:val="18"/>
          <w:szCs w:val="18"/>
          <w:lang w:val="uk-UA"/>
        </w:rPr>
        <w:t>in</w:t>
      </w:r>
      <w:proofErr w:type="spellEnd"/>
      <w:r w:rsidRPr="0020659D">
        <w:rPr>
          <w:sz w:val="18"/>
          <w:szCs w:val="18"/>
          <w:lang w:val="uk-UA"/>
        </w:rPr>
        <w:t xml:space="preserve"> </w:t>
      </w:r>
      <w:proofErr w:type="spellStart"/>
      <w:r w:rsidRPr="0020659D">
        <w:rPr>
          <w:sz w:val="18"/>
          <w:szCs w:val="18"/>
          <w:lang w:val="uk-UA"/>
        </w:rPr>
        <w:t>the</w:t>
      </w:r>
      <w:proofErr w:type="spellEnd"/>
      <w:r w:rsidRPr="0020659D">
        <w:rPr>
          <w:sz w:val="18"/>
          <w:szCs w:val="18"/>
          <w:lang w:val="uk-UA"/>
        </w:rPr>
        <w:t xml:space="preserve"> </w:t>
      </w:r>
      <w:proofErr w:type="spellStart"/>
      <w:r w:rsidRPr="0020659D">
        <w:rPr>
          <w:sz w:val="18"/>
          <w:szCs w:val="18"/>
          <w:lang w:val="uk-UA"/>
        </w:rPr>
        <w:t>innovation</w:t>
      </w:r>
      <w:proofErr w:type="spellEnd"/>
      <w:r w:rsidRPr="0020659D">
        <w:rPr>
          <w:sz w:val="18"/>
          <w:szCs w:val="18"/>
          <w:lang w:val="uk-UA"/>
        </w:rPr>
        <w:t xml:space="preserve"> </w:t>
      </w:r>
      <w:proofErr w:type="spellStart"/>
      <w:r w:rsidRPr="0020659D">
        <w:rPr>
          <w:sz w:val="18"/>
          <w:szCs w:val="18"/>
          <w:lang w:val="uk-UA"/>
        </w:rPr>
        <w:t>market</w:t>
      </w:r>
      <w:proofErr w:type="spellEnd"/>
      <w:r w:rsidRPr="0020659D">
        <w:rPr>
          <w:sz w:val="18"/>
          <w:szCs w:val="18"/>
          <w:lang w:val="uk-UA"/>
        </w:rPr>
        <w:t xml:space="preserve"> </w:t>
      </w:r>
      <w:proofErr w:type="spellStart"/>
      <w:r w:rsidRPr="0020659D">
        <w:rPr>
          <w:sz w:val="18"/>
          <w:szCs w:val="18"/>
          <w:lang w:val="uk-UA"/>
        </w:rPr>
        <w:t>are</w:t>
      </w:r>
      <w:proofErr w:type="spellEnd"/>
      <w:r w:rsidRPr="0020659D">
        <w:rPr>
          <w:sz w:val="18"/>
          <w:szCs w:val="18"/>
          <w:lang w:val="uk-UA"/>
        </w:rPr>
        <w:t xml:space="preserve"> </w:t>
      </w:r>
      <w:proofErr w:type="spellStart"/>
      <w:r w:rsidRPr="0020659D">
        <w:rPr>
          <w:sz w:val="18"/>
          <w:szCs w:val="18"/>
          <w:lang w:val="uk-UA"/>
        </w:rPr>
        <w:t>revealed</w:t>
      </w:r>
      <w:proofErr w:type="spellEnd"/>
      <w:r w:rsidRPr="0020659D">
        <w:rPr>
          <w:sz w:val="18"/>
          <w:szCs w:val="18"/>
          <w:lang w:val="uk-UA"/>
        </w:rPr>
        <w:t xml:space="preserve">. </w:t>
      </w:r>
      <w:proofErr w:type="spellStart"/>
      <w:r w:rsidRPr="0020659D">
        <w:rPr>
          <w:sz w:val="18"/>
          <w:szCs w:val="18"/>
          <w:lang w:val="uk-UA"/>
        </w:rPr>
        <w:t>Methods</w:t>
      </w:r>
      <w:proofErr w:type="spellEnd"/>
      <w:r w:rsidRPr="0020659D">
        <w:rPr>
          <w:sz w:val="18"/>
          <w:szCs w:val="18"/>
          <w:lang w:val="uk-UA"/>
        </w:rPr>
        <w:t xml:space="preserve"> </w:t>
      </w:r>
      <w:proofErr w:type="spellStart"/>
      <w:r w:rsidRPr="0020659D">
        <w:rPr>
          <w:sz w:val="18"/>
          <w:szCs w:val="18"/>
          <w:lang w:val="uk-UA"/>
        </w:rPr>
        <w:t>of</w:t>
      </w:r>
      <w:proofErr w:type="spellEnd"/>
      <w:r w:rsidRPr="0020659D">
        <w:rPr>
          <w:sz w:val="18"/>
          <w:szCs w:val="18"/>
          <w:lang w:val="uk-UA"/>
        </w:rPr>
        <w:t xml:space="preserve"> </w:t>
      </w:r>
      <w:proofErr w:type="spellStart"/>
      <w:r w:rsidRPr="0020659D">
        <w:rPr>
          <w:sz w:val="18"/>
          <w:szCs w:val="18"/>
          <w:lang w:val="uk-UA"/>
        </w:rPr>
        <w:t>assessment</w:t>
      </w:r>
      <w:proofErr w:type="spellEnd"/>
      <w:r w:rsidRPr="0020659D">
        <w:rPr>
          <w:sz w:val="18"/>
          <w:szCs w:val="18"/>
          <w:lang w:val="uk-UA"/>
        </w:rPr>
        <w:t xml:space="preserve"> </w:t>
      </w:r>
      <w:proofErr w:type="spellStart"/>
      <w:r w:rsidRPr="0020659D">
        <w:rPr>
          <w:sz w:val="18"/>
          <w:szCs w:val="18"/>
          <w:lang w:val="uk-UA"/>
        </w:rPr>
        <w:t>of</w:t>
      </w:r>
      <w:proofErr w:type="spellEnd"/>
      <w:r w:rsidRPr="0020659D">
        <w:rPr>
          <w:sz w:val="18"/>
          <w:szCs w:val="18"/>
          <w:lang w:val="uk-UA"/>
        </w:rPr>
        <w:t xml:space="preserve"> </w:t>
      </w:r>
      <w:proofErr w:type="spellStart"/>
      <w:r w:rsidRPr="0020659D">
        <w:rPr>
          <w:sz w:val="18"/>
          <w:szCs w:val="18"/>
          <w:lang w:val="uk-UA"/>
        </w:rPr>
        <w:t>objects</w:t>
      </w:r>
      <w:proofErr w:type="spellEnd"/>
      <w:r w:rsidRPr="0020659D">
        <w:rPr>
          <w:sz w:val="18"/>
          <w:szCs w:val="18"/>
          <w:lang w:val="uk-UA"/>
        </w:rPr>
        <w:t xml:space="preserve"> </w:t>
      </w:r>
      <w:proofErr w:type="spellStart"/>
      <w:r w:rsidRPr="0020659D">
        <w:rPr>
          <w:sz w:val="18"/>
          <w:szCs w:val="18"/>
          <w:lang w:val="uk-UA"/>
        </w:rPr>
        <w:t>of</w:t>
      </w:r>
      <w:proofErr w:type="spellEnd"/>
      <w:r w:rsidRPr="0020659D">
        <w:rPr>
          <w:sz w:val="18"/>
          <w:szCs w:val="18"/>
          <w:lang w:val="uk-UA"/>
        </w:rPr>
        <w:t xml:space="preserve"> </w:t>
      </w:r>
      <w:proofErr w:type="spellStart"/>
      <w:r w:rsidRPr="0020659D">
        <w:rPr>
          <w:sz w:val="18"/>
          <w:szCs w:val="18"/>
          <w:lang w:val="uk-UA"/>
        </w:rPr>
        <w:t>intellectual</w:t>
      </w:r>
      <w:proofErr w:type="spellEnd"/>
      <w:r w:rsidRPr="0020659D">
        <w:rPr>
          <w:sz w:val="18"/>
          <w:szCs w:val="18"/>
          <w:lang w:val="uk-UA"/>
        </w:rPr>
        <w:t xml:space="preserve"> </w:t>
      </w:r>
      <w:proofErr w:type="spellStart"/>
      <w:r w:rsidRPr="0020659D">
        <w:rPr>
          <w:sz w:val="18"/>
          <w:szCs w:val="18"/>
          <w:lang w:val="uk-UA"/>
        </w:rPr>
        <w:t>property</w:t>
      </w:r>
      <w:proofErr w:type="spellEnd"/>
      <w:r w:rsidRPr="0020659D">
        <w:rPr>
          <w:sz w:val="18"/>
          <w:szCs w:val="18"/>
          <w:lang w:val="uk-UA"/>
        </w:rPr>
        <w:t xml:space="preserve"> </w:t>
      </w:r>
      <w:proofErr w:type="spellStart"/>
      <w:r w:rsidRPr="0020659D">
        <w:rPr>
          <w:sz w:val="18"/>
          <w:szCs w:val="18"/>
          <w:lang w:val="uk-UA"/>
        </w:rPr>
        <w:t>rights</w:t>
      </w:r>
      <w:proofErr w:type="spellEnd"/>
      <w:r w:rsidRPr="0020659D">
        <w:rPr>
          <w:sz w:val="18"/>
          <w:szCs w:val="18"/>
          <w:lang w:val="uk-UA"/>
        </w:rPr>
        <w:t xml:space="preserve"> </w:t>
      </w:r>
      <w:proofErr w:type="spellStart"/>
      <w:r w:rsidRPr="0020659D">
        <w:rPr>
          <w:sz w:val="18"/>
          <w:szCs w:val="18"/>
          <w:lang w:val="uk-UA"/>
        </w:rPr>
        <w:t>were</w:t>
      </w:r>
      <w:proofErr w:type="spellEnd"/>
      <w:r w:rsidRPr="0020659D">
        <w:rPr>
          <w:sz w:val="18"/>
          <w:szCs w:val="18"/>
          <w:lang w:val="uk-UA"/>
        </w:rPr>
        <w:t xml:space="preserve"> </w:t>
      </w:r>
      <w:proofErr w:type="spellStart"/>
      <w:r w:rsidRPr="0020659D">
        <w:rPr>
          <w:sz w:val="18"/>
          <w:szCs w:val="18"/>
          <w:lang w:val="uk-UA"/>
        </w:rPr>
        <w:t>analyzed</w:t>
      </w:r>
      <w:proofErr w:type="spellEnd"/>
      <w:r w:rsidRPr="0020659D">
        <w:rPr>
          <w:sz w:val="18"/>
          <w:szCs w:val="18"/>
          <w:lang w:val="uk-UA"/>
        </w:rPr>
        <w:t xml:space="preserve">. </w:t>
      </w:r>
      <w:proofErr w:type="spellStart"/>
      <w:r w:rsidRPr="0020659D">
        <w:rPr>
          <w:sz w:val="18"/>
          <w:szCs w:val="18"/>
          <w:lang w:val="uk-UA"/>
        </w:rPr>
        <w:t>The</w:t>
      </w:r>
      <w:proofErr w:type="spellEnd"/>
      <w:r w:rsidRPr="0020659D">
        <w:rPr>
          <w:sz w:val="18"/>
          <w:szCs w:val="18"/>
          <w:lang w:val="uk-UA"/>
        </w:rPr>
        <w:t xml:space="preserve"> </w:t>
      </w:r>
      <w:proofErr w:type="spellStart"/>
      <w:r w:rsidRPr="0020659D">
        <w:rPr>
          <w:sz w:val="18"/>
          <w:szCs w:val="18"/>
          <w:lang w:val="uk-UA"/>
        </w:rPr>
        <w:t>application</w:t>
      </w:r>
      <w:proofErr w:type="spellEnd"/>
      <w:r w:rsidRPr="0020659D">
        <w:rPr>
          <w:sz w:val="18"/>
          <w:szCs w:val="18"/>
          <w:lang w:val="uk-UA"/>
        </w:rPr>
        <w:t xml:space="preserve"> </w:t>
      </w:r>
      <w:proofErr w:type="spellStart"/>
      <w:r w:rsidRPr="0020659D">
        <w:rPr>
          <w:sz w:val="18"/>
          <w:szCs w:val="18"/>
          <w:lang w:val="uk-UA"/>
        </w:rPr>
        <w:t>of</w:t>
      </w:r>
      <w:proofErr w:type="spellEnd"/>
      <w:r w:rsidRPr="0020659D">
        <w:rPr>
          <w:sz w:val="18"/>
          <w:szCs w:val="18"/>
          <w:lang w:val="uk-UA"/>
        </w:rPr>
        <w:t xml:space="preserve"> </w:t>
      </w:r>
      <w:proofErr w:type="spellStart"/>
      <w:r w:rsidRPr="0020659D">
        <w:rPr>
          <w:sz w:val="18"/>
          <w:szCs w:val="18"/>
          <w:lang w:val="uk-UA"/>
        </w:rPr>
        <w:t>market</w:t>
      </w:r>
      <w:proofErr w:type="spellEnd"/>
      <w:r w:rsidRPr="0020659D">
        <w:rPr>
          <w:sz w:val="18"/>
          <w:szCs w:val="18"/>
          <w:lang w:val="uk-UA"/>
        </w:rPr>
        <w:t xml:space="preserve"> </w:t>
      </w:r>
      <w:proofErr w:type="spellStart"/>
      <w:r w:rsidRPr="0020659D">
        <w:rPr>
          <w:sz w:val="18"/>
          <w:szCs w:val="18"/>
          <w:lang w:val="uk-UA"/>
        </w:rPr>
        <w:t>valuation</w:t>
      </w:r>
      <w:proofErr w:type="spellEnd"/>
      <w:r w:rsidRPr="0020659D">
        <w:rPr>
          <w:sz w:val="18"/>
          <w:szCs w:val="18"/>
          <w:lang w:val="uk-UA"/>
        </w:rPr>
        <w:t xml:space="preserve"> </w:t>
      </w:r>
      <w:proofErr w:type="spellStart"/>
      <w:r w:rsidRPr="0020659D">
        <w:rPr>
          <w:sz w:val="18"/>
          <w:szCs w:val="18"/>
          <w:lang w:val="uk-UA"/>
        </w:rPr>
        <w:t>methods</w:t>
      </w:r>
      <w:proofErr w:type="spellEnd"/>
      <w:r w:rsidRPr="0020659D">
        <w:rPr>
          <w:sz w:val="18"/>
          <w:szCs w:val="18"/>
          <w:lang w:val="uk-UA"/>
        </w:rPr>
        <w:t xml:space="preserve">, </w:t>
      </w:r>
      <w:proofErr w:type="spellStart"/>
      <w:r w:rsidRPr="0020659D">
        <w:rPr>
          <w:sz w:val="18"/>
          <w:szCs w:val="18"/>
          <w:lang w:val="uk-UA"/>
        </w:rPr>
        <w:t>which</w:t>
      </w:r>
      <w:proofErr w:type="spellEnd"/>
      <w:r w:rsidRPr="0020659D">
        <w:rPr>
          <w:sz w:val="18"/>
          <w:szCs w:val="18"/>
          <w:lang w:val="uk-UA"/>
        </w:rPr>
        <w:t xml:space="preserve"> </w:t>
      </w:r>
      <w:proofErr w:type="spellStart"/>
      <w:r w:rsidRPr="0020659D">
        <w:rPr>
          <w:sz w:val="18"/>
          <w:szCs w:val="18"/>
          <w:lang w:val="uk-UA"/>
        </w:rPr>
        <w:t>take</w:t>
      </w:r>
      <w:proofErr w:type="spellEnd"/>
      <w:r w:rsidRPr="0020659D">
        <w:rPr>
          <w:sz w:val="18"/>
          <w:szCs w:val="18"/>
          <w:lang w:val="uk-UA"/>
        </w:rPr>
        <w:t xml:space="preserve"> </w:t>
      </w:r>
      <w:proofErr w:type="spellStart"/>
      <w:r w:rsidRPr="0020659D">
        <w:rPr>
          <w:sz w:val="18"/>
          <w:szCs w:val="18"/>
          <w:lang w:val="uk-UA"/>
        </w:rPr>
        <w:t>into</w:t>
      </w:r>
      <w:proofErr w:type="spellEnd"/>
      <w:r w:rsidRPr="0020659D">
        <w:rPr>
          <w:sz w:val="18"/>
          <w:szCs w:val="18"/>
          <w:lang w:val="uk-UA"/>
        </w:rPr>
        <w:t xml:space="preserve"> </w:t>
      </w:r>
      <w:proofErr w:type="spellStart"/>
      <w:r w:rsidRPr="0020659D">
        <w:rPr>
          <w:sz w:val="18"/>
          <w:szCs w:val="18"/>
          <w:lang w:val="uk-UA"/>
        </w:rPr>
        <w:t>account</w:t>
      </w:r>
      <w:proofErr w:type="spellEnd"/>
      <w:r w:rsidRPr="0020659D">
        <w:rPr>
          <w:sz w:val="18"/>
          <w:szCs w:val="18"/>
          <w:lang w:val="uk-UA"/>
        </w:rPr>
        <w:t xml:space="preserve"> </w:t>
      </w:r>
      <w:proofErr w:type="spellStart"/>
      <w:r w:rsidRPr="0020659D">
        <w:rPr>
          <w:sz w:val="18"/>
          <w:szCs w:val="18"/>
          <w:lang w:val="uk-UA"/>
        </w:rPr>
        <w:t>consumer</w:t>
      </w:r>
      <w:proofErr w:type="spellEnd"/>
      <w:r w:rsidRPr="0020659D">
        <w:rPr>
          <w:sz w:val="18"/>
          <w:szCs w:val="18"/>
          <w:lang w:val="uk-UA"/>
        </w:rPr>
        <w:t xml:space="preserve"> </w:t>
      </w:r>
      <w:proofErr w:type="spellStart"/>
      <w:r w:rsidRPr="0020659D">
        <w:rPr>
          <w:sz w:val="18"/>
          <w:szCs w:val="18"/>
          <w:lang w:val="uk-UA"/>
        </w:rPr>
        <w:t>requirements</w:t>
      </w:r>
      <w:proofErr w:type="spellEnd"/>
      <w:r w:rsidRPr="0020659D">
        <w:rPr>
          <w:sz w:val="18"/>
          <w:szCs w:val="18"/>
          <w:lang w:val="uk-UA"/>
        </w:rPr>
        <w:t xml:space="preserve"> </w:t>
      </w:r>
      <w:proofErr w:type="spellStart"/>
      <w:r w:rsidRPr="0020659D">
        <w:rPr>
          <w:sz w:val="18"/>
          <w:szCs w:val="18"/>
          <w:lang w:val="uk-UA"/>
        </w:rPr>
        <w:t>and</w:t>
      </w:r>
      <w:proofErr w:type="spellEnd"/>
      <w:r w:rsidRPr="0020659D">
        <w:rPr>
          <w:sz w:val="18"/>
          <w:szCs w:val="18"/>
          <w:lang w:val="uk-UA"/>
        </w:rPr>
        <w:t xml:space="preserve"> </w:t>
      </w:r>
      <w:proofErr w:type="spellStart"/>
      <w:r w:rsidRPr="0020659D">
        <w:rPr>
          <w:sz w:val="18"/>
          <w:szCs w:val="18"/>
          <w:lang w:val="uk-UA"/>
        </w:rPr>
        <w:t>provide</w:t>
      </w:r>
      <w:proofErr w:type="spellEnd"/>
      <w:r w:rsidRPr="0020659D">
        <w:rPr>
          <w:sz w:val="18"/>
          <w:szCs w:val="18"/>
          <w:lang w:val="uk-UA"/>
        </w:rPr>
        <w:t xml:space="preserve"> </w:t>
      </w:r>
      <w:proofErr w:type="spellStart"/>
      <w:r w:rsidRPr="0020659D">
        <w:rPr>
          <w:sz w:val="18"/>
          <w:szCs w:val="18"/>
          <w:lang w:val="uk-UA"/>
        </w:rPr>
        <w:t>the</w:t>
      </w:r>
      <w:proofErr w:type="spellEnd"/>
      <w:r w:rsidRPr="0020659D">
        <w:rPr>
          <w:sz w:val="18"/>
          <w:szCs w:val="18"/>
          <w:lang w:val="uk-UA"/>
        </w:rPr>
        <w:t xml:space="preserve"> </w:t>
      </w:r>
      <w:proofErr w:type="spellStart"/>
      <w:r w:rsidRPr="0020659D">
        <w:rPr>
          <w:sz w:val="18"/>
          <w:szCs w:val="18"/>
          <w:lang w:val="uk-UA"/>
        </w:rPr>
        <w:t>investor</w:t>
      </w:r>
      <w:proofErr w:type="spellEnd"/>
      <w:r w:rsidRPr="0020659D">
        <w:rPr>
          <w:sz w:val="18"/>
          <w:szCs w:val="18"/>
          <w:lang w:val="uk-UA"/>
        </w:rPr>
        <w:t xml:space="preserve"> </w:t>
      </w:r>
      <w:proofErr w:type="spellStart"/>
      <w:r w:rsidRPr="0020659D">
        <w:rPr>
          <w:sz w:val="18"/>
          <w:szCs w:val="18"/>
          <w:lang w:val="uk-UA"/>
        </w:rPr>
        <w:t>with</w:t>
      </w:r>
      <w:proofErr w:type="spellEnd"/>
      <w:r w:rsidRPr="0020659D">
        <w:rPr>
          <w:sz w:val="18"/>
          <w:szCs w:val="18"/>
          <w:lang w:val="uk-UA"/>
        </w:rPr>
        <w:t xml:space="preserve"> </w:t>
      </w:r>
      <w:proofErr w:type="spellStart"/>
      <w:r w:rsidRPr="0020659D">
        <w:rPr>
          <w:sz w:val="18"/>
          <w:szCs w:val="18"/>
          <w:lang w:val="uk-UA"/>
        </w:rPr>
        <w:t>guarantees</w:t>
      </w:r>
      <w:proofErr w:type="spellEnd"/>
      <w:r w:rsidRPr="0020659D">
        <w:rPr>
          <w:sz w:val="18"/>
          <w:szCs w:val="18"/>
          <w:lang w:val="uk-UA"/>
        </w:rPr>
        <w:t xml:space="preserve"> </w:t>
      </w:r>
      <w:proofErr w:type="spellStart"/>
      <w:r w:rsidRPr="0020659D">
        <w:rPr>
          <w:sz w:val="18"/>
          <w:szCs w:val="18"/>
          <w:lang w:val="uk-UA"/>
        </w:rPr>
        <w:t>of</w:t>
      </w:r>
      <w:proofErr w:type="spellEnd"/>
      <w:r w:rsidRPr="0020659D">
        <w:rPr>
          <w:sz w:val="18"/>
          <w:szCs w:val="18"/>
          <w:lang w:val="uk-UA"/>
        </w:rPr>
        <w:t xml:space="preserve"> </w:t>
      </w:r>
      <w:proofErr w:type="spellStart"/>
      <w:r w:rsidRPr="0020659D">
        <w:rPr>
          <w:sz w:val="18"/>
          <w:szCs w:val="18"/>
          <w:lang w:val="uk-UA"/>
        </w:rPr>
        <w:t>return</w:t>
      </w:r>
      <w:proofErr w:type="spellEnd"/>
      <w:r w:rsidRPr="0020659D">
        <w:rPr>
          <w:sz w:val="18"/>
          <w:szCs w:val="18"/>
          <w:lang w:val="uk-UA"/>
        </w:rPr>
        <w:t xml:space="preserve"> </w:t>
      </w:r>
      <w:proofErr w:type="spellStart"/>
      <w:r w:rsidRPr="0020659D">
        <w:rPr>
          <w:sz w:val="18"/>
          <w:szCs w:val="18"/>
          <w:lang w:val="uk-UA"/>
        </w:rPr>
        <w:t>on</w:t>
      </w:r>
      <w:proofErr w:type="spellEnd"/>
      <w:r w:rsidRPr="0020659D">
        <w:rPr>
          <w:sz w:val="18"/>
          <w:szCs w:val="18"/>
          <w:lang w:val="uk-UA"/>
        </w:rPr>
        <w:t xml:space="preserve"> </w:t>
      </w:r>
      <w:proofErr w:type="spellStart"/>
      <w:r w:rsidRPr="0020659D">
        <w:rPr>
          <w:sz w:val="18"/>
          <w:szCs w:val="18"/>
          <w:lang w:val="uk-UA"/>
        </w:rPr>
        <w:t>investment</w:t>
      </w:r>
      <w:proofErr w:type="spellEnd"/>
      <w:r w:rsidRPr="0020659D">
        <w:rPr>
          <w:sz w:val="18"/>
          <w:szCs w:val="18"/>
          <w:lang w:val="uk-UA"/>
        </w:rPr>
        <w:t xml:space="preserve"> </w:t>
      </w:r>
      <w:proofErr w:type="spellStart"/>
      <w:r w:rsidRPr="0020659D">
        <w:rPr>
          <w:sz w:val="18"/>
          <w:szCs w:val="18"/>
          <w:lang w:val="uk-UA"/>
        </w:rPr>
        <w:t>resources</w:t>
      </w:r>
      <w:proofErr w:type="spellEnd"/>
      <w:r w:rsidRPr="0020659D">
        <w:rPr>
          <w:sz w:val="18"/>
          <w:szCs w:val="18"/>
          <w:lang w:val="uk-UA"/>
        </w:rPr>
        <w:t xml:space="preserve">, </w:t>
      </w:r>
      <w:proofErr w:type="spellStart"/>
      <w:r w:rsidRPr="0020659D">
        <w:rPr>
          <w:sz w:val="18"/>
          <w:szCs w:val="18"/>
          <w:lang w:val="uk-UA"/>
        </w:rPr>
        <w:t>and</w:t>
      </w:r>
      <w:proofErr w:type="spellEnd"/>
      <w:r w:rsidRPr="0020659D">
        <w:rPr>
          <w:sz w:val="18"/>
          <w:szCs w:val="18"/>
          <w:lang w:val="uk-UA"/>
        </w:rPr>
        <w:t xml:space="preserve"> </w:t>
      </w:r>
      <w:proofErr w:type="spellStart"/>
      <w:r w:rsidRPr="0020659D">
        <w:rPr>
          <w:sz w:val="18"/>
          <w:szCs w:val="18"/>
          <w:lang w:val="uk-UA"/>
        </w:rPr>
        <w:t>the</w:t>
      </w:r>
      <w:proofErr w:type="spellEnd"/>
      <w:r w:rsidRPr="0020659D">
        <w:rPr>
          <w:sz w:val="18"/>
          <w:szCs w:val="18"/>
          <w:lang w:val="uk-UA"/>
        </w:rPr>
        <w:t xml:space="preserve"> </w:t>
      </w:r>
      <w:proofErr w:type="spellStart"/>
      <w:r w:rsidRPr="0020659D">
        <w:rPr>
          <w:sz w:val="18"/>
          <w:szCs w:val="18"/>
          <w:lang w:val="uk-UA"/>
        </w:rPr>
        <w:t>enterprise</w:t>
      </w:r>
      <w:proofErr w:type="spellEnd"/>
      <w:r w:rsidRPr="0020659D">
        <w:rPr>
          <w:sz w:val="18"/>
          <w:szCs w:val="18"/>
          <w:lang w:val="uk-UA"/>
        </w:rPr>
        <w:t xml:space="preserve"> </w:t>
      </w:r>
      <w:proofErr w:type="spellStart"/>
      <w:r w:rsidRPr="0020659D">
        <w:rPr>
          <w:sz w:val="18"/>
          <w:szCs w:val="18"/>
          <w:lang w:val="uk-UA"/>
        </w:rPr>
        <w:t>owner</w:t>
      </w:r>
      <w:proofErr w:type="spellEnd"/>
      <w:r w:rsidRPr="0020659D">
        <w:rPr>
          <w:sz w:val="18"/>
          <w:szCs w:val="18"/>
          <w:lang w:val="uk-UA"/>
        </w:rPr>
        <w:t xml:space="preserve"> </w:t>
      </w:r>
      <w:proofErr w:type="spellStart"/>
      <w:r w:rsidRPr="0020659D">
        <w:rPr>
          <w:sz w:val="18"/>
          <w:szCs w:val="18"/>
          <w:lang w:val="uk-UA"/>
        </w:rPr>
        <w:t>with</w:t>
      </w:r>
      <w:proofErr w:type="spellEnd"/>
      <w:r w:rsidRPr="0020659D">
        <w:rPr>
          <w:sz w:val="18"/>
          <w:szCs w:val="18"/>
          <w:lang w:val="uk-UA"/>
        </w:rPr>
        <w:t xml:space="preserve"> </w:t>
      </w:r>
      <w:proofErr w:type="spellStart"/>
      <w:r w:rsidRPr="0020659D">
        <w:rPr>
          <w:sz w:val="18"/>
          <w:szCs w:val="18"/>
          <w:lang w:val="uk-UA"/>
        </w:rPr>
        <w:t>competitive</w:t>
      </w:r>
      <w:proofErr w:type="spellEnd"/>
      <w:r w:rsidRPr="0020659D">
        <w:rPr>
          <w:sz w:val="18"/>
          <w:szCs w:val="18"/>
          <w:lang w:val="uk-UA"/>
        </w:rPr>
        <w:t xml:space="preserve"> </w:t>
      </w:r>
      <w:proofErr w:type="spellStart"/>
      <w:r w:rsidRPr="0020659D">
        <w:rPr>
          <w:sz w:val="18"/>
          <w:szCs w:val="18"/>
          <w:lang w:val="uk-UA"/>
        </w:rPr>
        <w:t>advantages</w:t>
      </w:r>
      <w:proofErr w:type="spellEnd"/>
      <w:r w:rsidRPr="0020659D">
        <w:rPr>
          <w:sz w:val="18"/>
          <w:szCs w:val="18"/>
          <w:lang w:val="uk-UA"/>
        </w:rPr>
        <w:t xml:space="preserve">, </w:t>
      </w:r>
      <w:proofErr w:type="spellStart"/>
      <w:r w:rsidRPr="0020659D">
        <w:rPr>
          <w:sz w:val="18"/>
          <w:szCs w:val="18"/>
          <w:lang w:val="uk-UA"/>
        </w:rPr>
        <w:t>is</w:t>
      </w:r>
      <w:proofErr w:type="spellEnd"/>
      <w:r w:rsidRPr="0020659D">
        <w:rPr>
          <w:sz w:val="18"/>
          <w:szCs w:val="18"/>
          <w:lang w:val="uk-UA"/>
        </w:rPr>
        <w:t xml:space="preserve"> </w:t>
      </w:r>
      <w:proofErr w:type="spellStart"/>
      <w:r w:rsidRPr="0020659D">
        <w:rPr>
          <w:sz w:val="18"/>
          <w:szCs w:val="18"/>
          <w:lang w:val="uk-UA"/>
        </w:rPr>
        <w:t>substantiated</w:t>
      </w:r>
      <w:proofErr w:type="spellEnd"/>
      <w:r w:rsidRPr="0020659D">
        <w:rPr>
          <w:sz w:val="18"/>
          <w:szCs w:val="18"/>
          <w:lang w:val="uk-UA"/>
        </w:rPr>
        <w:t xml:space="preserve">. </w:t>
      </w:r>
      <w:proofErr w:type="spellStart"/>
      <w:r w:rsidRPr="0020659D">
        <w:rPr>
          <w:sz w:val="18"/>
          <w:szCs w:val="18"/>
          <w:lang w:val="uk-UA"/>
        </w:rPr>
        <w:t>The</w:t>
      </w:r>
      <w:proofErr w:type="spellEnd"/>
      <w:r w:rsidRPr="0020659D">
        <w:rPr>
          <w:sz w:val="18"/>
          <w:szCs w:val="18"/>
          <w:lang w:val="uk-UA"/>
        </w:rPr>
        <w:t xml:space="preserve"> </w:t>
      </w:r>
      <w:proofErr w:type="spellStart"/>
      <w:r w:rsidRPr="0020659D">
        <w:rPr>
          <w:sz w:val="18"/>
          <w:szCs w:val="18"/>
          <w:lang w:val="uk-UA"/>
        </w:rPr>
        <w:t>essence</w:t>
      </w:r>
      <w:proofErr w:type="spellEnd"/>
      <w:r w:rsidRPr="0020659D">
        <w:rPr>
          <w:sz w:val="18"/>
          <w:szCs w:val="18"/>
          <w:lang w:val="uk-UA"/>
        </w:rPr>
        <w:t xml:space="preserve"> </w:t>
      </w:r>
      <w:proofErr w:type="spellStart"/>
      <w:r w:rsidRPr="0020659D">
        <w:rPr>
          <w:sz w:val="18"/>
          <w:szCs w:val="18"/>
          <w:lang w:val="uk-UA"/>
        </w:rPr>
        <w:t>of</w:t>
      </w:r>
      <w:proofErr w:type="spellEnd"/>
      <w:r w:rsidRPr="0020659D">
        <w:rPr>
          <w:sz w:val="18"/>
          <w:szCs w:val="18"/>
          <w:lang w:val="uk-UA"/>
        </w:rPr>
        <w:t xml:space="preserve"> </w:t>
      </w:r>
      <w:proofErr w:type="spellStart"/>
      <w:r w:rsidRPr="0020659D">
        <w:rPr>
          <w:sz w:val="18"/>
          <w:szCs w:val="18"/>
          <w:lang w:val="uk-UA"/>
        </w:rPr>
        <w:t>the</w:t>
      </w:r>
      <w:proofErr w:type="spellEnd"/>
      <w:r w:rsidRPr="0020659D">
        <w:rPr>
          <w:sz w:val="18"/>
          <w:szCs w:val="18"/>
          <w:lang w:val="uk-UA"/>
        </w:rPr>
        <w:t xml:space="preserve"> </w:t>
      </w:r>
      <w:proofErr w:type="spellStart"/>
      <w:r w:rsidRPr="0020659D">
        <w:rPr>
          <w:sz w:val="18"/>
          <w:szCs w:val="18"/>
          <w:lang w:val="uk-UA"/>
        </w:rPr>
        <w:t>factors</w:t>
      </w:r>
      <w:proofErr w:type="spellEnd"/>
      <w:r w:rsidRPr="0020659D">
        <w:rPr>
          <w:sz w:val="18"/>
          <w:szCs w:val="18"/>
          <w:lang w:val="uk-UA"/>
        </w:rPr>
        <w:t xml:space="preserve"> </w:t>
      </w:r>
      <w:proofErr w:type="spellStart"/>
      <w:r w:rsidRPr="0020659D">
        <w:rPr>
          <w:sz w:val="18"/>
          <w:szCs w:val="18"/>
          <w:lang w:val="uk-UA"/>
        </w:rPr>
        <w:t>influencing</w:t>
      </w:r>
      <w:proofErr w:type="spellEnd"/>
      <w:r w:rsidRPr="0020659D">
        <w:rPr>
          <w:sz w:val="18"/>
          <w:szCs w:val="18"/>
          <w:lang w:val="uk-UA"/>
        </w:rPr>
        <w:t xml:space="preserve"> </w:t>
      </w:r>
      <w:proofErr w:type="spellStart"/>
      <w:r w:rsidRPr="0020659D">
        <w:rPr>
          <w:sz w:val="18"/>
          <w:szCs w:val="18"/>
          <w:lang w:val="uk-UA"/>
        </w:rPr>
        <w:t>investment</w:t>
      </w:r>
      <w:proofErr w:type="spellEnd"/>
      <w:r w:rsidRPr="0020659D">
        <w:rPr>
          <w:sz w:val="18"/>
          <w:szCs w:val="18"/>
          <w:lang w:val="uk-UA"/>
        </w:rPr>
        <w:t xml:space="preserve"> </w:t>
      </w:r>
      <w:proofErr w:type="spellStart"/>
      <w:r w:rsidRPr="0020659D">
        <w:rPr>
          <w:sz w:val="18"/>
          <w:szCs w:val="18"/>
          <w:lang w:val="uk-UA"/>
        </w:rPr>
        <w:t>decision-making</w:t>
      </w:r>
      <w:proofErr w:type="spellEnd"/>
      <w:r w:rsidRPr="0020659D">
        <w:rPr>
          <w:sz w:val="18"/>
          <w:szCs w:val="18"/>
          <w:lang w:val="uk-UA"/>
        </w:rPr>
        <w:t xml:space="preserve"> </w:t>
      </w:r>
      <w:proofErr w:type="spellStart"/>
      <w:r w:rsidRPr="0020659D">
        <w:rPr>
          <w:sz w:val="18"/>
          <w:szCs w:val="18"/>
          <w:lang w:val="uk-UA"/>
        </w:rPr>
        <w:t>is</w:t>
      </w:r>
      <w:proofErr w:type="spellEnd"/>
      <w:r w:rsidRPr="0020659D">
        <w:rPr>
          <w:sz w:val="18"/>
          <w:szCs w:val="18"/>
          <w:lang w:val="uk-UA"/>
        </w:rPr>
        <w:t xml:space="preserve"> </w:t>
      </w:r>
      <w:proofErr w:type="spellStart"/>
      <w:r w:rsidRPr="0020659D">
        <w:rPr>
          <w:sz w:val="18"/>
          <w:szCs w:val="18"/>
          <w:lang w:val="uk-UA"/>
        </w:rPr>
        <w:t>revealed</w:t>
      </w:r>
      <w:proofErr w:type="spellEnd"/>
      <w:r w:rsidRPr="0020659D">
        <w:rPr>
          <w:sz w:val="18"/>
          <w:szCs w:val="18"/>
          <w:lang w:val="uk-UA"/>
        </w:rPr>
        <w:t xml:space="preserve">. </w:t>
      </w:r>
      <w:proofErr w:type="spellStart"/>
      <w:r w:rsidRPr="0020659D">
        <w:rPr>
          <w:sz w:val="18"/>
          <w:szCs w:val="18"/>
          <w:lang w:val="uk-UA"/>
        </w:rPr>
        <w:t>It</w:t>
      </w:r>
      <w:proofErr w:type="spellEnd"/>
      <w:r w:rsidRPr="0020659D">
        <w:rPr>
          <w:sz w:val="18"/>
          <w:szCs w:val="18"/>
          <w:lang w:val="uk-UA"/>
        </w:rPr>
        <w:t xml:space="preserve"> </w:t>
      </w:r>
      <w:proofErr w:type="spellStart"/>
      <w:r w:rsidRPr="0020659D">
        <w:rPr>
          <w:sz w:val="18"/>
          <w:szCs w:val="18"/>
          <w:lang w:val="uk-UA"/>
        </w:rPr>
        <w:t>is</w:t>
      </w:r>
      <w:proofErr w:type="spellEnd"/>
      <w:r w:rsidRPr="0020659D">
        <w:rPr>
          <w:sz w:val="18"/>
          <w:szCs w:val="18"/>
          <w:lang w:val="uk-UA"/>
        </w:rPr>
        <w:t xml:space="preserve"> </w:t>
      </w:r>
      <w:proofErr w:type="spellStart"/>
      <w:r w:rsidRPr="0020659D">
        <w:rPr>
          <w:sz w:val="18"/>
          <w:szCs w:val="18"/>
          <w:lang w:val="uk-UA"/>
        </w:rPr>
        <w:t>proposed</w:t>
      </w:r>
      <w:proofErr w:type="spellEnd"/>
      <w:r w:rsidRPr="0020659D">
        <w:rPr>
          <w:sz w:val="18"/>
          <w:szCs w:val="18"/>
          <w:lang w:val="uk-UA"/>
        </w:rPr>
        <w:t xml:space="preserve"> </w:t>
      </w:r>
      <w:proofErr w:type="spellStart"/>
      <w:r w:rsidRPr="0020659D">
        <w:rPr>
          <w:sz w:val="18"/>
          <w:szCs w:val="18"/>
          <w:lang w:val="uk-UA"/>
        </w:rPr>
        <w:t>to</w:t>
      </w:r>
      <w:proofErr w:type="spellEnd"/>
      <w:r w:rsidRPr="0020659D">
        <w:rPr>
          <w:sz w:val="18"/>
          <w:szCs w:val="18"/>
          <w:lang w:val="uk-UA"/>
        </w:rPr>
        <w:t xml:space="preserve"> </w:t>
      </w:r>
      <w:proofErr w:type="spellStart"/>
      <w:r w:rsidRPr="0020659D">
        <w:rPr>
          <w:sz w:val="18"/>
          <w:szCs w:val="18"/>
          <w:lang w:val="uk-UA"/>
        </w:rPr>
        <w:t>use</w:t>
      </w:r>
      <w:proofErr w:type="spellEnd"/>
      <w:r w:rsidRPr="0020659D">
        <w:rPr>
          <w:sz w:val="18"/>
          <w:szCs w:val="18"/>
          <w:lang w:val="uk-UA"/>
        </w:rPr>
        <w:t xml:space="preserve"> </w:t>
      </w:r>
      <w:proofErr w:type="spellStart"/>
      <w:r w:rsidRPr="0020659D">
        <w:rPr>
          <w:sz w:val="18"/>
          <w:szCs w:val="18"/>
          <w:lang w:val="uk-UA"/>
        </w:rPr>
        <w:t>information</w:t>
      </w:r>
      <w:proofErr w:type="spellEnd"/>
      <w:r w:rsidRPr="0020659D">
        <w:rPr>
          <w:sz w:val="18"/>
          <w:szCs w:val="18"/>
          <w:lang w:val="uk-UA"/>
        </w:rPr>
        <w:t xml:space="preserve"> </w:t>
      </w:r>
      <w:proofErr w:type="spellStart"/>
      <w:r w:rsidRPr="0020659D">
        <w:rPr>
          <w:sz w:val="18"/>
          <w:szCs w:val="18"/>
          <w:lang w:val="uk-UA"/>
        </w:rPr>
        <w:t>and</w:t>
      </w:r>
      <w:proofErr w:type="spellEnd"/>
      <w:r w:rsidRPr="0020659D">
        <w:rPr>
          <w:sz w:val="18"/>
          <w:szCs w:val="18"/>
          <w:lang w:val="uk-UA"/>
        </w:rPr>
        <w:t xml:space="preserve"> </w:t>
      </w:r>
      <w:proofErr w:type="spellStart"/>
      <w:r w:rsidRPr="0020659D">
        <w:rPr>
          <w:sz w:val="18"/>
          <w:szCs w:val="18"/>
          <w:lang w:val="uk-UA"/>
        </w:rPr>
        <w:t>intellectual</w:t>
      </w:r>
      <w:proofErr w:type="spellEnd"/>
      <w:r w:rsidRPr="0020659D">
        <w:rPr>
          <w:sz w:val="18"/>
          <w:szCs w:val="18"/>
          <w:lang w:val="uk-UA"/>
        </w:rPr>
        <w:t xml:space="preserve"> </w:t>
      </w:r>
      <w:proofErr w:type="spellStart"/>
      <w:r w:rsidRPr="0020659D">
        <w:rPr>
          <w:sz w:val="18"/>
          <w:szCs w:val="18"/>
          <w:lang w:val="uk-UA"/>
        </w:rPr>
        <w:t>technologies</w:t>
      </w:r>
      <w:proofErr w:type="spellEnd"/>
      <w:r w:rsidRPr="0020659D">
        <w:rPr>
          <w:sz w:val="18"/>
          <w:szCs w:val="18"/>
          <w:lang w:val="uk-UA"/>
        </w:rPr>
        <w:t xml:space="preserve"> (IIT) </w:t>
      </w:r>
      <w:proofErr w:type="spellStart"/>
      <w:r w:rsidRPr="0020659D">
        <w:rPr>
          <w:sz w:val="18"/>
          <w:szCs w:val="18"/>
          <w:lang w:val="uk-UA"/>
        </w:rPr>
        <w:t>to</w:t>
      </w:r>
      <w:proofErr w:type="spellEnd"/>
      <w:r w:rsidRPr="0020659D">
        <w:rPr>
          <w:sz w:val="18"/>
          <w:szCs w:val="18"/>
          <w:lang w:val="uk-UA"/>
        </w:rPr>
        <w:t xml:space="preserve"> </w:t>
      </w:r>
      <w:proofErr w:type="spellStart"/>
      <w:r w:rsidRPr="0020659D">
        <w:rPr>
          <w:sz w:val="18"/>
          <w:szCs w:val="18"/>
          <w:lang w:val="uk-UA"/>
        </w:rPr>
        <w:t>support</w:t>
      </w:r>
      <w:proofErr w:type="spellEnd"/>
      <w:r w:rsidRPr="0020659D">
        <w:rPr>
          <w:sz w:val="18"/>
          <w:szCs w:val="18"/>
          <w:lang w:val="uk-UA"/>
        </w:rPr>
        <w:t xml:space="preserve"> </w:t>
      </w:r>
      <w:proofErr w:type="spellStart"/>
      <w:r w:rsidRPr="0020659D">
        <w:rPr>
          <w:sz w:val="18"/>
          <w:szCs w:val="18"/>
          <w:lang w:val="uk-UA"/>
        </w:rPr>
        <w:t>decision-making</w:t>
      </w:r>
      <w:proofErr w:type="spellEnd"/>
      <w:r w:rsidRPr="0020659D">
        <w:rPr>
          <w:sz w:val="18"/>
          <w:szCs w:val="18"/>
          <w:lang w:val="uk-UA"/>
        </w:rPr>
        <w:t xml:space="preserve"> </w:t>
      </w:r>
      <w:proofErr w:type="spellStart"/>
      <w:r w:rsidRPr="0020659D">
        <w:rPr>
          <w:sz w:val="18"/>
          <w:szCs w:val="18"/>
          <w:lang w:val="uk-UA"/>
        </w:rPr>
        <w:t>regarding</w:t>
      </w:r>
      <w:proofErr w:type="spellEnd"/>
      <w:r w:rsidRPr="0020659D">
        <w:rPr>
          <w:sz w:val="18"/>
          <w:szCs w:val="18"/>
          <w:lang w:val="uk-UA"/>
        </w:rPr>
        <w:t xml:space="preserve"> </w:t>
      </w:r>
      <w:proofErr w:type="spellStart"/>
      <w:r w:rsidRPr="0020659D">
        <w:rPr>
          <w:sz w:val="18"/>
          <w:szCs w:val="18"/>
          <w:lang w:val="uk-UA"/>
        </w:rPr>
        <w:t>investments</w:t>
      </w:r>
      <w:proofErr w:type="spellEnd"/>
      <w:r w:rsidRPr="0020659D">
        <w:rPr>
          <w:sz w:val="18"/>
          <w:szCs w:val="18"/>
          <w:lang w:val="uk-UA"/>
        </w:rPr>
        <w:t xml:space="preserve"> - </w:t>
      </w:r>
      <w:proofErr w:type="spellStart"/>
      <w:r w:rsidRPr="0020659D">
        <w:rPr>
          <w:sz w:val="18"/>
          <w:szCs w:val="18"/>
          <w:lang w:val="uk-UA"/>
        </w:rPr>
        <w:t>this</w:t>
      </w:r>
      <w:proofErr w:type="spellEnd"/>
      <w:r w:rsidRPr="0020659D">
        <w:rPr>
          <w:sz w:val="18"/>
          <w:szCs w:val="18"/>
          <w:lang w:val="uk-UA"/>
        </w:rPr>
        <w:t xml:space="preserve"> </w:t>
      </w:r>
      <w:proofErr w:type="spellStart"/>
      <w:r w:rsidRPr="0020659D">
        <w:rPr>
          <w:sz w:val="18"/>
          <w:szCs w:val="18"/>
          <w:lang w:val="uk-UA"/>
        </w:rPr>
        <w:t>is</w:t>
      </w:r>
      <w:proofErr w:type="spellEnd"/>
      <w:r w:rsidRPr="0020659D">
        <w:rPr>
          <w:sz w:val="18"/>
          <w:szCs w:val="18"/>
          <w:lang w:val="uk-UA"/>
        </w:rPr>
        <w:t xml:space="preserve"> </w:t>
      </w:r>
      <w:proofErr w:type="spellStart"/>
      <w:r w:rsidRPr="0020659D">
        <w:rPr>
          <w:sz w:val="18"/>
          <w:szCs w:val="18"/>
          <w:lang w:val="uk-UA"/>
        </w:rPr>
        <w:t>the</w:t>
      </w:r>
      <w:proofErr w:type="spellEnd"/>
      <w:r w:rsidRPr="0020659D">
        <w:rPr>
          <w:sz w:val="18"/>
          <w:szCs w:val="18"/>
          <w:lang w:val="uk-UA"/>
        </w:rPr>
        <w:t xml:space="preserve"> </w:t>
      </w:r>
      <w:proofErr w:type="spellStart"/>
      <w:r w:rsidRPr="0020659D">
        <w:rPr>
          <w:sz w:val="18"/>
          <w:szCs w:val="18"/>
          <w:lang w:val="uk-UA"/>
        </w:rPr>
        <w:t>last</w:t>
      </w:r>
      <w:proofErr w:type="spellEnd"/>
      <w:r w:rsidRPr="0020659D">
        <w:rPr>
          <w:sz w:val="18"/>
          <w:szCs w:val="18"/>
          <w:lang w:val="uk-UA"/>
        </w:rPr>
        <w:t xml:space="preserve"> </w:t>
      </w:r>
      <w:proofErr w:type="spellStart"/>
      <w:r w:rsidRPr="0020659D">
        <w:rPr>
          <w:sz w:val="18"/>
          <w:szCs w:val="18"/>
          <w:lang w:val="uk-UA"/>
        </w:rPr>
        <w:t>stage</w:t>
      </w:r>
      <w:proofErr w:type="spellEnd"/>
      <w:r w:rsidRPr="0020659D">
        <w:rPr>
          <w:sz w:val="18"/>
          <w:szCs w:val="18"/>
          <w:lang w:val="uk-UA"/>
        </w:rPr>
        <w:t xml:space="preserve"> </w:t>
      </w:r>
      <w:proofErr w:type="spellStart"/>
      <w:r w:rsidRPr="0020659D">
        <w:rPr>
          <w:sz w:val="18"/>
          <w:szCs w:val="18"/>
          <w:lang w:val="uk-UA"/>
        </w:rPr>
        <w:t>of</w:t>
      </w:r>
      <w:proofErr w:type="spellEnd"/>
      <w:r w:rsidRPr="0020659D">
        <w:rPr>
          <w:sz w:val="18"/>
          <w:szCs w:val="18"/>
          <w:lang w:val="uk-UA"/>
        </w:rPr>
        <w:t xml:space="preserve"> </w:t>
      </w:r>
      <w:proofErr w:type="spellStart"/>
      <w:r w:rsidRPr="0020659D">
        <w:rPr>
          <w:sz w:val="18"/>
          <w:szCs w:val="18"/>
          <w:lang w:val="uk-UA"/>
        </w:rPr>
        <w:t>the</w:t>
      </w:r>
      <w:proofErr w:type="spellEnd"/>
      <w:r w:rsidRPr="0020659D">
        <w:rPr>
          <w:sz w:val="18"/>
          <w:szCs w:val="18"/>
          <w:lang w:val="uk-UA"/>
        </w:rPr>
        <w:t xml:space="preserve"> </w:t>
      </w:r>
      <w:proofErr w:type="spellStart"/>
      <w:r w:rsidRPr="0020659D">
        <w:rPr>
          <w:sz w:val="18"/>
          <w:szCs w:val="18"/>
          <w:lang w:val="uk-UA"/>
        </w:rPr>
        <w:t>development</w:t>
      </w:r>
      <w:proofErr w:type="spellEnd"/>
      <w:r w:rsidRPr="0020659D">
        <w:rPr>
          <w:sz w:val="18"/>
          <w:szCs w:val="18"/>
          <w:lang w:val="uk-UA"/>
        </w:rPr>
        <w:t xml:space="preserve"> </w:t>
      </w:r>
      <w:proofErr w:type="spellStart"/>
      <w:r w:rsidRPr="0020659D">
        <w:rPr>
          <w:sz w:val="18"/>
          <w:szCs w:val="18"/>
          <w:lang w:val="uk-UA"/>
        </w:rPr>
        <w:t>of</w:t>
      </w:r>
      <w:proofErr w:type="spellEnd"/>
      <w:r w:rsidRPr="0020659D">
        <w:rPr>
          <w:sz w:val="18"/>
          <w:szCs w:val="18"/>
          <w:lang w:val="uk-UA"/>
        </w:rPr>
        <w:t xml:space="preserve"> </w:t>
      </w:r>
      <w:proofErr w:type="spellStart"/>
      <w:r w:rsidRPr="0020659D">
        <w:rPr>
          <w:sz w:val="18"/>
          <w:szCs w:val="18"/>
          <w:lang w:val="uk-UA"/>
        </w:rPr>
        <w:t>analytical</w:t>
      </w:r>
      <w:proofErr w:type="spellEnd"/>
      <w:r w:rsidRPr="0020659D">
        <w:rPr>
          <w:sz w:val="18"/>
          <w:szCs w:val="18"/>
          <w:lang w:val="uk-UA"/>
        </w:rPr>
        <w:t xml:space="preserve"> </w:t>
      </w:r>
      <w:proofErr w:type="spellStart"/>
      <w:r w:rsidRPr="0020659D">
        <w:rPr>
          <w:sz w:val="18"/>
          <w:szCs w:val="18"/>
          <w:lang w:val="uk-UA"/>
        </w:rPr>
        <w:t>technologies</w:t>
      </w:r>
      <w:proofErr w:type="spellEnd"/>
      <w:r w:rsidRPr="0020659D">
        <w:rPr>
          <w:sz w:val="18"/>
          <w:szCs w:val="18"/>
          <w:lang w:val="uk-UA"/>
        </w:rPr>
        <w:t xml:space="preserve">, </w:t>
      </w:r>
      <w:proofErr w:type="spellStart"/>
      <w:r w:rsidRPr="0020659D">
        <w:rPr>
          <w:sz w:val="18"/>
          <w:szCs w:val="18"/>
          <w:lang w:val="uk-UA"/>
        </w:rPr>
        <w:t>which</w:t>
      </w:r>
      <w:proofErr w:type="spellEnd"/>
      <w:r w:rsidRPr="0020659D">
        <w:rPr>
          <w:sz w:val="18"/>
          <w:szCs w:val="18"/>
          <w:lang w:val="uk-UA"/>
        </w:rPr>
        <w:t xml:space="preserve">, </w:t>
      </w:r>
      <w:proofErr w:type="spellStart"/>
      <w:r w:rsidRPr="0020659D">
        <w:rPr>
          <w:sz w:val="18"/>
          <w:szCs w:val="18"/>
          <w:lang w:val="uk-UA"/>
        </w:rPr>
        <w:t>based</w:t>
      </w:r>
      <w:proofErr w:type="spellEnd"/>
      <w:r w:rsidRPr="0020659D">
        <w:rPr>
          <w:sz w:val="18"/>
          <w:szCs w:val="18"/>
          <w:lang w:val="uk-UA"/>
        </w:rPr>
        <w:t xml:space="preserve"> </w:t>
      </w:r>
      <w:proofErr w:type="spellStart"/>
      <w:r w:rsidRPr="0020659D">
        <w:rPr>
          <w:sz w:val="18"/>
          <w:szCs w:val="18"/>
          <w:lang w:val="uk-UA"/>
        </w:rPr>
        <w:t>on</w:t>
      </w:r>
      <w:proofErr w:type="spellEnd"/>
      <w:r w:rsidRPr="0020659D">
        <w:rPr>
          <w:sz w:val="18"/>
          <w:szCs w:val="18"/>
          <w:lang w:val="uk-UA"/>
        </w:rPr>
        <w:t xml:space="preserve"> </w:t>
      </w:r>
      <w:proofErr w:type="spellStart"/>
      <w:r w:rsidRPr="0020659D">
        <w:rPr>
          <w:sz w:val="18"/>
          <w:szCs w:val="18"/>
          <w:lang w:val="uk-UA"/>
        </w:rPr>
        <w:t>models</w:t>
      </w:r>
      <w:proofErr w:type="spellEnd"/>
      <w:r w:rsidRPr="0020659D">
        <w:rPr>
          <w:sz w:val="18"/>
          <w:szCs w:val="18"/>
          <w:lang w:val="uk-UA"/>
        </w:rPr>
        <w:t xml:space="preserve">, </w:t>
      </w:r>
      <w:proofErr w:type="spellStart"/>
      <w:r w:rsidRPr="0020659D">
        <w:rPr>
          <w:sz w:val="18"/>
          <w:szCs w:val="18"/>
          <w:lang w:val="uk-UA"/>
        </w:rPr>
        <w:t>algorithms</w:t>
      </w:r>
      <w:proofErr w:type="spellEnd"/>
      <w:r w:rsidRPr="0020659D">
        <w:rPr>
          <w:sz w:val="18"/>
          <w:szCs w:val="18"/>
          <w:lang w:val="uk-UA"/>
        </w:rPr>
        <w:t xml:space="preserve">, </w:t>
      </w:r>
      <w:proofErr w:type="spellStart"/>
      <w:r w:rsidRPr="0020659D">
        <w:rPr>
          <w:sz w:val="18"/>
          <w:szCs w:val="18"/>
          <w:lang w:val="uk-UA"/>
        </w:rPr>
        <w:t>mathematical</w:t>
      </w:r>
      <w:proofErr w:type="spellEnd"/>
      <w:r w:rsidRPr="0020659D">
        <w:rPr>
          <w:sz w:val="18"/>
          <w:szCs w:val="18"/>
          <w:lang w:val="uk-UA"/>
        </w:rPr>
        <w:t xml:space="preserve"> </w:t>
      </w:r>
      <w:proofErr w:type="spellStart"/>
      <w:r w:rsidRPr="0020659D">
        <w:rPr>
          <w:sz w:val="18"/>
          <w:szCs w:val="18"/>
          <w:lang w:val="uk-UA"/>
        </w:rPr>
        <w:t>theorems</w:t>
      </w:r>
      <w:proofErr w:type="spellEnd"/>
      <w:r w:rsidRPr="0020659D">
        <w:rPr>
          <w:sz w:val="18"/>
          <w:szCs w:val="18"/>
          <w:lang w:val="uk-UA"/>
        </w:rPr>
        <w:t xml:space="preserve">, </w:t>
      </w:r>
      <w:proofErr w:type="spellStart"/>
      <w:r w:rsidRPr="0020659D">
        <w:rPr>
          <w:sz w:val="18"/>
          <w:szCs w:val="18"/>
          <w:lang w:val="uk-UA"/>
        </w:rPr>
        <w:t>allow</w:t>
      </w:r>
      <w:proofErr w:type="spellEnd"/>
      <w:r w:rsidRPr="0020659D">
        <w:rPr>
          <w:sz w:val="18"/>
          <w:szCs w:val="18"/>
          <w:lang w:val="uk-UA"/>
        </w:rPr>
        <w:t xml:space="preserve"> </w:t>
      </w:r>
      <w:proofErr w:type="spellStart"/>
      <w:r w:rsidRPr="0020659D">
        <w:rPr>
          <w:sz w:val="18"/>
          <w:szCs w:val="18"/>
          <w:lang w:val="uk-UA"/>
        </w:rPr>
        <w:t>to</w:t>
      </w:r>
      <w:proofErr w:type="spellEnd"/>
      <w:r w:rsidRPr="0020659D">
        <w:rPr>
          <w:sz w:val="18"/>
          <w:szCs w:val="18"/>
          <w:lang w:val="uk-UA"/>
        </w:rPr>
        <w:t xml:space="preserve"> </w:t>
      </w:r>
      <w:proofErr w:type="spellStart"/>
      <w:r w:rsidRPr="0020659D">
        <w:rPr>
          <w:sz w:val="18"/>
          <w:szCs w:val="18"/>
          <w:lang w:val="uk-UA"/>
        </w:rPr>
        <w:t>estimate</w:t>
      </w:r>
      <w:proofErr w:type="spellEnd"/>
      <w:r w:rsidRPr="0020659D">
        <w:rPr>
          <w:sz w:val="18"/>
          <w:szCs w:val="18"/>
          <w:lang w:val="uk-UA"/>
        </w:rPr>
        <w:t xml:space="preserve"> </w:t>
      </w:r>
      <w:proofErr w:type="spellStart"/>
      <w:r w:rsidRPr="0020659D">
        <w:rPr>
          <w:sz w:val="18"/>
          <w:szCs w:val="18"/>
          <w:lang w:val="uk-UA"/>
        </w:rPr>
        <w:t>the</w:t>
      </w:r>
      <w:proofErr w:type="spellEnd"/>
      <w:r w:rsidRPr="0020659D">
        <w:rPr>
          <w:sz w:val="18"/>
          <w:szCs w:val="18"/>
          <w:lang w:val="uk-UA"/>
        </w:rPr>
        <w:t xml:space="preserve"> </w:t>
      </w:r>
      <w:proofErr w:type="spellStart"/>
      <w:r w:rsidRPr="0020659D">
        <w:rPr>
          <w:sz w:val="18"/>
          <w:szCs w:val="18"/>
          <w:lang w:val="uk-UA"/>
        </w:rPr>
        <w:t>value</w:t>
      </w:r>
      <w:proofErr w:type="spellEnd"/>
      <w:r w:rsidRPr="0020659D">
        <w:rPr>
          <w:sz w:val="18"/>
          <w:szCs w:val="18"/>
          <w:lang w:val="uk-UA"/>
        </w:rPr>
        <w:t xml:space="preserve"> </w:t>
      </w:r>
      <w:proofErr w:type="spellStart"/>
      <w:r w:rsidRPr="0020659D">
        <w:rPr>
          <w:sz w:val="18"/>
          <w:szCs w:val="18"/>
          <w:lang w:val="uk-UA"/>
        </w:rPr>
        <w:t>of</w:t>
      </w:r>
      <w:proofErr w:type="spellEnd"/>
      <w:r w:rsidRPr="0020659D">
        <w:rPr>
          <w:sz w:val="18"/>
          <w:szCs w:val="18"/>
          <w:lang w:val="uk-UA"/>
        </w:rPr>
        <w:t xml:space="preserve"> </w:t>
      </w:r>
      <w:proofErr w:type="spellStart"/>
      <w:r w:rsidRPr="0020659D">
        <w:rPr>
          <w:sz w:val="18"/>
          <w:szCs w:val="18"/>
          <w:lang w:val="uk-UA"/>
        </w:rPr>
        <w:t>unknown</w:t>
      </w:r>
      <w:proofErr w:type="spellEnd"/>
      <w:r w:rsidRPr="0020659D">
        <w:rPr>
          <w:sz w:val="18"/>
          <w:szCs w:val="18"/>
          <w:lang w:val="uk-UA"/>
        </w:rPr>
        <w:t xml:space="preserve"> </w:t>
      </w:r>
      <w:proofErr w:type="spellStart"/>
      <w:r w:rsidRPr="0020659D">
        <w:rPr>
          <w:sz w:val="18"/>
          <w:szCs w:val="18"/>
          <w:lang w:val="uk-UA"/>
        </w:rPr>
        <w:t>characteristics</w:t>
      </w:r>
      <w:proofErr w:type="spellEnd"/>
      <w:r w:rsidRPr="0020659D">
        <w:rPr>
          <w:sz w:val="18"/>
          <w:szCs w:val="18"/>
          <w:lang w:val="uk-UA"/>
        </w:rPr>
        <w:t xml:space="preserve"> </w:t>
      </w:r>
      <w:proofErr w:type="spellStart"/>
      <w:r w:rsidRPr="0020659D">
        <w:rPr>
          <w:sz w:val="18"/>
          <w:szCs w:val="18"/>
          <w:lang w:val="uk-UA"/>
        </w:rPr>
        <w:t>and</w:t>
      </w:r>
      <w:proofErr w:type="spellEnd"/>
      <w:r w:rsidRPr="0020659D">
        <w:rPr>
          <w:sz w:val="18"/>
          <w:szCs w:val="18"/>
          <w:lang w:val="uk-UA"/>
        </w:rPr>
        <w:t xml:space="preserve"> </w:t>
      </w:r>
      <w:proofErr w:type="spellStart"/>
      <w:r w:rsidRPr="0020659D">
        <w:rPr>
          <w:sz w:val="18"/>
          <w:szCs w:val="18"/>
          <w:lang w:val="uk-UA"/>
        </w:rPr>
        <w:t>parameters</w:t>
      </w:r>
      <w:proofErr w:type="spellEnd"/>
      <w:r w:rsidRPr="0020659D">
        <w:rPr>
          <w:sz w:val="18"/>
          <w:szCs w:val="18"/>
          <w:lang w:val="uk-UA"/>
        </w:rPr>
        <w:t xml:space="preserve"> </w:t>
      </w:r>
      <w:proofErr w:type="spellStart"/>
      <w:r w:rsidRPr="0020659D">
        <w:rPr>
          <w:sz w:val="18"/>
          <w:szCs w:val="18"/>
          <w:lang w:val="uk-UA"/>
        </w:rPr>
        <w:t>based</w:t>
      </w:r>
      <w:proofErr w:type="spellEnd"/>
      <w:r w:rsidRPr="0020659D">
        <w:rPr>
          <w:sz w:val="18"/>
          <w:szCs w:val="18"/>
          <w:lang w:val="uk-UA"/>
        </w:rPr>
        <w:t xml:space="preserve"> </w:t>
      </w:r>
      <w:proofErr w:type="spellStart"/>
      <w:r w:rsidRPr="0020659D">
        <w:rPr>
          <w:sz w:val="18"/>
          <w:szCs w:val="18"/>
          <w:lang w:val="uk-UA"/>
        </w:rPr>
        <w:t>on</w:t>
      </w:r>
      <w:proofErr w:type="spellEnd"/>
      <w:r w:rsidRPr="0020659D">
        <w:rPr>
          <w:sz w:val="18"/>
          <w:szCs w:val="18"/>
          <w:lang w:val="uk-UA"/>
        </w:rPr>
        <w:t xml:space="preserve"> </w:t>
      </w:r>
      <w:proofErr w:type="spellStart"/>
      <w:r w:rsidRPr="0020659D">
        <w:rPr>
          <w:sz w:val="18"/>
          <w:szCs w:val="18"/>
          <w:lang w:val="uk-UA"/>
        </w:rPr>
        <w:t>known</w:t>
      </w:r>
      <w:proofErr w:type="spellEnd"/>
      <w:r w:rsidRPr="0020659D">
        <w:rPr>
          <w:sz w:val="18"/>
          <w:szCs w:val="18"/>
          <w:lang w:val="uk-UA"/>
        </w:rPr>
        <w:t xml:space="preserve"> </w:t>
      </w:r>
      <w:proofErr w:type="spellStart"/>
      <w:r w:rsidRPr="0020659D">
        <w:rPr>
          <w:sz w:val="18"/>
          <w:szCs w:val="18"/>
          <w:lang w:val="uk-UA"/>
        </w:rPr>
        <w:t>data</w:t>
      </w:r>
      <w:proofErr w:type="spellEnd"/>
      <w:r w:rsidRPr="0020659D">
        <w:rPr>
          <w:sz w:val="18"/>
          <w:szCs w:val="18"/>
          <w:lang w:val="uk-UA"/>
        </w:rPr>
        <w:t xml:space="preserve">. </w:t>
      </w:r>
      <w:proofErr w:type="spellStart"/>
      <w:r w:rsidRPr="0020659D">
        <w:rPr>
          <w:sz w:val="18"/>
          <w:szCs w:val="18"/>
          <w:lang w:val="uk-UA"/>
        </w:rPr>
        <w:t>Further</w:t>
      </w:r>
      <w:proofErr w:type="spellEnd"/>
      <w:r w:rsidRPr="0020659D">
        <w:rPr>
          <w:sz w:val="18"/>
          <w:szCs w:val="18"/>
          <w:lang w:val="uk-UA"/>
        </w:rPr>
        <w:t xml:space="preserve"> </w:t>
      </w:r>
      <w:proofErr w:type="spellStart"/>
      <w:r w:rsidRPr="0020659D">
        <w:rPr>
          <w:sz w:val="18"/>
          <w:szCs w:val="18"/>
          <w:lang w:val="uk-UA"/>
        </w:rPr>
        <w:t>directions</w:t>
      </w:r>
      <w:proofErr w:type="spellEnd"/>
      <w:r w:rsidRPr="0020659D">
        <w:rPr>
          <w:sz w:val="18"/>
          <w:szCs w:val="18"/>
          <w:lang w:val="uk-UA"/>
        </w:rPr>
        <w:t xml:space="preserve"> </w:t>
      </w:r>
      <w:proofErr w:type="spellStart"/>
      <w:r w:rsidRPr="0020659D">
        <w:rPr>
          <w:sz w:val="18"/>
          <w:szCs w:val="18"/>
          <w:lang w:val="uk-UA"/>
        </w:rPr>
        <w:t>of</w:t>
      </w:r>
      <w:proofErr w:type="spellEnd"/>
      <w:r w:rsidRPr="0020659D">
        <w:rPr>
          <w:sz w:val="18"/>
          <w:szCs w:val="18"/>
          <w:lang w:val="uk-UA"/>
        </w:rPr>
        <w:t xml:space="preserve"> </w:t>
      </w:r>
      <w:proofErr w:type="spellStart"/>
      <w:r w:rsidRPr="0020659D">
        <w:rPr>
          <w:sz w:val="18"/>
          <w:szCs w:val="18"/>
          <w:lang w:val="uk-UA"/>
        </w:rPr>
        <w:t>scientific</w:t>
      </w:r>
      <w:proofErr w:type="spellEnd"/>
      <w:r w:rsidRPr="0020659D">
        <w:rPr>
          <w:sz w:val="18"/>
          <w:szCs w:val="18"/>
          <w:lang w:val="uk-UA"/>
        </w:rPr>
        <w:t xml:space="preserve"> </w:t>
      </w:r>
      <w:proofErr w:type="spellStart"/>
      <w:r w:rsidRPr="0020659D">
        <w:rPr>
          <w:sz w:val="18"/>
          <w:szCs w:val="18"/>
          <w:lang w:val="uk-UA"/>
        </w:rPr>
        <w:t>research</w:t>
      </w:r>
      <w:proofErr w:type="spellEnd"/>
      <w:r w:rsidRPr="0020659D">
        <w:rPr>
          <w:sz w:val="18"/>
          <w:szCs w:val="18"/>
          <w:lang w:val="uk-UA"/>
        </w:rPr>
        <w:t xml:space="preserve"> </w:t>
      </w:r>
      <w:proofErr w:type="spellStart"/>
      <w:r w:rsidRPr="0020659D">
        <w:rPr>
          <w:sz w:val="18"/>
          <w:szCs w:val="18"/>
          <w:lang w:val="uk-UA"/>
        </w:rPr>
        <w:t>consist</w:t>
      </w:r>
      <w:proofErr w:type="spellEnd"/>
      <w:r w:rsidRPr="0020659D">
        <w:rPr>
          <w:sz w:val="18"/>
          <w:szCs w:val="18"/>
          <w:lang w:val="uk-UA"/>
        </w:rPr>
        <w:t xml:space="preserve"> </w:t>
      </w:r>
      <w:proofErr w:type="spellStart"/>
      <w:r w:rsidRPr="0020659D">
        <w:rPr>
          <w:sz w:val="18"/>
          <w:szCs w:val="18"/>
          <w:lang w:val="uk-UA"/>
        </w:rPr>
        <w:t>in</w:t>
      </w:r>
      <w:proofErr w:type="spellEnd"/>
      <w:r w:rsidRPr="0020659D">
        <w:rPr>
          <w:sz w:val="18"/>
          <w:szCs w:val="18"/>
          <w:lang w:val="uk-UA"/>
        </w:rPr>
        <w:t xml:space="preserve"> </w:t>
      </w:r>
      <w:proofErr w:type="spellStart"/>
      <w:r w:rsidRPr="0020659D">
        <w:rPr>
          <w:sz w:val="18"/>
          <w:szCs w:val="18"/>
          <w:lang w:val="uk-UA"/>
        </w:rPr>
        <w:t>solving</w:t>
      </w:r>
      <w:proofErr w:type="spellEnd"/>
      <w:r w:rsidRPr="0020659D">
        <w:rPr>
          <w:sz w:val="18"/>
          <w:szCs w:val="18"/>
          <w:lang w:val="uk-UA"/>
        </w:rPr>
        <w:t xml:space="preserve"> </w:t>
      </w:r>
      <w:proofErr w:type="spellStart"/>
      <w:r w:rsidRPr="0020659D">
        <w:rPr>
          <w:sz w:val="18"/>
          <w:szCs w:val="18"/>
          <w:lang w:val="uk-UA"/>
        </w:rPr>
        <w:t>the</w:t>
      </w:r>
      <w:proofErr w:type="spellEnd"/>
      <w:r w:rsidRPr="0020659D">
        <w:rPr>
          <w:sz w:val="18"/>
          <w:szCs w:val="18"/>
          <w:lang w:val="uk-UA"/>
        </w:rPr>
        <w:t xml:space="preserve"> </w:t>
      </w:r>
      <w:proofErr w:type="spellStart"/>
      <w:r w:rsidRPr="0020659D">
        <w:rPr>
          <w:sz w:val="18"/>
          <w:szCs w:val="18"/>
          <w:lang w:val="uk-UA"/>
        </w:rPr>
        <w:t>following</w:t>
      </w:r>
      <w:proofErr w:type="spellEnd"/>
      <w:r w:rsidRPr="0020659D">
        <w:rPr>
          <w:sz w:val="18"/>
          <w:szCs w:val="18"/>
          <w:lang w:val="uk-UA"/>
        </w:rPr>
        <w:t xml:space="preserve"> </w:t>
      </w:r>
      <w:proofErr w:type="spellStart"/>
      <w:r w:rsidRPr="0020659D">
        <w:rPr>
          <w:sz w:val="18"/>
          <w:szCs w:val="18"/>
          <w:lang w:val="uk-UA"/>
        </w:rPr>
        <w:t>issues</w:t>
      </w:r>
      <w:proofErr w:type="spellEnd"/>
      <w:r w:rsidRPr="0020659D">
        <w:rPr>
          <w:sz w:val="18"/>
          <w:szCs w:val="18"/>
          <w:lang w:val="uk-UA"/>
        </w:rPr>
        <w:t xml:space="preserve">: </w:t>
      </w:r>
      <w:proofErr w:type="spellStart"/>
      <w:r w:rsidRPr="0020659D">
        <w:rPr>
          <w:sz w:val="18"/>
          <w:szCs w:val="18"/>
          <w:lang w:val="uk-UA"/>
        </w:rPr>
        <w:t>development</w:t>
      </w:r>
      <w:proofErr w:type="spellEnd"/>
      <w:r w:rsidRPr="0020659D">
        <w:rPr>
          <w:sz w:val="18"/>
          <w:szCs w:val="18"/>
          <w:lang w:val="uk-UA"/>
        </w:rPr>
        <w:t xml:space="preserve"> </w:t>
      </w:r>
      <w:proofErr w:type="spellStart"/>
      <w:r w:rsidRPr="0020659D">
        <w:rPr>
          <w:sz w:val="18"/>
          <w:szCs w:val="18"/>
          <w:lang w:val="uk-UA"/>
        </w:rPr>
        <w:t>of</w:t>
      </w:r>
      <w:proofErr w:type="spellEnd"/>
      <w:r w:rsidRPr="0020659D">
        <w:rPr>
          <w:sz w:val="18"/>
          <w:szCs w:val="18"/>
          <w:lang w:val="uk-UA"/>
        </w:rPr>
        <w:t xml:space="preserve"> </w:t>
      </w:r>
      <w:proofErr w:type="spellStart"/>
      <w:r w:rsidRPr="0020659D">
        <w:rPr>
          <w:sz w:val="18"/>
          <w:szCs w:val="18"/>
          <w:lang w:val="uk-UA"/>
        </w:rPr>
        <w:t>an</w:t>
      </w:r>
      <w:proofErr w:type="spellEnd"/>
      <w:r w:rsidRPr="0020659D">
        <w:rPr>
          <w:sz w:val="18"/>
          <w:szCs w:val="18"/>
          <w:lang w:val="uk-UA"/>
        </w:rPr>
        <w:t xml:space="preserve"> </w:t>
      </w:r>
      <w:proofErr w:type="spellStart"/>
      <w:r w:rsidRPr="0020659D">
        <w:rPr>
          <w:sz w:val="18"/>
          <w:szCs w:val="18"/>
          <w:lang w:val="uk-UA"/>
        </w:rPr>
        <w:t>integral</w:t>
      </w:r>
      <w:proofErr w:type="spellEnd"/>
      <w:r w:rsidRPr="0020659D">
        <w:rPr>
          <w:sz w:val="18"/>
          <w:szCs w:val="18"/>
          <w:lang w:val="uk-UA"/>
        </w:rPr>
        <w:t xml:space="preserve"> </w:t>
      </w:r>
      <w:proofErr w:type="spellStart"/>
      <w:r w:rsidRPr="0020659D">
        <w:rPr>
          <w:sz w:val="18"/>
          <w:szCs w:val="18"/>
          <w:lang w:val="uk-UA"/>
        </w:rPr>
        <w:t>assessment</w:t>
      </w:r>
      <w:proofErr w:type="spellEnd"/>
      <w:r w:rsidRPr="0020659D">
        <w:rPr>
          <w:sz w:val="18"/>
          <w:szCs w:val="18"/>
          <w:lang w:val="uk-UA"/>
        </w:rPr>
        <w:t xml:space="preserve"> </w:t>
      </w:r>
      <w:proofErr w:type="spellStart"/>
      <w:r w:rsidRPr="0020659D">
        <w:rPr>
          <w:sz w:val="18"/>
          <w:szCs w:val="18"/>
          <w:lang w:val="uk-UA"/>
        </w:rPr>
        <w:t>methodology</w:t>
      </w:r>
      <w:proofErr w:type="spellEnd"/>
      <w:r w:rsidRPr="0020659D">
        <w:rPr>
          <w:sz w:val="18"/>
          <w:szCs w:val="18"/>
          <w:lang w:val="uk-UA"/>
        </w:rPr>
        <w:t xml:space="preserve"> </w:t>
      </w:r>
      <w:proofErr w:type="spellStart"/>
      <w:r w:rsidRPr="0020659D">
        <w:rPr>
          <w:sz w:val="18"/>
          <w:szCs w:val="18"/>
          <w:lang w:val="uk-UA"/>
        </w:rPr>
        <w:t>based</w:t>
      </w:r>
      <w:proofErr w:type="spellEnd"/>
      <w:r w:rsidRPr="0020659D">
        <w:rPr>
          <w:sz w:val="18"/>
          <w:szCs w:val="18"/>
          <w:lang w:val="uk-UA"/>
        </w:rPr>
        <w:t xml:space="preserve"> </w:t>
      </w:r>
      <w:proofErr w:type="spellStart"/>
      <w:r w:rsidRPr="0020659D">
        <w:rPr>
          <w:sz w:val="18"/>
          <w:szCs w:val="18"/>
          <w:lang w:val="uk-UA"/>
        </w:rPr>
        <w:t>on</w:t>
      </w:r>
      <w:proofErr w:type="spellEnd"/>
      <w:r w:rsidRPr="0020659D">
        <w:rPr>
          <w:sz w:val="18"/>
          <w:szCs w:val="18"/>
          <w:lang w:val="uk-UA"/>
        </w:rPr>
        <w:t xml:space="preserve"> </w:t>
      </w:r>
      <w:proofErr w:type="spellStart"/>
      <w:r w:rsidRPr="0020659D">
        <w:rPr>
          <w:sz w:val="18"/>
          <w:szCs w:val="18"/>
          <w:lang w:val="uk-UA"/>
        </w:rPr>
        <w:t>the</w:t>
      </w:r>
      <w:proofErr w:type="spellEnd"/>
      <w:r w:rsidRPr="0020659D">
        <w:rPr>
          <w:sz w:val="18"/>
          <w:szCs w:val="18"/>
          <w:lang w:val="uk-UA"/>
        </w:rPr>
        <w:t xml:space="preserve"> </w:t>
      </w:r>
      <w:proofErr w:type="spellStart"/>
      <w:r w:rsidRPr="0020659D">
        <w:rPr>
          <w:sz w:val="18"/>
          <w:szCs w:val="18"/>
          <w:lang w:val="uk-UA"/>
        </w:rPr>
        <w:t>determination</w:t>
      </w:r>
      <w:proofErr w:type="spellEnd"/>
      <w:r w:rsidRPr="0020659D">
        <w:rPr>
          <w:sz w:val="18"/>
          <w:szCs w:val="18"/>
          <w:lang w:val="uk-UA"/>
        </w:rPr>
        <w:t xml:space="preserve"> </w:t>
      </w:r>
      <w:proofErr w:type="spellStart"/>
      <w:r w:rsidRPr="0020659D">
        <w:rPr>
          <w:sz w:val="18"/>
          <w:szCs w:val="18"/>
          <w:lang w:val="uk-UA"/>
        </w:rPr>
        <w:t>of</w:t>
      </w:r>
      <w:proofErr w:type="spellEnd"/>
      <w:r w:rsidRPr="0020659D">
        <w:rPr>
          <w:sz w:val="18"/>
          <w:szCs w:val="18"/>
          <w:lang w:val="uk-UA"/>
        </w:rPr>
        <w:t xml:space="preserve"> </w:t>
      </w:r>
      <w:proofErr w:type="spellStart"/>
      <w:r w:rsidRPr="0020659D">
        <w:rPr>
          <w:sz w:val="18"/>
          <w:szCs w:val="18"/>
          <w:lang w:val="uk-UA"/>
        </w:rPr>
        <w:t>the</w:t>
      </w:r>
      <w:proofErr w:type="spellEnd"/>
      <w:r w:rsidRPr="0020659D">
        <w:rPr>
          <w:sz w:val="18"/>
          <w:szCs w:val="18"/>
          <w:lang w:val="uk-UA"/>
        </w:rPr>
        <w:t xml:space="preserve"> </w:t>
      </w:r>
      <w:proofErr w:type="spellStart"/>
      <w:r w:rsidRPr="0020659D">
        <w:rPr>
          <w:sz w:val="18"/>
          <w:szCs w:val="18"/>
          <w:lang w:val="uk-UA"/>
        </w:rPr>
        <w:t>market</w:t>
      </w:r>
      <w:proofErr w:type="spellEnd"/>
      <w:r w:rsidRPr="0020659D">
        <w:rPr>
          <w:sz w:val="18"/>
          <w:szCs w:val="18"/>
          <w:lang w:val="uk-UA"/>
        </w:rPr>
        <w:t xml:space="preserve"> </w:t>
      </w:r>
      <w:proofErr w:type="spellStart"/>
      <w:r w:rsidRPr="0020659D">
        <w:rPr>
          <w:sz w:val="18"/>
          <w:szCs w:val="18"/>
          <w:lang w:val="uk-UA"/>
        </w:rPr>
        <w:t>potential</w:t>
      </w:r>
      <w:proofErr w:type="spellEnd"/>
      <w:r w:rsidRPr="0020659D">
        <w:rPr>
          <w:sz w:val="18"/>
          <w:szCs w:val="18"/>
          <w:lang w:val="uk-UA"/>
        </w:rPr>
        <w:t xml:space="preserve"> </w:t>
      </w:r>
      <w:proofErr w:type="spellStart"/>
      <w:r w:rsidRPr="0020659D">
        <w:rPr>
          <w:sz w:val="18"/>
          <w:szCs w:val="18"/>
          <w:lang w:val="uk-UA"/>
        </w:rPr>
        <w:t>of</w:t>
      </w:r>
      <w:proofErr w:type="spellEnd"/>
      <w:r w:rsidRPr="0020659D">
        <w:rPr>
          <w:sz w:val="18"/>
          <w:szCs w:val="18"/>
          <w:lang w:val="uk-UA"/>
        </w:rPr>
        <w:t xml:space="preserve"> </w:t>
      </w:r>
      <w:proofErr w:type="spellStart"/>
      <w:r w:rsidRPr="0020659D">
        <w:rPr>
          <w:sz w:val="18"/>
          <w:szCs w:val="18"/>
          <w:lang w:val="uk-UA"/>
        </w:rPr>
        <w:t>the</w:t>
      </w:r>
      <w:proofErr w:type="spellEnd"/>
      <w:r w:rsidRPr="0020659D">
        <w:rPr>
          <w:sz w:val="18"/>
          <w:szCs w:val="18"/>
          <w:lang w:val="uk-UA"/>
        </w:rPr>
        <w:t xml:space="preserve"> </w:t>
      </w:r>
      <w:proofErr w:type="spellStart"/>
      <w:r w:rsidRPr="0020659D">
        <w:rPr>
          <w:sz w:val="18"/>
          <w:szCs w:val="18"/>
          <w:lang w:val="uk-UA"/>
        </w:rPr>
        <w:t>object</w:t>
      </w:r>
      <w:proofErr w:type="spellEnd"/>
      <w:r w:rsidRPr="0020659D">
        <w:rPr>
          <w:sz w:val="18"/>
          <w:szCs w:val="18"/>
          <w:lang w:val="uk-UA"/>
        </w:rPr>
        <w:t xml:space="preserve"> </w:t>
      </w:r>
      <w:proofErr w:type="spellStart"/>
      <w:r w:rsidRPr="0020659D">
        <w:rPr>
          <w:sz w:val="18"/>
          <w:szCs w:val="18"/>
          <w:lang w:val="uk-UA"/>
        </w:rPr>
        <w:t>of</w:t>
      </w:r>
      <w:proofErr w:type="spellEnd"/>
      <w:r w:rsidRPr="0020659D">
        <w:rPr>
          <w:sz w:val="18"/>
          <w:szCs w:val="18"/>
          <w:lang w:val="uk-UA"/>
        </w:rPr>
        <w:t xml:space="preserve"> </w:t>
      </w:r>
      <w:proofErr w:type="spellStart"/>
      <w:r w:rsidRPr="0020659D">
        <w:rPr>
          <w:sz w:val="18"/>
          <w:szCs w:val="18"/>
          <w:lang w:val="uk-UA"/>
        </w:rPr>
        <w:t>intellectual</w:t>
      </w:r>
      <w:proofErr w:type="spellEnd"/>
      <w:r w:rsidRPr="0020659D">
        <w:rPr>
          <w:sz w:val="18"/>
          <w:szCs w:val="18"/>
          <w:lang w:val="uk-UA"/>
        </w:rPr>
        <w:t xml:space="preserve"> </w:t>
      </w:r>
      <w:proofErr w:type="spellStart"/>
      <w:r w:rsidRPr="0020659D">
        <w:rPr>
          <w:sz w:val="18"/>
          <w:szCs w:val="18"/>
          <w:lang w:val="uk-UA"/>
        </w:rPr>
        <w:t>property</w:t>
      </w:r>
      <w:proofErr w:type="spellEnd"/>
      <w:r w:rsidRPr="0020659D">
        <w:rPr>
          <w:sz w:val="18"/>
          <w:szCs w:val="18"/>
          <w:lang w:val="uk-UA"/>
        </w:rPr>
        <w:t xml:space="preserve"> </w:t>
      </w:r>
      <w:proofErr w:type="spellStart"/>
      <w:r w:rsidRPr="0020659D">
        <w:rPr>
          <w:sz w:val="18"/>
          <w:szCs w:val="18"/>
          <w:lang w:val="uk-UA"/>
        </w:rPr>
        <w:t>rights</w:t>
      </w:r>
      <w:proofErr w:type="spellEnd"/>
      <w:r w:rsidRPr="0020659D">
        <w:rPr>
          <w:sz w:val="18"/>
          <w:szCs w:val="18"/>
          <w:lang w:val="uk-UA"/>
        </w:rPr>
        <w:t xml:space="preserve">, </w:t>
      </w:r>
      <w:proofErr w:type="spellStart"/>
      <w:r w:rsidRPr="0020659D">
        <w:rPr>
          <w:sz w:val="18"/>
          <w:szCs w:val="18"/>
          <w:lang w:val="uk-UA"/>
        </w:rPr>
        <w:t>as</w:t>
      </w:r>
      <w:proofErr w:type="spellEnd"/>
      <w:r w:rsidRPr="0020659D">
        <w:rPr>
          <w:sz w:val="18"/>
          <w:szCs w:val="18"/>
          <w:lang w:val="uk-UA"/>
        </w:rPr>
        <w:t xml:space="preserve"> </w:t>
      </w:r>
      <w:proofErr w:type="spellStart"/>
      <w:r w:rsidRPr="0020659D">
        <w:rPr>
          <w:sz w:val="18"/>
          <w:szCs w:val="18"/>
          <w:lang w:val="uk-UA"/>
        </w:rPr>
        <w:t>the</w:t>
      </w:r>
      <w:proofErr w:type="spellEnd"/>
      <w:r w:rsidRPr="0020659D">
        <w:rPr>
          <w:sz w:val="18"/>
          <w:szCs w:val="18"/>
          <w:lang w:val="uk-UA"/>
        </w:rPr>
        <w:t xml:space="preserve"> </w:t>
      </w:r>
      <w:proofErr w:type="spellStart"/>
      <w:r w:rsidRPr="0020659D">
        <w:rPr>
          <w:sz w:val="18"/>
          <w:szCs w:val="18"/>
          <w:lang w:val="uk-UA"/>
        </w:rPr>
        <w:t>one</w:t>
      </w:r>
      <w:proofErr w:type="spellEnd"/>
      <w:r w:rsidRPr="0020659D">
        <w:rPr>
          <w:sz w:val="18"/>
          <w:szCs w:val="18"/>
          <w:lang w:val="uk-UA"/>
        </w:rPr>
        <w:t xml:space="preserve"> </w:t>
      </w:r>
      <w:proofErr w:type="spellStart"/>
      <w:r w:rsidRPr="0020659D">
        <w:rPr>
          <w:sz w:val="18"/>
          <w:szCs w:val="18"/>
          <w:lang w:val="uk-UA"/>
        </w:rPr>
        <w:t>that</w:t>
      </w:r>
      <w:proofErr w:type="spellEnd"/>
      <w:r w:rsidRPr="0020659D">
        <w:rPr>
          <w:sz w:val="18"/>
          <w:szCs w:val="18"/>
          <w:lang w:val="uk-UA"/>
        </w:rPr>
        <w:t xml:space="preserve"> </w:t>
      </w:r>
      <w:proofErr w:type="spellStart"/>
      <w:r w:rsidRPr="0020659D">
        <w:rPr>
          <w:sz w:val="18"/>
          <w:szCs w:val="18"/>
          <w:lang w:val="uk-UA"/>
        </w:rPr>
        <w:t>most</w:t>
      </w:r>
      <w:proofErr w:type="spellEnd"/>
      <w:r w:rsidRPr="0020659D">
        <w:rPr>
          <w:sz w:val="18"/>
          <w:szCs w:val="18"/>
          <w:lang w:val="uk-UA"/>
        </w:rPr>
        <w:t xml:space="preserve"> </w:t>
      </w:r>
      <w:proofErr w:type="spellStart"/>
      <w:r w:rsidRPr="0020659D">
        <w:rPr>
          <w:sz w:val="18"/>
          <w:szCs w:val="18"/>
          <w:lang w:val="uk-UA"/>
        </w:rPr>
        <w:t>accurately</w:t>
      </w:r>
      <w:proofErr w:type="spellEnd"/>
      <w:r w:rsidRPr="0020659D">
        <w:rPr>
          <w:sz w:val="18"/>
          <w:szCs w:val="18"/>
          <w:lang w:val="uk-UA"/>
        </w:rPr>
        <w:t xml:space="preserve"> </w:t>
      </w:r>
      <w:proofErr w:type="spellStart"/>
      <w:r w:rsidRPr="0020659D">
        <w:rPr>
          <w:sz w:val="18"/>
          <w:szCs w:val="18"/>
          <w:lang w:val="uk-UA"/>
        </w:rPr>
        <w:t>reflects</w:t>
      </w:r>
      <w:proofErr w:type="spellEnd"/>
      <w:r w:rsidRPr="0020659D">
        <w:rPr>
          <w:sz w:val="18"/>
          <w:szCs w:val="18"/>
          <w:lang w:val="uk-UA"/>
        </w:rPr>
        <w:t xml:space="preserve"> </w:t>
      </w:r>
      <w:proofErr w:type="spellStart"/>
      <w:r w:rsidRPr="0020659D">
        <w:rPr>
          <w:sz w:val="18"/>
          <w:szCs w:val="18"/>
          <w:lang w:val="uk-UA"/>
        </w:rPr>
        <w:t>the</w:t>
      </w:r>
      <w:proofErr w:type="spellEnd"/>
      <w:r w:rsidRPr="0020659D">
        <w:rPr>
          <w:sz w:val="18"/>
          <w:szCs w:val="18"/>
          <w:lang w:val="uk-UA"/>
        </w:rPr>
        <w:t xml:space="preserve"> </w:t>
      </w:r>
      <w:proofErr w:type="spellStart"/>
      <w:r w:rsidRPr="0020659D">
        <w:rPr>
          <w:sz w:val="18"/>
          <w:szCs w:val="18"/>
          <w:lang w:val="uk-UA"/>
        </w:rPr>
        <w:t>payback</w:t>
      </w:r>
      <w:proofErr w:type="spellEnd"/>
      <w:r w:rsidRPr="0020659D">
        <w:rPr>
          <w:sz w:val="18"/>
          <w:szCs w:val="18"/>
          <w:lang w:val="uk-UA"/>
        </w:rPr>
        <w:t xml:space="preserve"> </w:t>
      </w:r>
      <w:proofErr w:type="spellStart"/>
      <w:r w:rsidRPr="0020659D">
        <w:rPr>
          <w:sz w:val="18"/>
          <w:szCs w:val="18"/>
          <w:lang w:val="uk-UA"/>
        </w:rPr>
        <w:t>and</w:t>
      </w:r>
      <w:proofErr w:type="spellEnd"/>
      <w:r w:rsidRPr="0020659D">
        <w:rPr>
          <w:sz w:val="18"/>
          <w:szCs w:val="18"/>
          <w:lang w:val="uk-UA"/>
        </w:rPr>
        <w:t xml:space="preserve"> </w:t>
      </w:r>
      <w:proofErr w:type="spellStart"/>
      <w:r w:rsidRPr="0020659D">
        <w:rPr>
          <w:sz w:val="18"/>
          <w:szCs w:val="18"/>
          <w:lang w:val="uk-UA"/>
        </w:rPr>
        <w:t>future</w:t>
      </w:r>
      <w:proofErr w:type="spellEnd"/>
      <w:r w:rsidRPr="0020659D">
        <w:rPr>
          <w:sz w:val="18"/>
          <w:szCs w:val="18"/>
          <w:lang w:val="uk-UA"/>
        </w:rPr>
        <w:t xml:space="preserve"> </w:t>
      </w:r>
      <w:proofErr w:type="spellStart"/>
      <w:r w:rsidRPr="0020659D">
        <w:rPr>
          <w:sz w:val="18"/>
          <w:szCs w:val="18"/>
          <w:lang w:val="uk-UA"/>
        </w:rPr>
        <w:t>profits</w:t>
      </w:r>
      <w:proofErr w:type="spellEnd"/>
      <w:r w:rsidRPr="0020659D">
        <w:rPr>
          <w:sz w:val="18"/>
          <w:szCs w:val="18"/>
          <w:lang w:val="uk-UA"/>
        </w:rPr>
        <w:t xml:space="preserve"> </w:t>
      </w:r>
      <w:proofErr w:type="spellStart"/>
      <w:r w:rsidRPr="0020659D">
        <w:rPr>
          <w:sz w:val="18"/>
          <w:szCs w:val="18"/>
          <w:lang w:val="uk-UA"/>
        </w:rPr>
        <w:t>for</w:t>
      </w:r>
      <w:proofErr w:type="spellEnd"/>
      <w:r w:rsidRPr="0020659D">
        <w:rPr>
          <w:sz w:val="18"/>
          <w:szCs w:val="18"/>
          <w:lang w:val="uk-UA"/>
        </w:rPr>
        <w:t xml:space="preserve"> </w:t>
      </w:r>
      <w:proofErr w:type="spellStart"/>
      <w:r w:rsidRPr="0020659D">
        <w:rPr>
          <w:sz w:val="18"/>
          <w:szCs w:val="18"/>
          <w:lang w:val="uk-UA"/>
        </w:rPr>
        <w:t>the</w:t>
      </w:r>
      <w:proofErr w:type="spellEnd"/>
      <w:r w:rsidRPr="0020659D">
        <w:rPr>
          <w:sz w:val="18"/>
          <w:szCs w:val="18"/>
          <w:lang w:val="uk-UA"/>
        </w:rPr>
        <w:t xml:space="preserve"> </w:t>
      </w:r>
      <w:proofErr w:type="spellStart"/>
      <w:r w:rsidRPr="0020659D">
        <w:rPr>
          <w:sz w:val="18"/>
          <w:szCs w:val="18"/>
          <w:lang w:val="uk-UA"/>
        </w:rPr>
        <w:t>investor</w:t>
      </w:r>
      <w:proofErr w:type="spellEnd"/>
      <w:r w:rsidRPr="0020659D">
        <w:rPr>
          <w:sz w:val="18"/>
          <w:szCs w:val="18"/>
          <w:lang w:val="uk-UA"/>
        </w:rPr>
        <w:t xml:space="preserve">; </w:t>
      </w:r>
      <w:proofErr w:type="spellStart"/>
      <w:r w:rsidRPr="0020659D">
        <w:rPr>
          <w:sz w:val="18"/>
          <w:szCs w:val="18"/>
          <w:lang w:val="uk-UA"/>
        </w:rPr>
        <w:t>application</w:t>
      </w:r>
      <w:proofErr w:type="spellEnd"/>
      <w:r w:rsidRPr="0020659D">
        <w:rPr>
          <w:sz w:val="18"/>
          <w:szCs w:val="18"/>
          <w:lang w:val="uk-UA"/>
        </w:rPr>
        <w:t xml:space="preserve"> </w:t>
      </w:r>
      <w:proofErr w:type="spellStart"/>
      <w:r w:rsidRPr="0020659D">
        <w:rPr>
          <w:sz w:val="18"/>
          <w:szCs w:val="18"/>
          <w:lang w:val="uk-UA"/>
        </w:rPr>
        <w:t>of</w:t>
      </w:r>
      <w:proofErr w:type="spellEnd"/>
      <w:r w:rsidRPr="0020659D">
        <w:rPr>
          <w:sz w:val="18"/>
          <w:szCs w:val="18"/>
          <w:lang w:val="uk-UA"/>
        </w:rPr>
        <w:t xml:space="preserve"> </w:t>
      </w:r>
      <w:proofErr w:type="spellStart"/>
      <w:r w:rsidRPr="0020659D">
        <w:rPr>
          <w:sz w:val="18"/>
          <w:szCs w:val="18"/>
          <w:lang w:val="uk-UA"/>
        </w:rPr>
        <w:t>modern</w:t>
      </w:r>
      <w:proofErr w:type="spellEnd"/>
      <w:r w:rsidRPr="0020659D">
        <w:rPr>
          <w:sz w:val="18"/>
          <w:szCs w:val="18"/>
          <w:lang w:val="uk-UA"/>
        </w:rPr>
        <w:t xml:space="preserve"> </w:t>
      </w:r>
      <w:proofErr w:type="spellStart"/>
      <w:r w:rsidRPr="0020659D">
        <w:rPr>
          <w:sz w:val="18"/>
          <w:szCs w:val="18"/>
          <w:lang w:val="uk-UA"/>
        </w:rPr>
        <w:t>informational</w:t>
      </w:r>
      <w:proofErr w:type="spellEnd"/>
      <w:r w:rsidRPr="0020659D">
        <w:rPr>
          <w:sz w:val="18"/>
          <w:szCs w:val="18"/>
          <w:lang w:val="uk-UA"/>
        </w:rPr>
        <w:t xml:space="preserve"> </w:t>
      </w:r>
      <w:proofErr w:type="spellStart"/>
      <w:r w:rsidRPr="0020659D">
        <w:rPr>
          <w:sz w:val="18"/>
          <w:szCs w:val="18"/>
          <w:lang w:val="uk-UA"/>
        </w:rPr>
        <w:t>and</w:t>
      </w:r>
      <w:proofErr w:type="spellEnd"/>
      <w:r w:rsidRPr="0020659D">
        <w:rPr>
          <w:sz w:val="18"/>
          <w:szCs w:val="18"/>
          <w:lang w:val="uk-UA"/>
        </w:rPr>
        <w:t xml:space="preserve"> </w:t>
      </w:r>
      <w:proofErr w:type="spellStart"/>
      <w:r w:rsidRPr="0020659D">
        <w:rPr>
          <w:sz w:val="18"/>
          <w:szCs w:val="18"/>
          <w:lang w:val="uk-UA"/>
        </w:rPr>
        <w:t>intellectual</w:t>
      </w:r>
      <w:proofErr w:type="spellEnd"/>
      <w:r w:rsidRPr="0020659D">
        <w:rPr>
          <w:sz w:val="18"/>
          <w:szCs w:val="18"/>
          <w:lang w:val="uk-UA"/>
        </w:rPr>
        <w:t xml:space="preserve"> </w:t>
      </w:r>
      <w:proofErr w:type="spellStart"/>
      <w:r w:rsidRPr="0020659D">
        <w:rPr>
          <w:sz w:val="18"/>
          <w:szCs w:val="18"/>
          <w:lang w:val="uk-UA"/>
        </w:rPr>
        <w:t>technologies</w:t>
      </w:r>
      <w:proofErr w:type="spellEnd"/>
      <w:r w:rsidRPr="0020659D">
        <w:rPr>
          <w:sz w:val="18"/>
          <w:szCs w:val="18"/>
          <w:lang w:val="uk-UA"/>
        </w:rPr>
        <w:t xml:space="preserve"> </w:t>
      </w:r>
      <w:proofErr w:type="spellStart"/>
      <w:r w:rsidRPr="0020659D">
        <w:rPr>
          <w:sz w:val="18"/>
          <w:szCs w:val="18"/>
          <w:lang w:val="uk-UA"/>
        </w:rPr>
        <w:t>in</w:t>
      </w:r>
      <w:proofErr w:type="spellEnd"/>
      <w:r w:rsidRPr="0020659D">
        <w:rPr>
          <w:sz w:val="18"/>
          <w:szCs w:val="18"/>
          <w:lang w:val="uk-UA"/>
        </w:rPr>
        <w:t xml:space="preserve"> </w:t>
      </w:r>
      <w:proofErr w:type="spellStart"/>
      <w:r w:rsidRPr="0020659D">
        <w:rPr>
          <w:sz w:val="18"/>
          <w:szCs w:val="18"/>
          <w:lang w:val="uk-UA"/>
        </w:rPr>
        <w:t>making</w:t>
      </w:r>
      <w:proofErr w:type="spellEnd"/>
      <w:r w:rsidRPr="0020659D">
        <w:rPr>
          <w:sz w:val="18"/>
          <w:szCs w:val="18"/>
          <w:lang w:val="uk-UA"/>
        </w:rPr>
        <w:t xml:space="preserve"> </w:t>
      </w:r>
      <w:proofErr w:type="spellStart"/>
      <w:r w:rsidRPr="0020659D">
        <w:rPr>
          <w:sz w:val="18"/>
          <w:szCs w:val="18"/>
          <w:lang w:val="uk-UA"/>
        </w:rPr>
        <w:t>investment</w:t>
      </w:r>
      <w:proofErr w:type="spellEnd"/>
      <w:r w:rsidRPr="0020659D">
        <w:rPr>
          <w:sz w:val="18"/>
          <w:szCs w:val="18"/>
          <w:lang w:val="uk-UA"/>
        </w:rPr>
        <w:t xml:space="preserve"> </w:t>
      </w:r>
      <w:proofErr w:type="spellStart"/>
      <w:r w:rsidRPr="0020659D">
        <w:rPr>
          <w:sz w:val="18"/>
          <w:szCs w:val="18"/>
          <w:lang w:val="uk-UA"/>
        </w:rPr>
        <w:t>decisions</w:t>
      </w:r>
      <w:proofErr w:type="spellEnd"/>
      <w:r w:rsidRPr="0020659D">
        <w:rPr>
          <w:sz w:val="18"/>
          <w:szCs w:val="18"/>
          <w:lang w:val="uk-UA"/>
        </w:rPr>
        <w:t xml:space="preserve"> </w:t>
      </w:r>
      <w:proofErr w:type="spellStart"/>
      <w:r w:rsidRPr="0020659D">
        <w:rPr>
          <w:sz w:val="18"/>
          <w:szCs w:val="18"/>
          <w:lang w:val="uk-UA"/>
        </w:rPr>
        <w:t>when</w:t>
      </w:r>
      <w:proofErr w:type="spellEnd"/>
      <w:r w:rsidRPr="0020659D">
        <w:rPr>
          <w:sz w:val="18"/>
          <w:szCs w:val="18"/>
          <w:lang w:val="uk-UA"/>
        </w:rPr>
        <w:t xml:space="preserve"> </w:t>
      </w:r>
      <w:proofErr w:type="spellStart"/>
      <w:r w:rsidRPr="0020659D">
        <w:rPr>
          <w:sz w:val="18"/>
          <w:szCs w:val="18"/>
          <w:lang w:val="uk-UA"/>
        </w:rPr>
        <w:t>building</w:t>
      </w:r>
      <w:proofErr w:type="spellEnd"/>
      <w:r w:rsidRPr="0020659D">
        <w:rPr>
          <w:sz w:val="18"/>
          <w:szCs w:val="18"/>
          <w:lang w:val="uk-UA"/>
        </w:rPr>
        <w:t xml:space="preserve"> a </w:t>
      </w:r>
      <w:proofErr w:type="spellStart"/>
      <w:r w:rsidRPr="0020659D">
        <w:rPr>
          <w:sz w:val="18"/>
          <w:szCs w:val="18"/>
          <w:lang w:val="uk-UA"/>
        </w:rPr>
        <w:t>model</w:t>
      </w:r>
      <w:proofErr w:type="spellEnd"/>
      <w:r w:rsidRPr="0020659D">
        <w:rPr>
          <w:sz w:val="18"/>
          <w:szCs w:val="18"/>
          <w:lang w:val="uk-UA"/>
        </w:rPr>
        <w:t xml:space="preserve"> </w:t>
      </w:r>
      <w:proofErr w:type="spellStart"/>
      <w:r w:rsidRPr="0020659D">
        <w:rPr>
          <w:sz w:val="18"/>
          <w:szCs w:val="18"/>
          <w:lang w:val="uk-UA"/>
        </w:rPr>
        <w:t>of</w:t>
      </w:r>
      <w:proofErr w:type="spellEnd"/>
      <w:r w:rsidRPr="0020659D">
        <w:rPr>
          <w:sz w:val="18"/>
          <w:szCs w:val="18"/>
          <w:lang w:val="uk-UA"/>
        </w:rPr>
        <w:t xml:space="preserve"> </w:t>
      </w:r>
      <w:proofErr w:type="spellStart"/>
      <w:r w:rsidRPr="0020659D">
        <w:rPr>
          <w:sz w:val="18"/>
          <w:szCs w:val="18"/>
          <w:lang w:val="uk-UA"/>
        </w:rPr>
        <w:t>assessment</w:t>
      </w:r>
      <w:proofErr w:type="spellEnd"/>
      <w:r w:rsidRPr="0020659D">
        <w:rPr>
          <w:sz w:val="18"/>
          <w:szCs w:val="18"/>
          <w:lang w:val="uk-UA"/>
        </w:rPr>
        <w:t xml:space="preserve"> </w:t>
      </w:r>
      <w:proofErr w:type="spellStart"/>
      <w:r w:rsidRPr="0020659D">
        <w:rPr>
          <w:sz w:val="18"/>
          <w:szCs w:val="18"/>
          <w:lang w:val="uk-UA"/>
        </w:rPr>
        <w:t>and</w:t>
      </w:r>
      <w:proofErr w:type="spellEnd"/>
      <w:r w:rsidRPr="0020659D">
        <w:rPr>
          <w:sz w:val="18"/>
          <w:szCs w:val="18"/>
          <w:lang w:val="uk-UA"/>
        </w:rPr>
        <w:t xml:space="preserve"> </w:t>
      </w:r>
      <w:proofErr w:type="spellStart"/>
      <w:r w:rsidRPr="0020659D">
        <w:rPr>
          <w:sz w:val="18"/>
          <w:szCs w:val="18"/>
          <w:lang w:val="uk-UA"/>
        </w:rPr>
        <w:t>selection</w:t>
      </w:r>
      <w:proofErr w:type="spellEnd"/>
      <w:r w:rsidRPr="0020659D">
        <w:rPr>
          <w:sz w:val="18"/>
          <w:szCs w:val="18"/>
          <w:lang w:val="uk-UA"/>
        </w:rPr>
        <w:t xml:space="preserve"> </w:t>
      </w:r>
      <w:proofErr w:type="spellStart"/>
      <w:r w:rsidRPr="0020659D">
        <w:rPr>
          <w:sz w:val="18"/>
          <w:szCs w:val="18"/>
          <w:lang w:val="uk-UA"/>
        </w:rPr>
        <w:t>of</w:t>
      </w:r>
      <w:proofErr w:type="spellEnd"/>
      <w:r w:rsidRPr="0020659D">
        <w:rPr>
          <w:sz w:val="18"/>
          <w:szCs w:val="18"/>
          <w:lang w:val="uk-UA"/>
        </w:rPr>
        <w:t xml:space="preserve"> </w:t>
      </w:r>
      <w:proofErr w:type="spellStart"/>
      <w:r w:rsidRPr="0020659D">
        <w:rPr>
          <w:sz w:val="18"/>
          <w:szCs w:val="18"/>
          <w:lang w:val="uk-UA"/>
        </w:rPr>
        <w:t>investment</w:t>
      </w:r>
      <w:proofErr w:type="spellEnd"/>
      <w:r w:rsidRPr="0020659D">
        <w:rPr>
          <w:sz w:val="18"/>
          <w:szCs w:val="18"/>
          <w:lang w:val="uk-UA"/>
        </w:rPr>
        <w:t xml:space="preserve"> </w:t>
      </w:r>
      <w:proofErr w:type="spellStart"/>
      <w:r w:rsidRPr="0020659D">
        <w:rPr>
          <w:sz w:val="18"/>
          <w:szCs w:val="18"/>
          <w:lang w:val="uk-UA"/>
        </w:rPr>
        <w:t>decisions</w:t>
      </w:r>
      <w:proofErr w:type="spellEnd"/>
      <w:r w:rsidRPr="0020659D">
        <w:rPr>
          <w:sz w:val="18"/>
          <w:szCs w:val="18"/>
          <w:lang w:val="uk-UA"/>
        </w:rPr>
        <w:t>.</w:t>
      </w:r>
    </w:p>
    <w:p w14:paraId="362C02A8" w14:textId="77777777" w:rsidR="00ED7AE6" w:rsidRPr="0020659D" w:rsidRDefault="00ED7AE6" w:rsidP="00ED7AE6">
      <w:pPr>
        <w:contextualSpacing/>
        <w:jc w:val="both"/>
        <w:rPr>
          <w:sz w:val="18"/>
          <w:szCs w:val="18"/>
          <w:highlight w:val="yellow"/>
          <w:lang w:val="uk-UA"/>
        </w:rPr>
      </w:pPr>
      <w:proofErr w:type="spellStart"/>
      <w:r w:rsidRPr="0020659D">
        <w:rPr>
          <w:b/>
          <w:bCs/>
          <w:sz w:val="18"/>
          <w:szCs w:val="18"/>
          <w:lang w:val="uk-UA"/>
        </w:rPr>
        <w:t>Keywords</w:t>
      </w:r>
      <w:proofErr w:type="spellEnd"/>
      <w:r w:rsidRPr="0020659D">
        <w:rPr>
          <w:b/>
          <w:bCs/>
          <w:sz w:val="18"/>
          <w:szCs w:val="18"/>
          <w:lang w:val="uk-UA"/>
        </w:rPr>
        <w:t>:</w:t>
      </w:r>
      <w:r w:rsidRPr="0020659D">
        <w:rPr>
          <w:sz w:val="18"/>
          <w:szCs w:val="18"/>
          <w:lang w:val="uk-UA"/>
        </w:rPr>
        <w:t xml:space="preserve"> </w:t>
      </w:r>
      <w:proofErr w:type="spellStart"/>
      <w:r w:rsidRPr="0020659D">
        <w:rPr>
          <w:sz w:val="18"/>
          <w:szCs w:val="18"/>
          <w:lang w:val="uk-UA"/>
        </w:rPr>
        <w:t>intellectual</w:t>
      </w:r>
      <w:proofErr w:type="spellEnd"/>
      <w:r w:rsidRPr="0020659D">
        <w:rPr>
          <w:sz w:val="18"/>
          <w:szCs w:val="18"/>
          <w:lang w:val="uk-UA"/>
        </w:rPr>
        <w:t xml:space="preserve"> </w:t>
      </w:r>
      <w:proofErr w:type="spellStart"/>
      <w:r w:rsidRPr="0020659D">
        <w:rPr>
          <w:sz w:val="18"/>
          <w:szCs w:val="18"/>
          <w:lang w:val="uk-UA"/>
        </w:rPr>
        <w:t>property</w:t>
      </w:r>
      <w:proofErr w:type="spellEnd"/>
      <w:r w:rsidRPr="0020659D">
        <w:rPr>
          <w:sz w:val="18"/>
          <w:szCs w:val="18"/>
          <w:lang w:val="uk-UA"/>
        </w:rPr>
        <w:t xml:space="preserve">, </w:t>
      </w:r>
      <w:proofErr w:type="spellStart"/>
      <w:r w:rsidRPr="0020659D">
        <w:rPr>
          <w:sz w:val="18"/>
          <w:szCs w:val="18"/>
          <w:lang w:val="uk-UA"/>
        </w:rPr>
        <w:t>evaluation</w:t>
      </w:r>
      <w:proofErr w:type="spellEnd"/>
      <w:r w:rsidRPr="0020659D">
        <w:rPr>
          <w:sz w:val="18"/>
          <w:szCs w:val="18"/>
          <w:lang w:val="uk-UA"/>
        </w:rPr>
        <w:t xml:space="preserve">, </w:t>
      </w:r>
      <w:proofErr w:type="spellStart"/>
      <w:r w:rsidRPr="0020659D">
        <w:rPr>
          <w:sz w:val="18"/>
          <w:szCs w:val="18"/>
          <w:lang w:val="uk-UA"/>
        </w:rPr>
        <w:t>pricing</w:t>
      </w:r>
      <w:proofErr w:type="spellEnd"/>
      <w:r w:rsidRPr="0020659D">
        <w:rPr>
          <w:sz w:val="18"/>
          <w:szCs w:val="18"/>
          <w:lang w:val="uk-UA"/>
        </w:rPr>
        <w:t xml:space="preserve">, </w:t>
      </w:r>
      <w:proofErr w:type="spellStart"/>
      <w:r w:rsidRPr="0020659D">
        <w:rPr>
          <w:sz w:val="18"/>
          <w:szCs w:val="18"/>
          <w:lang w:val="uk-UA"/>
        </w:rPr>
        <w:t>payback</w:t>
      </w:r>
      <w:proofErr w:type="spellEnd"/>
      <w:r w:rsidRPr="0020659D">
        <w:rPr>
          <w:sz w:val="18"/>
          <w:szCs w:val="18"/>
          <w:lang w:val="uk-UA"/>
        </w:rPr>
        <w:t xml:space="preserve">, </w:t>
      </w:r>
      <w:proofErr w:type="spellStart"/>
      <w:r w:rsidRPr="0020659D">
        <w:rPr>
          <w:sz w:val="18"/>
          <w:szCs w:val="18"/>
          <w:lang w:val="uk-UA"/>
        </w:rPr>
        <w:t>competitive</w:t>
      </w:r>
      <w:proofErr w:type="spellEnd"/>
      <w:r w:rsidRPr="0020659D">
        <w:rPr>
          <w:sz w:val="18"/>
          <w:szCs w:val="18"/>
          <w:lang w:val="uk-UA"/>
        </w:rPr>
        <w:t xml:space="preserve"> </w:t>
      </w:r>
      <w:proofErr w:type="spellStart"/>
      <w:r w:rsidRPr="0020659D">
        <w:rPr>
          <w:sz w:val="18"/>
          <w:szCs w:val="18"/>
          <w:lang w:val="uk-UA"/>
        </w:rPr>
        <w:t>advantage</w:t>
      </w:r>
      <w:proofErr w:type="spellEnd"/>
      <w:r w:rsidRPr="0020659D">
        <w:rPr>
          <w:sz w:val="18"/>
          <w:szCs w:val="18"/>
          <w:lang w:val="uk-UA"/>
        </w:rPr>
        <w:t xml:space="preserve">, </w:t>
      </w:r>
      <w:proofErr w:type="spellStart"/>
      <w:r w:rsidRPr="0020659D">
        <w:rPr>
          <w:sz w:val="18"/>
          <w:szCs w:val="18"/>
          <w:lang w:val="uk-UA"/>
        </w:rPr>
        <w:t>information</w:t>
      </w:r>
      <w:proofErr w:type="spellEnd"/>
      <w:r w:rsidRPr="0020659D">
        <w:rPr>
          <w:sz w:val="18"/>
          <w:szCs w:val="18"/>
          <w:lang w:val="uk-UA"/>
        </w:rPr>
        <w:t xml:space="preserve"> </w:t>
      </w:r>
      <w:proofErr w:type="spellStart"/>
      <w:r w:rsidRPr="0020659D">
        <w:rPr>
          <w:sz w:val="18"/>
          <w:szCs w:val="18"/>
          <w:lang w:val="uk-UA"/>
        </w:rPr>
        <w:t>and</w:t>
      </w:r>
      <w:proofErr w:type="spellEnd"/>
      <w:r w:rsidRPr="0020659D">
        <w:rPr>
          <w:sz w:val="18"/>
          <w:szCs w:val="18"/>
          <w:lang w:val="uk-UA"/>
        </w:rPr>
        <w:t xml:space="preserve"> </w:t>
      </w:r>
      <w:proofErr w:type="spellStart"/>
      <w:r w:rsidRPr="0020659D">
        <w:rPr>
          <w:sz w:val="18"/>
          <w:szCs w:val="18"/>
          <w:lang w:val="uk-UA"/>
        </w:rPr>
        <w:t>intellectual</w:t>
      </w:r>
      <w:proofErr w:type="spellEnd"/>
      <w:r w:rsidRPr="0020659D">
        <w:rPr>
          <w:sz w:val="18"/>
          <w:szCs w:val="18"/>
          <w:lang w:val="uk-UA"/>
        </w:rPr>
        <w:t xml:space="preserve"> </w:t>
      </w:r>
      <w:proofErr w:type="spellStart"/>
      <w:r w:rsidRPr="0020659D">
        <w:rPr>
          <w:sz w:val="18"/>
          <w:szCs w:val="18"/>
          <w:lang w:val="uk-UA"/>
        </w:rPr>
        <w:t>technologies</w:t>
      </w:r>
      <w:proofErr w:type="spellEnd"/>
      <w:r w:rsidRPr="0020659D">
        <w:rPr>
          <w:sz w:val="18"/>
          <w:szCs w:val="18"/>
          <w:lang w:val="uk-UA"/>
        </w:rPr>
        <w:t>.</w:t>
      </w:r>
    </w:p>
    <w:p w14:paraId="516EB21C" w14:textId="77777777" w:rsidR="00ED7AE6" w:rsidRDefault="00ED7AE6" w:rsidP="00ED7AE6">
      <w:pPr>
        <w:ind w:firstLine="709"/>
        <w:contextualSpacing/>
        <w:jc w:val="both"/>
        <w:rPr>
          <w:lang w:val="uk-UA"/>
        </w:rPr>
      </w:pPr>
    </w:p>
    <w:p w14:paraId="1B754AFE" w14:textId="4AA7E8A7" w:rsidR="00001779" w:rsidRPr="00F52D38" w:rsidRDefault="00A27140" w:rsidP="00001779">
      <w:pPr>
        <w:ind w:firstLine="709"/>
        <w:contextualSpacing/>
        <w:jc w:val="both"/>
        <w:rPr>
          <w:rFonts w:eastAsia="TimesNewRomanPSMT"/>
          <w:lang w:val="uk-UA"/>
        </w:rPr>
      </w:pPr>
      <w:r>
        <w:rPr>
          <w:lang w:val="uk-UA"/>
        </w:rPr>
        <w:t>1</w:t>
      </w:r>
      <w:r w:rsidR="005E0B68">
        <w:rPr>
          <w:lang w:val="uk-UA"/>
        </w:rPr>
        <w:t>1</w:t>
      </w:r>
      <w:r>
        <w:rPr>
          <w:lang w:val="uk-UA"/>
        </w:rPr>
        <w:t xml:space="preserve"> </w:t>
      </w:r>
      <w:r w:rsidR="00001779" w:rsidRPr="00F52D38">
        <w:rPr>
          <w:color w:val="000000"/>
        </w:rPr>
        <w:t>Савчук Л</w:t>
      </w:r>
      <w:r w:rsidR="00001779" w:rsidRPr="00F52D38">
        <w:rPr>
          <w:color w:val="000000"/>
          <w:lang w:val="uk-UA"/>
        </w:rPr>
        <w:t>.</w:t>
      </w:r>
      <w:r w:rsidR="00001779" w:rsidRPr="00F52D38">
        <w:rPr>
          <w:color w:val="000000"/>
        </w:rPr>
        <w:t>М</w:t>
      </w:r>
      <w:r w:rsidR="00001779" w:rsidRPr="00F52D38">
        <w:rPr>
          <w:color w:val="000000"/>
          <w:lang w:val="uk-UA"/>
        </w:rPr>
        <w:t xml:space="preserve">., </w:t>
      </w:r>
      <w:r w:rsidR="00001779" w:rsidRPr="00F52D38">
        <w:rPr>
          <w:color w:val="000000"/>
        </w:rPr>
        <w:t>Фонарьова Т</w:t>
      </w:r>
      <w:r w:rsidR="00001779" w:rsidRPr="00F52D38">
        <w:rPr>
          <w:color w:val="000000"/>
          <w:lang w:val="uk-UA"/>
        </w:rPr>
        <w:t>.</w:t>
      </w:r>
      <w:r w:rsidR="00001779" w:rsidRPr="00F52D38">
        <w:rPr>
          <w:color w:val="000000"/>
        </w:rPr>
        <w:t>А</w:t>
      </w:r>
      <w:r w:rsidR="00001779" w:rsidRPr="00F52D38">
        <w:rPr>
          <w:color w:val="000000"/>
          <w:lang w:val="uk-UA"/>
        </w:rPr>
        <w:t>.,</w:t>
      </w:r>
      <w:r w:rsidR="00001779" w:rsidRPr="00F52D38">
        <w:rPr>
          <w:i/>
          <w:iCs/>
        </w:rPr>
        <w:t xml:space="preserve"> </w:t>
      </w:r>
      <w:r w:rsidR="00001779" w:rsidRPr="00F52D38">
        <w:rPr>
          <w:color w:val="000000"/>
        </w:rPr>
        <w:t>Бушуєв К</w:t>
      </w:r>
      <w:r w:rsidR="00001779" w:rsidRPr="00F52D38">
        <w:rPr>
          <w:color w:val="000000"/>
          <w:lang w:val="uk-UA"/>
        </w:rPr>
        <w:t>.</w:t>
      </w:r>
      <w:r w:rsidR="00001779" w:rsidRPr="00F52D38">
        <w:rPr>
          <w:color w:val="000000"/>
        </w:rPr>
        <w:t>М</w:t>
      </w:r>
      <w:r w:rsidR="00001779" w:rsidRPr="00F52D38">
        <w:rPr>
          <w:color w:val="000000"/>
          <w:lang w:val="uk-UA"/>
        </w:rPr>
        <w:t xml:space="preserve">. </w:t>
      </w:r>
      <w:r w:rsidR="00001779" w:rsidRPr="00F52D38">
        <w:rPr>
          <w:color w:val="000000"/>
        </w:rPr>
        <w:t>Особливості оцінки інвестиційних проектів в інтелектуальний капітал з використанням штучного інтелекту</w:t>
      </w:r>
      <w:r w:rsidR="00001779">
        <w:rPr>
          <w:color w:val="000000"/>
          <w:lang w:val="uk-UA"/>
        </w:rPr>
        <w:t>.</w:t>
      </w:r>
      <w:r w:rsidR="00001779" w:rsidRPr="00F52D38">
        <w:rPr>
          <w:i/>
          <w:iCs/>
        </w:rPr>
        <w:t xml:space="preserve"> Проє</w:t>
      </w:r>
      <w:r w:rsidR="00001779" w:rsidRPr="00F52D38">
        <w:rPr>
          <w:rFonts w:eastAsia="TimesNewRomanPSMT"/>
          <w:i/>
          <w:iCs/>
        </w:rPr>
        <w:t>ктний та логістичний менеджмент: нові знання на базі двох методологій</w:t>
      </w:r>
      <w:r w:rsidR="00001779" w:rsidRPr="00F52D38">
        <w:rPr>
          <w:rFonts w:eastAsia="TimesNewRomanPSMT"/>
        </w:rPr>
        <w:t>. Том 6 : збірник наукових праць. Одеса: КУПРІЄНКО СВ, 2022</w:t>
      </w:r>
      <w:r w:rsidR="00001779" w:rsidRPr="00F52D38">
        <w:rPr>
          <w:rFonts w:eastAsia="TimesNewRomanPSMT"/>
          <w:lang w:val="uk-UA"/>
        </w:rPr>
        <w:t>.</w:t>
      </w:r>
      <w:r w:rsidR="00001779">
        <w:rPr>
          <w:rFonts w:eastAsia="TimesNewRomanPSMT"/>
          <w:lang w:val="uk-UA"/>
        </w:rPr>
        <w:t xml:space="preserve"> </w:t>
      </w:r>
      <w:r w:rsidR="00001779" w:rsidRPr="00F52D38">
        <w:rPr>
          <w:rFonts w:eastAsia="TimesNewRomanPSMT"/>
        </w:rPr>
        <w:t xml:space="preserve">181 с.: іл., табл. (Серія «Проєктний та логістичний менеджмент: нові знання на базі двох методологій», Том 6) </w:t>
      </w:r>
      <w:r w:rsidR="00001779" w:rsidRPr="00F52D38">
        <w:rPr>
          <w:rFonts w:eastAsia="TimesNewRomanPSMT"/>
          <w:lang w:val="uk-UA"/>
        </w:rPr>
        <w:t xml:space="preserve">. С. 140-143. </w:t>
      </w:r>
      <w:r w:rsidR="00001779" w:rsidRPr="00F52D38">
        <w:rPr>
          <w:b/>
          <w:lang w:val="en-US"/>
        </w:rPr>
        <w:t>Index</w:t>
      </w:r>
      <w:r w:rsidR="00001779" w:rsidRPr="00F52D38">
        <w:rPr>
          <w:b/>
          <w:lang w:val="uk-UA"/>
        </w:rPr>
        <w:t xml:space="preserve"> </w:t>
      </w:r>
      <w:r w:rsidR="00001779" w:rsidRPr="00F52D38">
        <w:rPr>
          <w:b/>
          <w:lang w:val="en-US"/>
        </w:rPr>
        <w:t>Copernicus</w:t>
      </w:r>
    </w:p>
    <w:p w14:paraId="7DCABFE5" w14:textId="77777777" w:rsidR="00001779" w:rsidRPr="00F52D38" w:rsidRDefault="00001779" w:rsidP="00001779">
      <w:pPr>
        <w:ind w:firstLine="709"/>
        <w:contextualSpacing/>
        <w:jc w:val="both"/>
        <w:rPr>
          <w:rStyle w:val="value"/>
          <w:shd w:val="clear" w:color="auto" w:fill="FFFFFF"/>
        </w:rPr>
      </w:pPr>
      <w:r w:rsidRPr="00F52D38">
        <w:rPr>
          <w:rStyle w:val="label"/>
          <w:shd w:val="clear" w:color="auto" w:fill="FFFFFF"/>
        </w:rPr>
        <w:t>DOI:</w:t>
      </w:r>
      <w:r w:rsidRPr="00F52D38">
        <w:rPr>
          <w:rStyle w:val="label"/>
          <w:b/>
          <w:bCs/>
          <w:shd w:val="clear" w:color="auto" w:fill="FFFFFF"/>
        </w:rPr>
        <w:t> </w:t>
      </w:r>
      <w:r>
        <w:fldChar w:fldCharType="begin"/>
      </w:r>
      <w:r>
        <w:instrText>HYPERLINK "https://doi.org/10.30888/2616-8936.2022-06"</w:instrText>
      </w:r>
      <w:r>
        <w:fldChar w:fldCharType="separate"/>
      </w:r>
      <w:r w:rsidRPr="00F52D38">
        <w:rPr>
          <w:rStyle w:val="a6"/>
          <w:color w:val="006798"/>
        </w:rPr>
        <w:t>https://doi.org/10.30888/2616-8936.2022-06</w:t>
      </w:r>
      <w:r>
        <w:rPr>
          <w:rStyle w:val="a6"/>
          <w:color w:val="006798"/>
        </w:rPr>
        <w:fldChar w:fldCharType="end"/>
      </w:r>
    </w:p>
    <w:p w14:paraId="6630BB49" w14:textId="77777777" w:rsidR="00001779" w:rsidRPr="00EF6FD1" w:rsidRDefault="00001779" w:rsidP="00001779">
      <w:pPr>
        <w:ind w:firstLine="709"/>
        <w:jc w:val="both"/>
        <w:rPr>
          <w:lang w:val="uk-UA"/>
        </w:rPr>
      </w:pPr>
      <w:r w:rsidRPr="00F52D38">
        <w:rPr>
          <w:rFonts w:eastAsia="TimesNewRomanPSMT"/>
        </w:rPr>
        <w:t>ISBN 978-617-7880-35-5</w:t>
      </w:r>
      <w:r w:rsidRPr="00EF6FD1">
        <w:rPr>
          <w:rFonts w:eastAsia="TimesNewRomanPSMT"/>
          <w:lang w:val="uk-UA"/>
        </w:rPr>
        <w:t xml:space="preserve"> </w:t>
      </w:r>
    </w:p>
    <w:p w14:paraId="768DCC8A" w14:textId="77777777" w:rsidR="00001779" w:rsidRPr="007D3B0E" w:rsidRDefault="00001779" w:rsidP="00001779">
      <w:pPr>
        <w:pStyle w:val="a4"/>
        <w:spacing w:before="0" w:beforeAutospacing="0" w:after="0" w:afterAutospacing="0"/>
        <w:jc w:val="center"/>
        <w:rPr>
          <w:rStyle w:val="ae"/>
          <w:sz w:val="18"/>
          <w:szCs w:val="18"/>
        </w:rPr>
      </w:pPr>
      <w:proofErr w:type="spellStart"/>
      <w:r w:rsidRPr="007D3B0E">
        <w:rPr>
          <w:rStyle w:val="ae"/>
          <w:sz w:val="18"/>
          <w:szCs w:val="18"/>
        </w:rPr>
        <w:t>Бібліографічний</w:t>
      </w:r>
      <w:proofErr w:type="spellEnd"/>
      <w:r w:rsidRPr="007D3B0E">
        <w:rPr>
          <w:rStyle w:val="ae"/>
          <w:sz w:val="18"/>
          <w:szCs w:val="18"/>
        </w:rPr>
        <w:t xml:space="preserve"> </w:t>
      </w:r>
      <w:proofErr w:type="spellStart"/>
      <w:r w:rsidRPr="007D3B0E">
        <w:rPr>
          <w:rStyle w:val="ae"/>
          <w:sz w:val="18"/>
          <w:szCs w:val="18"/>
        </w:rPr>
        <w:t>опис</w:t>
      </w:r>
      <w:proofErr w:type="spellEnd"/>
      <w:r w:rsidRPr="007D3B0E">
        <w:rPr>
          <w:rStyle w:val="ae"/>
          <w:sz w:val="18"/>
          <w:szCs w:val="18"/>
        </w:rPr>
        <w:t xml:space="preserve"> </w:t>
      </w:r>
      <w:proofErr w:type="spellStart"/>
      <w:r w:rsidRPr="007D3B0E">
        <w:rPr>
          <w:rStyle w:val="ae"/>
          <w:sz w:val="18"/>
          <w:szCs w:val="18"/>
        </w:rPr>
        <w:t>статті</w:t>
      </w:r>
      <w:proofErr w:type="spellEnd"/>
    </w:p>
    <w:p w14:paraId="38ECAEFD" w14:textId="77777777" w:rsidR="00001779" w:rsidRPr="005340DD" w:rsidRDefault="00001779" w:rsidP="00001779">
      <w:pPr>
        <w:pStyle w:val="a4"/>
        <w:spacing w:before="0" w:beforeAutospacing="0" w:after="0" w:afterAutospacing="0"/>
        <w:jc w:val="both"/>
        <w:rPr>
          <w:sz w:val="18"/>
          <w:szCs w:val="18"/>
          <w:lang w:val="uk-UA"/>
        </w:rPr>
      </w:pPr>
      <w:r w:rsidRPr="005340DD">
        <w:rPr>
          <w:rStyle w:val="ad"/>
          <w:sz w:val="18"/>
          <w:szCs w:val="18"/>
          <w:lang w:val="uk-UA"/>
        </w:rPr>
        <w:t>Автори: </w:t>
      </w:r>
      <w:r w:rsidRPr="005340DD">
        <w:rPr>
          <w:sz w:val="18"/>
          <w:szCs w:val="18"/>
          <w:lang w:val="uk-UA"/>
        </w:rPr>
        <w:t xml:space="preserve"> Савчук, Лариса Миколаївна, Фонарьова, Тетяна Анатоліївна</w:t>
      </w:r>
      <w:r>
        <w:rPr>
          <w:sz w:val="18"/>
          <w:szCs w:val="18"/>
          <w:lang w:val="uk-UA"/>
        </w:rPr>
        <w:t>,</w:t>
      </w:r>
      <w:r w:rsidRPr="005340DD">
        <w:rPr>
          <w:sz w:val="18"/>
          <w:szCs w:val="18"/>
          <w:lang w:val="uk-UA"/>
        </w:rPr>
        <w:t xml:space="preserve"> </w:t>
      </w:r>
      <w:proofErr w:type="spellStart"/>
      <w:r w:rsidRPr="005340DD">
        <w:rPr>
          <w:sz w:val="18"/>
          <w:szCs w:val="18"/>
          <w:lang w:val="uk-UA"/>
        </w:rPr>
        <w:t>Бушуєв</w:t>
      </w:r>
      <w:proofErr w:type="spellEnd"/>
      <w:r w:rsidRPr="005340DD">
        <w:rPr>
          <w:sz w:val="18"/>
          <w:szCs w:val="18"/>
          <w:lang w:val="uk-UA"/>
        </w:rPr>
        <w:t>, Кирило Максимович</w:t>
      </w:r>
    </w:p>
    <w:p w14:paraId="6B01E61E" w14:textId="77777777" w:rsidR="00001779" w:rsidRPr="005340DD" w:rsidRDefault="00001779" w:rsidP="00001779">
      <w:pPr>
        <w:pStyle w:val="a4"/>
        <w:spacing w:before="0" w:beforeAutospacing="0" w:after="0" w:afterAutospacing="0"/>
        <w:jc w:val="both"/>
        <w:rPr>
          <w:sz w:val="18"/>
          <w:szCs w:val="18"/>
          <w:lang w:val="uk-UA"/>
        </w:rPr>
      </w:pPr>
      <w:r w:rsidRPr="005340DD">
        <w:rPr>
          <w:rStyle w:val="ad"/>
          <w:sz w:val="18"/>
          <w:szCs w:val="18"/>
          <w:lang w:val="uk-UA"/>
        </w:rPr>
        <w:t>Ідентифікатор авторів ORCID:</w:t>
      </w:r>
    </w:p>
    <w:p w14:paraId="42E5EE4E" w14:textId="77777777" w:rsidR="00001779" w:rsidRPr="005E7E1E" w:rsidRDefault="00001779" w:rsidP="00001779">
      <w:pPr>
        <w:rPr>
          <w:sz w:val="18"/>
          <w:szCs w:val="18"/>
          <w:lang w:val="uk-UA"/>
        </w:rPr>
      </w:pPr>
      <w:proofErr w:type="spellStart"/>
      <w:r w:rsidRPr="005340DD">
        <w:rPr>
          <w:sz w:val="18"/>
          <w:szCs w:val="18"/>
          <w:lang w:val="uk-UA"/>
        </w:rPr>
        <w:t>Л.Савчук</w:t>
      </w:r>
      <w:proofErr w:type="spellEnd"/>
      <w:r w:rsidRPr="005340DD">
        <w:rPr>
          <w:sz w:val="18"/>
          <w:szCs w:val="18"/>
          <w:lang w:val="uk-UA"/>
        </w:rPr>
        <w:t xml:space="preserve">: ORCID </w:t>
      </w:r>
      <w:hyperlink r:id="rId35" w:history="1">
        <w:r w:rsidRPr="005340DD">
          <w:rPr>
            <w:rStyle w:val="a6"/>
            <w:sz w:val="18"/>
            <w:szCs w:val="18"/>
            <w:lang w:val="uk-UA"/>
          </w:rPr>
          <w:t>0000-0003-2603-7218</w:t>
        </w:r>
      </w:hyperlink>
      <w:r w:rsidRPr="005340DD">
        <w:rPr>
          <w:sz w:val="18"/>
          <w:szCs w:val="18"/>
          <w:lang w:val="uk-UA"/>
        </w:rPr>
        <w:t xml:space="preserve">; Т. Фонарьова: ORCID </w:t>
      </w:r>
      <w:hyperlink r:id="rId36" w:tgtFrame="_blank" w:history="1">
        <w:r w:rsidRPr="005340DD">
          <w:rPr>
            <w:rStyle w:val="a6"/>
            <w:sz w:val="18"/>
            <w:szCs w:val="18"/>
          </w:rPr>
          <w:t>0000-0001-7726-6999</w:t>
        </w:r>
      </w:hyperlink>
      <w:r>
        <w:rPr>
          <w:sz w:val="18"/>
          <w:szCs w:val="18"/>
          <w:lang w:val="uk-UA"/>
        </w:rPr>
        <w:t xml:space="preserve"> </w:t>
      </w:r>
      <w:r w:rsidRPr="005340DD">
        <w:rPr>
          <w:sz w:val="18"/>
          <w:szCs w:val="18"/>
          <w:lang w:val="uk-UA"/>
        </w:rPr>
        <w:t xml:space="preserve">К. </w:t>
      </w:r>
      <w:proofErr w:type="spellStart"/>
      <w:r w:rsidRPr="005340DD">
        <w:rPr>
          <w:sz w:val="18"/>
          <w:szCs w:val="18"/>
          <w:lang w:val="uk-UA"/>
        </w:rPr>
        <w:t>Бушуєв</w:t>
      </w:r>
      <w:proofErr w:type="spellEnd"/>
      <w:r w:rsidRPr="005340DD">
        <w:rPr>
          <w:sz w:val="18"/>
          <w:szCs w:val="18"/>
          <w:lang w:val="uk-UA"/>
        </w:rPr>
        <w:t xml:space="preserve">: ORCID </w:t>
      </w:r>
      <w:hyperlink r:id="rId37" w:tgtFrame="_blank" w:history="1">
        <w:r w:rsidRPr="005340DD">
          <w:rPr>
            <w:rStyle w:val="a6"/>
            <w:sz w:val="18"/>
            <w:szCs w:val="18"/>
          </w:rPr>
          <w:t>0000-0001-8321-4124</w:t>
        </w:r>
      </w:hyperlink>
      <w:r w:rsidRPr="005340DD">
        <w:rPr>
          <w:sz w:val="18"/>
          <w:szCs w:val="18"/>
          <w:lang w:val="uk-UA"/>
        </w:rPr>
        <w:t>;</w:t>
      </w:r>
    </w:p>
    <w:p w14:paraId="09F40546" w14:textId="77777777" w:rsidR="00001779" w:rsidRPr="005E7E1E" w:rsidRDefault="00001779" w:rsidP="00001779">
      <w:pPr>
        <w:pStyle w:val="a4"/>
        <w:shd w:val="clear" w:color="auto" w:fill="FFFFFF"/>
        <w:spacing w:before="0" w:beforeAutospacing="0" w:after="0" w:afterAutospacing="0"/>
        <w:jc w:val="both"/>
        <w:rPr>
          <w:b/>
          <w:color w:val="000000"/>
          <w:sz w:val="18"/>
          <w:szCs w:val="18"/>
          <w:u w:val="single"/>
          <w:lang w:val="uk-UA"/>
        </w:rPr>
      </w:pPr>
      <w:r w:rsidRPr="005340DD">
        <w:rPr>
          <w:rStyle w:val="ad"/>
          <w:color w:val="000000"/>
          <w:sz w:val="18"/>
          <w:szCs w:val="18"/>
          <w:lang w:val="uk-UA"/>
        </w:rPr>
        <w:t>Назва статті:</w:t>
      </w:r>
      <w:r>
        <w:rPr>
          <w:rStyle w:val="ad"/>
          <w:color w:val="000000"/>
          <w:sz w:val="18"/>
          <w:szCs w:val="18"/>
          <w:lang w:val="uk-UA"/>
        </w:rPr>
        <w:t xml:space="preserve"> </w:t>
      </w:r>
      <w:proofErr w:type="spellStart"/>
      <w:r w:rsidRPr="005E7E1E">
        <w:rPr>
          <w:color w:val="000000"/>
          <w:sz w:val="18"/>
          <w:szCs w:val="18"/>
        </w:rPr>
        <w:t>Особливості</w:t>
      </w:r>
      <w:proofErr w:type="spellEnd"/>
      <w:r w:rsidRPr="005E7E1E">
        <w:rPr>
          <w:color w:val="000000"/>
          <w:sz w:val="18"/>
          <w:szCs w:val="18"/>
        </w:rPr>
        <w:t xml:space="preserve"> </w:t>
      </w:r>
      <w:proofErr w:type="spellStart"/>
      <w:r w:rsidRPr="005E7E1E">
        <w:rPr>
          <w:color w:val="000000"/>
          <w:sz w:val="18"/>
          <w:szCs w:val="18"/>
        </w:rPr>
        <w:t>оцінки</w:t>
      </w:r>
      <w:proofErr w:type="spellEnd"/>
      <w:r w:rsidRPr="005E7E1E">
        <w:rPr>
          <w:color w:val="000000"/>
          <w:sz w:val="18"/>
          <w:szCs w:val="18"/>
        </w:rPr>
        <w:t xml:space="preserve"> </w:t>
      </w:r>
      <w:proofErr w:type="spellStart"/>
      <w:r w:rsidRPr="005E7E1E">
        <w:rPr>
          <w:color w:val="000000"/>
          <w:sz w:val="18"/>
          <w:szCs w:val="18"/>
        </w:rPr>
        <w:t>інвестиційних</w:t>
      </w:r>
      <w:proofErr w:type="spellEnd"/>
      <w:r w:rsidRPr="005E7E1E">
        <w:rPr>
          <w:color w:val="000000"/>
          <w:sz w:val="18"/>
          <w:szCs w:val="18"/>
        </w:rPr>
        <w:t xml:space="preserve"> </w:t>
      </w:r>
      <w:proofErr w:type="spellStart"/>
      <w:r w:rsidRPr="005E7E1E">
        <w:rPr>
          <w:color w:val="000000"/>
          <w:sz w:val="18"/>
          <w:szCs w:val="18"/>
        </w:rPr>
        <w:t>проектів</w:t>
      </w:r>
      <w:proofErr w:type="spellEnd"/>
      <w:r w:rsidRPr="005E7E1E">
        <w:rPr>
          <w:color w:val="000000"/>
          <w:sz w:val="18"/>
          <w:szCs w:val="18"/>
        </w:rPr>
        <w:t xml:space="preserve"> в </w:t>
      </w:r>
      <w:proofErr w:type="spellStart"/>
      <w:r w:rsidRPr="005E7E1E">
        <w:rPr>
          <w:color w:val="000000"/>
          <w:sz w:val="18"/>
          <w:szCs w:val="18"/>
        </w:rPr>
        <w:t>інтелектуальний</w:t>
      </w:r>
      <w:proofErr w:type="spellEnd"/>
      <w:r w:rsidRPr="005E7E1E">
        <w:rPr>
          <w:color w:val="000000"/>
          <w:sz w:val="18"/>
          <w:szCs w:val="18"/>
        </w:rPr>
        <w:t xml:space="preserve"> </w:t>
      </w:r>
      <w:proofErr w:type="spellStart"/>
      <w:r w:rsidRPr="005E7E1E">
        <w:rPr>
          <w:color w:val="000000"/>
          <w:sz w:val="18"/>
          <w:szCs w:val="18"/>
        </w:rPr>
        <w:t>капітал</w:t>
      </w:r>
      <w:proofErr w:type="spellEnd"/>
      <w:r w:rsidRPr="005E7E1E">
        <w:rPr>
          <w:color w:val="000000"/>
          <w:sz w:val="18"/>
          <w:szCs w:val="18"/>
        </w:rPr>
        <w:t xml:space="preserve"> з </w:t>
      </w:r>
      <w:proofErr w:type="spellStart"/>
      <w:r w:rsidRPr="005E7E1E">
        <w:rPr>
          <w:color w:val="000000"/>
          <w:sz w:val="18"/>
          <w:szCs w:val="18"/>
        </w:rPr>
        <w:t>використанням</w:t>
      </w:r>
      <w:proofErr w:type="spellEnd"/>
      <w:r w:rsidRPr="005E7E1E">
        <w:rPr>
          <w:color w:val="000000"/>
          <w:sz w:val="18"/>
          <w:szCs w:val="18"/>
        </w:rPr>
        <w:t xml:space="preserve"> штучного </w:t>
      </w:r>
      <w:proofErr w:type="spellStart"/>
      <w:r w:rsidRPr="005E7E1E">
        <w:rPr>
          <w:color w:val="000000"/>
          <w:sz w:val="18"/>
          <w:szCs w:val="18"/>
        </w:rPr>
        <w:t>інтелекту</w:t>
      </w:r>
      <w:proofErr w:type="spellEnd"/>
      <w:r>
        <w:rPr>
          <w:color w:val="000000"/>
          <w:sz w:val="18"/>
          <w:szCs w:val="18"/>
          <w:lang w:val="uk-UA"/>
        </w:rPr>
        <w:t xml:space="preserve">. </w:t>
      </w:r>
      <w:proofErr w:type="spellStart"/>
      <w:r w:rsidRPr="00754003">
        <w:rPr>
          <w:color w:val="000000"/>
          <w:sz w:val="18"/>
          <w:szCs w:val="18"/>
          <w:lang w:val="uk-UA"/>
        </w:rPr>
        <w:t>Peculiarities</w:t>
      </w:r>
      <w:proofErr w:type="spellEnd"/>
      <w:r w:rsidRPr="00754003">
        <w:rPr>
          <w:color w:val="000000"/>
          <w:sz w:val="18"/>
          <w:szCs w:val="18"/>
          <w:lang w:val="uk-UA"/>
        </w:rPr>
        <w:t xml:space="preserve"> </w:t>
      </w:r>
      <w:proofErr w:type="spellStart"/>
      <w:r w:rsidRPr="00754003">
        <w:rPr>
          <w:color w:val="000000"/>
          <w:sz w:val="18"/>
          <w:szCs w:val="18"/>
          <w:lang w:val="uk-UA"/>
        </w:rPr>
        <w:t>of</w:t>
      </w:r>
      <w:proofErr w:type="spellEnd"/>
      <w:r w:rsidRPr="00754003">
        <w:rPr>
          <w:color w:val="000000"/>
          <w:sz w:val="18"/>
          <w:szCs w:val="18"/>
          <w:lang w:val="uk-UA"/>
        </w:rPr>
        <w:t xml:space="preserve"> </w:t>
      </w:r>
      <w:proofErr w:type="spellStart"/>
      <w:r w:rsidRPr="00754003">
        <w:rPr>
          <w:color w:val="000000"/>
          <w:sz w:val="18"/>
          <w:szCs w:val="18"/>
          <w:lang w:val="uk-UA"/>
        </w:rPr>
        <w:t>evaluating</w:t>
      </w:r>
      <w:proofErr w:type="spellEnd"/>
      <w:r w:rsidRPr="00754003">
        <w:rPr>
          <w:color w:val="000000"/>
          <w:sz w:val="18"/>
          <w:szCs w:val="18"/>
          <w:lang w:val="uk-UA"/>
        </w:rPr>
        <w:t xml:space="preserve"> </w:t>
      </w:r>
      <w:proofErr w:type="spellStart"/>
      <w:r w:rsidRPr="00754003">
        <w:rPr>
          <w:color w:val="000000"/>
          <w:sz w:val="18"/>
          <w:szCs w:val="18"/>
          <w:lang w:val="uk-UA"/>
        </w:rPr>
        <w:t>investment</w:t>
      </w:r>
      <w:proofErr w:type="spellEnd"/>
      <w:r w:rsidRPr="00754003">
        <w:rPr>
          <w:color w:val="000000"/>
          <w:sz w:val="18"/>
          <w:szCs w:val="18"/>
          <w:lang w:val="uk-UA"/>
        </w:rPr>
        <w:t xml:space="preserve"> </w:t>
      </w:r>
      <w:proofErr w:type="spellStart"/>
      <w:r w:rsidRPr="00754003">
        <w:rPr>
          <w:color w:val="000000"/>
          <w:sz w:val="18"/>
          <w:szCs w:val="18"/>
          <w:lang w:val="uk-UA"/>
        </w:rPr>
        <w:t>projects</w:t>
      </w:r>
      <w:proofErr w:type="spellEnd"/>
      <w:r w:rsidRPr="00754003">
        <w:rPr>
          <w:color w:val="000000"/>
          <w:sz w:val="18"/>
          <w:szCs w:val="18"/>
          <w:lang w:val="uk-UA"/>
        </w:rPr>
        <w:t xml:space="preserve"> </w:t>
      </w:r>
      <w:proofErr w:type="spellStart"/>
      <w:r w:rsidRPr="00754003">
        <w:rPr>
          <w:color w:val="000000"/>
          <w:sz w:val="18"/>
          <w:szCs w:val="18"/>
          <w:lang w:val="uk-UA"/>
        </w:rPr>
        <w:t>in</w:t>
      </w:r>
      <w:proofErr w:type="spellEnd"/>
      <w:r w:rsidRPr="00754003">
        <w:rPr>
          <w:color w:val="000000"/>
          <w:sz w:val="18"/>
          <w:szCs w:val="18"/>
          <w:lang w:val="uk-UA"/>
        </w:rPr>
        <w:t xml:space="preserve"> </w:t>
      </w:r>
      <w:proofErr w:type="spellStart"/>
      <w:r w:rsidRPr="00754003">
        <w:rPr>
          <w:color w:val="000000"/>
          <w:sz w:val="18"/>
          <w:szCs w:val="18"/>
          <w:lang w:val="uk-UA"/>
        </w:rPr>
        <w:t>intellectual</w:t>
      </w:r>
      <w:proofErr w:type="spellEnd"/>
      <w:r w:rsidRPr="00754003">
        <w:rPr>
          <w:color w:val="000000"/>
          <w:sz w:val="18"/>
          <w:szCs w:val="18"/>
          <w:lang w:val="uk-UA"/>
        </w:rPr>
        <w:t xml:space="preserve"> </w:t>
      </w:r>
      <w:proofErr w:type="spellStart"/>
      <w:r w:rsidRPr="00754003">
        <w:rPr>
          <w:color w:val="000000"/>
          <w:sz w:val="18"/>
          <w:szCs w:val="18"/>
          <w:lang w:val="uk-UA"/>
        </w:rPr>
        <w:t>capital</w:t>
      </w:r>
      <w:proofErr w:type="spellEnd"/>
      <w:r w:rsidRPr="00754003">
        <w:rPr>
          <w:color w:val="000000"/>
          <w:sz w:val="18"/>
          <w:szCs w:val="18"/>
          <w:lang w:val="uk-UA"/>
        </w:rPr>
        <w:t xml:space="preserve"> </w:t>
      </w:r>
      <w:proofErr w:type="spellStart"/>
      <w:r w:rsidRPr="00754003">
        <w:rPr>
          <w:color w:val="000000"/>
          <w:sz w:val="18"/>
          <w:szCs w:val="18"/>
          <w:lang w:val="uk-UA"/>
        </w:rPr>
        <w:t>using</w:t>
      </w:r>
      <w:proofErr w:type="spellEnd"/>
      <w:r w:rsidRPr="00754003">
        <w:rPr>
          <w:color w:val="000000"/>
          <w:sz w:val="18"/>
          <w:szCs w:val="18"/>
          <w:lang w:val="uk-UA"/>
        </w:rPr>
        <w:t xml:space="preserve"> </w:t>
      </w:r>
      <w:proofErr w:type="spellStart"/>
      <w:r w:rsidRPr="00754003">
        <w:rPr>
          <w:color w:val="000000"/>
          <w:sz w:val="18"/>
          <w:szCs w:val="18"/>
          <w:lang w:val="uk-UA"/>
        </w:rPr>
        <w:t>artificial</w:t>
      </w:r>
      <w:proofErr w:type="spellEnd"/>
      <w:r w:rsidRPr="00754003">
        <w:rPr>
          <w:color w:val="000000"/>
          <w:sz w:val="18"/>
          <w:szCs w:val="18"/>
          <w:lang w:val="uk-UA"/>
        </w:rPr>
        <w:t xml:space="preserve"> </w:t>
      </w:r>
      <w:proofErr w:type="spellStart"/>
      <w:r w:rsidRPr="00754003">
        <w:rPr>
          <w:color w:val="000000"/>
          <w:sz w:val="18"/>
          <w:szCs w:val="18"/>
          <w:lang w:val="uk-UA"/>
        </w:rPr>
        <w:t>intelligence</w:t>
      </w:r>
      <w:proofErr w:type="spellEnd"/>
      <w:r w:rsidRPr="00754003">
        <w:rPr>
          <w:color w:val="000000"/>
          <w:sz w:val="18"/>
          <w:szCs w:val="18"/>
          <w:lang w:val="uk-UA"/>
        </w:rPr>
        <w:t>.</w:t>
      </w:r>
    </w:p>
    <w:p w14:paraId="717B0739" w14:textId="77777777" w:rsidR="00001779" w:rsidRPr="002C7F88" w:rsidRDefault="00001779" w:rsidP="00001779">
      <w:pPr>
        <w:pStyle w:val="Default"/>
        <w:jc w:val="both"/>
        <w:rPr>
          <w:rFonts w:eastAsia="TimesNewRomanPSMT"/>
          <w:sz w:val="18"/>
          <w:szCs w:val="18"/>
        </w:rPr>
      </w:pPr>
      <w:r w:rsidRPr="005340DD">
        <w:rPr>
          <w:rStyle w:val="ad"/>
          <w:sz w:val="18"/>
          <w:szCs w:val="18"/>
        </w:rPr>
        <w:t>Видавництво:</w:t>
      </w:r>
      <w:r>
        <w:rPr>
          <w:sz w:val="18"/>
          <w:szCs w:val="18"/>
        </w:rPr>
        <w:t xml:space="preserve"> </w:t>
      </w:r>
      <w:r w:rsidRPr="002C7F88">
        <w:rPr>
          <w:rFonts w:eastAsia="TimesNewRomanPSMT"/>
          <w:sz w:val="18"/>
          <w:szCs w:val="18"/>
        </w:rPr>
        <w:t>Одеський національний морський університет, Одеса: КУПРІЄНКО СВ</w:t>
      </w:r>
    </w:p>
    <w:p w14:paraId="17D109C6" w14:textId="77777777" w:rsidR="00001779" w:rsidRPr="00754003" w:rsidRDefault="00001779" w:rsidP="00001779">
      <w:pPr>
        <w:jc w:val="both"/>
        <w:rPr>
          <w:b/>
          <w:bCs/>
          <w:sz w:val="18"/>
          <w:szCs w:val="18"/>
          <w:lang w:val="uk-UA"/>
        </w:rPr>
      </w:pPr>
      <w:r w:rsidRPr="005340DD">
        <w:rPr>
          <w:rStyle w:val="ad"/>
          <w:color w:val="000000"/>
          <w:sz w:val="18"/>
          <w:szCs w:val="18"/>
          <w:shd w:val="clear" w:color="auto" w:fill="FFFFFF"/>
          <w:lang w:val="uk-UA"/>
        </w:rPr>
        <w:t>Анотація:</w:t>
      </w:r>
      <w:r>
        <w:rPr>
          <w:rStyle w:val="ad"/>
          <w:color w:val="000000"/>
          <w:sz w:val="18"/>
          <w:szCs w:val="18"/>
          <w:shd w:val="clear" w:color="auto" w:fill="FFFFFF"/>
          <w:lang w:val="uk-UA"/>
        </w:rPr>
        <w:t xml:space="preserve"> </w:t>
      </w:r>
      <w:r>
        <w:rPr>
          <w:sz w:val="18"/>
          <w:szCs w:val="18"/>
          <w:shd w:val="clear" w:color="auto" w:fill="FFFFFF"/>
          <w:lang w:val="uk-UA"/>
        </w:rPr>
        <w:t>І</w:t>
      </w:r>
      <w:r w:rsidRPr="00F52D38">
        <w:rPr>
          <w:sz w:val="18"/>
          <w:szCs w:val="18"/>
          <w:shd w:val="clear" w:color="auto" w:fill="FFFFFF"/>
        </w:rPr>
        <w:t>нвестування в розвиток інтелектуального капіталу підприємств</w:t>
      </w:r>
      <w:r>
        <w:rPr>
          <w:sz w:val="18"/>
          <w:szCs w:val="18"/>
          <w:shd w:val="clear" w:color="auto" w:fill="FFFFFF"/>
          <w:lang w:val="uk-UA"/>
        </w:rPr>
        <w:t>а</w:t>
      </w:r>
      <w:r w:rsidRPr="00F52D38">
        <w:rPr>
          <w:sz w:val="18"/>
          <w:szCs w:val="18"/>
          <w:shd w:val="clear" w:color="auto" w:fill="FFFFFF"/>
        </w:rPr>
        <w:t xml:space="preserve"> з одного боку, надають учасникам та стейкхолдерам довгострокові унікальні конкурентні переваги та упевненість в окупності вкладених коштів, а з іншого − пов’язані з ризиками, які мають особливості та потребують оцінки й  розробки заходів для їх мінімізації</w:t>
      </w:r>
      <w:r>
        <w:rPr>
          <w:sz w:val="18"/>
          <w:szCs w:val="18"/>
          <w:shd w:val="clear" w:color="auto" w:fill="FFFFFF"/>
          <w:lang w:val="uk-UA"/>
        </w:rPr>
        <w:t xml:space="preserve">. </w:t>
      </w:r>
      <w:r w:rsidRPr="00754003">
        <w:rPr>
          <w:sz w:val="18"/>
          <w:szCs w:val="18"/>
          <w:lang w:val="uk-UA"/>
        </w:rPr>
        <w:t>Тому</w:t>
      </w:r>
      <w:r>
        <w:rPr>
          <w:b/>
          <w:bCs/>
          <w:sz w:val="18"/>
          <w:szCs w:val="18"/>
          <w:lang w:val="uk-UA"/>
        </w:rPr>
        <w:t xml:space="preserve"> </w:t>
      </w:r>
      <w:r w:rsidRPr="00F52D38">
        <w:rPr>
          <w:sz w:val="18"/>
          <w:szCs w:val="18"/>
          <w:shd w:val="clear" w:color="auto" w:fill="FFFFFF"/>
        </w:rPr>
        <w:t>актуальним є вирішення проблеми оцінки й моніторингу інвестицій в інтелектуальний капітал із застосуванням сучасних ІТ-технологій, особливо, із використанням штучного інтелекту</w:t>
      </w:r>
      <w:r>
        <w:rPr>
          <w:sz w:val="18"/>
          <w:szCs w:val="18"/>
          <w:shd w:val="clear" w:color="auto" w:fill="FFFFFF"/>
          <w:lang w:val="uk-UA"/>
        </w:rPr>
        <w:t>. В статті автори досліджують с</w:t>
      </w:r>
      <w:r w:rsidRPr="00F52D38">
        <w:rPr>
          <w:sz w:val="18"/>
          <w:szCs w:val="18"/>
          <w:shd w:val="clear" w:color="auto" w:fill="FFFFFF"/>
        </w:rPr>
        <w:t>пецифічн</w:t>
      </w:r>
      <w:r>
        <w:rPr>
          <w:sz w:val="18"/>
          <w:szCs w:val="18"/>
          <w:shd w:val="clear" w:color="auto" w:fill="FFFFFF"/>
          <w:lang w:val="uk-UA"/>
        </w:rPr>
        <w:t>і</w:t>
      </w:r>
      <w:r w:rsidRPr="00F52D38">
        <w:rPr>
          <w:sz w:val="18"/>
          <w:szCs w:val="18"/>
          <w:shd w:val="clear" w:color="auto" w:fill="FFFFFF"/>
        </w:rPr>
        <w:t xml:space="preserve"> ризик</w:t>
      </w:r>
      <w:r>
        <w:rPr>
          <w:sz w:val="18"/>
          <w:szCs w:val="18"/>
          <w:shd w:val="clear" w:color="auto" w:fill="FFFFFF"/>
          <w:lang w:val="uk-UA"/>
        </w:rPr>
        <w:t>и</w:t>
      </w:r>
      <w:r w:rsidRPr="00F52D38">
        <w:rPr>
          <w:sz w:val="18"/>
          <w:szCs w:val="18"/>
          <w:shd w:val="clear" w:color="auto" w:fill="FFFFFF"/>
        </w:rPr>
        <w:t xml:space="preserve"> інноваційної діяльності</w:t>
      </w:r>
      <w:r>
        <w:rPr>
          <w:sz w:val="18"/>
          <w:szCs w:val="18"/>
          <w:shd w:val="clear" w:color="auto" w:fill="FFFFFF"/>
          <w:lang w:val="uk-UA"/>
        </w:rPr>
        <w:t>.</w:t>
      </w:r>
      <w:r w:rsidRPr="00F52D38">
        <w:rPr>
          <w:sz w:val="18"/>
          <w:szCs w:val="18"/>
          <w:shd w:val="clear" w:color="auto" w:fill="FFFFFF"/>
        </w:rPr>
        <w:t xml:space="preserve"> Одним із сучасних методів оцінки та моніторингу</w:t>
      </w:r>
      <w:r>
        <w:rPr>
          <w:sz w:val="18"/>
          <w:szCs w:val="18"/>
          <w:shd w:val="clear" w:color="auto" w:fill="FFFFFF"/>
          <w:lang w:val="uk-UA"/>
        </w:rPr>
        <w:t xml:space="preserve"> таких ризиків автори зазначають </w:t>
      </w:r>
      <w:r w:rsidRPr="00F52D38">
        <w:rPr>
          <w:sz w:val="18"/>
          <w:szCs w:val="18"/>
          <w:shd w:val="clear" w:color="auto" w:fill="FFFFFF"/>
        </w:rPr>
        <w:t>штучний інтелект вбудований в інформаційні системи підприємства.</w:t>
      </w:r>
      <w:r>
        <w:rPr>
          <w:sz w:val="18"/>
          <w:szCs w:val="18"/>
          <w:shd w:val="clear" w:color="auto" w:fill="FFFFFF"/>
          <w:lang w:val="uk-UA"/>
        </w:rPr>
        <w:t xml:space="preserve"> Обґрунтовано, що </w:t>
      </w:r>
      <w:r w:rsidRPr="00F52D38">
        <w:rPr>
          <w:sz w:val="18"/>
          <w:szCs w:val="18"/>
          <w:shd w:val="clear" w:color="auto" w:fill="FFFFFF"/>
        </w:rPr>
        <w:t>особливого значення нейронні мережі набувають саме в системах деякого набору експериментальних даних типу «вхід – вихід» і в умовах повної невизначеності щодо форми можливої функціональної залежності між вхідними та вихідними даними та намагаються вгадати цю залежність</w:t>
      </w:r>
      <w:r>
        <w:rPr>
          <w:sz w:val="18"/>
          <w:szCs w:val="18"/>
          <w:shd w:val="clear" w:color="auto" w:fill="FFFFFF"/>
          <w:lang w:val="uk-UA"/>
        </w:rPr>
        <w:t xml:space="preserve">. </w:t>
      </w:r>
      <w:r w:rsidRPr="00754003">
        <w:rPr>
          <w:sz w:val="18"/>
          <w:szCs w:val="18"/>
          <w:shd w:val="clear" w:color="auto" w:fill="FFFFFF"/>
        </w:rPr>
        <w:t xml:space="preserve">Напрями подальших досліджень пов’язані зі створенням моделі комплексної </w:t>
      </w:r>
      <w:r w:rsidRPr="00754003">
        <w:rPr>
          <w:sz w:val="18"/>
          <w:szCs w:val="18"/>
          <w:shd w:val="clear" w:color="auto" w:fill="FFFFFF"/>
        </w:rPr>
        <w:lastRenderedPageBreak/>
        <w:t>оцінки та селекції добору інвестиційних рішень в інтелектуальний капітал підприємства з використанням нейронної мережі, як найсучаснішого напрямку інвестування з метою забезпечення постійного інноваційного розвитку як окремого підприємства так й економіки держави в цілому.</w:t>
      </w:r>
      <w:r w:rsidRPr="00754003">
        <w:rPr>
          <w:sz w:val="18"/>
          <w:szCs w:val="18"/>
          <w:shd w:val="clear" w:color="auto" w:fill="FFFFFF"/>
          <w:lang w:val="uk-UA"/>
        </w:rPr>
        <w:t xml:space="preserve"> </w:t>
      </w:r>
    </w:p>
    <w:p w14:paraId="4970B258" w14:textId="77777777" w:rsidR="00001779" w:rsidRPr="00084AA5" w:rsidRDefault="00001779" w:rsidP="00001779">
      <w:pPr>
        <w:jc w:val="both"/>
        <w:rPr>
          <w:sz w:val="18"/>
          <w:szCs w:val="18"/>
          <w:lang w:val="uk-UA"/>
        </w:rPr>
      </w:pPr>
      <w:r w:rsidRPr="00B1467C">
        <w:rPr>
          <w:rStyle w:val="ad"/>
          <w:sz w:val="18"/>
          <w:szCs w:val="18"/>
          <w:lang w:val="uk-UA"/>
        </w:rPr>
        <w:t>Ключові слова:</w:t>
      </w:r>
      <w:r>
        <w:rPr>
          <w:rStyle w:val="ad"/>
          <w:sz w:val="18"/>
          <w:szCs w:val="18"/>
          <w:lang w:val="uk-UA"/>
        </w:rPr>
        <w:t xml:space="preserve"> </w:t>
      </w:r>
      <w:r w:rsidRPr="00084AA5">
        <w:rPr>
          <w:rStyle w:val="ad"/>
          <w:sz w:val="18"/>
          <w:szCs w:val="18"/>
          <w:lang w:val="uk-UA"/>
        </w:rPr>
        <w:t>інвестування, інтелектуальний капітал, конкурентні переваги, ризики, окупність, моніторинг, штучний інтелект, нейронні мережі, інформаційна система, модель.</w:t>
      </w:r>
    </w:p>
    <w:p w14:paraId="0376A367" w14:textId="77777777" w:rsidR="00001779" w:rsidRPr="00084AA5" w:rsidRDefault="00001779" w:rsidP="00001779">
      <w:pPr>
        <w:jc w:val="both"/>
        <w:rPr>
          <w:sz w:val="18"/>
          <w:szCs w:val="18"/>
          <w:lang w:val="uk-UA"/>
        </w:rPr>
      </w:pPr>
      <w:proofErr w:type="spellStart"/>
      <w:r w:rsidRPr="00084AA5">
        <w:rPr>
          <w:b/>
          <w:bCs/>
          <w:sz w:val="18"/>
          <w:szCs w:val="18"/>
          <w:lang w:val="uk-UA"/>
        </w:rPr>
        <w:t>Abstract</w:t>
      </w:r>
      <w:proofErr w:type="spellEnd"/>
      <w:r w:rsidRPr="00084AA5">
        <w:rPr>
          <w:b/>
          <w:bCs/>
          <w:sz w:val="18"/>
          <w:szCs w:val="18"/>
          <w:lang w:val="uk-UA"/>
        </w:rPr>
        <w:t>:</w:t>
      </w:r>
      <w:r w:rsidRPr="00084AA5">
        <w:rPr>
          <w:sz w:val="18"/>
          <w:szCs w:val="18"/>
          <w:lang w:val="uk-UA"/>
        </w:rPr>
        <w:t xml:space="preserve"> </w:t>
      </w:r>
      <w:proofErr w:type="spellStart"/>
      <w:r w:rsidRPr="00084AA5">
        <w:rPr>
          <w:sz w:val="18"/>
          <w:szCs w:val="18"/>
          <w:lang w:val="uk-UA"/>
        </w:rPr>
        <w:t>Investments</w:t>
      </w:r>
      <w:proofErr w:type="spellEnd"/>
      <w:r w:rsidRPr="00084AA5">
        <w:rPr>
          <w:sz w:val="18"/>
          <w:szCs w:val="18"/>
          <w:lang w:val="uk-UA"/>
        </w:rPr>
        <w:t xml:space="preserve"> </w:t>
      </w:r>
      <w:proofErr w:type="spellStart"/>
      <w:r w:rsidRPr="00084AA5">
        <w:rPr>
          <w:sz w:val="18"/>
          <w:szCs w:val="18"/>
          <w:lang w:val="uk-UA"/>
        </w:rPr>
        <w:t>in</w:t>
      </w:r>
      <w:proofErr w:type="spellEnd"/>
      <w:r w:rsidRPr="00084AA5">
        <w:rPr>
          <w:sz w:val="18"/>
          <w:szCs w:val="18"/>
          <w:lang w:val="uk-UA"/>
        </w:rPr>
        <w:t xml:space="preserve"> </w:t>
      </w:r>
      <w:proofErr w:type="spellStart"/>
      <w:r w:rsidRPr="00084AA5">
        <w:rPr>
          <w:sz w:val="18"/>
          <w:szCs w:val="18"/>
          <w:lang w:val="uk-UA"/>
        </w:rPr>
        <w:t>the</w:t>
      </w:r>
      <w:proofErr w:type="spellEnd"/>
      <w:r w:rsidRPr="00084AA5">
        <w:rPr>
          <w:sz w:val="18"/>
          <w:szCs w:val="18"/>
          <w:lang w:val="uk-UA"/>
        </w:rPr>
        <w:t xml:space="preserve"> </w:t>
      </w:r>
      <w:proofErr w:type="spellStart"/>
      <w:r w:rsidRPr="00084AA5">
        <w:rPr>
          <w:sz w:val="18"/>
          <w:szCs w:val="18"/>
          <w:lang w:val="uk-UA"/>
        </w:rPr>
        <w:t>development</w:t>
      </w:r>
      <w:proofErr w:type="spellEnd"/>
      <w:r w:rsidRPr="00084AA5">
        <w:rPr>
          <w:sz w:val="18"/>
          <w:szCs w:val="18"/>
          <w:lang w:val="uk-UA"/>
        </w:rPr>
        <w:t xml:space="preserve"> </w:t>
      </w:r>
      <w:proofErr w:type="spellStart"/>
      <w:r w:rsidRPr="00084AA5">
        <w:rPr>
          <w:sz w:val="18"/>
          <w:szCs w:val="18"/>
          <w:lang w:val="uk-UA"/>
        </w:rPr>
        <w:t>of</w:t>
      </w:r>
      <w:proofErr w:type="spellEnd"/>
      <w:r w:rsidRPr="00084AA5">
        <w:rPr>
          <w:sz w:val="18"/>
          <w:szCs w:val="18"/>
          <w:lang w:val="uk-UA"/>
        </w:rPr>
        <w:t xml:space="preserve"> </w:t>
      </w:r>
      <w:proofErr w:type="spellStart"/>
      <w:r w:rsidRPr="00084AA5">
        <w:rPr>
          <w:sz w:val="18"/>
          <w:szCs w:val="18"/>
          <w:lang w:val="uk-UA"/>
        </w:rPr>
        <w:t>the</w:t>
      </w:r>
      <w:proofErr w:type="spellEnd"/>
      <w:r w:rsidRPr="00084AA5">
        <w:rPr>
          <w:sz w:val="18"/>
          <w:szCs w:val="18"/>
          <w:lang w:val="uk-UA"/>
        </w:rPr>
        <w:t xml:space="preserve"> </w:t>
      </w:r>
      <w:proofErr w:type="spellStart"/>
      <w:r w:rsidRPr="00084AA5">
        <w:rPr>
          <w:sz w:val="18"/>
          <w:szCs w:val="18"/>
          <w:lang w:val="uk-UA"/>
        </w:rPr>
        <w:t>enterprise's</w:t>
      </w:r>
      <w:proofErr w:type="spellEnd"/>
      <w:r w:rsidRPr="00084AA5">
        <w:rPr>
          <w:sz w:val="18"/>
          <w:szCs w:val="18"/>
          <w:lang w:val="uk-UA"/>
        </w:rPr>
        <w:t xml:space="preserve"> </w:t>
      </w:r>
      <w:proofErr w:type="spellStart"/>
      <w:r w:rsidRPr="00084AA5">
        <w:rPr>
          <w:sz w:val="18"/>
          <w:szCs w:val="18"/>
          <w:lang w:val="uk-UA"/>
        </w:rPr>
        <w:t>intellectual</w:t>
      </w:r>
      <w:proofErr w:type="spellEnd"/>
      <w:r w:rsidRPr="00084AA5">
        <w:rPr>
          <w:sz w:val="18"/>
          <w:szCs w:val="18"/>
          <w:lang w:val="uk-UA"/>
        </w:rPr>
        <w:t xml:space="preserve"> </w:t>
      </w:r>
      <w:proofErr w:type="spellStart"/>
      <w:r w:rsidRPr="00084AA5">
        <w:rPr>
          <w:sz w:val="18"/>
          <w:szCs w:val="18"/>
          <w:lang w:val="uk-UA"/>
        </w:rPr>
        <w:t>capital</w:t>
      </w:r>
      <w:proofErr w:type="spellEnd"/>
      <w:r w:rsidRPr="00084AA5">
        <w:rPr>
          <w:sz w:val="18"/>
          <w:szCs w:val="18"/>
          <w:lang w:val="uk-UA"/>
        </w:rPr>
        <w:t xml:space="preserve">, </w:t>
      </w:r>
      <w:proofErr w:type="spellStart"/>
      <w:r w:rsidRPr="00084AA5">
        <w:rPr>
          <w:sz w:val="18"/>
          <w:szCs w:val="18"/>
          <w:lang w:val="uk-UA"/>
        </w:rPr>
        <w:t>on</w:t>
      </w:r>
      <w:proofErr w:type="spellEnd"/>
      <w:r w:rsidRPr="00084AA5">
        <w:rPr>
          <w:sz w:val="18"/>
          <w:szCs w:val="18"/>
          <w:lang w:val="uk-UA"/>
        </w:rPr>
        <w:t xml:space="preserve"> </w:t>
      </w:r>
      <w:proofErr w:type="spellStart"/>
      <w:r w:rsidRPr="00084AA5">
        <w:rPr>
          <w:sz w:val="18"/>
          <w:szCs w:val="18"/>
          <w:lang w:val="uk-UA"/>
        </w:rPr>
        <w:t>the</w:t>
      </w:r>
      <w:proofErr w:type="spellEnd"/>
      <w:r w:rsidRPr="00084AA5">
        <w:rPr>
          <w:sz w:val="18"/>
          <w:szCs w:val="18"/>
          <w:lang w:val="uk-UA"/>
        </w:rPr>
        <w:t xml:space="preserve"> </w:t>
      </w:r>
      <w:proofErr w:type="spellStart"/>
      <w:r w:rsidRPr="00084AA5">
        <w:rPr>
          <w:sz w:val="18"/>
          <w:szCs w:val="18"/>
          <w:lang w:val="uk-UA"/>
        </w:rPr>
        <w:t>one</w:t>
      </w:r>
      <w:proofErr w:type="spellEnd"/>
      <w:r w:rsidRPr="00084AA5">
        <w:rPr>
          <w:sz w:val="18"/>
          <w:szCs w:val="18"/>
          <w:lang w:val="uk-UA"/>
        </w:rPr>
        <w:t xml:space="preserve"> </w:t>
      </w:r>
      <w:proofErr w:type="spellStart"/>
      <w:r w:rsidRPr="00084AA5">
        <w:rPr>
          <w:sz w:val="18"/>
          <w:szCs w:val="18"/>
          <w:lang w:val="uk-UA"/>
        </w:rPr>
        <w:t>hand</w:t>
      </w:r>
      <w:proofErr w:type="spellEnd"/>
      <w:r w:rsidRPr="00084AA5">
        <w:rPr>
          <w:sz w:val="18"/>
          <w:szCs w:val="18"/>
          <w:lang w:val="uk-UA"/>
        </w:rPr>
        <w:t xml:space="preserve">, </w:t>
      </w:r>
      <w:proofErr w:type="spellStart"/>
      <w:r w:rsidRPr="00084AA5">
        <w:rPr>
          <w:sz w:val="18"/>
          <w:szCs w:val="18"/>
          <w:lang w:val="uk-UA"/>
        </w:rPr>
        <w:t>provide</w:t>
      </w:r>
      <w:proofErr w:type="spellEnd"/>
      <w:r w:rsidRPr="00084AA5">
        <w:rPr>
          <w:sz w:val="18"/>
          <w:szCs w:val="18"/>
          <w:lang w:val="uk-UA"/>
        </w:rPr>
        <w:t xml:space="preserve"> </w:t>
      </w:r>
      <w:proofErr w:type="spellStart"/>
      <w:r w:rsidRPr="00084AA5">
        <w:rPr>
          <w:sz w:val="18"/>
          <w:szCs w:val="18"/>
          <w:lang w:val="uk-UA"/>
        </w:rPr>
        <w:t>participants</w:t>
      </w:r>
      <w:proofErr w:type="spellEnd"/>
      <w:r w:rsidRPr="00084AA5">
        <w:rPr>
          <w:sz w:val="18"/>
          <w:szCs w:val="18"/>
          <w:lang w:val="uk-UA"/>
        </w:rPr>
        <w:t xml:space="preserve"> </w:t>
      </w:r>
      <w:proofErr w:type="spellStart"/>
      <w:r w:rsidRPr="00084AA5">
        <w:rPr>
          <w:sz w:val="18"/>
          <w:szCs w:val="18"/>
          <w:lang w:val="uk-UA"/>
        </w:rPr>
        <w:t>and</w:t>
      </w:r>
      <w:proofErr w:type="spellEnd"/>
      <w:r w:rsidRPr="00084AA5">
        <w:rPr>
          <w:sz w:val="18"/>
          <w:szCs w:val="18"/>
          <w:lang w:val="uk-UA"/>
        </w:rPr>
        <w:t xml:space="preserve"> </w:t>
      </w:r>
      <w:proofErr w:type="spellStart"/>
      <w:r w:rsidRPr="00084AA5">
        <w:rPr>
          <w:sz w:val="18"/>
          <w:szCs w:val="18"/>
          <w:lang w:val="uk-UA"/>
        </w:rPr>
        <w:t>stakeholders</w:t>
      </w:r>
      <w:proofErr w:type="spellEnd"/>
      <w:r w:rsidRPr="00084AA5">
        <w:rPr>
          <w:sz w:val="18"/>
          <w:szCs w:val="18"/>
          <w:lang w:val="uk-UA"/>
        </w:rPr>
        <w:t xml:space="preserve"> </w:t>
      </w:r>
      <w:proofErr w:type="spellStart"/>
      <w:r w:rsidRPr="00084AA5">
        <w:rPr>
          <w:sz w:val="18"/>
          <w:szCs w:val="18"/>
          <w:lang w:val="uk-UA"/>
        </w:rPr>
        <w:t>with</w:t>
      </w:r>
      <w:proofErr w:type="spellEnd"/>
      <w:r w:rsidRPr="00084AA5">
        <w:rPr>
          <w:sz w:val="18"/>
          <w:szCs w:val="18"/>
          <w:lang w:val="uk-UA"/>
        </w:rPr>
        <w:t xml:space="preserve"> </w:t>
      </w:r>
      <w:proofErr w:type="spellStart"/>
      <w:r w:rsidRPr="00084AA5">
        <w:rPr>
          <w:sz w:val="18"/>
          <w:szCs w:val="18"/>
          <w:lang w:val="uk-UA"/>
        </w:rPr>
        <w:t>long-term</w:t>
      </w:r>
      <w:proofErr w:type="spellEnd"/>
      <w:r w:rsidRPr="00084AA5">
        <w:rPr>
          <w:sz w:val="18"/>
          <w:szCs w:val="18"/>
          <w:lang w:val="uk-UA"/>
        </w:rPr>
        <w:t xml:space="preserve"> </w:t>
      </w:r>
      <w:proofErr w:type="spellStart"/>
      <w:r w:rsidRPr="00084AA5">
        <w:rPr>
          <w:sz w:val="18"/>
          <w:szCs w:val="18"/>
          <w:lang w:val="uk-UA"/>
        </w:rPr>
        <w:t>unique</w:t>
      </w:r>
      <w:proofErr w:type="spellEnd"/>
      <w:r w:rsidRPr="00084AA5">
        <w:rPr>
          <w:sz w:val="18"/>
          <w:szCs w:val="18"/>
          <w:lang w:val="uk-UA"/>
        </w:rPr>
        <w:t xml:space="preserve"> </w:t>
      </w:r>
      <w:proofErr w:type="spellStart"/>
      <w:r w:rsidRPr="00084AA5">
        <w:rPr>
          <w:sz w:val="18"/>
          <w:szCs w:val="18"/>
          <w:lang w:val="uk-UA"/>
        </w:rPr>
        <w:t>competitive</w:t>
      </w:r>
      <w:proofErr w:type="spellEnd"/>
      <w:r w:rsidRPr="00084AA5">
        <w:rPr>
          <w:sz w:val="18"/>
          <w:szCs w:val="18"/>
          <w:lang w:val="uk-UA"/>
        </w:rPr>
        <w:t xml:space="preserve"> </w:t>
      </w:r>
      <w:proofErr w:type="spellStart"/>
      <w:r w:rsidRPr="00084AA5">
        <w:rPr>
          <w:sz w:val="18"/>
          <w:szCs w:val="18"/>
          <w:lang w:val="uk-UA"/>
        </w:rPr>
        <w:t>advantages</w:t>
      </w:r>
      <w:proofErr w:type="spellEnd"/>
      <w:r w:rsidRPr="00084AA5">
        <w:rPr>
          <w:sz w:val="18"/>
          <w:szCs w:val="18"/>
          <w:lang w:val="uk-UA"/>
        </w:rPr>
        <w:t xml:space="preserve"> </w:t>
      </w:r>
      <w:proofErr w:type="spellStart"/>
      <w:r w:rsidRPr="00084AA5">
        <w:rPr>
          <w:sz w:val="18"/>
          <w:szCs w:val="18"/>
          <w:lang w:val="uk-UA"/>
        </w:rPr>
        <w:t>and</w:t>
      </w:r>
      <w:proofErr w:type="spellEnd"/>
      <w:r w:rsidRPr="00084AA5">
        <w:rPr>
          <w:sz w:val="18"/>
          <w:szCs w:val="18"/>
          <w:lang w:val="uk-UA"/>
        </w:rPr>
        <w:t xml:space="preserve"> </w:t>
      </w:r>
      <w:proofErr w:type="spellStart"/>
      <w:r w:rsidRPr="00084AA5">
        <w:rPr>
          <w:sz w:val="18"/>
          <w:szCs w:val="18"/>
          <w:lang w:val="uk-UA"/>
        </w:rPr>
        <w:t>confidence</w:t>
      </w:r>
      <w:proofErr w:type="spellEnd"/>
      <w:r w:rsidRPr="00084AA5">
        <w:rPr>
          <w:sz w:val="18"/>
          <w:szCs w:val="18"/>
          <w:lang w:val="uk-UA"/>
        </w:rPr>
        <w:t xml:space="preserve"> </w:t>
      </w:r>
      <w:proofErr w:type="spellStart"/>
      <w:r w:rsidRPr="00084AA5">
        <w:rPr>
          <w:sz w:val="18"/>
          <w:szCs w:val="18"/>
          <w:lang w:val="uk-UA"/>
        </w:rPr>
        <w:t>in</w:t>
      </w:r>
      <w:proofErr w:type="spellEnd"/>
      <w:r w:rsidRPr="00084AA5">
        <w:rPr>
          <w:sz w:val="18"/>
          <w:szCs w:val="18"/>
          <w:lang w:val="uk-UA"/>
        </w:rPr>
        <w:t xml:space="preserve"> </w:t>
      </w:r>
      <w:proofErr w:type="spellStart"/>
      <w:r w:rsidRPr="00084AA5">
        <w:rPr>
          <w:sz w:val="18"/>
          <w:szCs w:val="18"/>
          <w:lang w:val="uk-UA"/>
        </w:rPr>
        <w:t>the</w:t>
      </w:r>
      <w:proofErr w:type="spellEnd"/>
      <w:r w:rsidRPr="00084AA5">
        <w:rPr>
          <w:sz w:val="18"/>
          <w:szCs w:val="18"/>
          <w:lang w:val="uk-UA"/>
        </w:rPr>
        <w:t xml:space="preserve"> </w:t>
      </w:r>
      <w:proofErr w:type="spellStart"/>
      <w:r w:rsidRPr="00084AA5">
        <w:rPr>
          <w:sz w:val="18"/>
          <w:szCs w:val="18"/>
          <w:lang w:val="uk-UA"/>
        </w:rPr>
        <w:t>return</w:t>
      </w:r>
      <w:proofErr w:type="spellEnd"/>
      <w:r w:rsidRPr="00084AA5">
        <w:rPr>
          <w:sz w:val="18"/>
          <w:szCs w:val="18"/>
          <w:lang w:val="uk-UA"/>
        </w:rPr>
        <w:t xml:space="preserve"> </w:t>
      </w:r>
      <w:proofErr w:type="spellStart"/>
      <w:r w:rsidRPr="00084AA5">
        <w:rPr>
          <w:sz w:val="18"/>
          <w:szCs w:val="18"/>
          <w:lang w:val="uk-UA"/>
        </w:rPr>
        <w:t>on</w:t>
      </w:r>
      <w:proofErr w:type="spellEnd"/>
      <w:r w:rsidRPr="00084AA5">
        <w:rPr>
          <w:sz w:val="18"/>
          <w:szCs w:val="18"/>
          <w:lang w:val="uk-UA"/>
        </w:rPr>
        <w:t xml:space="preserve"> </w:t>
      </w:r>
      <w:proofErr w:type="spellStart"/>
      <w:r w:rsidRPr="00084AA5">
        <w:rPr>
          <w:sz w:val="18"/>
          <w:szCs w:val="18"/>
          <w:lang w:val="uk-UA"/>
        </w:rPr>
        <w:t>investment</w:t>
      </w:r>
      <w:proofErr w:type="spellEnd"/>
      <w:r w:rsidRPr="00084AA5">
        <w:rPr>
          <w:sz w:val="18"/>
          <w:szCs w:val="18"/>
          <w:lang w:val="uk-UA"/>
        </w:rPr>
        <w:t xml:space="preserve">, </w:t>
      </w:r>
      <w:proofErr w:type="spellStart"/>
      <w:r w:rsidRPr="00084AA5">
        <w:rPr>
          <w:sz w:val="18"/>
          <w:szCs w:val="18"/>
          <w:lang w:val="uk-UA"/>
        </w:rPr>
        <w:t>and</w:t>
      </w:r>
      <w:proofErr w:type="spellEnd"/>
      <w:r w:rsidRPr="00084AA5">
        <w:rPr>
          <w:sz w:val="18"/>
          <w:szCs w:val="18"/>
          <w:lang w:val="uk-UA"/>
        </w:rPr>
        <w:t xml:space="preserve"> </w:t>
      </w:r>
      <w:proofErr w:type="spellStart"/>
      <w:r w:rsidRPr="00084AA5">
        <w:rPr>
          <w:sz w:val="18"/>
          <w:szCs w:val="18"/>
          <w:lang w:val="uk-UA"/>
        </w:rPr>
        <w:t>on</w:t>
      </w:r>
      <w:proofErr w:type="spellEnd"/>
      <w:r w:rsidRPr="00084AA5">
        <w:rPr>
          <w:sz w:val="18"/>
          <w:szCs w:val="18"/>
          <w:lang w:val="uk-UA"/>
        </w:rPr>
        <w:t xml:space="preserve"> </w:t>
      </w:r>
      <w:proofErr w:type="spellStart"/>
      <w:r w:rsidRPr="00084AA5">
        <w:rPr>
          <w:sz w:val="18"/>
          <w:szCs w:val="18"/>
          <w:lang w:val="uk-UA"/>
        </w:rPr>
        <w:t>the</w:t>
      </w:r>
      <w:proofErr w:type="spellEnd"/>
      <w:r w:rsidRPr="00084AA5">
        <w:rPr>
          <w:sz w:val="18"/>
          <w:szCs w:val="18"/>
          <w:lang w:val="uk-UA"/>
        </w:rPr>
        <w:t xml:space="preserve"> </w:t>
      </w:r>
      <w:proofErr w:type="spellStart"/>
      <w:r w:rsidRPr="00084AA5">
        <w:rPr>
          <w:sz w:val="18"/>
          <w:szCs w:val="18"/>
          <w:lang w:val="uk-UA"/>
        </w:rPr>
        <w:t>other</w:t>
      </w:r>
      <w:proofErr w:type="spellEnd"/>
      <w:r w:rsidRPr="00084AA5">
        <w:rPr>
          <w:sz w:val="18"/>
          <w:szCs w:val="18"/>
          <w:lang w:val="uk-UA"/>
        </w:rPr>
        <w:t xml:space="preserve"> </w:t>
      </w:r>
      <w:proofErr w:type="spellStart"/>
      <w:r w:rsidRPr="00084AA5">
        <w:rPr>
          <w:sz w:val="18"/>
          <w:szCs w:val="18"/>
          <w:lang w:val="uk-UA"/>
        </w:rPr>
        <w:t>hand</w:t>
      </w:r>
      <w:proofErr w:type="spellEnd"/>
      <w:r w:rsidRPr="00084AA5">
        <w:rPr>
          <w:sz w:val="18"/>
          <w:szCs w:val="18"/>
          <w:lang w:val="uk-UA"/>
        </w:rPr>
        <w:t xml:space="preserve">, </w:t>
      </w:r>
      <w:proofErr w:type="spellStart"/>
      <w:r w:rsidRPr="00084AA5">
        <w:rPr>
          <w:sz w:val="18"/>
          <w:szCs w:val="18"/>
          <w:lang w:val="uk-UA"/>
        </w:rPr>
        <w:t>they</w:t>
      </w:r>
      <w:proofErr w:type="spellEnd"/>
      <w:r w:rsidRPr="00084AA5">
        <w:rPr>
          <w:sz w:val="18"/>
          <w:szCs w:val="18"/>
          <w:lang w:val="uk-UA"/>
        </w:rPr>
        <w:t xml:space="preserve"> </w:t>
      </w:r>
      <w:proofErr w:type="spellStart"/>
      <w:r w:rsidRPr="00084AA5">
        <w:rPr>
          <w:sz w:val="18"/>
          <w:szCs w:val="18"/>
          <w:lang w:val="uk-UA"/>
        </w:rPr>
        <w:t>are</w:t>
      </w:r>
      <w:proofErr w:type="spellEnd"/>
      <w:r w:rsidRPr="00084AA5">
        <w:rPr>
          <w:sz w:val="18"/>
          <w:szCs w:val="18"/>
          <w:lang w:val="uk-UA"/>
        </w:rPr>
        <w:t xml:space="preserve"> </w:t>
      </w:r>
      <w:proofErr w:type="spellStart"/>
      <w:r w:rsidRPr="00084AA5">
        <w:rPr>
          <w:sz w:val="18"/>
          <w:szCs w:val="18"/>
          <w:lang w:val="uk-UA"/>
        </w:rPr>
        <w:t>associated</w:t>
      </w:r>
      <w:proofErr w:type="spellEnd"/>
      <w:r w:rsidRPr="00084AA5">
        <w:rPr>
          <w:sz w:val="18"/>
          <w:szCs w:val="18"/>
          <w:lang w:val="uk-UA"/>
        </w:rPr>
        <w:t xml:space="preserve"> </w:t>
      </w:r>
      <w:proofErr w:type="spellStart"/>
      <w:r w:rsidRPr="00084AA5">
        <w:rPr>
          <w:sz w:val="18"/>
          <w:szCs w:val="18"/>
          <w:lang w:val="uk-UA"/>
        </w:rPr>
        <w:t>with</w:t>
      </w:r>
      <w:proofErr w:type="spellEnd"/>
      <w:r w:rsidRPr="00084AA5">
        <w:rPr>
          <w:sz w:val="18"/>
          <w:szCs w:val="18"/>
          <w:lang w:val="uk-UA"/>
        </w:rPr>
        <w:t xml:space="preserve"> </w:t>
      </w:r>
      <w:proofErr w:type="spellStart"/>
      <w:r w:rsidRPr="00084AA5">
        <w:rPr>
          <w:sz w:val="18"/>
          <w:szCs w:val="18"/>
          <w:lang w:val="uk-UA"/>
        </w:rPr>
        <w:t>risks</w:t>
      </w:r>
      <w:proofErr w:type="spellEnd"/>
      <w:r w:rsidRPr="00084AA5">
        <w:rPr>
          <w:sz w:val="18"/>
          <w:szCs w:val="18"/>
          <w:lang w:val="uk-UA"/>
        </w:rPr>
        <w:t xml:space="preserve"> </w:t>
      </w:r>
      <w:proofErr w:type="spellStart"/>
      <w:r w:rsidRPr="00084AA5">
        <w:rPr>
          <w:sz w:val="18"/>
          <w:szCs w:val="18"/>
          <w:lang w:val="uk-UA"/>
        </w:rPr>
        <w:t>that</w:t>
      </w:r>
      <w:proofErr w:type="spellEnd"/>
      <w:r w:rsidRPr="00084AA5">
        <w:rPr>
          <w:sz w:val="18"/>
          <w:szCs w:val="18"/>
          <w:lang w:val="uk-UA"/>
        </w:rPr>
        <w:t xml:space="preserve"> </w:t>
      </w:r>
      <w:proofErr w:type="spellStart"/>
      <w:r w:rsidRPr="00084AA5">
        <w:rPr>
          <w:sz w:val="18"/>
          <w:szCs w:val="18"/>
          <w:lang w:val="uk-UA"/>
        </w:rPr>
        <w:t>have</w:t>
      </w:r>
      <w:proofErr w:type="spellEnd"/>
      <w:r w:rsidRPr="00084AA5">
        <w:rPr>
          <w:sz w:val="18"/>
          <w:szCs w:val="18"/>
          <w:lang w:val="uk-UA"/>
        </w:rPr>
        <w:t xml:space="preserve"> </w:t>
      </w:r>
      <w:proofErr w:type="spellStart"/>
      <w:r w:rsidRPr="00084AA5">
        <w:rPr>
          <w:sz w:val="18"/>
          <w:szCs w:val="18"/>
          <w:lang w:val="uk-UA"/>
        </w:rPr>
        <w:t>specific</w:t>
      </w:r>
      <w:proofErr w:type="spellEnd"/>
      <w:r w:rsidRPr="00084AA5">
        <w:rPr>
          <w:sz w:val="18"/>
          <w:szCs w:val="18"/>
          <w:lang w:val="uk-UA"/>
        </w:rPr>
        <w:t xml:space="preserve"> </w:t>
      </w:r>
      <w:proofErr w:type="spellStart"/>
      <w:r w:rsidRPr="00084AA5">
        <w:rPr>
          <w:sz w:val="18"/>
          <w:szCs w:val="18"/>
          <w:lang w:val="uk-UA"/>
        </w:rPr>
        <w:t>characteristics</w:t>
      </w:r>
      <w:proofErr w:type="spellEnd"/>
      <w:r w:rsidRPr="00084AA5">
        <w:rPr>
          <w:sz w:val="18"/>
          <w:szCs w:val="18"/>
          <w:lang w:val="uk-UA"/>
        </w:rPr>
        <w:t xml:space="preserve"> </w:t>
      </w:r>
      <w:proofErr w:type="spellStart"/>
      <w:r w:rsidRPr="00084AA5">
        <w:rPr>
          <w:sz w:val="18"/>
          <w:szCs w:val="18"/>
          <w:lang w:val="uk-UA"/>
        </w:rPr>
        <w:t>and</w:t>
      </w:r>
      <w:proofErr w:type="spellEnd"/>
      <w:r w:rsidRPr="00084AA5">
        <w:rPr>
          <w:sz w:val="18"/>
          <w:szCs w:val="18"/>
          <w:lang w:val="uk-UA"/>
        </w:rPr>
        <w:t xml:space="preserve"> </w:t>
      </w:r>
      <w:proofErr w:type="spellStart"/>
      <w:r w:rsidRPr="00084AA5">
        <w:rPr>
          <w:sz w:val="18"/>
          <w:szCs w:val="18"/>
          <w:lang w:val="uk-UA"/>
        </w:rPr>
        <w:t>require</w:t>
      </w:r>
      <w:proofErr w:type="spellEnd"/>
      <w:r w:rsidRPr="00084AA5">
        <w:rPr>
          <w:sz w:val="18"/>
          <w:szCs w:val="18"/>
          <w:lang w:val="uk-UA"/>
        </w:rPr>
        <w:t xml:space="preserve"> </w:t>
      </w:r>
      <w:proofErr w:type="spellStart"/>
      <w:r w:rsidRPr="00084AA5">
        <w:rPr>
          <w:sz w:val="18"/>
          <w:szCs w:val="18"/>
          <w:lang w:val="uk-UA"/>
        </w:rPr>
        <w:t>assessment</w:t>
      </w:r>
      <w:proofErr w:type="spellEnd"/>
      <w:r w:rsidRPr="00084AA5">
        <w:rPr>
          <w:sz w:val="18"/>
          <w:szCs w:val="18"/>
          <w:lang w:val="uk-UA"/>
        </w:rPr>
        <w:t xml:space="preserve"> </w:t>
      </w:r>
      <w:proofErr w:type="spellStart"/>
      <w:r w:rsidRPr="00084AA5">
        <w:rPr>
          <w:sz w:val="18"/>
          <w:szCs w:val="18"/>
          <w:lang w:val="uk-UA"/>
        </w:rPr>
        <w:t>and</w:t>
      </w:r>
      <w:proofErr w:type="spellEnd"/>
      <w:r w:rsidRPr="00084AA5">
        <w:rPr>
          <w:sz w:val="18"/>
          <w:szCs w:val="18"/>
          <w:lang w:val="uk-UA"/>
        </w:rPr>
        <w:t xml:space="preserve"> </w:t>
      </w:r>
      <w:proofErr w:type="spellStart"/>
      <w:r w:rsidRPr="00084AA5">
        <w:rPr>
          <w:sz w:val="18"/>
          <w:szCs w:val="18"/>
          <w:lang w:val="uk-UA"/>
        </w:rPr>
        <w:t>development</w:t>
      </w:r>
      <w:proofErr w:type="spellEnd"/>
      <w:r w:rsidRPr="00084AA5">
        <w:rPr>
          <w:sz w:val="18"/>
          <w:szCs w:val="18"/>
          <w:lang w:val="uk-UA"/>
        </w:rPr>
        <w:t xml:space="preserve"> </w:t>
      </w:r>
      <w:proofErr w:type="spellStart"/>
      <w:r w:rsidRPr="00084AA5">
        <w:rPr>
          <w:sz w:val="18"/>
          <w:szCs w:val="18"/>
          <w:lang w:val="uk-UA"/>
        </w:rPr>
        <w:t>of</w:t>
      </w:r>
      <w:proofErr w:type="spellEnd"/>
      <w:r w:rsidRPr="00084AA5">
        <w:rPr>
          <w:sz w:val="18"/>
          <w:szCs w:val="18"/>
          <w:lang w:val="uk-UA"/>
        </w:rPr>
        <w:t xml:space="preserve"> </w:t>
      </w:r>
      <w:proofErr w:type="spellStart"/>
      <w:r w:rsidRPr="00084AA5">
        <w:rPr>
          <w:sz w:val="18"/>
          <w:szCs w:val="18"/>
          <w:lang w:val="uk-UA"/>
        </w:rPr>
        <w:t>measures</w:t>
      </w:r>
      <w:proofErr w:type="spellEnd"/>
      <w:r w:rsidRPr="00084AA5">
        <w:rPr>
          <w:sz w:val="18"/>
          <w:szCs w:val="18"/>
          <w:lang w:val="uk-UA"/>
        </w:rPr>
        <w:t xml:space="preserve"> </w:t>
      </w:r>
      <w:proofErr w:type="spellStart"/>
      <w:r w:rsidRPr="00084AA5">
        <w:rPr>
          <w:sz w:val="18"/>
          <w:szCs w:val="18"/>
          <w:lang w:val="uk-UA"/>
        </w:rPr>
        <w:t>to</w:t>
      </w:r>
      <w:proofErr w:type="spellEnd"/>
      <w:r w:rsidRPr="00084AA5">
        <w:rPr>
          <w:sz w:val="18"/>
          <w:szCs w:val="18"/>
          <w:lang w:val="uk-UA"/>
        </w:rPr>
        <w:t xml:space="preserve"> </w:t>
      </w:r>
      <w:proofErr w:type="spellStart"/>
      <w:r w:rsidRPr="00084AA5">
        <w:rPr>
          <w:sz w:val="18"/>
          <w:szCs w:val="18"/>
          <w:lang w:val="uk-UA"/>
        </w:rPr>
        <w:t>minimize</w:t>
      </w:r>
      <w:proofErr w:type="spellEnd"/>
      <w:r w:rsidRPr="00084AA5">
        <w:rPr>
          <w:sz w:val="18"/>
          <w:szCs w:val="18"/>
          <w:lang w:val="uk-UA"/>
        </w:rPr>
        <w:t xml:space="preserve"> </w:t>
      </w:r>
      <w:proofErr w:type="spellStart"/>
      <w:r w:rsidRPr="00084AA5">
        <w:rPr>
          <w:sz w:val="18"/>
          <w:szCs w:val="18"/>
          <w:lang w:val="uk-UA"/>
        </w:rPr>
        <w:t>them</w:t>
      </w:r>
      <w:proofErr w:type="spellEnd"/>
      <w:r w:rsidRPr="00084AA5">
        <w:rPr>
          <w:sz w:val="18"/>
          <w:szCs w:val="18"/>
          <w:lang w:val="uk-UA"/>
        </w:rPr>
        <w:t xml:space="preserve">. </w:t>
      </w:r>
      <w:proofErr w:type="spellStart"/>
      <w:r w:rsidRPr="00084AA5">
        <w:rPr>
          <w:sz w:val="18"/>
          <w:szCs w:val="18"/>
          <w:lang w:val="uk-UA"/>
        </w:rPr>
        <w:t>Therefore</w:t>
      </w:r>
      <w:proofErr w:type="spellEnd"/>
      <w:r w:rsidRPr="00084AA5">
        <w:rPr>
          <w:sz w:val="18"/>
          <w:szCs w:val="18"/>
          <w:lang w:val="uk-UA"/>
        </w:rPr>
        <w:t xml:space="preserve">, </w:t>
      </w:r>
      <w:proofErr w:type="spellStart"/>
      <w:r w:rsidRPr="00084AA5">
        <w:rPr>
          <w:sz w:val="18"/>
          <w:szCs w:val="18"/>
          <w:lang w:val="uk-UA"/>
        </w:rPr>
        <w:t>it</w:t>
      </w:r>
      <w:proofErr w:type="spellEnd"/>
      <w:r w:rsidRPr="00084AA5">
        <w:rPr>
          <w:sz w:val="18"/>
          <w:szCs w:val="18"/>
          <w:lang w:val="uk-UA"/>
        </w:rPr>
        <w:t xml:space="preserve"> </w:t>
      </w:r>
      <w:proofErr w:type="spellStart"/>
      <w:r w:rsidRPr="00084AA5">
        <w:rPr>
          <w:sz w:val="18"/>
          <w:szCs w:val="18"/>
          <w:lang w:val="uk-UA"/>
        </w:rPr>
        <w:t>is</w:t>
      </w:r>
      <w:proofErr w:type="spellEnd"/>
      <w:r w:rsidRPr="00084AA5">
        <w:rPr>
          <w:sz w:val="18"/>
          <w:szCs w:val="18"/>
          <w:lang w:val="uk-UA"/>
        </w:rPr>
        <w:t xml:space="preserve"> </w:t>
      </w:r>
      <w:proofErr w:type="spellStart"/>
      <w:r w:rsidRPr="00084AA5">
        <w:rPr>
          <w:sz w:val="18"/>
          <w:szCs w:val="18"/>
          <w:lang w:val="uk-UA"/>
        </w:rPr>
        <w:t>urgent</w:t>
      </w:r>
      <w:proofErr w:type="spellEnd"/>
      <w:r w:rsidRPr="00084AA5">
        <w:rPr>
          <w:sz w:val="18"/>
          <w:szCs w:val="18"/>
          <w:lang w:val="uk-UA"/>
        </w:rPr>
        <w:t xml:space="preserve"> </w:t>
      </w:r>
      <w:proofErr w:type="spellStart"/>
      <w:r w:rsidRPr="00084AA5">
        <w:rPr>
          <w:sz w:val="18"/>
          <w:szCs w:val="18"/>
          <w:lang w:val="uk-UA"/>
        </w:rPr>
        <w:t>to</w:t>
      </w:r>
      <w:proofErr w:type="spellEnd"/>
      <w:r w:rsidRPr="00084AA5">
        <w:rPr>
          <w:sz w:val="18"/>
          <w:szCs w:val="18"/>
          <w:lang w:val="uk-UA"/>
        </w:rPr>
        <w:t xml:space="preserve"> </w:t>
      </w:r>
      <w:proofErr w:type="spellStart"/>
      <w:r w:rsidRPr="00084AA5">
        <w:rPr>
          <w:sz w:val="18"/>
          <w:szCs w:val="18"/>
          <w:lang w:val="uk-UA"/>
        </w:rPr>
        <w:t>solve</w:t>
      </w:r>
      <w:proofErr w:type="spellEnd"/>
      <w:r w:rsidRPr="00084AA5">
        <w:rPr>
          <w:sz w:val="18"/>
          <w:szCs w:val="18"/>
          <w:lang w:val="uk-UA"/>
        </w:rPr>
        <w:t xml:space="preserve"> </w:t>
      </w:r>
      <w:proofErr w:type="spellStart"/>
      <w:r w:rsidRPr="00084AA5">
        <w:rPr>
          <w:sz w:val="18"/>
          <w:szCs w:val="18"/>
          <w:lang w:val="uk-UA"/>
        </w:rPr>
        <w:t>the</w:t>
      </w:r>
      <w:proofErr w:type="spellEnd"/>
      <w:r w:rsidRPr="00084AA5">
        <w:rPr>
          <w:sz w:val="18"/>
          <w:szCs w:val="18"/>
          <w:lang w:val="uk-UA"/>
        </w:rPr>
        <w:t xml:space="preserve"> </w:t>
      </w:r>
      <w:proofErr w:type="spellStart"/>
      <w:r w:rsidRPr="00084AA5">
        <w:rPr>
          <w:sz w:val="18"/>
          <w:szCs w:val="18"/>
          <w:lang w:val="uk-UA"/>
        </w:rPr>
        <w:t>problem</w:t>
      </w:r>
      <w:proofErr w:type="spellEnd"/>
      <w:r w:rsidRPr="00084AA5">
        <w:rPr>
          <w:sz w:val="18"/>
          <w:szCs w:val="18"/>
          <w:lang w:val="uk-UA"/>
        </w:rPr>
        <w:t xml:space="preserve"> </w:t>
      </w:r>
      <w:proofErr w:type="spellStart"/>
      <w:r w:rsidRPr="00084AA5">
        <w:rPr>
          <w:sz w:val="18"/>
          <w:szCs w:val="18"/>
          <w:lang w:val="uk-UA"/>
        </w:rPr>
        <w:t>of</w:t>
      </w:r>
      <w:proofErr w:type="spellEnd"/>
      <w:r w:rsidRPr="00084AA5">
        <w:rPr>
          <w:sz w:val="18"/>
          <w:szCs w:val="18"/>
          <w:lang w:val="uk-UA"/>
        </w:rPr>
        <w:t xml:space="preserve"> </w:t>
      </w:r>
      <w:proofErr w:type="spellStart"/>
      <w:r w:rsidRPr="00084AA5">
        <w:rPr>
          <w:sz w:val="18"/>
          <w:szCs w:val="18"/>
          <w:lang w:val="uk-UA"/>
        </w:rPr>
        <w:t>assessment</w:t>
      </w:r>
      <w:proofErr w:type="spellEnd"/>
      <w:r w:rsidRPr="00084AA5">
        <w:rPr>
          <w:sz w:val="18"/>
          <w:szCs w:val="18"/>
          <w:lang w:val="uk-UA"/>
        </w:rPr>
        <w:t xml:space="preserve"> </w:t>
      </w:r>
      <w:proofErr w:type="spellStart"/>
      <w:r w:rsidRPr="00084AA5">
        <w:rPr>
          <w:sz w:val="18"/>
          <w:szCs w:val="18"/>
          <w:lang w:val="uk-UA"/>
        </w:rPr>
        <w:t>and</w:t>
      </w:r>
      <w:proofErr w:type="spellEnd"/>
      <w:r w:rsidRPr="00084AA5">
        <w:rPr>
          <w:sz w:val="18"/>
          <w:szCs w:val="18"/>
          <w:lang w:val="uk-UA"/>
        </w:rPr>
        <w:t xml:space="preserve"> </w:t>
      </w:r>
      <w:proofErr w:type="spellStart"/>
      <w:r w:rsidRPr="00084AA5">
        <w:rPr>
          <w:sz w:val="18"/>
          <w:szCs w:val="18"/>
          <w:lang w:val="uk-UA"/>
        </w:rPr>
        <w:t>monitoring</w:t>
      </w:r>
      <w:proofErr w:type="spellEnd"/>
      <w:r w:rsidRPr="00084AA5">
        <w:rPr>
          <w:sz w:val="18"/>
          <w:szCs w:val="18"/>
          <w:lang w:val="uk-UA"/>
        </w:rPr>
        <w:t xml:space="preserve"> </w:t>
      </w:r>
      <w:proofErr w:type="spellStart"/>
      <w:r w:rsidRPr="00084AA5">
        <w:rPr>
          <w:sz w:val="18"/>
          <w:szCs w:val="18"/>
          <w:lang w:val="uk-UA"/>
        </w:rPr>
        <w:t>of</w:t>
      </w:r>
      <w:proofErr w:type="spellEnd"/>
      <w:r w:rsidRPr="00084AA5">
        <w:rPr>
          <w:sz w:val="18"/>
          <w:szCs w:val="18"/>
          <w:lang w:val="uk-UA"/>
        </w:rPr>
        <w:t xml:space="preserve"> </w:t>
      </w:r>
      <w:proofErr w:type="spellStart"/>
      <w:r w:rsidRPr="00084AA5">
        <w:rPr>
          <w:sz w:val="18"/>
          <w:szCs w:val="18"/>
          <w:lang w:val="uk-UA"/>
        </w:rPr>
        <w:t>investments</w:t>
      </w:r>
      <w:proofErr w:type="spellEnd"/>
      <w:r w:rsidRPr="00084AA5">
        <w:rPr>
          <w:sz w:val="18"/>
          <w:szCs w:val="18"/>
          <w:lang w:val="uk-UA"/>
        </w:rPr>
        <w:t xml:space="preserve"> </w:t>
      </w:r>
      <w:proofErr w:type="spellStart"/>
      <w:r w:rsidRPr="00084AA5">
        <w:rPr>
          <w:sz w:val="18"/>
          <w:szCs w:val="18"/>
          <w:lang w:val="uk-UA"/>
        </w:rPr>
        <w:t>in</w:t>
      </w:r>
      <w:proofErr w:type="spellEnd"/>
      <w:r w:rsidRPr="00084AA5">
        <w:rPr>
          <w:sz w:val="18"/>
          <w:szCs w:val="18"/>
          <w:lang w:val="uk-UA"/>
        </w:rPr>
        <w:t xml:space="preserve"> </w:t>
      </w:r>
      <w:proofErr w:type="spellStart"/>
      <w:r w:rsidRPr="00084AA5">
        <w:rPr>
          <w:sz w:val="18"/>
          <w:szCs w:val="18"/>
          <w:lang w:val="uk-UA"/>
        </w:rPr>
        <w:t>intellectual</w:t>
      </w:r>
      <w:proofErr w:type="spellEnd"/>
      <w:r w:rsidRPr="00084AA5">
        <w:rPr>
          <w:sz w:val="18"/>
          <w:szCs w:val="18"/>
          <w:lang w:val="uk-UA"/>
        </w:rPr>
        <w:t xml:space="preserve"> </w:t>
      </w:r>
      <w:proofErr w:type="spellStart"/>
      <w:r w:rsidRPr="00084AA5">
        <w:rPr>
          <w:sz w:val="18"/>
          <w:szCs w:val="18"/>
          <w:lang w:val="uk-UA"/>
        </w:rPr>
        <w:t>capital</w:t>
      </w:r>
      <w:proofErr w:type="spellEnd"/>
      <w:r w:rsidRPr="00084AA5">
        <w:rPr>
          <w:sz w:val="18"/>
          <w:szCs w:val="18"/>
          <w:lang w:val="uk-UA"/>
        </w:rPr>
        <w:t xml:space="preserve"> </w:t>
      </w:r>
      <w:proofErr w:type="spellStart"/>
      <w:r w:rsidRPr="00084AA5">
        <w:rPr>
          <w:sz w:val="18"/>
          <w:szCs w:val="18"/>
          <w:lang w:val="uk-UA"/>
        </w:rPr>
        <w:t>with</w:t>
      </w:r>
      <w:proofErr w:type="spellEnd"/>
      <w:r w:rsidRPr="00084AA5">
        <w:rPr>
          <w:sz w:val="18"/>
          <w:szCs w:val="18"/>
          <w:lang w:val="uk-UA"/>
        </w:rPr>
        <w:t xml:space="preserve"> </w:t>
      </w:r>
      <w:proofErr w:type="spellStart"/>
      <w:r w:rsidRPr="00084AA5">
        <w:rPr>
          <w:sz w:val="18"/>
          <w:szCs w:val="18"/>
          <w:lang w:val="uk-UA"/>
        </w:rPr>
        <w:t>the</w:t>
      </w:r>
      <w:proofErr w:type="spellEnd"/>
      <w:r w:rsidRPr="00084AA5">
        <w:rPr>
          <w:sz w:val="18"/>
          <w:szCs w:val="18"/>
          <w:lang w:val="uk-UA"/>
        </w:rPr>
        <w:t xml:space="preserve"> </w:t>
      </w:r>
      <w:proofErr w:type="spellStart"/>
      <w:r w:rsidRPr="00084AA5">
        <w:rPr>
          <w:sz w:val="18"/>
          <w:szCs w:val="18"/>
          <w:lang w:val="uk-UA"/>
        </w:rPr>
        <w:t>use</w:t>
      </w:r>
      <w:proofErr w:type="spellEnd"/>
      <w:r w:rsidRPr="00084AA5">
        <w:rPr>
          <w:sz w:val="18"/>
          <w:szCs w:val="18"/>
          <w:lang w:val="uk-UA"/>
        </w:rPr>
        <w:t xml:space="preserve"> </w:t>
      </w:r>
      <w:proofErr w:type="spellStart"/>
      <w:r w:rsidRPr="00084AA5">
        <w:rPr>
          <w:sz w:val="18"/>
          <w:szCs w:val="18"/>
          <w:lang w:val="uk-UA"/>
        </w:rPr>
        <w:t>of</w:t>
      </w:r>
      <w:proofErr w:type="spellEnd"/>
      <w:r w:rsidRPr="00084AA5">
        <w:rPr>
          <w:sz w:val="18"/>
          <w:szCs w:val="18"/>
          <w:lang w:val="uk-UA"/>
        </w:rPr>
        <w:t xml:space="preserve"> </w:t>
      </w:r>
      <w:proofErr w:type="spellStart"/>
      <w:r w:rsidRPr="00084AA5">
        <w:rPr>
          <w:sz w:val="18"/>
          <w:szCs w:val="18"/>
          <w:lang w:val="uk-UA"/>
        </w:rPr>
        <w:t>modern</w:t>
      </w:r>
      <w:proofErr w:type="spellEnd"/>
      <w:r w:rsidRPr="00084AA5">
        <w:rPr>
          <w:sz w:val="18"/>
          <w:szCs w:val="18"/>
          <w:lang w:val="uk-UA"/>
        </w:rPr>
        <w:t xml:space="preserve"> IT </w:t>
      </w:r>
      <w:proofErr w:type="spellStart"/>
      <w:r w:rsidRPr="00084AA5">
        <w:rPr>
          <w:sz w:val="18"/>
          <w:szCs w:val="18"/>
          <w:lang w:val="uk-UA"/>
        </w:rPr>
        <w:t>technologies</w:t>
      </w:r>
      <w:proofErr w:type="spellEnd"/>
      <w:r w:rsidRPr="00084AA5">
        <w:rPr>
          <w:sz w:val="18"/>
          <w:szCs w:val="18"/>
          <w:lang w:val="uk-UA"/>
        </w:rPr>
        <w:t xml:space="preserve">, </w:t>
      </w:r>
      <w:proofErr w:type="spellStart"/>
      <w:r w:rsidRPr="00084AA5">
        <w:rPr>
          <w:sz w:val="18"/>
          <w:szCs w:val="18"/>
          <w:lang w:val="uk-UA"/>
        </w:rPr>
        <w:t>especially</w:t>
      </w:r>
      <w:proofErr w:type="spellEnd"/>
      <w:r w:rsidRPr="00084AA5">
        <w:rPr>
          <w:sz w:val="18"/>
          <w:szCs w:val="18"/>
          <w:lang w:val="uk-UA"/>
        </w:rPr>
        <w:t xml:space="preserve"> </w:t>
      </w:r>
      <w:proofErr w:type="spellStart"/>
      <w:r w:rsidRPr="00084AA5">
        <w:rPr>
          <w:sz w:val="18"/>
          <w:szCs w:val="18"/>
          <w:lang w:val="uk-UA"/>
        </w:rPr>
        <w:t>with</w:t>
      </w:r>
      <w:proofErr w:type="spellEnd"/>
      <w:r w:rsidRPr="00084AA5">
        <w:rPr>
          <w:sz w:val="18"/>
          <w:szCs w:val="18"/>
          <w:lang w:val="uk-UA"/>
        </w:rPr>
        <w:t xml:space="preserve"> </w:t>
      </w:r>
      <w:proofErr w:type="spellStart"/>
      <w:r w:rsidRPr="00084AA5">
        <w:rPr>
          <w:sz w:val="18"/>
          <w:szCs w:val="18"/>
          <w:lang w:val="uk-UA"/>
        </w:rPr>
        <w:t>the</w:t>
      </w:r>
      <w:proofErr w:type="spellEnd"/>
      <w:r w:rsidRPr="00084AA5">
        <w:rPr>
          <w:sz w:val="18"/>
          <w:szCs w:val="18"/>
          <w:lang w:val="uk-UA"/>
        </w:rPr>
        <w:t xml:space="preserve"> </w:t>
      </w:r>
      <w:proofErr w:type="spellStart"/>
      <w:r w:rsidRPr="00084AA5">
        <w:rPr>
          <w:sz w:val="18"/>
          <w:szCs w:val="18"/>
          <w:lang w:val="uk-UA"/>
        </w:rPr>
        <w:t>use</w:t>
      </w:r>
      <w:proofErr w:type="spellEnd"/>
      <w:r w:rsidRPr="00084AA5">
        <w:rPr>
          <w:sz w:val="18"/>
          <w:szCs w:val="18"/>
          <w:lang w:val="uk-UA"/>
        </w:rPr>
        <w:t xml:space="preserve"> </w:t>
      </w:r>
      <w:proofErr w:type="spellStart"/>
      <w:r w:rsidRPr="00084AA5">
        <w:rPr>
          <w:sz w:val="18"/>
          <w:szCs w:val="18"/>
          <w:lang w:val="uk-UA"/>
        </w:rPr>
        <w:t>of</w:t>
      </w:r>
      <w:proofErr w:type="spellEnd"/>
      <w:r w:rsidRPr="00084AA5">
        <w:rPr>
          <w:sz w:val="18"/>
          <w:szCs w:val="18"/>
          <w:lang w:val="uk-UA"/>
        </w:rPr>
        <w:t xml:space="preserve"> </w:t>
      </w:r>
      <w:proofErr w:type="spellStart"/>
      <w:r w:rsidRPr="00084AA5">
        <w:rPr>
          <w:sz w:val="18"/>
          <w:szCs w:val="18"/>
          <w:lang w:val="uk-UA"/>
        </w:rPr>
        <w:t>artificial</w:t>
      </w:r>
      <w:proofErr w:type="spellEnd"/>
      <w:r w:rsidRPr="00084AA5">
        <w:rPr>
          <w:sz w:val="18"/>
          <w:szCs w:val="18"/>
          <w:lang w:val="uk-UA"/>
        </w:rPr>
        <w:t xml:space="preserve"> </w:t>
      </w:r>
      <w:proofErr w:type="spellStart"/>
      <w:r w:rsidRPr="00084AA5">
        <w:rPr>
          <w:sz w:val="18"/>
          <w:szCs w:val="18"/>
          <w:lang w:val="uk-UA"/>
        </w:rPr>
        <w:t>intelligence</w:t>
      </w:r>
      <w:proofErr w:type="spellEnd"/>
      <w:r w:rsidRPr="00084AA5">
        <w:rPr>
          <w:sz w:val="18"/>
          <w:szCs w:val="18"/>
          <w:lang w:val="uk-UA"/>
        </w:rPr>
        <w:t xml:space="preserve">. </w:t>
      </w:r>
      <w:proofErr w:type="spellStart"/>
      <w:r w:rsidRPr="00084AA5">
        <w:rPr>
          <w:sz w:val="18"/>
          <w:szCs w:val="18"/>
          <w:lang w:val="uk-UA"/>
        </w:rPr>
        <w:t>In</w:t>
      </w:r>
      <w:proofErr w:type="spellEnd"/>
      <w:r w:rsidRPr="00084AA5">
        <w:rPr>
          <w:sz w:val="18"/>
          <w:szCs w:val="18"/>
          <w:lang w:val="uk-UA"/>
        </w:rPr>
        <w:t xml:space="preserve"> </w:t>
      </w:r>
      <w:proofErr w:type="spellStart"/>
      <w:r w:rsidRPr="00084AA5">
        <w:rPr>
          <w:sz w:val="18"/>
          <w:szCs w:val="18"/>
          <w:lang w:val="uk-UA"/>
        </w:rPr>
        <w:t>the</w:t>
      </w:r>
      <w:proofErr w:type="spellEnd"/>
      <w:r w:rsidRPr="00084AA5">
        <w:rPr>
          <w:sz w:val="18"/>
          <w:szCs w:val="18"/>
          <w:lang w:val="uk-UA"/>
        </w:rPr>
        <w:t xml:space="preserve"> </w:t>
      </w:r>
      <w:proofErr w:type="spellStart"/>
      <w:r w:rsidRPr="00084AA5">
        <w:rPr>
          <w:sz w:val="18"/>
          <w:szCs w:val="18"/>
          <w:lang w:val="uk-UA"/>
        </w:rPr>
        <w:t>article</w:t>
      </w:r>
      <w:proofErr w:type="spellEnd"/>
      <w:r w:rsidRPr="00084AA5">
        <w:rPr>
          <w:sz w:val="18"/>
          <w:szCs w:val="18"/>
          <w:lang w:val="uk-UA"/>
        </w:rPr>
        <w:t xml:space="preserve">, </w:t>
      </w:r>
      <w:proofErr w:type="spellStart"/>
      <w:r w:rsidRPr="00084AA5">
        <w:rPr>
          <w:sz w:val="18"/>
          <w:szCs w:val="18"/>
          <w:lang w:val="uk-UA"/>
        </w:rPr>
        <w:t>the</w:t>
      </w:r>
      <w:proofErr w:type="spellEnd"/>
      <w:r w:rsidRPr="00084AA5">
        <w:rPr>
          <w:sz w:val="18"/>
          <w:szCs w:val="18"/>
          <w:lang w:val="uk-UA"/>
        </w:rPr>
        <w:t xml:space="preserve"> </w:t>
      </w:r>
      <w:proofErr w:type="spellStart"/>
      <w:r w:rsidRPr="00084AA5">
        <w:rPr>
          <w:sz w:val="18"/>
          <w:szCs w:val="18"/>
          <w:lang w:val="uk-UA"/>
        </w:rPr>
        <w:t>authors</w:t>
      </w:r>
      <w:proofErr w:type="spellEnd"/>
      <w:r w:rsidRPr="00084AA5">
        <w:rPr>
          <w:sz w:val="18"/>
          <w:szCs w:val="18"/>
          <w:lang w:val="uk-UA"/>
        </w:rPr>
        <w:t xml:space="preserve"> </w:t>
      </w:r>
      <w:proofErr w:type="spellStart"/>
      <w:r w:rsidRPr="00084AA5">
        <w:rPr>
          <w:sz w:val="18"/>
          <w:szCs w:val="18"/>
          <w:lang w:val="uk-UA"/>
        </w:rPr>
        <w:t>examine</w:t>
      </w:r>
      <w:proofErr w:type="spellEnd"/>
      <w:r w:rsidRPr="00084AA5">
        <w:rPr>
          <w:sz w:val="18"/>
          <w:szCs w:val="18"/>
          <w:lang w:val="uk-UA"/>
        </w:rPr>
        <w:t xml:space="preserve"> </w:t>
      </w:r>
      <w:proofErr w:type="spellStart"/>
      <w:r w:rsidRPr="00084AA5">
        <w:rPr>
          <w:sz w:val="18"/>
          <w:szCs w:val="18"/>
          <w:lang w:val="uk-UA"/>
        </w:rPr>
        <w:t>the</w:t>
      </w:r>
      <w:proofErr w:type="spellEnd"/>
      <w:r w:rsidRPr="00084AA5">
        <w:rPr>
          <w:sz w:val="18"/>
          <w:szCs w:val="18"/>
          <w:lang w:val="uk-UA"/>
        </w:rPr>
        <w:t xml:space="preserve"> </w:t>
      </w:r>
      <w:proofErr w:type="spellStart"/>
      <w:r w:rsidRPr="00084AA5">
        <w:rPr>
          <w:sz w:val="18"/>
          <w:szCs w:val="18"/>
          <w:lang w:val="uk-UA"/>
        </w:rPr>
        <w:t>specific</w:t>
      </w:r>
      <w:proofErr w:type="spellEnd"/>
      <w:r w:rsidRPr="00084AA5">
        <w:rPr>
          <w:sz w:val="18"/>
          <w:szCs w:val="18"/>
          <w:lang w:val="uk-UA"/>
        </w:rPr>
        <w:t xml:space="preserve"> </w:t>
      </w:r>
      <w:proofErr w:type="spellStart"/>
      <w:r w:rsidRPr="00084AA5">
        <w:rPr>
          <w:sz w:val="18"/>
          <w:szCs w:val="18"/>
          <w:lang w:val="uk-UA"/>
        </w:rPr>
        <w:t>risks</w:t>
      </w:r>
      <w:proofErr w:type="spellEnd"/>
      <w:r w:rsidRPr="00084AA5">
        <w:rPr>
          <w:sz w:val="18"/>
          <w:szCs w:val="18"/>
          <w:lang w:val="uk-UA"/>
        </w:rPr>
        <w:t xml:space="preserve"> </w:t>
      </w:r>
      <w:proofErr w:type="spellStart"/>
      <w:r w:rsidRPr="00084AA5">
        <w:rPr>
          <w:sz w:val="18"/>
          <w:szCs w:val="18"/>
          <w:lang w:val="uk-UA"/>
        </w:rPr>
        <w:t>of</w:t>
      </w:r>
      <w:proofErr w:type="spellEnd"/>
      <w:r w:rsidRPr="00084AA5">
        <w:rPr>
          <w:sz w:val="18"/>
          <w:szCs w:val="18"/>
          <w:lang w:val="uk-UA"/>
        </w:rPr>
        <w:t xml:space="preserve"> </w:t>
      </w:r>
      <w:proofErr w:type="spellStart"/>
      <w:r w:rsidRPr="00084AA5">
        <w:rPr>
          <w:sz w:val="18"/>
          <w:szCs w:val="18"/>
          <w:lang w:val="uk-UA"/>
        </w:rPr>
        <w:t>innovative</w:t>
      </w:r>
      <w:proofErr w:type="spellEnd"/>
      <w:r w:rsidRPr="00084AA5">
        <w:rPr>
          <w:sz w:val="18"/>
          <w:szCs w:val="18"/>
          <w:lang w:val="uk-UA"/>
        </w:rPr>
        <w:t xml:space="preserve"> </w:t>
      </w:r>
      <w:proofErr w:type="spellStart"/>
      <w:r w:rsidRPr="00084AA5">
        <w:rPr>
          <w:sz w:val="18"/>
          <w:szCs w:val="18"/>
          <w:lang w:val="uk-UA"/>
        </w:rPr>
        <w:t>activity</w:t>
      </w:r>
      <w:proofErr w:type="spellEnd"/>
      <w:r w:rsidRPr="00084AA5">
        <w:rPr>
          <w:sz w:val="18"/>
          <w:szCs w:val="18"/>
          <w:lang w:val="uk-UA"/>
        </w:rPr>
        <w:t xml:space="preserve">. </w:t>
      </w:r>
      <w:proofErr w:type="spellStart"/>
      <w:r w:rsidRPr="00084AA5">
        <w:rPr>
          <w:sz w:val="18"/>
          <w:szCs w:val="18"/>
          <w:lang w:val="uk-UA"/>
        </w:rPr>
        <w:t>The</w:t>
      </w:r>
      <w:proofErr w:type="spellEnd"/>
      <w:r w:rsidRPr="00084AA5">
        <w:rPr>
          <w:sz w:val="18"/>
          <w:szCs w:val="18"/>
          <w:lang w:val="uk-UA"/>
        </w:rPr>
        <w:t xml:space="preserve"> </w:t>
      </w:r>
      <w:proofErr w:type="spellStart"/>
      <w:r w:rsidRPr="00084AA5">
        <w:rPr>
          <w:sz w:val="18"/>
          <w:szCs w:val="18"/>
          <w:lang w:val="uk-UA"/>
        </w:rPr>
        <w:t>authors</w:t>
      </w:r>
      <w:proofErr w:type="spellEnd"/>
      <w:r w:rsidRPr="00084AA5">
        <w:rPr>
          <w:sz w:val="18"/>
          <w:szCs w:val="18"/>
          <w:lang w:val="uk-UA"/>
        </w:rPr>
        <w:t xml:space="preserve"> </w:t>
      </w:r>
      <w:proofErr w:type="spellStart"/>
      <w:r w:rsidRPr="00084AA5">
        <w:rPr>
          <w:sz w:val="18"/>
          <w:szCs w:val="18"/>
          <w:lang w:val="uk-UA"/>
        </w:rPr>
        <w:t>note</w:t>
      </w:r>
      <w:proofErr w:type="spellEnd"/>
      <w:r w:rsidRPr="00084AA5">
        <w:rPr>
          <w:sz w:val="18"/>
          <w:szCs w:val="18"/>
          <w:lang w:val="uk-UA"/>
        </w:rPr>
        <w:t xml:space="preserve"> </w:t>
      </w:r>
      <w:proofErr w:type="spellStart"/>
      <w:r w:rsidRPr="00084AA5">
        <w:rPr>
          <w:sz w:val="18"/>
          <w:szCs w:val="18"/>
          <w:lang w:val="uk-UA"/>
        </w:rPr>
        <w:t>that</w:t>
      </w:r>
      <w:proofErr w:type="spellEnd"/>
      <w:r w:rsidRPr="00084AA5">
        <w:rPr>
          <w:sz w:val="18"/>
          <w:szCs w:val="18"/>
          <w:lang w:val="uk-UA"/>
        </w:rPr>
        <w:t xml:space="preserve"> </w:t>
      </w:r>
      <w:proofErr w:type="spellStart"/>
      <w:r w:rsidRPr="00084AA5">
        <w:rPr>
          <w:sz w:val="18"/>
          <w:szCs w:val="18"/>
          <w:lang w:val="uk-UA"/>
        </w:rPr>
        <w:t>one</w:t>
      </w:r>
      <w:proofErr w:type="spellEnd"/>
      <w:r w:rsidRPr="00084AA5">
        <w:rPr>
          <w:sz w:val="18"/>
          <w:szCs w:val="18"/>
          <w:lang w:val="uk-UA"/>
        </w:rPr>
        <w:t xml:space="preserve"> </w:t>
      </w:r>
      <w:proofErr w:type="spellStart"/>
      <w:r w:rsidRPr="00084AA5">
        <w:rPr>
          <w:sz w:val="18"/>
          <w:szCs w:val="18"/>
          <w:lang w:val="uk-UA"/>
        </w:rPr>
        <w:t>of</w:t>
      </w:r>
      <w:proofErr w:type="spellEnd"/>
      <w:r w:rsidRPr="00084AA5">
        <w:rPr>
          <w:sz w:val="18"/>
          <w:szCs w:val="18"/>
          <w:lang w:val="uk-UA"/>
        </w:rPr>
        <w:t xml:space="preserve"> </w:t>
      </w:r>
      <w:proofErr w:type="spellStart"/>
      <w:r w:rsidRPr="00084AA5">
        <w:rPr>
          <w:sz w:val="18"/>
          <w:szCs w:val="18"/>
          <w:lang w:val="uk-UA"/>
        </w:rPr>
        <w:t>the</w:t>
      </w:r>
      <w:proofErr w:type="spellEnd"/>
      <w:r w:rsidRPr="00084AA5">
        <w:rPr>
          <w:sz w:val="18"/>
          <w:szCs w:val="18"/>
          <w:lang w:val="uk-UA"/>
        </w:rPr>
        <w:t xml:space="preserve"> </w:t>
      </w:r>
      <w:proofErr w:type="spellStart"/>
      <w:r w:rsidRPr="00084AA5">
        <w:rPr>
          <w:sz w:val="18"/>
          <w:szCs w:val="18"/>
          <w:lang w:val="uk-UA"/>
        </w:rPr>
        <w:t>modern</w:t>
      </w:r>
      <w:proofErr w:type="spellEnd"/>
      <w:r w:rsidRPr="00084AA5">
        <w:rPr>
          <w:sz w:val="18"/>
          <w:szCs w:val="18"/>
          <w:lang w:val="uk-UA"/>
        </w:rPr>
        <w:t xml:space="preserve"> </w:t>
      </w:r>
      <w:proofErr w:type="spellStart"/>
      <w:r w:rsidRPr="00084AA5">
        <w:rPr>
          <w:sz w:val="18"/>
          <w:szCs w:val="18"/>
          <w:lang w:val="uk-UA"/>
        </w:rPr>
        <w:t>methods</w:t>
      </w:r>
      <w:proofErr w:type="spellEnd"/>
      <w:r w:rsidRPr="00084AA5">
        <w:rPr>
          <w:sz w:val="18"/>
          <w:szCs w:val="18"/>
          <w:lang w:val="uk-UA"/>
        </w:rPr>
        <w:t xml:space="preserve"> </w:t>
      </w:r>
      <w:proofErr w:type="spellStart"/>
      <w:r w:rsidRPr="00084AA5">
        <w:rPr>
          <w:sz w:val="18"/>
          <w:szCs w:val="18"/>
          <w:lang w:val="uk-UA"/>
        </w:rPr>
        <w:t>of</w:t>
      </w:r>
      <w:proofErr w:type="spellEnd"/>
      <w:r w:rsidRPr="00084AA5">
        <w:rPr>
          <w:sz w:val="18"/>
          <w:szCs w:val="18"/>
          <w:lang w:val="uk-UA"/>
        </w:rPr>
        <w:t xml:space="preserve"> </w:t>
      </w:r>
      <w:proofErr w:type="spellStart"/>
      <w:r w:rsidRPr="00084AA5">
        <w:rPr>
          <w:sz w:val="18"/>
          <w:szCs w:val="18"/>
          <w:lang w:val="uk-UA"/>
        </w:rPr>
        <w:t>assessing</w:t>
      </w:r>
      <w:proofErr w:type="spellEnd"/>
      <w:r w:rsidRPr="00084AA5">
        <w:rPr>
          <w:sz w:val="18"/>
          <w:szCs w:val="18"/>
          <w:lang w:val="uk-UA"/>
        </w:rPr>
        <w:t xml:space="preserve"> </w:t>
      </w:r>
      <w:proofErr w:type="spellStart"/>
      <w:r w:rsidRPr="00084AA5">
        <w:rPr>
          <w:sz w:val="18"/>
          <w:szCs w:val="18"/>
          <w:lang w:val="uk-UA"/>
        </w:rPr>
        <w:t>and</w:t>
      </w:r>
      <w:proofErr w:type="spellEnd"/>
      <w:r w:rsidRPr="00084AA5">
        <w:rPr>
          <w:sz w:val="18"/>
          <w:szCs w:val="18"/>
          <w:lang w:val="uk-UA"/>
        </w:rPr>
        <w:t xml:space="preserve"> </w:t>
      </w:r>
      <w:proofErr w:type="spellStart"/>
      <w:r w:rsidRPr="00084AA5">
        <w:rPr>
          <w:sz w:val="18"/>
          <w:szCs w:val="18"/>
          <w:lang w:val="uk-UA"/>
        </w:rPr>
        <w:t>monitoring</w:t>
      </w:r>
      <w:proofErr w:type="spellEnd"/>
      <w:r w:rsidRPr="00084AA5">
        <w:rPr>
          <w:sz w:val="18"/>
          <w:szCs w:val="18"/>
          <w:lang w:val="uk-UA"/>
        </w:rPr>
        <w:t xml:space="preserve"> </w:t>
      </w:r>
      <w:proofErr w:type="spellStart"/>
      <w:r w:rsidRPr="00084AA5">
        <w:rPr>
          <w:sz w:val="18"/>
          <w:szCs w:val="18"/>
          <w:lang w:val="uk-UA"/>
        </w:rPr>
        <w:t>such</w:t>
      </w:r>
      <w:proofErr w:type="spellEnd"/>
      <w:r w:rsidRPr="00084AA5">
        <w:rPr>
          <w:sz w:val="18"/>
          <w:szCs w:val="18"/>
          <w:lang w:val="uk-UA"/>
        </w:rPr>
        <w:t xml:space="preserve"> </w:t>
      </w:r>
      <w:proofErr w:type="spellStart"/>
      <w:r w:rsidRPr="00084AA5">
        <w:rPr>
          <w:sz w:val="18"/>
          <w:szCs w:val="18"/>
          <w:lang w:val="uk-UA"/>
        </w:rPr>
        <w:t>risks</w:t>
      </w:r>
      <w:proofErr w:type="spellEnd"/>
      <w:r w:rsidRPr="00084AA5">
        <w:rPr>
          <w:sz w:val="18"/>
          <w:szCs w:val="18"/>
          <w:lang w:val="uk-UA"/>
        </w:rPr>
        <w:t xml:space="preserve"> </w:t>
      </w:r>
      <w:proofErr w:type="spellStart"/>
      <w:r w:rsidRPr="00084AA5">
        <w:rPr>
          <w:sz w:val="18"/>
          <w:szCs w:val="18"/>
          <w:lang w:val="uk-UA"/>
        </w:rPr>
        <w:t>is</w:t>
      </w:r>
      <w:proofErr w:type="spellEnd"/>
      <w:r w:rsidRPr="00084AA5">
        <w:rPr>
          <w:sz w:val="18"/>
          <w:szCs w:val="18"/>
          <w:lang w:val="uk-UA"/>
        </w:rPr>
        <w:t xml:space="preserve"> </w:t>
      </w:r>
      <w:proofErr w:type="spellStart"/>
      <w:r w:rsidRPr="00084AA5">
        <w:rPr>
          <w:sz w:val="18"/>
          <w:szCs w:val="18"/>
          <w:lang w:val="uk-UA"/>
        </w:rPr>
        <w:t>artificial</w:t>
      </w:r>
      <w:proofErr w:type="spellEnd"/>
      <w:r w:rsidRPr="00084AA5">
        <w:rPr>
          <w:sz w:val="18"/>
          <w:szCs w:val="18"/>
          <w:lang w:val="uk-UA"/>
        </w:rPr>
        <w:t xml:space="preserve"> </w:t>
      </w:r>
      <w:proofErr w:type="spellStart"/>
      <w:r w:rsidRPr="00084AA5">
        <w:rPr>
          <w:sz w:val="18"/>
          <w:szCs w:val="18"/>
          <w:lang w:val="uk-UA"/>
        </w:rPr>
        <w:t>intelligence</w:t>
      </w:r>
      <w:proofErr w:type="spellEnd"/>
      <w:r w:rsidRPr="00084AA5">
        <w:rPr>
          <w:sz w:val="18"/>
          <w:szCs w:val="18"/>
          <w:lang w:val="uk-UA"/>
        </w:rPr>
        <w:t xml:space="preserve"> </w:t>
      </w:r>
      <w:proofErr w:type="spellStart"/>
      <w:r w:rsidRPr="00084AA5">
        <w:rPr>
          <w:sz w:val="18"/>
          <w:szCs w:val="18"/>
          <w:lang w:val="uk-UA"/>
        </w:rPr>
        <w:t>built</w:t>
      </w:r>
      <w:proofErr w:type="spellEnd"/>
      <w:r w:rsidRPr="00084AA5">
        <w:rPr>
          <w:sz w:val="18"/>
          <w:szCs w:val="18"/>
          <w:lang w:val="uk-UA"/>
        </w:rPr>
        <w:t xml:space="preserve"> </w:t>
      </w:r>
      <w:proofErr w:type="spellStart"/>
      <w:r w:rsidRPr="00084AA5">
        <w:rPr>
          <w:sz w:val="18"/>
          <w:szCs w:val="18"/>
          <w:lang w:val="uk-UA"/>
        </w:rPr>
        <w:t>into</w:t>
      </w:r>
      <w:proofErr w:type="spellEnd"/>
      <w:r w:rsidRPr="00084AA5">
        <w:rPr>
          <w:sz w:val="18"/>
          <w:szCs w:val="18"/>
          <w:lang w:val="uk-UA"/>
        </w:rPr>
        <w:t xml:space="preserve"> </w:t>
      </w:r>
      <w:proofErr w:type="spellStart"/>
      <w:r w:rsidRPr="00084AA5">
        <w:rPr>
          <w:sz w:val="18"/>
          <w:szCs w:val="18"/>
          <w:lang w:val="uk-UA"/>
        </w:rPr>
        <w:t>the</w:t>
      </w:r>
      <w:proofErr w:type="spellEnd"/>
      <w:r w:rsidRPr="00084AA5">
        <w:rPr>
          <w:sz w:val="18"/>
          <w:szCs w:val="18"/>
          <w:lang w:val="uk-UA"/>
        </w:rPr>
        <w:t xml:space="preserve"> </w:t>
      </w:r>
      <w:proofErr w:type="spellStart"/>
      <w:r w:rsidRPr="00084AA5">
        <w:rPr>
          <w:sz w:val="18"/>
          <w:szCs w:val="18"/>
          <w:lang w:val="uk-UA"/>
        </w:rPr>
        <w:t>company's</w:t>
      </w:r>
      <w:proofErr w:type="spellEnd"/>
      <w:r w:rsidRPr="00084AA5">
        <w:rPr>
          <w:sz w:val="18"/>
          <w:szCs w:val="18"/>
          <w:lang w:val="uk-UA"/>
        </w:rPr>
        <w:t xml:space="preserve"> </w:t>
      </w:r>
      <w:proofErr w:type="spellStart"/>
      <w:r w:rsidRPr="00084AA5">
        <w:rPr>
          <w:sz w:val="18"/>
          <w:szCs w:val="18"/>
          <w:lang w:val="uk-UA"/>
        </w:rPr>
        <w:t>information</w:t>
      </w:r>
      <w:proofErr w:type="spellEnd"/>
      <w:r w:rsidRPr="00084AA5">
        <w:rPr>
          <w:sz w:val="18"/>
          <w:szCs w:val="18"/>
          <w:lang w:val="uk-UA"/>
        </w:rPr>
        <w:t xml:space="preserve"> </w:t>
      </w:r>
      <w:proofErr w:type="spellStart"/>
      <w:r w:rsidRPr="00084AA5">
        <w:rPr>
          <w:sz w:val="18"/>
          <w:szCs w:val="18"/>
          <w:lang w:val="uk-UA"/>
        </w:rPr>
        <w:t>systems</w:t>
      </w:r>
      <w:proofErr w:type="spellEnd"/>
      <w:r w:rsidRPr="00084AA5">
        <w:rPr>
          <w:sz w:val="18"/>
          <w:szCs w:val="18"/>
          <w:lang w:val="uk-UA"/>
        </w:rPr>
        <w:t xml:space="preserve">. </w:t>
      </w:r>
      <w:proofErr w:type="spellStart"/>
      <w:r w:rsidRPr="00084AA5">
        <w:rPr>
          <w:sz w:val="18"/>
          <w:szCs w:val="18"/>
          <w:lang w:val="uk-UA"/>
        </w:rPr>
        <w:t>It</w:t>
      </w:r>
      <w:proofErr w:type="spellEnd"/>
      <w:r w:rsidRPr="00084AA5">
        <w:rPr>
          <w:sz w:val="18"/>
          <w:szCs w:val="18"/>
          <w:lang w:val="uk-UA"/>
        </w:rPr>
        <w:t xml:space="preserve"> </w:t>
      </w:r>
      <w:proofErr w:type="spellStart"/>
      <w:r w:rsidRPr="00084AA5">
        <w:rPr>
          <w:sz w:val="18"/>
          <w:szCs w:val="18"/>
          <w:lang w:val="uk-UA"/>
        </w:rPr>
        <w:t>is</w:t>
      </w:r>
      <w:proofErr w:type="spellEnd"/>
      <w:r w:rsidRPr="00084AA5">
        <w:rPr>
          <w:sz w:val="18"/>
          <w:szCs w:val="18"/>
          <w:lang w:val="uk-UA"/>
        </w:rPr>
        <w:t xml:space="preserve"> </w:t>
      </w:r>
      <w:proofErr w:type="spellStart"/>
      <w:r w:rsidRPr="00084AA5">
        <w:rPr>
          <w:sz w:val="18"/>
          <w:szCs w:val="18"/>
          <w:lang w:val="uk-UA"/>
        </w:rPr>
        <w:t>substantiated</w:t>
      </w:r>
      <w:proofErr w:type="spellEnd"/>
      <w:r w:rsidRPr="00084AA5">
        <w:rPr>
          <w:sz w:val="18"/>
          <w:szCs w:val="18"/>
          <w:lang w:val="uk-UA"/>
        </w:rPr>
        <w:t xml:space="preserve"> </w:t>
      </w:r>
      <w:proofErr w:type="spellStart"/>
      <w:r w:rsidRPr="00084AA5">
        <w:rPr>
          <w:sz w:val="18"/>
          <w:szCs w:val="18"/>
          <w:lang w:val="uk-UA"/>
        </w:rPr>
        <w:t>that</w:t>
      </w:r>
      <w:proofErr w:type="spellEnd"/>
      <w:r w:rsidRPr="00084AA5">
        <w:rPr>
          <w:sz w:val="18"/>
          <w:szCs w:val="18"/>
          <w:lang w:val="uk-UA"/>
        </w:rPr>
        <w:t xml:space="preserve"> </w:t>
      </w:r>
      <w:proofErr w:type="spellStart"/>
      <w:r w:rsidRPr="00084AA5">
        <w:rPr>
          <w:sz w:val="18"/>
          <w:szCs w:val="18"/>
          <w:lang w:val="uk-UA"/>
        </w:rPr>
        <w:t>neural</w:t>
      </w:r>
      <w:proofErr w:type="spellEnd"/>
      <w:r w:rsidRPr="00084AA5">
        <w:rPr>
          <w:sz w:val="18"/>
          <w:szCs w:val="18"/>
          <w:lang w:val="uk-UA"/>
        </w:rPr>
        <w:t xml:space="preserve"> </w:t>
      </w:r>
      <w:proofErr w:type="spellStart"/>
      <w:r w:rsidRPr="00084AA5">
        <w:rPr>
          <w:sz w:val="18"/>
          <w:szCs w:val="18"/>
          <w:lang w:val="uk-UA"/>
        </w:rPr>
        <w:t>networks</w:t>
      </w:r>
      <w:proofErr w:type="spellEnd"/>
      <w:r w:rsidRPr="00084AA5">
        <w:rPr>
          <w:sz w:val="18"/>
          <w:szCs w:val="18"/>
          <w:lang w:val="uk-UA"/>
        </w:rPr>
        <w:t xml:space="preserve"> </w:t>
      </w:r>
      <w:proofErr w:type="spellStart"/>
      <w:r w:rsidRPr="00084AA5">
        <w:rPr>
          <w:sz w:val="18"/>
          <w:szCs w:val="18"/>
          <w:lang w:val="uk-UA"/>
        </w:rPr>
        <w:t>acquire</w:t>
      </w:r>
      <w:proofErr w:type="spellEnd"/>
      <w:r w:rsidRPr="00084AA5">
        <w:rPr>
          <w:sz w:val="18"/>
          <w:szCs w:val="18"/>
          <w:lang w:val="uk-UA"/>
        </w:rPr>
        <w:t xml:space="preserve"> </w:t>
      </w:r>
      <w:proofErr w:type="spellStart"/>
      <w:r w:rsidRPr="00084AA5">
        <w:rPr>
          <w:sz w:val="18"/>
          <w:szCs w:val="18"/>
          <w:lang w:val="uk-UA"/>
        </w:rPr>
        <w:t>special</w:t>
      </w:r>
      <w:proofErr w:type="spellEnd"/>
      <w:r w:rsidRPr="00084AA5">
        <w:rPr>
          <w:sz w:val="18"/>
          <w:szCs w:val="18"/>
          <w:lang w:val="uk-UA"/>
        </w:rPr>
        <w:t xml:space="preserve"> </w:t>
      </w:r>
      <w:proofErr w:type="spellStart"/>
      <w:r w:rsidRPr="00084AA5">
        <w:rPr>
          <w:sz w:val="18"/>
          <w:szCs w:val="18"/>
          <w:lang w:val="uk-UA"/>
        </w:rPr>
        <w:t>importance</w:t>
      </w:r>
      <w:proofErr w:type="spellEnd"/>
      <w:r w:rsidRPr="00084AA5">
        <w:rPr>
          <w:sz w:val="18"/>
          <w:szCs w:val="18"/>
          <w:lang w:val="uk-UA"/>
        </w:rPr>
        <w:t xml:space="preserve"> </w:t>
      </w:r>
      <w:proofErr w:type="spellStart"/>
      <w:r w:rsidRPr="00084AA5">
        <w:rPr>
          <w:sz w:val="18"/>
          <w:szCs w:val="18"/>
          <w:lang w:val="uk-UA"/>
        </w:rPr>
        <w:t>precisely</w:t>
      </w:r>
      <w:proofErr w:type="spellEnd"/>
      <w:r w:rsidRPr="00084AA5">
        <w:rPr>
          <w:sz w:val="18"/>
          <w:szCs w:val="18"/>
          <w:lang w:val="uk-UA"/>
        </w:rPr>
        <w:t xml:space="preserve"> </w:t>
      </w:r>
      <w:proofErr w:type="spellStart"/>
      <w:r w:rsidRPr="00084AA5">
        <w:rPr>
          <w:sz w:val="18"/>
          <w:szCs w:val="18"/>
          <w:lang w:val="uk-UA"/>
        </w:rPr>
        <w:t>in</w:t>
      </w:r>
      <w:proofErr w:type="spellEnd"/>
      <w:r w:rsidRPr="00084AA5">
        <w:rPr>
          <w:sz w:val="18"/>
          <w:szCs w:val="18"/>
          <w:lang w:val="uk-UA"/>
        </w:rPr>
        <w:t xml:space="preserve"> </w:t>
      </w:r>
      <w:proofErr w:type="spellStart"/>
      <w:r w:rsidRPr="00084AA5">
        <w:rPr>
          <w:sz w:val="18"/>
          <w:szCs w:val="18"/>
          <w:lang w:val="uk-UA"/>
        </w:rPr>
        <w:t>systems</w:t>
      </w:r>
      <w:proofErr w:type="spellEnd"/>
      <w:r w:rsidRPr="00084AA5">
        <w:rPr>
          <w:sz w:val="18"/>
          <w:szCs w:val="18"/>
          <w:lang w:val="uk-UA"/>
        </w:rPr>
        <w:t xml:space="preserve"> </w:t>
      </w:r>
      <w:proofErr w:type="spellStart"/>
      <w:r w:rsidRPr="00084AA5">
        <w:rPr>
          <w:sz w:val="18"/>
          <w:szCs w:val="18"/>
          <w:lang w:val="uk-UA"/>
        </w:rPr>
        <w:t>of</w:t>
      </w:r>
      <w:proofErr w:type="spellEnd"/>
      <w:r w:rsidRPr="00084AA5">
        <w:rPr>
          <w:sz w:val="18"/>
          <w:szCs w:val="18"/>
          <w:lang w:val="uk-UA"/>
        </w:rPr>
        <w:t xml:space="preserve"> a </w:t>
      </w:r>
      <w:proofErr w:type="spellStart"/>
      <w:r w:rsidRPr="00084AA5">
        <w:rPr>
          <w:sz w:val="18"/>
          <w:szCs w:val="18"/>
          <w:lang w:val="uk-UA"/>
        </w:rPr>
        <w:t>certain</w:t>
      </w:r>
      <w:proofErr w:type="spellEnd"/>
      <w:r w:rsidRPr="00084AA5">
        <w:rPr>
          <w:sz w:val="18"/>
          <w:szCs w:val="18"/>
          <w:lang w:val="uk-UA"/>
        </w:rPr>
        <w:t xml:space="preserve"> </w:t>
      </w:r>
      <w:proofErr w:type="spellStart"/>
      <w:r w:rsidRPr="00084AA5">
        <w:rPr>
          <w:sz w:val="18"/>
          <w:szCs w:val="18"/>
          <w:lang w:val="uk-UA"/>
        </w:rPr>
        <w:t>set</w:t>
      </w:r>
      <w:proofErr w:type="spellEnd"/>
      <w:r w:rsidRPr="00084AA5">
        <w:rPr>
          <w:sz w:val="18"/>
          <w:szCs w:val="18"/>
          <w:lang w:val="uk-UA"/>
        </w:rPr>
        <w:t xml:space="preserve"> </w:t>
      </w:r>
      <w:proofErr w:type="spellStart"/>
      <w:r w:rsidRPr="00084AA5">
        <w:rPr>
          <w:sz w:val="18"/>
          <w:szCs w:val="18"/>
          <w:lang w:val="uk-UA"/>
        </w:rPr>
        <w:t>of</w:t>
      </w:r>
      <w:proofErr w:type="spellEnd"/>
      <w:r w:rsidRPr="00084AA5">
        <w:rPr>
          <w:sz w:val="18"/>
          <w:szCs w:val="18"/>
          <w:lang w:val="uk-UA"/>
        </w:rPr>
        <w:t xml:space="preserve"> </w:t>
      </w:r>
      <w:proofErr w:type="spellStart"/>
      <w:r w:rsidRPr="00084AA5">
        <w:rPr>
          <w:sz w:val="18"/>
          <w:szCs w:val="18"/>
          <w:lang w:val="uk-UA"/>
        </w:rPr>
        <w:t>experimental</w:t>
      </w:r>
      <w:proofErr w:type="spellEnd"/>
      <w:r w:rsidRPr="00084AA5">
        <w:rPr>
          <w:sz w:val="18"/>
          <w:szCs w:val="18"/>
          <w:lang w:val="uk-UA"/>
        </w:rPr>
        <w:t xml:space="preserve"> </w:t>
      </w:r>
      <w:proofErr w:type="spellStart"/>
      <w:r w:rsidRPr="00084AA5">
        <w:rPr>
          <w:sz w:val="18"/>
          <w:szCs w:val="18"/>
          <w:lang w:val="uk-UA"/>
        </w:rPr>
        <w:t>data</w:t>
      </w:r>
      <w:proofErr w:type="spellEnd"/>
      <w:r w:rsidRPr="00084AA5">
        <w:rPr>
          <w:sz w:val="18"/>
          <w:szCs w:val="18"/>
          <w:lang w:val="uk-UA"/>
        </w:rPr>
        <w:t xml:space="preserve"> </w:t>
      </w:r>
      <w:proofErr w:type="spellStart"/>
      <w:r w:rsidRPr="00084AA5">
        <w:rPr>
          <w:sz w:val="18"/>
          <w:szCs w:val="18"/>
          <w:lang w:val="uk-UA"/>
        </w:rPr>
        <w:t>of</w:t>
      </w:r>
      <w:proofErr w:type="spellEnd"/>
      <w:r w:rsidRPr="00084AA5">
        <w:rPr>
          <w:sz w:val="18"/>
          <w:szCs w:val="18"/>
          <w:lang w:val="uk-UA"/>
        </w:rPr>
        <w:t xml:space="preserve"> </w:t>
      </w:r>
      <w:proofErr w:type="spellStart"/>
      <w:r w:rsidRPr="00084AA5">
        <w:rPr>
          <w:sz w:val="18"/>
          <w:szCs w:val="18"/>
          <w:lang w:val="uk-UA"/>
        </w:rPr>
        <w:t>the</w:t>
      </w:r>
      <w:proofErr w:type="spellEnd"/>
      <w:r w:rsidRPr="00084AA5">
        <w:rPr>
          <w:sz w:val="18"/>
          <w:szCs w:val="18"/>
          <w:lang w:val="uk-UA"/>
        </w:rPr>
        <w:t xml:space="preserve"> "</w:t>
      </w:r>
      <w:proofErr w:type="spellStart"/>
      <w:r w:rsidRPr="00084AA5">
        <w:rPr>
          <w:sz w:val="18"/>
          <w:szCs w:val="18"/>
          <w:lang w:val="uk-UA"/>
        </w:rPr>
        <w:t>input</w:t>
      </w:r>
      <w:proofErr w:type="spellEnd"/>
      <w:r w:rsidRPr="00084AA5">
        <w:rPr>
          <w:sz w:val="18"/>
          <w:szCs w:val="18"/>
          <w:lang w:val="uk-UA"/>
        </w:rPr>
        <w:t xml:space="preserve"> - </w:t>
      </w:r>
      <w:proofErr w:type="spellStart"/>
      <w:r w:rsidRPr="00084AA5">
        <w:rPr>
          <w:sz w:val="18"/>
          <w:szCs w:val="18"/>
          <w:lang w:val="uk-UA"/>
        </w:rPr>
        <w:t>output</w:t>
      </w:r>
      <w:proofErr w:type="spellEnd"/>
      <w:r w:rsidRPr="00084AA5">
        <w:rPr>
          <w:sz w:val="18"/>
          <w:szCs w:val="18"/>
          <w:lang w:val="uk-UA"/>
        </w:rPr>
        <w:t xml:space="preserve">" </w:t>
      </w:r>
      <w:proofErr w:type="spellStart"/>
      <w:r w:rsidRPr="00084AA5">
        <w:rPr>
          <w:sz w:val="18"/>
          <w:szCs w:val="18"/>
          <w:lang w:val="uk-UA"/>
        </w:rPr>
        <w:t>type</w:t>
      </w:r>
      <w:proofErr w:type="spellEnd"/>
      <w:r w:rsidRPr="00084AA5">
        <w:rPr>
          <w:sz w:val="18"/>
          <w:szCs w:val="18"/>
          <w:lang w:val="uk-UA"/>
        </w:rPr>
        <w:t xml:space="preserve"> </w:t>
      </w:r>
      <w:proofErr w:type="spellStart"/>
      <w:r w:rsidRPr="00084AA5">
        <w:rPr>
          <w:sz w:val="18"/>
          <w:szCs w:val="18"/>
          <w:lang w:val="uk-UA"/>
        </w:rPr>
        <w:t>and</w:t>
      </w:r>
      <w:proofErr w:type="spellEnd"/>
      <w:r w:rsidRPr="00084AA5">
        <w:rPr>
          <w:sz w:val="18"/>
          <w:szCs w:val="18"/>
          <w:lang w:val="uk-UA"/>
        </w:rPr>
        <w:t xml:space="preserve"> </w:t>
      </w:r>
      <w:proofErr w:type="spellStart"/>
      <w:r w:rsidRPr="00084AA5">
        <w:rPr>
          <w:sz w:val="18"/>
          <w:szCs w:val="18"/>
          <w:lang w:val="uk-UA"/>
        </w:rPr>
        <w:t>in</w:t>
      </w:r>
      <w:proofErr w:type="spellEnd"/>
      <w:r w:rsidRPr="00084AA5">
        <w:rPr>
          <w:sz w:val="18"/>
          <w:szCs w:val="18"/>
          <w:lang w:val="uk-UA"/>
        </w:rPr>
        <w:t xml:space="preserve"> </w:t>
      </w:r>
      <w:proofErr w:type="spellStart"/>
      <w:r w:rsidRPr="00084AA5">
        <w:rPr>
          <w:sz w:val="18"/>
          <w:szCs w:val="18"/>
          <w:lang w:val="uk-UA"/>
        </w:rPr>
        <w:t>conditions</w:t>
      </w:r>
      <w:proofErr w:type="spellEnd"/>
      <w:r w:rsidRPr="00084AA5">
        <w:rPr>
          <w:sz w:val="18"/>
          <w:szCs w:val="18"/>
          <w:lang w:val="uk-UA"/>
        </w:rPr>
        <w:t xml:space="preserve"> </w:t>
      </w:r>
      <w:proofErr w:type="spellStart"/>
      <w:r w:rsidRPr="00084AA5">
        <w:rPr>
          <w:sz w:val="18"/>
          <w:szCs w:val="18"/>
          <w:lang w:val="uk-UA"/>
        </w:rPr>
        <w:t>of</w:t>
      </w:r>
      <w:proofErr w:type="spellEnd"/>
      <w:r w:rsidRPr="00084AA5">
        <w:rPr>
          <w:sz w:val="18"/>
          <w:szCs w:val="18"/>
          <w:lang w:val="uk-UA"/>
        </w:rPr>
        <w:t xml:space="preserve"> </w:t>
      </w:r>
      <w:proofErr w:type="spellStart"/>
      <w:r w:rsidRPr="00084AA5">
        <w:rPr>
          <w:sz w:val="18"/>
          <w:szCs w:val="18"/>
          <w:lang w:val="uk-UA"/>
        </w:rPr>
        <w:t>complete</w:t>
      </w:r>
      <w:proofErr w:type="spellEnd"/>
      <w:r w:rsidRPr="00084AA5">
        <w:rPr>
          <w:sz w:val="18"/>
          <w:szCs w:val="18"/>
          <w:lang w:val="uk-UA"/>
        </w:rPr>
        <w:t xml:space="preserve"> </w:t>
      </w:r>
      <w:proofErr w:type="spellStart"/>
      <w:r w:rsidRPr="00084AA5">
        <w:rPr>
          <w:sz w:val="18"/>
          <w:szCs w:val="18"/>
          <w:lang w:val="uk-UA"/>
        </w:rPr>
        <w:t>uncertainty</w:t>
      </w:r>
      <w:proofErr w:type="spellEnd"/>
      <w:r w:rsidRPr="00084AA5">
        <w:rPr>
          <w:sz w:val="18"/>
          <w:szCs w:val="18"/>
          <w:lang w:val="uk-UA"/>
        </w:rPr>
        <w:t xml:space="preserve"> </w:t>
      </w:r>
      <w:proofErr w:type="spellStart"/>
      <w:r w:rsidRPr="00084AA5">
        <w:rPr>
          <w:sz w:val="18"/>
          <w:szCs w:val="18"/>
          <w:lang w:val="uk-UA"/>
        </w:rPr>
        <w:t>regarding</w:t>
      </w:r>
      <w:proofErr w:type="spellEnd"/>
      <w:r w:rsidRPr="00084AA5">
        <w:rPr>
          <w:sz w:val="18"/>
          <w:szCs w:val="18"/>
          <w:lang w:val="uk-UA"/>
        </w:rPr>
        <w:t xml:space="preserve"> </w:t>
      </w:r>
      <w:proofErr w:type="spellStart"/>
      <w:r w:rsidRPr="00084AA5">
        <w:rPr>
          <w:sz w:val="18"/>
          <w:szCs w:val="18"/>
          <w:lang w:val="uk-UA"/>
        </w:rPr>
        <w:t>the</w:t>
      </w:r>
      <w:proofErr w:type="spellEnd"/>
      <w:r w:rsidRPr="00084AA5">
        <w:rPr>
          <w:sz w:val="18"/>
          <w:szCs w:val="18"/>
          <w:lang w:val="uk-UA"/>
        </w:rPr>
        <w:t xml:space="preserve"> </w:t>
      </w:r>
      <w:proofErr w:type="spellStart"/>
      <w:r w:rsidRPr="00084AA5">
        <w:rPr>
          <w:sz w:val="18"/>
          <w:szCs w:val="18"/>
          <w:lang w:val="uk-UA"/>
        </w:rPr>
        <w:t>form</w:t>
      </w:r>
      <w:proofErr w:type="spellEnd"/>
      <w:r w:rsidRPr="00084AA5">
        <w:rPr>
          <w:sz w:val="18"/>
          <w:szCs w:val="18"/>
          <w:lang w:val="uk-UA"/>
        </w:rPr>
        <w:t xml:space="preserve"> </w:t>
      </w:r>
      <w:proofErr w:type="spellStart"/>
      <w:r w:rsidRPr="00084AA5">
        <w:rPr>
          <w:sz w:val="18"/>
          <w:szCs w:val="18"/>
          <w:lang w:val="uk-UA"/>
        </w:rPr>
        <w:t>of</w:t>
      </w:r>
      <w:proofErr w:type="spellEnd"/>
      <w:r w:rsidRPr="00084AA5">
        <w:rPr>
          <w:sz w:val="18"/>
          <w:szCs w:val="18"/>
          <w:lang w:val="uk-UA"/>
        </w:rPr>
        <w:t xml:space="preserve"> </w:t>
      </w:r>
      <w:proofErr w:type="spellStart"/>
      <w:r w:rsidRPr="00084AA5">
        <w:rPr>
          <w:sz w:val="18"/>
          <w:szCs w:val="18"/>
          <w:lang w:val="uk-UA"/>
        </w:rPr>
        <w:t>possible</w:t>
      </w:r>
      <w:proofErr w:type="spellEnd"/>
      <w:r w:rsidRPr="00084AA5">
        <w:rPr>
          <w:sz w:val="18"/>
          <w:szCs w:val="18"/>
          <w:lang w:val="uk-UA"/>
        </w:rPr>
        <w:t xml:space="preserve"> </w:t>
      </w:r>
      <w:proofErr w:type="spellStart"/>
      <w:r w:rsidRPr="00084AA5">
        <w:rPr>
          <w:sz w:val="18"/>
          <w:szCs w:val="18"/>
          <w:lang w:val="uk-UA"/>
        </w:rPr>
        <w:t>functional</w:t>
      </w:r>
      <w:proofErr w:type="spellEnd"/>
      <w:r w:rsidRPr="00084AA5">
        <w:rPr>
          <w:sz w:val="18"/>
          <w:szCs w:val="18"/>
          <w:lang w:val="uk-UA"/>
        </w:rPr>
        <w:t xml:space="preserve"> </w:t>
      </w:r>
      <w:proofErr w:type="spellStart"/>
      <w:r w:rsidRPr="00084AA5">
        <w:rPr>
          <w:sz w:val="18"/>
          <w:szCs w:val="18"/>
          <w:lang w:val="uk-UA"/>
        </w:rPr>
        <w:t>dependence</w:t>
      </w:r>
      <w:proofErr w:type="spellEnd"/>
      <w:r w:rsidRPr="00084AA5">
        <w:rPr>
          <w:sz w:val="18"/>
          <w:szCs w:val="18"/>
          <w:lang w:val="uk-UA"/>
        </w:rPr>
        <w:t xml:space="preserve"> </w:t>
      </w:r>
      <w:proofErr w:type="spellStart"/>
      <w:r w:rsidRPr="00084AA5">
        <w:rPr>
          <w:sz w:val="18"/>
          <w:szCs w:val="18"/>
          <w:lang w:val="uk-UA"/>
        </w:rPr>
        <w:t>between</w:t>
      </w:r>
      <w:proofErr w:type="spellEnd"/>
      <w:r w:rsidRPr="00084AA5">
        <w:rPr>
          <w:sz w:val="18"/>
          <w:szCs w:val="18"/>
          <w:lang w:val="uk-UA"/>
        </w:rPr>
        <w:t xml:space="preserve"> </w:t>
      </w:r>
      <w:proofErr w:type="spellStart"/>
      <w:r w:rsidRPr="00084AA5">
        <w:rPr>
          <w:sz w:val="18"/>
          <w:szCs w:val="18"/>
          <w:lang w:val="uk-UA"/>
        </w:rPr>
        <w:t>input</w:t>
      </w:r>
      <w:proofErr w:type="spellEnd"/>
      <w:r w:rsidRPr="00084AA5">
        <w:rPr>
          <w:sz w:val="18"/>
          <w:szCs w:val="18"/>
          <w:lang w:val="uk-UA"/>
        </w:rPr>
        <w:t xml:space="preserve"> </w:t>
      </w:r>
      <w:proofErr w:type="spellStart"/>
      <w:r w:rsidRPr="00084AA5">
        <w:rPr>
          <w:sz w:val="18"/>
          <w:szCs w:val="18"/>
          <w:lang w:val="uk-UA"/>
        </w:rPr>
        <w:t>and</w:t>
      </w:r>
      <w:proofErr w:type="spellEnd"/>
      <w:r w:rsidRPr="00084AA5">
        <w:rPr>
          <w:sz w:val="18"/>
          <w:szCs w:val="18"/>
          <w:lang w:val="uk-UA"/>
        </w:rPr>
        <w:t xml:space="preserve"> </w:t>
      </w:r>
      <w:proofErr w:type="spellStart"/>
      <w:r w:rsidRPr="00084AA5">
        <w:rPr>
          <w:sz w:val="18"/>
          <w:szCs w:val="18"/>
          <w:lang w:val="uk-UA"/>
        </w:rPr>
        <w:t>output</w:t>
      </w:r>
      <w:proofErr w:type="spellEnd"/>
      <w:r w:rsidRPr="00084AA5">
        <w:rPr>
          <w:sz w:val="18"/>
          <w:szCs w:val="18"/>
          <w:lang w:val="uk-UA"/>
        </w:rPr>
        <w:t xml:space="preserve"> </w:t>
      </w:r>
      <w:proofErr w:type="spellStart"/>
      <w:r w:rsidRPr="00084AA5">
        <w:rPr>
          <w:sz w:val="18"/>
          <w:szCs w:val="18"/>
          <w:lang w:val="uk-UA"/>
        </w:rPr>
        <w:t>data</w:t>
      </w:r>
      <w:proofErr w:type="spellEnd"/>
      <w:r w:rsidRPr="00084AA5">
        <w:rPr>
          <w:sz w:val="18"/>
          <w:szCs w:val="18"/>
          <w:lang w:val="uk-UA"/>
        </w:rPr>
        <w:t xml:space="preserve"> </w:t>
      </w:r>
      <w:proofErr w:type="spellStart"/>
      <w:r w:rsidRPr="00084AA5">
        <w:rPr>
          <w:sz w:val="18"/>
          <w:szCs w:val="18"/>
          <w:lang w:val="uk-UA"/>
        </w:rPr>
        <w:t>and</w:t>
      </w:r>
      <w:proofErr w:type="spellEnd"/>
      <w:r w:rsidRPr="00084AA5">
        <w:rPr>
          <w:sz w:val="18"/>
          <w:szCs w:val="18"/>
          <w:lang w:val="uk-UA"/>
        </w:rPr>
        <w:t xml:space="preserve"> </w:t>
      </w:r>
      <w:proofErr w:type="spellStart"/>
      <w:r w:rsidRPr="00084AA5">
        <w:rPr>
          <w:sz w:val="18"/>
          <w:szCs w:val="18"/>
          <w:lang w:val="uk-UA"/>
        </w:rPr>
        <w:t>try</w:t>
      </w:r>
      <w:proofErr w:type="spellEnd"/>
      <w:r w:rsidRPr="00084AA5">
        <w:rPr>
          <w:sz w:val="18"/>
          <w:szCs w:val="18"/>
          <w:lang w:val="uk-UA"/>
        </w:rPr>
        <w:t xml:space="preserve"> </w:t>
      </w:r>
      <w:proofErr w:type="spellStart"/>
      <w:r w:rsidRPr="00084AA5">
        <w:rPr>
          <w:sz w:val="18"/>
          <w:szCs w:val="18"/>
          <w:lang w:val="uk-UA"/>
        </w:rPr>
        <w:t>to</w:t>
      </w:r>
      <w:proofErr w:type="spellEnd"/>
      <w:r w:rsidRPr="00084AA5">
        <w:rPr>
          <w:sz w:val="18"/>
          <w:szCs w:val="18"/>
          <w:lang w:val="uk-UA"/>
        </w:rPr>
        <w:t xml:space="preserve"> </w:t>
      </w:r>
      <w:proofErr w:type="spellStart"/>
      <w:r w:rsidRPr="00084AA5">
        <w:rPr>
          <w:sz w:val="18"/>
          <w:szCs w:val="18"/>
          <w:lang w:val="uk-UA"/>
        </w:rPr>
        <w:t>guess</w:t>
      </w:r>
      <w:proofErr w:type="spellEnd"/>
      <w:r w:rsidRPr="00084AA5">
        <w:rPr>
          <w:sz w:val="18"/>
          <w:szCs w:val="18"/>
          <w:lang w:val="uk-UA"/>
        </w:rPr>
        <w:t xml:space="preserve"> </w:t>
      </w:r>
      <w:proofErr w:type="spellStart"/>
      <w:r w:rsidRPr="00084AA5">
        <w:rPr>
          <w:sz w:val="18"/>
          <w:szCs w:val="18"/>
          <w:lang w:val="uk-UA"/>
        </w:rPr>
        <w:t>this</w:t>
      </w:r>
      <w:proofErr w:type="spellEnd"/>
      <w:r w:rsidRPr="00084AA5">
        <w:rPr>
          <w:sz w:val="18"/>
          <w:szCs w:val="18"/>
          <w:lang w:val="uk-UA"/>
        </w:rPr>
        <w:t xml:space="preserve"> </w:t>
      </w:r>
      <w:proofErr w:type="spellStart"/>
      <w:r w:rsidRPr="00084AA5">
        <w:rPr>
          <w:sz w:val="18"/>
          <w:szCs w:val="18"/>
          <w:lang w:val="uk-UA"/>
        </w:rPr>
        <w:t>dependence</w:t>
      </w:r>
      <w:proofErr w:type="spellEnd"/>
      <w:r w:rsidRPr="00084AA5">
        <w:rPr>
          <w:sz w:val="18"/>
          <w:szCs w:val="18"/>
          <w:lang w:val="uk-UA"/>
        </w:rPr>
        <w:t xml:space="preserve">. </w:t>
      </w:r>
      <w:proofErr w:type="spellStart"/>
      <w:r w:rsidRPr="00084AA5">
        <w:rPr>
          <w:sz w:val="18"/>
          <w:szCs w:val="18"/>
          <w:lang w:val="uk-UA"/>
        </w:rPr>
        <w:t>The</w:t>
      </w:r>
      <w:proofErr w:type="spellEnd"/>
      <w:r w:rsidRPr="00084AA5">
        <w:rPr>
          <w:sz w:val="18"/>
          <w:szCs w:val="18"/>
          <w:lang w:val="uk-UA"/>
        </w:rPr>
        <w:t xml:space="preserve"> </w:t>
      </w:r>
      <w:proofErr w:type="spellStart"/>
      <w:r w:rsidRPr="00084AA5">
        <w:rPr>
          <w:sz w:val="18"/>
          <w:szCs w:val="18"/>
          <w:lang w:val="uk-UA"/>
        </w:rPr>
        <w:t>directions</w:t>
      </w:r>
      <w:proofErr w:type="spellEnd"/>
      <w:r w:rsidRPr="00084AA5">
        <w:rPr>
          <w:sz w:val="18"/>
          <w:szCs w:val="18"/>
          <w:lang w:val="uk-UA"/>
        </w:rPr>
        <w:t xml:space="preserve"> </w:t>
      </w:r>
      <w:proofErr w:type="spellStart"/>
      <w:r w:rsidRPr="00084AA5">
        <w:rPr>
          <w:sz w:val="18"/>
          <w:szCs w:val="18"/>
          <w:lang w:val="uk-UA"/>
        </w:rPr>
        <w:t>of</w:t>
      </w:r>
      <w:proofErr w:type="spellEnd"/>
      <w:r w:rsidRPr="00084AA5">
        <w:rPr>
          <w:sz w:val="18"/>
          <w:szCs w:val="18"/>
          <w:lang w:val="uk-UA"/>
        </w:rPr>
        <w:t xml:space="preserve"> </w:t>
      </w:r>
      <w:proofErr w:type="spellStart"/>
      <w:r w:rsidRPr="00084AA5">
        <w:rPr>
          <w:sz w:val="18"/>
          <w:szCs w:val="18"/>
          <w:lang w:val="uk-UA"/>
        </w:rPr>
        <w:t>further</w:t>
      </w:r>
      <w:proofErr w:type="spellEnd"/>
      <w:r w:rsidRPr="00084AA5">
        <w:rPr>
          <w:sz w:val="18"/>
          <w:szCs w:val="18"/>
          <w:lang w:val="uk-UA"/>
        </w:rPr>
        <w:t xml:space="preserve"> </w:t>
      </w:r>
      <w:proofErr w:type="spellStart"/>
      <w:r w:rsidRPr="00084AA5">
        <w:rPr>
          <w:sz w:val="18"/>
          <w:szCs w:val="18"/>
          <w:lang w:val="uk-UA"/>
        </w:rPr>
        <w:t>research</w:t>
      </w:r>
      <w:proofErr w:type="spellEnd"/>
      <w:r w:rsidRPr="00084AA5">
        <w:rPr>
          <w:sz w:val="18"/>
          <w:szCs w:val="18"/>
          <w:lang w:val="uk-UA"/>
        </w:rPr>
        <w:t xml:space="preserve"> </w:t>
      </w:r>
      <w:proofErr w:type="spellStart"/>
      <w:r w:rsidRPr="00084AA5">
        <w:rPr>
          <w:sz w:val="18"/>
          <w:szCs w:val="18"/>
          <w:lang w:val="uk-UA"/>
        </w:rPr>
        <w:t>are</w:t>
      </w:r>
      <w:proofErr w:type="spellEnd"/>
      <w:r w:rsidRPr="00084AA5">
        <w:rPr>
          <w:sz w:val="18"/>
          <w:szCs w:val="18"/>
          <w:lang w:val="uk-UA"/>
        </w:rPr>
        <w:t xml:space="preserve"> </w:t>
      </w:r>
      <w:proofErr w:type="spellStart"/>
      <w:r w:rsidRPr="00084AA5">
        <w:rPr>
          <w:sz w:val="18"/>
          <w:szCs w:val="18"/>
          <w:lang w:val="uk-UA"/>
        </w:rPr>
        <w:t>related</w:t>
      </w:r>
      <w:proofErr w:type="spellEnd"/>
      <w:r w:rsidRPr="00084AA5">
        <w:rPr>
          <w:sz w:val="18"/>
          <w:szCs w:val="18"/>
          <w:lang w:val="uk-UA"/>
        </w:rPr>
        <w:t xml:space="preserve"> </w:t>
      </w:r>
      <w:proofErr w:type="spellStart"/>
      <w:r w:rsidRPr="00084AA5">
        <w:rPr>
          <w:sz w:val="18"/>
          <w:szCs w:val="18"/>
          <w:lang w:val="uk-UA"/>
        </w:rPr>
        <w:t>to</w:t>
      </w:r>
      <w:proofErr w:type="spellEnd"/>
      <w:r w:rsidRPr="00084AA5">
        <w:rPr>
          <w:sz w:val="18"/>
          <w:szCs w:val="18"/>
          <w:lang w:val="uk-UA"/>
        </w:rPr>
        <w:t xml:space="preserve"> </w:t>
      </w:r>
      <w:proofErr w:type="spellStart"/>
      <w:r w:rsidRPr="00084AA5">
        <w:rPr>
          <w:sz w:val="18"/>
          <w:szCs w:val="18"/>
          <w:lang w:val="uk-UA"/>
        </w:rPr>
        <w:t>the</w:t>
      </w:r>
      <w:proofErr w:type="spellEnd"/>
      <w:r w:rsidRPr="00084AA5">
        <w:rPr>
          <w:sz w:val="18"/>
          <w:szCs w:val="18"/>
          <w:lang w:val="uk-UA"/>
        </w:rPr>
        <w:t xml:space="preserve"> </w:t>
      </w:r>
      <w:proofErr w:type="spellStart"/>
      <w:r w:rsidRPr="00084AA5">
        <w:rPr>
          <w:sz w:val="18"/>
          <w:szCs w:val="18"/>
          <w:lang w:val="uk-UA"/>
        </w:rPr>
        <w:t>creation</w:t>
      </w:r>
      <w:proofErr w:type="spellEnd"/>
      <w:r w:rsidRPr="00084AA5">
        <w:rPr>
          <w:sz w:val="18"/>
          <w:szCs w:val="18"/>
          <w:lang w:val="uk-UA"/>
        </w:rPr>
        <w:t xml:space="preserve"> </w:t>
      </w:r>
      <w:proofErr w:type="spellStart"/>
      <w:r w:rsidRPr="00084AA5">
        <w:rPr>
          <w:sz w:val="18"/>
          <w:szCs w:val="18"/>
          <w:lang w:val="uk-UA"/>
        </w:rPr>
        <w:t>of</w:t>
      </w:r>
      <w:proofErr w:type="spellEnd"/>
      <w:r w:rsidRPr="00084AA5">
        <w:rPr>
          <w:sz w:val="18"/>
          <w:szCs w:val="18"/>
          <w:lang w:val="uk-UA"/>
        </w:rPr>
        <w:t xml:space="preserve"> a </w:t>
      </w:r>
      <w:proofErr w:type="spellStart"/>
      <w:r w:rsidRPr="00084AA5">
        <w:rPr>
          <w:sz w:val="18"/>
          <w:szCs w:val="18"/>
          <w:lang w:val="uk-UA"/>
        </w:rPr>
        <w:t>model</w:t>
      </w:r>
      <w:proofErr w:type="spellEnd"/>
      <w:r w:rsidRPr="00084AA5">
        <w:rPr>
          <w:sz w:val="18"/>
          <w:szCs w:val="18"/>
          <w:lang w:val="uk-UA"/>
        </w:rPr>
        <w:t xml:space="preserve"> </w:t>
      </w:r>
      <w:proofErr w:type="spellStart"/>
      <w:r w:rsidRPr="00084AA5">
        <w:rPr>
          <w:sz w:val="18"/>
          <w:szCs w:val="18"/>
          <w:lang w:val="uk-UA"/>
        </w:rPr>
        <w:t>of</w:t>
      </w:r>
      <w:proofErr w:type="spellEnd"/>
      <w:r w:rsidRPr="00084AA5">
        <w:rPr>
          <w:sz w:val="18"/>
          <w:szCs w:val="18"/>
          <w:lang w:val="uk-UA"/>
        </w:rPr>
        <w:t xml:space="preserve"> </w:t>
      </w:r>
      <w:proofErr w:type="spellStart"/>
      <w:r w:rsidRPr="00084AA5">
        <w:rPr>
          <w:sz w:val="18"/>
          <w:szCs w:val="18"/>
          <w:lang w:val="uk-UA"/>
        </w:rPr>
        <w:t>comprehensive</w:t>
      </w:r>
      <w:proofErr w:type="spellEnd"/>
      <w:r w:rsidRPr="00084AA5">
        <w:rPr>
          <w:sz w:val="18"/>
          <w:szCs w:val="18"/>
          <w:lang w:val="uk-UA"/>
        </w:rPr>
        <w:t xml:space="preserve"> </w:t>
      </w:r>
      <w:proofErr w:type="spellStart"/>
      <w:r w:rsidRPr="00084AA5">
        <w:rPr>
          <w:sz w:val="18"/>
          <w:szCs w:val="18"/>
          <w:lang w:val="uk-UA"/>
        </w:rPr>
        <w:t>assessment</w:t>
      </w:r>
      <w:proofErr w:type="spellEnd"/>
      <w:r w:rsidRPr="00084AA5">
        <w:rPr>
          <w:sz w:val="18"/>
          <w:szCs w:val="18"/>
          <w:lang w:val="uk-UA"/>
        </w:rPr>
        <w:t xml:space="preserve"> </w:t>
      </w:r>
      <w:proofErr w:type="spellStart"/>
      <w:r w:rsidRPr="00084AA5">
        <w:rPr>
          <w:sz w:val="18"/>
          <w:szCs w:val="18"/>
          <w:lang w:val="uk-UA"/>
        </w:rPr>
        <w:t>and</w:t>
      </w:r>
      <w:proofErr w:type="spellEnd"/>
      <w:r w:rsidRPr="00084AA5">
        <w:rPr>
          <w:sz w:val="18"/>
          <w:szCs w:val="18"/>
          <w:lang w:val="uk-UA"/>
        </w:rPr>
        <w:t xml:space="preserve"> </w:t>
      </w:r>
      <w:proofErr w:type="spellStart"/>
      <w:r w:rsidRPr="00084AA5">
        <w:rPr>
          <w:sz w:val="18"/>
          <w:szCs w:val="18"/>
          <w:lang w:val="uk-UA"/>
        </w:rPr>
        <w:t>selection</w:t>
      </w:r>
      <w:proofErr w:type="spellEnd"/>
      <w:r w:rsidRPr="00084AA5">
        <w:rPr>
          <w:sz w:val="18"/>
          <w:szCs w:val="18"/>
          <w:lang w:val="uk-UA"/>
        </w:rPr>
        <w:t xml:space="preserve"> </w:t>
      </w:r>
      <w:proofErr w:type="spellStart"/>
      <w:r w:rsidRPr="00084AA5">
        <w:rPr>
          <w:sz w:val="18"/>
          <w:szCs w:val="18"/>
          <w:lang w:val="uk-UA"/>
        </w:rPr>
        <w:t>of</w:t>
      </w:r>
      <w:proofErr w:type="spellEnd"/>
      <w:r w:rsidRPr="00084AA5">
        <w:rPr>
          <w:sz w:val="18"/>
          <w:szCs w:val="18"/>
          <w:lang w:val="uk-UA"/>
        </w:rPr>
        <w:t xml:space="preserve"> </w:t>
      </w:r>
      <w:proofErr w:type="spellStart"/>
      <w:r w:rsidRPr="00084AA5">
        <w:rPr>
          <w:sz w:val="18"/>
          <w:szCs w:val="18"/>
          <w:lang w:val="uk-UA"/>
        </w:rPr>
        <w:t>investment</w:t>
      </w:r>
      <w:proofErr w:type="spellEnd"/>
      <w:r w:rsidRPr="00084AA5">
        <w:rPr>
          <w:sz w:val="18"/>
          <w:szCs w:val="18"/>
          <w:lang w:val="uk-UA"/>
        </w:rPr>
        <w:t xml:space="preserve"> </w:t>
      </w:r>
      <w:proofErr w:type="spellStart"/>
      <w:r w:rsidRPr="00084AA5">
        <w:rPr>
          <w:sz w:val="18"/>
          <w:szCs w:val="18"/>
          <w:lang w:val="uk-UA"/>
        </w:rPr>
        <w:t>decisions</w:t>
      </w:r>
      <w:proofErr w:type="spellEnd"/>
      <w:r w:rsidRPr="00084AA5">
        <w:rPr>
          <w:sz w:val="18"/>
          <w:szCs w:val="18"/>
          <w:lang w:val="uk-UA"/>
        </w:rPr>
        <w:t xml:space="preserve"> </w:t>
      </w:r>
      <w:proofErr w:type="spellStart"/>
      <w:r w:rsidRPr="00084AA5">
        <w:rPr>
          <w:sz w:val="18"/>
          <w:szCs w:val="18"/>
          <w:lang w:val="uk-UA"/>
        </w:rPr>
        <w:t>in</w:t>
      </w:r>
      <w:proofErr w:type="spellEnd"/>
      <w:r w:rsidRPr="00084AA5">
        <w:rPr>
          <w:sz w:val="18"/>
          <w:szCs w:val="18"/>
          <w:lang w:val="uk-UA"/>
        </w:rPr>
        <w:t xml:space="preserve"> </w:t>
      </w:r>
      <w:proofErr w:type="spellStart"/>
      <w:r w:rsidRPr="00084AA5">
        <w:rPr>
          <w:sz w:val="18"/>
          <w:szCs w:val="18"/>
          <w:lang w:val="uk-UA"/>
        </w:rPr>
        <w:t>the</w:t>
      </w:r>
      <w:proofErr w:type="spellEnd"/>
      <w:r w:rsidRPr="00084AA5">
        <w:rPr>
          <w:sz w:val="18"/>
          <w:szCs w:val="18"/>
          <w:lang w:val="uk-UA"/>
        </w:rPr>
        <w:t xml:space="preserve"> </w:t>
      </w:r>
      <w:proofErr w:type="spellStart"/>
      <w:r w:rsidRPr="00084AA5">
        <w:rPr>
          <w:sz w:val="18"/>
          <w:szCs w:val="18"/>
          <w:lang w:val="uk-UA"/>
        </w:rPr>
        <w:t>intellectual</w:t>
      </w:r>
      <w:proofErr w:type="spellEnd"/>
      <w:r w:rsidRPr="00084AA5">
        <w:rPr>
          <w:sz w:val="18"/>
          <w:szCs w:val="18"/>
          <w:lang w:val="uk-UA"/>
        </w:rPr>
        <w:t xml:space="preserve"> </w:t>
      </w:r>
      <w:proofErr w:type="spellStart"/>
      <w:r w:rsidRPr="00084AA5">
        <w:rPr>
          <w:sz w:val="18"/>
          <w:szCs w:val="18"/>
          <w:lang w:val="uk-UA"/>
        </w:rPr>
        <w:t>capital</w:t>
      </w:r>
      <w:proofErr w:type="spellEnd"/>
      <w:r w:rsidRPr="00084AA5">
        <w:rPr>
          <w:sz w:val="18"/>
          <w:szCs w:val="18"/>
          <w:lang w:val="uk-UA"/>
        </w:rPr>
        <w:t xml:space="preserve"> </w:t>
      </w:r>
      <w:proofErr w:type="spellStart"/>
      <w:r w:rsidRPr="00084AA5">
        <w:rPr>
          <w:sz w:val="18"/>
          <w:szCs w:val="18"/>
          <w:lang w:val="uk-UA"/>
        </w:rPr>
        <w:t>of</w:t>
      </w:r>
      <w:proofErr w:type="spellEnd"/>
      <w:r w:rsidRPr="00084AA5">
        <w:rPr>
          <w:sz w:val="18"/>
          <w:szCs w:val="18"/>
          <w:lang w:val="uk-UA"/>
        </w:rPr>
        <w:t xml:space="preserve"> </w:t>
      </w:r>
      <w:proofErr w:type="spellStart"/>
      <w:r w:rsidRPr="00084AA5">
        <w:rPr>
          <w:sz w:val="18"/>
          <w:szCs w:val="18"/>
          <w:lang w:val="uk-UA"/>
        </w:rPr>
        <w:t>the</w:t>
      </w:r>
      <w:proofErr w:type="spellEnd"/>
      <w:r w:rsidRPr="00084AA5">
        <w:rPr>
          <w:sz w:val="18"/>
          <w:szCs w:val="18"/>
          <w:lang w:val="uk-UA"/>
        </w:rPr>
        <w:t xml:space="preserve"> </w:t>
      </w:r>
      <w:proofErr w:type="spellStart"/>
      <w:r w:rsidRPr="00084AA5">
        <w:rPr>
          <w:sz w:val="18"/>
          <w:szCs w:val="18"/>
          <w:lang w:val="uk-UA"/>
        </w:rPr>
        <w:t>enterprise</w:t>
      </w:r>
      <w:proofErr w:type="spellEnd"/>
      <w:r w:rsidRPr="00084AA5">
        <w:rPr>
          <w:sz w:val="18"/>
          <w:szCs w:val="18"/>
          <w:lang w:val="uk-UA"/>
        </w:rPr>
        <w:t xml:space="preserve"> </w:t>
      </w:r>
      <w:proofErr w:type="spellStart"/>
      <w:r w:rsidRPr="00084AA5">
        <w:rPr>
          <w:sz w:val="18"/>
          <w:szCs w:val="18"/>
          <w:lang w:val="uk-UA"/>
        </w:rPr>
        <w:t>using</w:t>
      </w:r>
      <w:proofErr w:type="spellEnd"/>
      <w:r w:rsidRPr="00084AA5">
        <w:rPr>
          <w:sz w:val="18"/>
          <w:szCs w:val="18"/>
          <w:lang w:val="uk-UA"/>
        </w:rPr>
        <w:t xml:space="preserve"> a </w:t>
      </w:r>
      <w:proofErr w:type="spellStart"/>
      <w:r w:rsidRPr="00084AA5">
        <w:rPr>
          <w:sz w:val="18"/>
          <w:szCs w:val="18"/>
          <w:lang w:val="uk-UA"/>
        </w:rPr>
        <w:t>neural</w:t>
      </w:r>
      <w:proofErr w:type="spellEnd"/>
      <w:r w:rsidRPr="00084AA5">
        <w:rPr>
          <w:sz w:val="18"/>
          <w:szCs w:val="18"/>
          <w:lang w:val="uk-UA"/>
        </w:rPr>
        <w:t xml:space="preserve"> </w:t>
      </w:r>
      <w:proofErr w:type="spellStart"/>
      <w:r w:rsidRPr="00084AA5">
        <w:rPr>
          <w:sz w:val="18"/>
          <w:szCs w:val="18"/>
          <w:lang w:val="uk-UA"/>
        </w:rPr>
        <w:t>network</w:t>
      </w:r>
      <w:proofErr w:type="spellEnd"/>
      <w:r w:rsidRPr="00084AA5">
        <w:rPr>
          <w:sz w:val="18"/>
          <w:szCs w:val="18"/>
          <w:lang w:val="uk-UA"/>
        </w:rPr>
        <w:t xml:space="preserve">, </w:t>
      </w:r>
      <w:proofErr w:type="spellStart"/>
      <w:r w:rsidRPr="00084AA5">
        <w:rPr>
          <w:sz w:val="18"/>
          <w:szCs w:val="18"/>
          <w:lang w:val="uk-UA"/>
        </w:rPr>
        <w:t>as</w:t>
      </w:r>
      <w:proofErr w:type="spellEnd"/>
      <w:r w:rsidRPr="00084AA5">
        <w:rPr>
          <w:sz w:val="18"/>
          <w:szCs w:val="18"/>
          <w:lang w:val="uk-UA"/>
        </w:rPr>
        <w:t xml:space="preserve"> </w:t>
      </w:r>
      <w:proofErr w:type="spellStart"/>
      <w:r w:rsidRPr="00084AA5">
        <w:rPr>
          <w:sz w:val="18"/>
          <w:szCs w:val="18"/>
          <w:lang w:val="uk-UA"/>
        </w:rPr>
        <w:t>the</w:t>
      </w:r>
      <w:proofErr w:type="spellEnd"/>
      <w:r w:rsidRPr="00084AA5">
        <w:rPr>
          <w:sz w:val="18"/>
          <w:szCs w:val="18"/>
          <w:lang w:val="uk-UA"/>
        </w:rPr>
        <w:t xml:space="preserve"> </w:t>
      </w:r>
      <w:proofErr w:type="spellStart"/>
      <w:r w:rsidRPr="00084AA5">
        <w:rPr>
          <w:sz w:val="18"/>
          <w:szCs w:val="18"/>
          <w:lang w:val="uk-UA"/>
        </w:rPr>
        <w:t>most</w:t>
      </w:r>
      <w:proofErr w:type="spellEnd"/>
      <w:r w:rsidRPr="00084AA5">
        <w:rPr>
          <w:sz w:val="18"/>
          <w:szCs w:val="18"/>
          <w:lang w:val="uk-UA"/>
        </w:rPr>
        <w:t xml:space="preserve"> </w:t>
      </w:r>
      <w:proofErr w:type="spellStart"/>
      <w:r w:rsidRPr="00084AA5">
        <w:rPr>
          <w:sz w:val="18"/>
          <w:szCs w:val="18"/>
          <w:lang w:val="uk-UA"/>
        </w:rPr>
        <w:t>modern</w:t>
      </w:r>
      <w:proofErr w:type="spellEnd"/>
      <w:r w:rsidRPr="00084AA5">
        <w:rPr>
          <w:sz w:val="18"/>
          <w:szCs w:val="18"/>
          <w:lang w:val="uk-UA"/>
        </w:rPr>
        <w:t xml:space="preserve"> </w:t>
      </w:r>
      <w:proofErr w:type="spellStart"/>
      <w:r w:rsidRPr="00084AA5">
        <w:rPr>
          <w:sz w:val="18"/>
          <w:szCs w:val="18"/>
          <w:lang w:val="uk-UA"/>
        </w:rPr>
        <w:t>direction</w:t>
      </w:r>
      <w:proofErr w:type="spellEnd"/>
      <w:r w:rsidRPr="00084AA5">
        <w:rPr>
          <w:sz w:val="18"/>
          <w:szCs w:val="18"/>
          <w:lang w:val="uk-UA"/>
        </w:rPr>
        <w:t xml:space="preserve"> </w:t>
      </w:r>
      <w:proofErr w:type="spellStart"/>
      <w:r w:rsidRPr="00084AA5">
        <w:rPr>
          <w:sz w:val="18"/>
          <w:szCs w:val="18"/>
          <w:lang w:val="uk-UA"/>
        </w:rPr>
        <w:t>of</w:t>
      </w:r>
      <w:proofErr w:type="spellEnd"/>
      <w:r w:rsidRPr="00084AA5">
        <w:rPr>
          <w:sz w:val="18"/>
          <w:szCs w:val="18"/>
          <w:lang w:val="uk-UA"/>
        </w:rPr>
        <w:t xml:space="preserve"> </w:t>
      </w:r>
      <w:proofErr w:type="spellStart"/>
      <w:r w:rsidRPr="00084AA5">
        <w:rPr>
          <w:sz w:val="18"/>
          <w:szCs w:val="18"/>
          <w:lang w:val="uk-UA"/>
        </w:rPr>
        <w:t>investment</w:t>
      </w:r>
      <w:proofErr w:type="spellEnd"/>
      <w:r w:rsidRPr="00084AA5">
        <w:rPr>
          <w:sz w:val="18"/>
          <w:szCs w:val="18"/>
          <w:lang w:val="uk-UA"/>
        </w:rPr>
        <w:t xml:space="preserve"> </w:t>
      </w:r>
      <w:proofErr w:type="spellStart"/>
      <w:r w:rsidRPr="00084AA5">
        <w:rPr>
          <w:sz w:val="18"/>
          <w:szCs w:val="18"/>
          <w:lang w:val="uk-UA"/>
        </w:rPr>
        <w:t>in</w:t>
      </w:r>
      <w:proofErr w:type="spellEnd"/>
      <w:r w:rsidRPr="00084AA5">
        <w:rPr>
          <w:sz w:val="18"/>
          <w:szCs w:val="18"/>
          <w:lang w:val="uk-UA"/>
        </w:rPr>
        <w:t xml:space="preserve"> </w:t>
      </w:r>
      <w:proofErr w:type="spellStart"/>
      <w:r w:rsidRPr="00084AA5">
        <w:rPr>
          <w:sz w:val="18"/>
          <w:szCs w:val="18"/>
          <w:lang w:val="uk-UA"/>
        </w:rPr>
        <w:t>order</w:t>
      </w:r>
      <w:proofErr w:type="spellEnd"/>
      <w:r w:rsidRPr="00084AA5">
        <w:rPr>
          <w:sz w:val="18"/>
          <w:szCs w:val="18"/>
          <w:lang w:val="uk-UA"/>
        </w:rPr>
        <w:t xml:space="preserve"> </w:t>
      </w:r>
      <w:proofErr w:type="spellStart"/>
      <w:r w:rsidRPr="00084AA5">
        <w:rPr>
          <w:sz w:val="18"/>
          <w:szCs w:val="18"/>
          <w:lang w:val="uk-UA"/>
        </w:rPr>
        <w:t>to</w:t>
      </w:r>
      <w:proofErr w:type="spellEnd"/>
      <w:r w:rsidRPr="00084AA5">
        <w:rPr>
          <w:sz w:val="18"/>
          <w:szCs w:val="18"/>
          <w:lang w:val="uk-UA"/>
        </w:rPr>
        <w:t xml:space="preserve"> </w:t>
      </w:r>
      <w:proofErr w:type="spellStart"/>
      <w:r w:rsidRPr="00084AA5">
        <w:rPr>
          <w:sz w:val="18"/>
          <w:szCs w:val="18"/>
          <w:lang w:val="uk-UA"/>
        </w:rPr>
        <w:t>ensure</w:t>
      </w:r>
      <w:proofErr w:type="spellEnd"/>
      <w:r w:rsidRPr="00084AA5">
        <w:rPr>
          <w:sz w:val="18"/>
          <w:szCs w:val="18"/>
          <w:lang w:val="uk-UA"/>
        </w:rPr>
        <w:t xml:space="preserve"> </w:t>
      </w:r>
      <w:proofErr w:type="spellStart"/>
      <w:r w:rsidRPr="00084AA5">
        <w:rPr>
          <w:sz w:val="18"/>
          <w:szCs w:val="18"/>
          <w:lang w:val="uk-UA"/>
        </w:rPr>
        <w:t>the</w:t>
      </w:r>
      <w:proofErr w:type="spellEnd"/>
      <w:r w:rsidRPr="00084AA5">
        <w:rPr>
          <w:sz w:val="18"/>
          <w:szCs w:val="18"/>
          <w:lang w:val="uk-UA"/>
        </w:rPr>
        <w:t xml:space="preserve"> </w:t>
      </w:r>
      <w:proofErr w:type="spellStart"/>
      <w:r w:rsidRPr="00084AA5">
        <w:rPr>
          <w:sz w:val="18"/>
          <w:szCs w:val="18"/>
          <w:lang w:val="uk-UA"/>
        </w:rPr>
        <w:t>constant</w:t>
      </w:r>
      <w:proofErr w:type="spellEnd"/>
      <w:r w:rsidRPr="00084AA5">
        <w:rPr>
          <w:sz w:val="18"/>
          <w:szCs w:val="18"/>
          <w:lang w:val="uk-UA"/>
        </w:rPr>
        <w:t xml:space="preserve"> </w:t>
      </w:r>
      <w:proofErr w:type="spellStart"/>
      <w:r w:rsidRPr="00084AA5">
        <w:rPr>
          <w:sz w:val="18"/>
          <w:szCs w:val="18"/>
          <w:lang w:val="uk-UA"/>
        </w:rPr>
        <w:t>innovative</w:t>
      </w:r>
      <w:proofErr w:type="spellEnd"/>
      <w:r w:rsidRPr="00084AA5">
        <w:rPr>
          <w:sz w:val="18"/>
          <w:szCs w:val="18"/>
          <w:lang w:val="uk-UA"/>
        </w:rPr>
        <w:t xml:space="preserve"> </w:t>
      </w:r>
      <w:proofErr w:type="spellStart"/>
      <w:r w:rsidRPr="00084AA5">
        <w:rPr>
          <w:sz w:val="18"/>
          <w:szCs w:val="18"/>
          <w:lang w:val="uk-UA"/>
        </w:rPr>
        <w:t>development</w:t>
      </w:r>
      <w:proofErr w:type="spellEnd"/>
      <w:r w:rsidRPr="00084AA5">
        <w:rPr>
          <w:sz w:val="18"/>
          <w:szCs w:val="18"/>
          <w:lang w:val="uk-UA"/>
        </w:rPr>
        <w:t xml:space="preserve"> </w:t>
      </w:r>
      <w:proofErr w:type="spellStart"/>
      <w:r w:rsidRPr="00084AA5">
        <w:rPr>
          <w:sz w:val="18"/>
          <w:szCs w:val="18"/>
          <w:lang w:val="uk-UA"/>
        </w:rPr>
        <w:t>of</w:t>
      </w:r>
      <w:proofErr w:type="spellEnd"/>
      <w:r w:rsidRPr="00084AA5">
        <w:rPr>
          <w:sz w:val="18"/>
          <w:szCs w:val="18"/>
          <w:lang w:val="uk-UA"/>
        </w:rPr>
        <w:t xml:space="preserve"> </w:t>
      </w:r>
      <w:proofErr w:type="spellStart"/>
      <w:r w:rsidRPr="00084AA5">
        <w:rPr>
          <w:sz w:val="18"/>
          <w:szCs w:val="18"/>
          <w:lang w:val="uk-UA"/>
        </w:rPr>
        <w:t>both</w:t>
      </w:r>
      <w:proofErr w:type="spellEnd"/>
      <w:r w:rsidRPr="00084AA5">
        <w:rPr>
          <w:sz w:val="18"/>
          <w:szCs w:val="18"/>
          <w:lang w:val="uk-UA"/>
        </w:rPr>
        <w:t xml:space="preserve"> </w:t>
      </w:r>
      <w:proofErr w:type="spellStart"/>
      <w:r w:rsidRPr="00084AA5">
        <w:rPr>
          <w:sz w:val="18"/>
          <w:szCs w:val="18"/>
          <w:lang w:val="uk-UA"/>
        </w:rPr>
        <w:t>an</w:t>
      </w:r>
      <w:proofErr w:type="spellEnd"/>
      <w:r w:rsidRPr="00084AA5">
        <w:rPr>
          <w:sz w:val="18"/>
          <w:szCs w:val="18"/>
          <w:lang w:val="uk-UA"/>
        </w:rPr>
        <w:t xml:space="preserve"> </w:t>
      </w:r>
      <w:proofErr w:type="spellStart"/>
      <w:r w:rsidRPr="00084AA5">
        <w:rPr>
          <w:sz w:val="18"/>
          <w:szCs w:val="18"/>
          <w:lang w:val="uk-UA"/>
        </w:rPr>
        <w:t>individual</w:t>
      </w:r>
      <w:proofErr w:type="spellEnd"/>
      <w:r w:rsidRPr="00084AA5">
        <w:rPr>
          <w:sz w:val="18"/>
          <w:szCs w:val="18"/>
          <w:lang w:val="uk-UA"/>
        </w:rPr>
        <w:t xml:space="preserve"> </w:t>
      </w:r>
      <w:proofErr w:type="spellStart"/>
      <w:r w:rsidRPr="00084AA5">
        <w:rPr>
          <w:sz w:val="18"/>
          <w:szCs w:val="18"/>
          <w:lang w:val="uk-UA"/>
        </w:rPr>
        <w:t>enterprise</w:t>
      </w:r>
      <w:proofErr w:type="spellEnd"/>
      <w:r w:rsidRPr="00084AA5">
        <w:rPr>
          <w:sz w:val="18"/>
          <w:szCs w:val="18"/>
          <w:lang w:val="uk-UA"/>
        </w:rPr>
        <w:t xml:space="preserve"> </w:t>
      </w:r>
      <w:proofErr w:type="spellStart"/>
      <w:r w:rsidRPr="00084AA5">
        <w:rPr>
          <w:sz w:val="18"/>
          <w:szCs w:val="18"/>
          <w:lang w:val="uk-UA"/>
        </w:rPr>
        <w:t>and</w:t>
      </w:r>
      <w:proofErr w:type="spellEnd"/>
      <w:r w:rsidRPr="00084AA5">
        <w:rPr>
          <w:sz w:val="18"/>
          <w:szCs w:val="18"/>
          <w:lang w:val="uk-UA"/>
        </w:rPr>
        <w:t xml:space="preserve"> </w:t>
      </w:r>
      <w:proofErr w:type="spellStart"/>
      <w:r w:rsidRPr="00084AA5">
        <w:rPr>
          <w:sz w:val="18"/>
          <w:szCs w:val="18"/>
          <w:lang w:val="uk-UA"/>
        </w:rPr>
        <w:t>the</w:t>
      </w:r>
      <w:proofErr w:type="spellEnd"/>
      <w:r w:rsidRPr="00084AA5">
        <w:rPr>
          <w:sz w:val="18"/>
          <w:szCs w:val="18"/>
          <w:lang w:val="uk-UA"/>
        </w:rPr>
        <w:t xml:space="preserve"> </w:t>
      </w:r>
      <w:proofErr w:type="spellStart"/>
      <w:r w:rsidRPr="00084AA5">
        <w:rPr>
          <w:sz w:val="18"/>
          <w:szCs w:val="18"/>
          <w:lang w:val="uk-UA"/>
        </w:rPr>
        <w:t>economy</w:t>
      </w:r>
      <w:proofErr w:type="spellEnd"/>
      <w:r w:rsidRPr="00084AA5">
        <w:rPr>
          <w:sz w:val="18"/>
          <w:szCs w:val="18"/>
          <w:lang w:val="uk-UA"/>
        </w:rPr>
        <w:t xml:space="preserve"> </w:t>
      </w:r>
      <w:proofErr w:type="spellStart"/>
      <w:r w:rsidRPr="00084AA5">
        <w:rPr>
          <w:sz w:val="18"/>
          <w:szCs w:val="18"/>
          <w:lang w:val="uk-UA"/>
        </w:rPr>
        <w:t>of</w:t>
      </w:r>
      <w:proofErr w:type="spellEnd"/>
      <w:r w:rsidRPr="00084AA5">
        <w:rPr>
          <w:sz w:val="18"/>
          <w:szCs w:val="18"/>
          <w:lang w:val="uk-UA"/>
        </w:rPr>
        <w:t xml:space="preserve"> </w:t>
      </w:r>
      <w:proofErr w:type="spellStart"/>
      <w:r w:rsidRPr="00084AA5">
        <w:rPr>
          <w:sz w:val="18"/>
          <w:szCs w:val="18"/>
          <w:lang w:val="uk-UA"/>
        </w:rPr>
        <w:t>the</w:t>
      </w:r>
      <w:proofErr w:type="spellEnd"/>
      <w:r w:rsidRPr="00084AA5">
        <w:rPr>
          <w:sz w:val="18"/>
          <w:szCs w:val="18"/>
          <w:lang w:val="uk-UA"/>
        </w:rPr>
        <w:t xml:space="preserve"> </w:t>
      </w:r>
      <w:proofErr w:type="spellStart"/>
      <w:r w:rsidRPr="00084AA5">
        <w:rPr>
          <w:sz w:val="18"/>
          <w:szCs w:val="18"/>
          <w:lang w:val="uk-UA"/>
        </w:rPr>
        <w:t>state</w:t>
      </w:r>
      <w:proofErr w:type="spellEnd"/>
      <w:r w:rsidRPr="00084AA5">
        <w:rPr>
          <w:sz w:val="18"/>
          <w:szCs w:val="18"/>
          <w:lang w:val="uk-UA"/>
        </w:rPr>
        <w:t xml:space="preserve"> </w:t>
      </w:r>
      <w:proofErr w:type="spellStart"/>
      <w:r w:rsidRPr="00084AA5">
        <w:rPr>
          <w:sz w:val="18"/>
          <w:szCs w:val="18"/>
          <w:lang w:val="uk-UA"/>
        </w:rPr>
        <w:t>as</w:t>
      </w:r>
      <w:proofErr w:type="spellEnd"/>
      <w:r w:rsidRPr="00084AA5">
        <w:rPr>
          <w:sz w:val="18"/>
          <w:szCs w:val="18"/>
          <w:lang w:val="uk-UA"/>
        </w:rPr>
        <w:t xml:space="preserve"> a </w:t>
      </w:r>
      <w:proofErr w:type="spellStart"/>
      <w:r w:rsidRPr="00084AA5">
        <w:rPr>
          <w:sz w:val="18"/>
          <w:szCs w:val="18"/>
          <w:lang w:val="uk-UA"/>
        </w:rPr>
        <w:t>whole</w:t>
      </w:r>
      <w:proofErr w:type="spellEnd"/>
      <w:r w:rsidRPr="00084AA5">
        <w:rPr>
          <w:sz w:val="18"/>
          <w:szCs w:val="18"/>
          <w:lang w:val="uk-UA"/>
        </w:rPr>
        <w:t>.</w:t>
      </w:r>
    </w:p>
    <w:p w14:paraId="79675A31" w14:textId="77777777" w:rsidR="00001779" w:rsidRPr="00084AA5" w:rsidRDefault="00001779" w:rsidP="00001779">
      <w:pPr>
        <w:jc w:val="both"/>
        <w:rPr>
          <w:sz w:val="18"/>
          <w:szCs w:val="18"/>
          <w:lang w:val="uk-UA"/>
        </w:rPr>
      </w:pPr>
      <w:proofErr w:type="spellStart"/>
      <w:r w:rsidRPr="00084AA5">
        <w:rPr>
          <w:b/>
          <w:bCs/>
          <w:sz w:val="18"/>
          <w:szCs w:val="18"/>
          <w:lang w:val="uk-UA"/>
        </w:rPr>
        <w:t>Keywords</w:t>
      </w:r>
      <w:proofErr w:type="spellEnd"/>
      <w:r w:rsidRPr="00084AA5">
        <w:rPr>
          <w:b/>
          <w:bCs/>
          <w:sz w:val="18"/>
          <w:szCs w:val="18"/>
          <w:lang w:val="uk-UA"/>
        </w:rPr>
        <w:t>:</w:t>
      </w:r>
      <w:r w:rsidRPr="00084AA5">
        <w:rPr>
          <w:sz w:val="18"/>
          <w:szCs w:val="18"/>
          <w:lang w:val="uk-UA"/>
        </w:rPr>
        <w:t xml:space="preserve"> </w:t>
      </w:r>
      <w:proofErr w:type="spellStart"/>
      <w:r w:rsidRPr="00084AA5">
        <w:rPr>
          <w:sz w:val="18"/>
          <w:szCs w:val="18"/>
          <w:lang w:val="uk-UA"/>
        </w:rPr>
        <w:t>investment</w:t>
      </w:r>
      <w:proofErr w:type="spellEnd"/>
      <w:r w:rsidRPr="00084AA5">
        <w:rPr>
          <w:sz w:val="18"/>
          <w:szCs w:val="18"/>
          <w:lang w:val="uk-UA"/>
        </w:rPr>
        <w:t xml:space="preserve">, </w:t>
      </w:r>
      <w:proofErr w:type="spellStart"/>
      <w:r w:rsidRPr="00084AA5">
        <w:rPr>
          <w:sz w:val="18"/>
          <w:szCs w:val="18"/>
          <w:lang w:val="uk-UA"/>
        </w:rPr>
        <w:t>intellectual</w:t>
      </w:r>
      <w:proofErr w:type="spellEnd"/>
      <w:r w:rsidRPr="00084AA5">
        <w:rPr>
          <w:sz w:val="18"/>
          <w:szCs w:val="18"/>
          <w:lang w:val="uk-UA"/>
        </w:rPr>
        <w:t xml:space="preserve"> </w:t>
      </w:r>
      <w:proofErr w:type="spellStart"/>
      <w:r w:rsidRPr="00084AA5">
        <w:rPr>
          <w:sz w:val="18"/>
          <w:szCs w:val="18"/>
          <w:lang w:val="uk-UA"/>
        </w:rPr>
        <w:t>capital</w:t>
      </w:r>
      <w:proofErr w:type="spellEnd"/>
      <w:r w:rsidRPr="00084AA5">
        <w:rPr>
          <w:sz w:val="18"/>
          <w:szCs w:val="18"/>
          <w:lang w:val="uk-UA"/>
        </w:rPr>
        <w:t xml:space="preserve">, </w:t>
      </w:r>
      <w:proofErr w:type="spellStart"/>
      <w:r w:rsidRPr="00084AA5">
        <w:rPr>
          <w:sz w:val="18"/>
          <w:szCs w:val="18"/>
          <w:lang w:val="uk-UA"/>
        </w:rPr>
        <w:t>competitive</w:t>
      </w:r>
      <w:proofErr w:type="spellEnd"/>
      <w:r w:rsidRPr="00084AA5">
        <w:rPr>
          <w:sz w:val="18"/>
          <w:szCs w:val="18"/>
          <w:lang w:val="uk-UA"/>
        </w:rPr>
        <w:t xml:space="preserve"> </w:t>
      </w:r>
      <w:proofErr w:type="spellStart"/>
      <w:r w:rsidRPr="00084AA5">
        <w:rPr>
          <w:sz w:val="18"/>
          <w:szCs w:val="18"/>
          <w:lang w:val="uk-UA"/>
        </w:rPr>
        <w:t>advantages</w:t>
      </w:r>
      <w:proofErr w:type="spellEnd"/>
      <w:r w:rsidRPr="00084AA5">
        <w:rPr>
          <w:sz w:val="18"/>
          <w:szCs w:val="18"/>
          <w:lang w:val="uk-UA"/>
        </w:rPr>
        <w:t xml:space="preserve">, </w:t>
      </w:r>
      <w:proofErr w:type="spellStart"/>
      <w:r w:rsidRPr="00084AA5">
        <w:rPr>
          <w:sz w:val="18"/>
          <w:szCs w:val="18"/>
          <w:lang w:val="uk-UA"/>
        </w:rPr>
        <w:t>risks</w:t>
      </w:r>
      <w:proofErr w:type="spellEnd"/>
      <w:r w:rsidRPr="00084AA5">
        <w:rPr>
          <w:sz w:val="18"/>
          <w:szCs w:val="18"/>
          <w:lang w:val="uk-UA"/>
        </w:rPr>
        <w:t xml:space="preserve">, </w:t>
      </w:r>
      <w:proofErr w:type="spellStart"/>
      <w:r w:rsidRPr="00084AA5">
        <w:rPr>
          <w:sz w:val="18"/>
          <w:szCs w:val="18"/>
          <w:lang w:val="uk-UA"/>
        </w:rPr>
        <w:t>payback</w:t>
      </w:r>
      <w:proofErr w:type="spellEnd"/>
      <w:r w:rsidRPr="00084AA5">
        <w:rPr>
          <w:sz w:val="18"/>
          <w:szCs w:val="18"/>
          <w:lang w:val="uk-UA"/>
        </w:rPr>
        <w:t xml:space="preserve">, </w:t>
      </w:r>
      <w:proofErr w:type="spellStart"/>
      <w:r w:rsidRPr="00084AA5">
        <w:rPr>
          <w:sz w:val="18"/>
          <w:szCs w:val="18"/>
          <w:lang w:val="uk-UA"/>
        </w:rPr>
        <w:t>monitoring</w:t>
      </w:r>
      <w:proofErr w:type="spellEnd"/>
      <w:r w:rsidRPr="00084AA5">
        <w:rPr>
          <w:sz w:val="18"/>
          <w:szCs w:val="18"/>
          <w:lang w:val="uk-UA"/>
        </w:rPr>
        <w:t xml:space="preserve">, </w:t>
      </w:r>
      <w:proofErr w:type="spellStart"/>
      <w:r w:rsidRPr="00084AA5">
        <w:rPr>
          <w:sz w:val="18"/>
          <w:szCs w:val="18"/>
          <w:lang w:val="uk-UA"/>
        </w:rPr>
        <w:t>artificial</w:t>
      </w:r>
      <w:proofErr w:type="spellEnd"/>
      <w:r w:rsidRPr="00084AA5">
        <w:rPr>
          <w:sz w:val="18"/>
          <w:szCs w:val="18"/>
          <w:lang w:val="uk-UA"/>
        </w:rPr>
        <w:t xml:space="preserve"> </w:t>
      </w:r>
      <w:proofErr w:type="spellStart"/>
      <w:r w:rsidRPr="00084AA5">
        <w:rPr>
          <w:sz w:val="18"/>
          <w:szCs w:val="18"/>
          <w:lang w:val="uk-UA"/>
        </w:rPr>
        <w:t>intelligence</w:t>
      </w:r>
      <w:proofErr w:type="spellEnd"/>
      <w:r w:rsidRPr="00084AA5">
        <w:rPr>
          <w:sz w:val="18"/>
          <w:szCs w:val="18"/>
          <w:lang w:val="uk-UA"/>
        </w:rPr>
        <w:t xml:space="preserve">, </w:t>
      </w:r>
      <w:proofErr w:type="spellStart"/>
      <w:r w:rsidRPr="00084AA5">
        <w:rPr>
          <w:sz w:val="18"/>
          <w:szCs w:val="18"/>
          <w:lang w:val="uk-UA"/>
        </w:rPr>
        <w:t>neural</w:t>
      </w:r>
      <w:proofErr w:type="spellEnd"/>
      <w:r w:rsidRPr="00084AA5">
        <w:rPr>
          <w:sz w:val="18"/>
          <w:szCs w:val="18"/>
          <w:lang w:val="uk-UA"/>
        </w:rPr>
        <w:t xml:space="preserve"> </w:t>
      </w:r>
      <w:proofErr w:type="spellStart"/>
      <w:r w:rsidRPr="00084AA5">
        <w:rPr>
          <w:sz w:val="18"/>
          <w:szCs w:val="18"/>
          <w:lang w:val="uk-UA"/>
        </w:rPr>
        <w:t>networks</w:t>
      </w:r>
      <w:proofErr w:type="spellEnd"/>
      <w:r w:rsidRPr="00084AA5">
        <w:rPr>
          <w:sz w:val="18"/>
          <w:szCs w:val="18"/>
          <w:lang w:val="uk-UA"/>
        </w:rPr>
        <w:t xml:space="preserve">, </w:t>
      </w:r>
      <w:proofErr w:type="spellStart"/>
      <w:r w:rsidRPr="00084AA5">
        <w:rPr>
          <w:sz w:val="18"/>
          <w:szCs w:val="18"/>
          <w:lang w:val="uk-UA"/>
        </w:rPr>
        <w:t>information</w:t>
      </w:r>
      <w:proofErr w:type="spellEnd"/>
      <w:r w:rsidRPr="00084AA5">
        <w:rPr>
          <w:sz w:val="18"/>
          <w:szCs w:val="18"/>
          <w:lang w:val="uk-UA"/>
        </w:rPr>
        <w:t xml:space="preserve"> </w:t>
      </w:r>
      <w:proofErr w:type="spellStart"/>
      <w:r w:rsidRPr="00084AA5">
        <w:rPr>
          <w:sz w:val="18"/>
          <w:szCs w:val="18"/>
          <w:lang w:val="uk-UA"/>
        </w:rPr>
        <w:t>system</w:t>
      </w:r>
      <w:proofErr w:type="spellEnd"/>
      <w:r w:rsidRPr="00084AA5">
        <w:rPr>
          <w:sz w:val="18"/>
          <w:szCs w:val="18"/>
          <w:lang w:val="uk-UA"/>
        </w:rPr>
        <w:t xml:space="preserve">, </w:t>
      </w:r>
      <w:proofErr w:type="spellStart"/>
      <w:r w:rsidRPr="00084AA5">
        <w:rPr>
          <w:sz w:val="18"/>
          <w:szCs w:val="18"/>
          <w:lang w:val="uk-UA"/>
        </w:rPr>
        <w:t>model</w:t>
      </w:r>
      <w:proofErr w:type="spellEnd"/>
      <w:r w:rsidRPr="00084AA5">
        <w:rPr>
          <w:sz w:val="18"/>
          <w:szCs w:val="18"/>
          <w:lang w:val="uk-UA"/>
        </w:rPr>
        <w:t>.</w:t>
      </w:r>
    </w:p>
    <w:p w14:paraId="07B3B87A" w14:textId="77777777" w:rsidR="008448BF" w:rsidRPr="00001779" w:rsidRDefault="008448BF" w:rsidP="00D246C4">
      <w:pPr>
        <w:pStyle w:val="a"/>
        <w:numPr>
          <w:ilvl w:val="0"/>
          <w:numId w:val="0"/>
        </w:numPr>
        <w:tabs>
          <w:tab w:val="left" w:pos="284"/>
        </w:tabs>
      </w:pPr>
    </w:p>
    <w:p w14:paraId="243CD111" w14:textId="463992A1" w:rsidR="00D246C4" w:rsidRDefault="00D246C4" w:rsidP="00D246C4">
      <w:pPr>
        <w:pStyle w:val="a4"/>
        <w:spacing w:before="0" w:beforeAutospacing="0" w:after="0" w:afterAutospacing="0"/>
        <w:ind w:firstLine="709"/>
        <w:jc w:val="both"/>
        <w:rPr>
          <w:lang w:val="uk-UA"/>
        </w:rPr>
      </w:pPr>
      <w:r>
        <w:rPr>
          <w:lang w:val="uk-UA"/>
        </w:rPr>
        <w:t>1</w:t>
      </w:r>
      <w:r w:rsidR="005E0B68">
        <w:rPr>
          <w:lang w:val="uk-UA"/>
        </w:rPr>
        <w:t>2</w:t>
      </w:r>
      <w:r>
        <w:rPr>
          <w:lang w:val="uk-UA"/>
        </w:rPr>
        <w:t xml:space="preserve">. </w:t>
      </w:r>
      <w:r w:rsidRPr="002C6216">
        <w:rPr>
          <w:lang w:val="uk-UA"/>
        </w:rPr>
        <w:t xml:space="preserve">Швець Є.С. </w:t>
      </w:r>
      <w:r w:rsidRPr="00AF4137">
        <w:rPr>
          <w:lang w:val="uk-UA"/>
        </w:rPr>
        <w:t>Особливості дотримання академічної</w:t>
      </w:r>
      <w:r>
        <w:rPr>
          <w:lang w:val="uk-UA"/>
        </w:rPr>
        <w:t xml:space="preserve"> </w:t>
      </w:r>
      <w:r w:rsidRPr="00AF4137">
        <w:rPr>
          <w:lang w:val="uk-UA"/>
        </w:rPr>
        <w:t>доброчесності у закладах вищої освіти</w:t>
      </w:r>
      <w:r>
        <w:rPr>
          <w:lang w:val="uk-UA"/>
        </w:rPr>
        <w:t xml:space="preserve"> Зако</w:t>
      </w:r>
      <w:r w:rsidRPr="002C6216">
        <w:rPr>
          <w:lang w:val="uk-UA"/>
        </w:rPr>
        <w:t>н</w:t>
      </w:r>
      <w:r>
        <w:rPr>
          <w:lang w:val="uk-UA"/>
        </w:rPr>
        <w:t>одавство України у сфері і</w:t>
      </w:r>
      <w:r w:rsidRPr="002C6216">
        <w:rPr>
          <w:lang w:val="uk-UA"/>
        </w:rPr>
        <w:t>н</w:t>
      </w:r>
      <w:r>
        <w:rPr>
          <w:lang w:val="uk-UA"/>
        </w:rPr>
        <w:t>телектуаль</w:t>
      </w:r>
      <w:r w:rsidRPr="002C6216">
        <w:rPr>
          <w:lang w:val="uk-UA"/>
        </w:rPr>
        <w:t>н</w:t>
      </w:r>
      <w:r>
        <w:rPr>
          <w:lang w:val="uk-UA"/>
        </w:rPr>
        <w:t>ої влас</w:t>
      </w:r>
      <w:r w:rsidRPr="002C6216">
        <w:rPr>
          <w:lang w:val="uk-UA"/>
        </w:rPr>
        <w:t>н</w:t>
      </w:r>
      <w:r>
        <w:rPr>
          <w:lang w:val="uk-UA"/>
        </w:rPr>
        <w:t>ості та його правозастосува</w:t>
      </w:r>
      <w:r w:rsidRPr="002C6216">
        <w:rPr>
          <w:lang w:val="uk-UA"/>
        </w:rPr>
        <w:t>нн</w:t>
      </w:r>
      <w:r>
        <w:rPr>
          <w:lang w:val="uk-UA"/>
        </w:rPr>
        <w:t xml:space="preserve">я: </w:t>
      </w:r>
      <w:r w:rsidRPr="002C6216">
        <w:rPr>
          <w:lang w:val="uk-UA"/>
        </w:rPr>
        <w:t>н</w:t>
      </w:r>
      <w:r>
        <w:rPr>
          <w:lang w:val="uk-UA"/>
        </w:rPr>
        <w:t>аціо</w:t>
      </w:r>
      <w:r w:rsidRPr="002C6216">
        <w:rPr>
          <w:lang w:val="uk-UA"/>
        </w:rPr>
        <w:t>н</w:t>
      </w:r>
      <w:r>
        <w:rPr>
          <w:lang w:val="uk-UA"/>
        </w:rPr>
        <w:t>аль</w:t>
      </w:r>
      <w:r w:rsidRPr="002C6216">
        <w:rPr>
          <w:lang w:val="uk-UA"/>
        </w:rPr>
        <w:t>н</w:t>
      </w:r>
      <w:r>
        <w:rPr>
          <w:lang w:val="uk-UA"/>
        </w:rPr>
        <w:t>і, європейські та між</w:t>
      </w:r>
      <w:r w:rsidRPr="002C6216">
        <w:rPr>
          <w:lang w:val="uk-UA"/>
        </w:rPr>
        <w:t>н</w:t>
      </w:r>
      <w:r>
        <w:rPr>
          <w:lang w:val="uk-UA"/>
        </w:rPr>
        <w:t>арод</w:t>
      </w:r>
      <w:r w:rsidRPr="002C6216">
        <w:rPr>
          <w:lang w:val="uk-UA"/>
        </w:rPr>
        <w:t>н</w:t>
      </w:r>
      <w:r>
        <w:rPr>
          <w:lang w:val="uk-UA"/>
        </w:rPr>
        <w:t xml:space="preserve">і виміри: </w:t>
      </w:r>
      <w:r w:rsidRPr="001C6420">
        <w:rPr>
          <w:bCs/>
          <w:i/>
          <w:lang w:val="uk-UA"/>
        </w:rPr>
        <w:t xml:space="preserve">Матеріали </w:t>
      </w:r>
      <w:r w:rsidRPr="001C6420">
        <w:rPr>
          <w:bCs/>
          <w:i/>
        </w:rPr>
        <w:t>x</w:t>
      </w:r>
      <w:r w:rsidRPr="001C6420">
        <w:rPr>
          <w:bCs/>
          <w:i/>
          <w:lang w:val="uk-UA"/>
        </w:rPr>
        <w:t xml:space="preserve"> всеукраїнської науково-практичної конференції молодих вчених та студентів з проблем інтелектуальної власності</w:t>
      </w:r>
      <w:r>
        <w:rPr>
          <w:bCs/>
          <w:lang w:val="uk-UA"/>
        </w:rPr>
        <w:t xml:space="preserve"> </w:t>
      </w:r>
      <w:r w:rsidRPr="00BC51D0">
        <w:rPr>
          <w:bCs/>
          <w:lang w:val="uk-UA"/>
        </w:rPr>
        <w:t>(30 вересня 2022 року)</w:t>
      </w:r>
      <w:r>
        <w:rPr>
          <w:bCs/>
          <w:lang w:val="uk-UA"/>
        </w:rPr>
        <w:t xml:space="preserve">. – Київ: </w:t>
      </w:r>
      <w:proofErr w:type="spellStart"/>
      <w:r>
        <w:rPr>
          <w:bCs/>
          <w:lang w:val="uk-UA"/>
        </w:rPr>
        <w:t>ел</w:t>
      </w:r>
      <w:proofErr w:type="spellEnd"/>
      <w:r>
        <w:rPr>
          <w:bCs/>
          <w:lang w:val="uk-UA"/>
        </w:rPr>
        <w:t>. збір</w:t>
      </w:r>
      <w:r w:rsidRPr="002C6216">
        <w:rPr>
          <w:lang w:val="uk-UA"/>
        </w:rPr>
        <w:t>н</w:t>
      </w:r>
      <w:r>
        <w:rPr>
          <w:lang w:val="uk-UA"/>
        </w:rPr>
        <w:t>ик / К</w:t>
      </w:r>
      <w:r w:rsidRPr="002C6216">
        <w:rPr>
          <w:lang w:val="uk-UA"/>
        </w:rPr>
        <w:t>Н</w:t>
      </w:r>
      <w:r>
        <w:rPr>
          <w:lang w:val="uk-UA"/>
        </w:rPr>
        <w:t>У іме</w:t>
      </w:r>
      <w:r w:rsidRPr="002C6216">
        <w:rPr>
          <w:lang w:val="uk-UA"/>
        </w:rPr>
        <w:t>н</w:t>
      </w:r>
      <w:r>
        <w:rPr>
          <w:lang w:val="uk-UA"/>
        </w:rPr>
        <w:t>і Т. Шевче</w:t>
      </w:r>
      <w:r w:rsidRPr="002C6216">
        <w:rPr>
          <w:lang w:val="uk-UA"/>
        </w:rPr>
        <w:t>н</w:t>
      </w:r>
      <w:r>
        <w:rPr>
          <w:lang w:val="uk-UA"/>
        </w:rPr>
        <w:t xml:space="preserve">ка, </w:t>
      </w:r>
      <w:r w:rsidRPr="002C6216">
        <w:rPr>
          <w:lang w:val="uk-UA"/>
        </w:rPr>
        <w:t>Н</w:t>
      </w:r>
      <w:r>
        <w:rPr>
          <w:lang w:val="uk-UA"/>
        </w:rPr>
        <w:t>ДІ і</w:t>
      </w:r>
      <w:r w:rsidRPr="002C6216">
        <w:rPr>
          <w:lang w:val="uk-UA"/>
        </w:rPr>
        <w:t>н</w:t>
      </w:r>
      <w:r>
        <w:rPr>
          <w:lang w:val="uk-UA"/>
        </w:rPr>
        <w:t>телектуаль</w:t>
      </w:r>
      <w:r w:rsidRPr="002C6216">
        <w:rPr>
          <w:lang w:val="uk-UA"/>
        </w:rPr>
        <w:t>н</w:t>
      </w:r>
      <w:r>
        <w:rPr>
          <w:lang w:val="uk-UA"/>
        </w:rPr>
        <w:t>ої влас</w:t>
      </w:r>
      <w:r w:rsidRPr="002C6216">
        <w:rPr>
          <w:lang w:val="uk-UA"/>
        </w:rPr>
        <w:t>н</w:t>
      </w:r>
      <w:r>
        <w:rPr>
          <w:lang w:val="uk-UA"/>
        </w:rPr>
        <w:t xml:space="preserve">ості </w:t>
      </w:r>
      <w:proofErr w:type="spellStart"/>
      <w:r w:rsidRPr="002C6216">
        <w:rPr>
          <w:lang w:val="uk-UA"/>
        </w:rPr>
        <w:t>Н</w:t>
      </w:r>
      <w:r>
        <w:rPr>
          <w:lang w:val="uk-UA"/>
        </w:rPr>
        <w:t>АПр</w:t>
      </w:r>
      <w:r w:rsidRPr="002C6216">
        <w:rPr>
          <w:lang w:val="uk-UA"/>
        </w:rPr>
        <w:t>Н</w:t>
      </w:r>
      <w:proofErr w:type="spellEnd"/>
      <w:r>
        <w:rPr>
          <w:lang w:val="uk-UA"/>
        </w:rPr>
        <w:t xml:space="preserve"> Украї</w:t>
      </w:r>
      <w:r w:rsidRPr="002C6216">
        <w:rPr>
          <w:lang w:val="uk-UA"/>
        </w:rPr>
        <w:t>н</w:t>
      </w:r>
      <w:r>
        <w:rPr>
          <w:lang w:val="uk-UA"/>
        </w:rPr>
        <w:t>и. Київ, 2022. С. 391-396.</w:t>
      </w:r>
    </w:p>
    <w:p w14:paraId="4C2D39D7" w14:textId="77777777" w:rsidR="00D246C4" w:rsidRPr="002F640E" w:rsidRDefault="00D246C4" w:rsidP="00D246C4">
      <w:pPr>
        <w:pStyle w:val="a4"/>
        <w:spacing w:before="0" w:beforeAutospacing="0" w:after="0" w:afterAutospacing="0"/>
        <w:jc w:val="both"/>
        <w:rPr>
          <w:rStyle w:val="ad"/>
          <w:b/>
          <w:bCs/>
          <w:sz w:val="20"/>
          <w:szCs w:val="20"/>
          <w:lang w:val="uk-UA"/>
        </w:rPr>
      </w:pPr>
      <w:r>
        <w:rPr>
          <w:rStyle w:val="ad"/>
          <w:b/>
          <w:bCs/>
          <w:sz w:val="20"/>
          <w:szCs w:val="20"/>
          <w:lang w:val="uk-UA"/>
        </w:rPr>
        <w:t>Автор</w:t>
      </w:r>
      <w:r w:rsidRPr="002F640E">
        <w:rPr>
          <w:rStyle w:val="ad"/>
          <w:b/>
          <w:bCs/>
          <w:sz w:val="20"/>
          <w:szCs w:val="20"/>
          <w:lang w:val="uk-UA"/>
        </w:rPr>
        <w:t>:</w:t>
      </w:r>
    </w:p>
    <w:p w14:paraId="7E10BD93" w14:textId="77777777" w:rsidR="00D246C4" w:rsidRPr="002F640E" w:rsidRDefault="00D246C4" w:rsidP="00D246C4">
      <w:pPr>
        <w:pStyle w:val="a4"/>
        <w:spacing w:before="0" w:beforeAutospacing="0" w:after="0" w:afterAutospacing="0"/>
        <w:jc w:val="both"/>
        <w:rPr>
          <w:rStyle w:val="ad"/>
          <w:b/>
          <w:bCs/>
          <w:i w:val="0"/>
          <w:iCs w:val="0"/>
          <w:sz w:val="20"/>
          <w:szCs w:val="20"/>
          <w:lang w:val="uk-UA"/>
        </w:rPr>
      </w:pPr>
      <w:r w:rsidRPr="002F640E">
        <w:rPr>
          <w:rStyle w:val="ae"/>
          <w:sz w:val="20"/>
          <w:szCs w:val="20"/>
          <w:lang w:val="uk-UA"/>
        </w:rPr>
        <w:t>Швець Євгенія Сергіївна</w:t>
      </w:r>
    </w:p>
    <w:p w14:paraId="6345B3C0" w14:textId="77777777" w:rsidR="00D246C4" w:rsidRPr="00C24C0F" w:rsidRDefault="00D246C4" w:rsidP="00D246C4">
      <w:pPr>
        <w:jc w:val="both"/>
        <w:rPr>
          <w:rStyle w:val="ad"/>
          <w:b/>
          <w:sz w:val="20"/>
          <w:szCs w:val="20"/>
          <w:lang w:val="uk-UA"/>
        </w:rPr>
      </w:pPr>
      <w:r w:rsidRPr="00C24C0F">
        <w:rPr>
          <w:rStyle w:val="ad"/>
          <w:b/>
          <w:sz w:val="20"/>
          <w:szCs w:val="20"/>
          <w:lang w:val="uk-UA"/>
        </w:rPr>
        <w:t xml:space="preserve">Ідентифікатор авторів </w:t>
      </w:r>
      <w:r w:rsidRPr="002F640E">
        <w:rPr>
          <w:rStyle w:val="ad"/>
          <w:b/>
          <w:sz w:val="20"/>
          <w:szCs w:val="20"/>
        </w:rPr>
        <w:t>ORCID</w:t>
      </w:r>
      <w:r w:rsidRPr="00C24C0F">
        <w:rPr>
          <w:rStyle w:val="ad"/>
          <w:b/>
          <w:sz w:val="20"/>
          <w:szCs w:val="20"/>
          <w:lang w:val="uk-UA"/>
        </w:rPr>
        <w:t>:</w:t>
      </w:r>
    </w:p>
    <w:p w14:paraId="040DB6A1" w14:textId="77777777" w:rsidR="00D246C4" w:rsidRPr="002F640E" w:rsidRDefault="00D246C4" w:rsidP="00D246C4">
      <w:pPr>
        <w:pStyle w:val="a4"/>
        <w:spacing w:before="0" w:beforeAutospacing="0" w:after="0" w:afterAutospacing="0"/>
        <w:jc w:val="both"/>
        <w:rPr>
          <w:rStyle w:val="ae"/>
          <w:b w:val="0"/>
          <w:sz w:val="20"/>
          <w:szCs w:val="20"/>
          <w:lang w:val="uk-UA"/>
        </w:rPr>
      </w:pPr>
      <w:r w:rsidRPr="002F640E">
        <w:rPr>
          <w:rStyle w:val="ae"/>
          <w:sz w:val="20"/>
          <w:szCs w:val="20"/>
          <w:lang w:val="uk-UA"/>
        </w:rPr>
        <w:t xml:space="preserve">Швець Євгенія Сергіївна </w:t>
      </w:r>
      <w:hyperlink r:id="rId38" w:history="1">
        <w:r w:rsidRPr="002F640E">
          <w:rPr>
            <w:rStyle w:val="a6"/>
            <w:bCs/>
            <w:sz w:val="20"/>
            <w:szCs w:val="20"/>
          </w:rPr>
          <w:t>http</w:t>
        </w:r>
        <w:r w:rsidRPr="0052066A">
          <w:rPr>
            <w:rStyle w:val="a6"/>
            <w:bCs/>
            <w:sz w:val="20"/>
            <w:szCs w:val="20"/>
            <w:lang w:val="uk-UA"/>
          </w:rPr>
          <w:t>://</w:t>
        </w:r>
        <w:r w:rsidRPr="002F640E">
          <w:rPr>
            <w:rStyle w:val="a6"/>
            <w:bCs/>
            <w:sz w:val="20"/>
            <w:szCs w:val="20"/>
          </w:rPr>
          <w:t>orcid</w:t>
        </w:r>
        <w:r w:rsidRPr="0052066A">
          <w:rPr>
            <w:rStyle w:val="a6"/>
            <w:bCs/>
            <w:sz w:val="20"/>
            <w:szCs w:val="20"/>
            <w:lang w:val="uk-UA"/>
          </w:rPr>
          <w:t>.</w:t>
        </w:r>
        <w:r w:rsidRPr="002F640E">
          <w:rPr>
            <w:rStyle w:val="a6"/>
            <w:bCs/>
            <w:sz w:val="20"/>
            <w:szCs w:val="20"/>
          </w:rPr>
          <w:t>org</w:t>
        </w:r>
        <w:r w:rsidRPr="0052066A">
          <w:rPr>
            <w:rStyle w:val="a6"/>
            <w:bCs/>
            <w:sz w:val="20"/>
            <w:szCs w:val="20"/>
            <w:lang w:val="uk-UA"/>
          </w:rPr>
          <w:t>/0000-000</w:t>
        </w:r>
        <w:r w:rsidRPr="002F640E">
          <w:rPr>
            <w:rStyle w:val="a6"/>
            <w:bCs/>
            <w:sz w:val="20"/>
            <w:szCs w:val="20"/>
            <w:lang w:val="uk-UA"/>
          </w:rPr>
          <w:t>1</w:t>
        </w:r>
        <w:r w:rsidRPr="0052066A">
          <w:rPr>
            <w:rStyle w:val="a6"/>
            <w:bCs/>
            <w:sz w:val="20"/>
            <w:szCs w:val="20"/>
            <w:lang w:val="uk-UA"/>
          </w:rPr>
          <w:t>-</w:t>
        </w:r>
        <w:r w:rsidRPr="002F640E">
          <w:rPr>
            <w:rStyle w:val="a6"/>
            <w:bCs/>
            <w:sz w:val="20"/>
            <w:szCs w:val="20"/>
            <w:lang w:val="uk-UA"/>
          </w:rPr>
          <w:t>7396</w:t>
        </w:r>
        <w:r w:rsidRPr="0052066A">
          <w:rPr>
            <w:rStyle w:val="a6"/>
            <w:bCs/>
            <w:sz w:val="20"/>
            <w:szCs w:val="20"/>
            <w:lang w:val="uk-UA"/>
          </w:rPr>
          <w:t>-</w:t>
        </w:r>
        <w:r w:rsidRPr="002F640E">
          <w:rPr>
            <w:rStyle w:val="a6"/>
            <w:bCs/>
            <w:sz w:val="20"/>
            <w:szCs w:val="20"/>
            <w:lang w:val="uk-UA"/>
          </w:rPr>
          <w:t>6744</w:t>
        </w:r>
      </w:hyperlink>
    </w:p>
    <w:p w14:paraId="1D23E4DB" w14:textId="77777777" w:rsidR="00D246C4" w:rsidRPr="002F640E" w:rsidRDefault="00D246C4" w:rsidP="00D246C4">
      <w:pPr>
        <w:pStyle w:val="a4"/>
        <w:shd w:val="clear" w:color="auto" w:fill="FFFFFF"/>
        <w:spacing w:before="0" w:beforeAutospacing="0" w:after="0" w:afterAutospacing="0"/>
        <w:jc w:val="both"/>
        <w:rPr>
          <w:rStyle w:val="ad"/>
          <w:b/>
          <w:sz w:val="20"/>
          <w:szCs w:val="20"/>
          <w:lang w:val="uk-UA"/>
        </w:rPr>
      </w:pPr>
      <w:r w:rsidRPr="002F640E">
        <w:rPr>
          <w:rStyle w:val="ad"/>
          <w:b/>
          <w:sz w:val="20"/>
          <w:szCs w:val="20"/>
          <w:lang w:val="uk-UA"/>
        </w:rPr>
        <w:t>Назва статті:</w:t>
      </w:r>
    </w:p>
    <w:p w14:paraId="050F590A" w14:textId="77777777" w:rsidR="00D246C4" w:rsidRPr="002F640E" w:rsidRDefault="00D246C4" w:rsidP="00D246C4">
      <w:pPr>
        <w:pStyle w:val="a4"/>
        <w:shd w:val="clear" w:color="auto" w:fill="FFFFFF"/>
        <w:spacing w:before="0" w:beforeAutospacing="0" w:after="0" w:afterAutospacing="0"/>
        <w:jc w:val="both"/>
        <w:rPr>
          <w:rStyle w:val="ad"/>
          <w:bCs/>
          <w:i w:val="0"/>
          <w:iCs w:val="0"/>
          <w:sz w:val="20"/>
          <w:szCs w:val="20"/>
          <w:lang w:val="uk-UA"/>
        </w:rPr>
      </w:pPr>
      <w:r w:rsidRPr="00D11390">
        <w:rPr>
          <w:sz w:val="20"/>
          <w:szCs w:val="20"/>
          <w:lang w:val="uk-UA"/>
        </w:rPr>
        <w:t>Особливості дотримання академічної доброчесності у закладах вищої освіти</w:t>
      </w:r>
      <w:r w:rsidRPr="002F640E">
        <w:rPr>
          <w:sz w:val="20"/>
          <w:szCs w:val="20"/>
          <w:lang w:val="uk-UA"/>
        </w:rPr>
        <w:t>.</w:t>
      </w:r>
    </w:p>
    <w:p w14:paraId="38D77FF1" w14:textId="77777777" w:rsidR="00D246C4" w:rsidRPr="002F640E" w:rsidRDefault="00D246C4" w:rsidP="00D246C4">
      <w:pPr>
        <w:pStyle w:val="a4"/>
        <w:shd w:val="clear" w:color="auto" w:fill="FFFFFF"/>
        <w:spacing w:before="0" w:beforeAutospacing="0" w:after="0" w:afterAutospacing="0"/>
        <w:jc w:val="both"/>
        <w:rPr>
          <w:sz w:val="20"/>
          <w:szCs w:val="20"/>
          <w:lang w:val="uk-UA"/>
        </w:rPr>
      </w:pPr>
      <w:r w:rsidRPr="002F640E">
        <w:rPr>
          <w:rStyle w:val="ad"/>
          <w:b/>
          <w:sz w:val="20"/>
          <w:szCs w:val="20"/>
          <w:lang w:val="uk-UA"/>
        </w:rPr>
        <w:t>Видавництво:</w:t>
      </w:r>
      <w:r w:rsidRPr="002F640E">
        <w:rPr>
          <w:rStyle w:val="ad"/>
          <w:bCs/>
          <w:sz w:val="20"/>
          <w:szCs w:val="20"/>
          <w:lang w:val="uk-UA"/>
        </w:rPr>
        <w:t xml:space="preserve"> </w:t>
      </w:r>
      <w:r w:rsidRPr="002F640E">
        <w:rPr>
          <w:sz w:val="20"/>
          <w:szCs w:val="20"/>
          <w:lang w:val="uk-UA"/>
        </w:rPr>
        <w:t>КНУБА</w:t>
      </w:r>
    </w:p>
    <w:p w14:paraId="3E5419F1" w14:textId="77777777" w:rsidR="00D246C4" w:rsidRPr="002F640E" w:rsidRDefault="00D246C4" w:rsidP="00D246C4">
      <w:pPr>
        <w:pStyle w:val="a4"/>
        <w:spacing w:before="0" w:beforeAutospacing="0" w:after="0" w:afterAutospacing="0"/>
        <w:jc w:val="both"/>
        <w:rPr>
          <w:rStyle w:val="ad"/>
          <w:b/>
          <w:sz w:val="20"/>
          <w:szCs w:val="20"/>
          <w:shd w:val="clear" w:color="auto" w:fill="FFFFFF"/>
          <w:lang w:val="uk-UA"/>
        </w:rPr>
      </w:pPr>
    </w:p>
    <w:p w14:paraId="3B7400C7" w14:textId="77777777" w:rsidR="00D246C4" w:rsidRPr="00671C3B" w:rsidRDefault="00D246C4" w:rsidP="00D246C4">
      <w:pPr>
        <w:pStyle w:val="a4"/>
        <w:spacing w:before="0" w:beforeAutospacing="0" w:after="0" w:afterAutospacing="0"/>
        <w:jc w:val="both"/>
        <w:rPr>
          <w:b/>
          <w:sz w:val="20"/>
          <w:szCs w:val="20"/>
          <w:lang w:val="uk-UA"/>
        </w:rPr>
      </w:pPr>
      <w:r w:rsidRPr="00671C3B">
        <w:rPr>
          <w:rStyle w:val="ad"/>
          <w:b/>
          <w:sz w:val="20"/>
          <w:szCs w:val="20"/>
          <w:shd w:val="clear" w:color="auto" w:fill="FFFFFF"/>
          <w:lang w:val="uk-UA"/>
        </w:rPr>
        <w:t>Анотація:</w:t>
      </w:r>
    </w:p>
    <w:p w14:paraId="6C4E9E0B" w14:textId="77777777" w:rsidR="00D246C4" w:rsidRPr="00ED60C4" w:rsidRDefault="00D246C4" w:rsidP="00D246C4">
      <w:pPr>
        <w:jc w:val="both"/>
        <w:rPr>
          <w:sz w:val="20"/>
          <w:szCs w:val="20"/>
          <w:lang w:val="uk-UA"/>
        </w:rPr>
      </w:pPr>
      <w:r w:rsidRPr="00671C3B">
        <w:rPr>
          <w:lang w:val="uk-UA"/>
        </w:rPr>
        <w:t>UK: </w:t>
      </w:r>
      <w:r w:rsidRPr="00671C3B">
        <w:rPr>
          <w:sz w:val="20"/>
          <w:szCs w:val="20"/>
          <w:lang w:val="uk-UA"/>
        </w:rPr>
        <w:t>у статті розкриваються сучасні вимоги щодо</w:t>
      </w:r>
      <w:r>
        <w:rPr>
          <w:sz w:val="20"/>
          <w:szCs w:val="20"/>
          <w:lang w:val="uk-UA"/>
        </w:rPr>
        <w:t xml:space="preserve"> дотримання академічної доброчесності</w:t>
      </w:r>
      <w:r w:rsidRPr="0035598E">
        <w:rPr>
          <w:sz w:val="20"/>
          <w:szCs w:val="20"/>
          <w:lang w:val="uk-UA"/>
        </w:rPr>
        <w:t xml:space="preserve"> у закладах вищої освіти</w:t>
      </w:r>
      <w:r>
        <w:rPr>
          <w:sz w:val="20"/>
          <w:szCs w:val="20"/>
          <w:lang w:val="uk-UA"/>
        </w:rPr>
        <w:t xml:space="preserve"> з боку як студентів так і науково-педагогічних співробітників</w:t>
      </w:r>
      <w:r w:rsidRPr="00671C3B">
        <w:rPr>
          <w:sz w:val="20"/>
          <w:szCs w:val="20"/>
          <w:lang w:val="uk-UA"/>
        </w:rPr>
        <w:t>.</w:t>
      </w:r>
      <w:r>
        <w:rPr>
          <w:sz w:val="20"/>
          <w:szCs w:val="20"/>
          <w:lang w:val="uk-UA"/>
        </w:rPr>
        <w:t xml:space="preserve"> Перелічено джерела</w:t>
      </w:r>
      <w:r w:rsidRPr="00ED60C4">
        <w:rPr>
          <w:sz w:val="20"/>
          <w:szCs w:val="20"/>
          <w:lang w:val="uk-UA"/>
        </w:rPr>
        <w:t xml:space="preserve"> </w:t>
      </w:r>
      <w:r>
        <w:rPr>
          <w:sz w:val="20"/>
          <w:szCs w:val="20"/>
          <w:lang w:val="uk-UA"/>
        </w:rPr>
        <w:t xml:space="preserve">та різновиди </w:t>
      </w:r>
      <w:r w:rsidRPr="00ED60C4">
        <w:rPr>
          <w:sz w:val="20"/>
          <w:szCs w:val="20"/>
          <w:lang w:val="uk-UA"/>
        </w:rPr>
        <w:t>академічного плагіату</w:t>
      </w:r>
      <w:r>
        <w:rPr>
          <w:sz w:val="20"/>
          <w:szCs w:val="20"/>
          <w:lang w:val="uk-UA"/>
        </w:rPr>
        <w:t xml:space="preserve">, дії та санкції щодо дотримання академічної доброчесності. Розглянуто нормативно-правову базу щодо запобігання академічній доброчесності та можливості й засоби перевірки наукових робіт на дотримання академічної доброчесності. </w:t>
      </w:r>
      <w:r w:rsidRPr="001B4D0C">
        <w:rPr>
          <w:sz w:val="20"/>
          <w:szCs w:val="20"/>
          <w:lang w:val="uk-UA"/>
        </w:rPr>
        <w:t>Використання плагіату у наукових працях призводить до гальмування</w:t>
      </w:r>
      <w:r>
        <w:rPr>
          <w:sz w:val="20"/>
          <w:szCs w:val="20"/>
          <w:lang w:val="uk-UA"/>
        </w:rPr>
        <w:t xml:space="preserve"> </w:t>
      </w:r>
      <w:r w:rsidRPr="001B4D0C">
        <w:rPr>
          <w:sz w:val="20"/>
          <w:szCs w:val="20"/>
          <w:lang w:val="uk-UA"/>
        </w:rPr>
        <w:t>науково-технічного потенціалу країни, втрати науковцями авторської</w:t>
      </w:r>
      <w:r>
        <w:rPr>
          <w:sz w:val="20"/>
          <w:szCs w:val="20"/>
          <w:lang w:val="uk-UA"/>
        </w:rPr>
        <w:t xml:space="preserve"> </w:t>
      </w:r>
      <w:r w:rsidRPr="001B4D0C">
        <w:rPr>
          <w:sz w:val="20"/>
          <w:szCs w:val="20"/>
          <w:lang w:val="uk-UA"/>
        </w:rPr>
        <w:t>винагороди через порушення прав, зниження рівня комерціалізації</w:t>
      </w:r>
      <w:r>
        <w:rPr>
          <w:sz w:val="20"/>
          <w:szCs w:val="20"/>
          <w:lang w:val="uk-UA"/>
        </w:rPr>
        <w:t xml:space="preserve"> </w:t>
      </w:r>
      <w:r w:rsidRPr="001B4D0C">
        <w:rPr>
          <w:sz w:val="20"/>
          <w:szCs w:val="20"/>
          <w:lang w:val="uk-UA"/>
        </w:rPr>
        <w:t>інтелектуальної власності тощо.</w:t>
      </w:r>
    </w:p>
    <w:p w14:paraId="1F11FE57" w14:textId="77777777" w:rsidR="00D246C4" w:rsidRDefault="00D246C4" w:rsidP="00D246C4">
      <w:pPr>
        <w:jc w:val="both"/>
        <w:rPr>
          <w:sz w:val="20"/>
          <w:szCs w:val="20"/>
          <w:lang w:val="uk-UA"/>
        </w:rPr>
      </w:pPr>
      <w:r w:rsidRPr="00671C3B">
        <w:rPr>
          <w:b/>
          <w:bCs/>
          <w:i/>
          <w:iCs/>
          <w:sz w:val="20"/>
          <w:szCs w:val="20"/>
          <w:lang w:val="uk-UA"/>
        </w:rPr>
        <w:t>Ключові слова:</w:t>
      </w:r>
      <w:r w:rsidRPr="00671C3B">
        <w:rPr>
          <w:b/>
          <w:bCs/>
          <w:sz w:val="20"/>
          <w:szCs w:val="20"/>
          <w:lang w:val="uk-UA"/>
        </w:rPr>
        <w:t xml:space="preserve"> </w:t>
      </w:r>
      <w:r>
        <w:rPr>
          <w:sz w:val="20"/>
          <w:szCs w:val="20"/>
          <w:lang w:val="uk-UA"/>
        </w:rPr>
        <w:t>академічна доброчесність</w:t>
      </w:r>
      <w:r w:rsidRPr="00671C3B">
        <w:rPr>
          <w:sz w:val="20"/>
          <w:szCs w:val="20"/>
          <w:lang w:val="uk-UA"/>
        </w:rPr>
        <w:t xml:space="preserve">, </w:t>
      </w:r>
      <w:r>
        <w:rPr>
          <w:sz w:val="20"/>
          <w:szCs w:val="20"/>
          <w:lang w:val="uk-UA"/>
        </w:rPr>
        <w:t>заклад вищої освіти, академічна відповідальність, плагіат, акт перевірки на дотримання академічної доброчесності.</w:t>
      </w:r>
    </w:p>
    <w:p w14:paraId="10570A21" w14:textId="77777777" w:rsidR="00D246C4" w:rsidRPr="00671C3B" w:rsidRDefault="00D246C4" w:rsidP="00D246C4">
      <w:pPr>
        <w:jc w:val="both"/>
        <w:rPr>
          <w:b/>
          <w:bCs/>
          <w:i/>
          <w:iCs/>
          <w:sz w:val="20"/>
          <w:szCs w:val="20"/>
          <w:lang w:val="en-US"/>
        </w:rPr>
      </w:pPr>
      <w:r w:rsidRPr="00671C3B">
        <w:rPr>
          <w:b/>
          <w:bCs/>
          <w:i/>
          <w:iCs/>
          <w:sz w:val="20"/>
          <w:szCs w:val="20"/>
          <w:lang w:val="en-US"/>
        </w:rPr>
        <w:t xml:space="preserve">Annotation: </w:t>
      </w:r>
    </w:p>
    <w:p w14:paraId="762C4224" w14:textId="77777777" w:rsidR="00D246C4" w:rsidRPr="00E53E39" w:rsidRDefault="00D246C4" w:rsidP="00D246C4">
      <w:pPr>
        <w:jc w:val="both"/>
        <w:rPr>
          <w:sz w:val="20"/>
          <w:szCs w:val="20"/>
          <w:lang w:val="en-US"/>
        </w:rPr>
      </w:pPr>
      <w:r w:rsidRPr="00671C3B">
        <w:rPr>
          <w:color w:val="000000"/>
          <w:lang w:val="en-US"/>
        </w:rPr>
        <w:t>EN</w:t>
      </w:r>
      <w:r w:rsidRPr="00671C3B">
        <w:rPr>
          <w:color w:val="000000"/>
          <w:lang w:val="uk-UA"/>
        </w:rPr>
        <w:t>:</w:t>
      </w:r>
      <w:r w:rsidRPr="00671C3B">
        <w:rPr>
          <w:color w:val="000000"/>
          <w:lang w:val="en-US"/>
        </w:rPr>
        <w:t> </w:t>
      </w:r>
      <w:r w:rsidRPr="00E53E39">
        <w:rPr>
          <w:color w:val="000000"/>
          <w:lang w:val="en-US"/>
        </w:rPr>
        <w:t>the article discloses modern requirements for compliance with academic integrity in institutions of higher education on the part of both students and scientific and pedagogical staff. Sources and types of academic plagiarism, actions and sanctions for compliance with academic integrity are listed. The normative-legal framework for preventing academic integrity and the possibilities and means of checking scientific works for compliance with academic integrity are considered. The use of plagiarism in scientific works leads to inhibition of the scientific and technical potential of the country, loss of royalties by scientists due to infringement of rights, decrease in the level of commercialization of intellectual property, etc.</w:t>
      </w:r>
    </w:p>
    <w:p w14:paraId="1AF25B16" w14:textId="77777777" w:rsidR="00D246C4" w:rsidRPr="00B20B95" w:rsidRDefault="00D246C4" w:rsidP="00D246C4">
      <w:pPr>
        <w:jc w:val="both"/>
        <w:rPr>
          <w:sz w:val="20"/>
          <w:szCs w:val="20"/>
          <w:lang w:val="en-US"/>
        </w:rPr>
      </w:pPr>
      <w:r w:rsidRPr="00B20B95">
        <w:rPr>
          <w:b/>
          <w:bCs/>
          <w:i/>
          <w:iCs/>
          <w:sz w:val="20"/>
          <w:szCs w:val="20"/>
          <w:lang w:val="en-US"/>
        </w:rPr>
        <w:t>Keywords:</w:t>
      </w:r>
      <w:r w:rsidRPr="00B20B95">
        <w:rPr>
          <w:sz w:val="20"/>
          <w:szCs w:val="20"/>
          <w:lang w:val="en-US"/>
        </w:rPr>
        <w:t xml:space="preserve"> </w:t>
      </w:r>
    </w:p>
    <w:p w14:paraId="5E9D2625" w14:textId="77777777" w:rsidR="00D246C4" w:rsidRPr="002F640E" w:rsidRDefault="00D246C4" w:rsidP="00D246C4">
      <w:pPr>
        <w:jc w:val="both"/>
        <w:rPr>
          <w:sz w:val="20"/>
          <w:szCs w:val="20"/>
          <w:u w:val="single"/>
          <w:lang w:val="uk-UA"/>
        </w:rPr>
      </w:pPr>
      <w:r w:rsidRPr="00B20B95">
        <w:rPr>
          <w:sz w:val="20"/>
          <w:szCs w:val="20"/>
          <w:lang w:val="en-US"/>
        </w:rPr>
        <w:t>in</w:t>
      </w:r>
      <w:r w:rsidRPr="00E53E39">
        <w:rPr>
          <w:lang w:val="en-US"/>
        </w:rPr>
        <w:t xml:space="preserve"> </w:t>
      </w:r>
      <w:r w:rsidRPr="00E53E39">
        <w:rPr>
          <w:sz w:val="20"/>
          <w:szCs w:val="20"/>
          <w:lang w:val="en-US"/>
        </w:rPr>
        <w:t>academic integrity, institution of higher education, academic responsibility, plagiarism, act of verification of compliance with academic integrity.</w:t>
      </w:r>
    </w:p>
    <w:p w14:paraId="43B0F4A5" w14:textId="03E19BE0" w:rsidR="001A15AE" w:rsidRPr="00EF32FE" w:rsidRDefault="001A15AE" w:rsidP="001A15AE">
      <w:pPr>
        <w:pStyle w:val="a"/>
        <w:numPr>
          <w:ilvl w:val="0"/>
          <w:numId w:val="0"/>
        </w:numPr>
        <w:ind w:firstLine="709"/>
        <w:rPr>
          <w:lang w:bidi="uk-UA"/>
        </w:rPr>
      </w:pPr>
      <w:r w:rsidRPr="00EF32FE">
        <w:lastRenderedPageBreak/>
        <w:t>1</w:t>
      </w:r>
      <w:r w:rsidR="005E0B68">
        <w:t>3</w:t>
      </w:r>
      <w:r w:rsidRPr="00EF32FE">
        <w:t xml:space="preserve">. </w:t>
      </w:r>
      <w:proofErr w:type="spellStart"/>
      <w:r w:rsidRPr="00EF32FE">
        <w:t>Кірін</w:t>
      </w:r>
      <w:proofErr w:type="spellEnd"/>
      <w:r w:rsidRPr="00EF32FE">
        <w:t xml:space="preserve"> Р., </w:t>
      </w:r>
      <w:proofErr w:type="spellStart"/>
      <w:r w:rsidRPr="00EF32FE">
        <w:t>Євстігнєєв</w:t>
      </w:r>
      <w:proofErr w:type="spellEnd"/>
      <w:r w:rsidRPr="00EF32FE">
        <w:t xml:space="preserve"> А., </w:t>
      </w:r>
      <w:proofErr w:type="spellStart"/>
      <w:r w:rsidRPr="00EF32FE">
        <w:t>Виприцький</w:t>
      </w:r>
      <w:proofErr w:type="spellEnd"/>
      <w:r w:rsidRPr="00EF32FE">
        <w:t xml:space="preserve"> А.О. Сучасна система законодавства з регулювання дозвільних відносин в сфері користування надрами: стан та проблематика.</w:t>
      </w:r>
      <w:r w:rsidRPr="00EF32FE">
        <w:rPr>
          <w:lang w:bidi="uk-UA"/>
        </w:rPr>
        <w:t xml:space="preserve"> </w:t>
      </w:r>
      <w:proofErr w:type="spellStart"/>
      <w:r w:rsidRPr="00EF32FE">
        <w:rPr>
          <w:lang w:bidi="uk-UA"/>
        </w:rPr>
        <w:t>Law</w:t>
      </w:r>
      <w:proofErr w:type="spellEnd"/>
      <w:r w:rsidRPr="00EF32FE">
        <w:rPr>
          <w:lang w:bidi="uk-UA"/>
        </w:rPr>
        <w:t xml:space="preserve">. </w:t>
      </w:r>
      <w:proofErr w:type="spellStart"/>
      <w:r w:rsidRPr="00EF32FE">
        <w:rPr>
          <w:lang w:bidi="uk-UA"/>
        </w:rPr>
        <w:t>State</w:t>
      </w:r>
      <w:proofErr w:type="spellEnd"/>
      <w:r w:rsidRPr="00EF32FE">
        <w:rPr>
          <w:lang w:bidi="uk-UA"/>
        </w:rPr>
        <w:t xml:space="preserve">. </w:t>
      </w:r>
      <w:proofErr w:type="spellStart"/>
      <w:r w:rsidRPr="00EF32FE">
        <w:rPr>
          <w:lang w:bidi="uk-UA"/>
        </w:rPr>
        <w:t>Technology</w:t>
      </w:r>
      <w:proofErr w:type="spellEnd"/>
      <w:r w:rsidRPr="00EF32FE">
        <w:rPr>
          <w:lang w:bidi="uk-UA"/>
        </w:rPr>
        <w:t xml:space="preserve">, </w:t>
      </w:r>
      <w:proofErr w:type="spellStart"/>
      <w:r w:rsidRPr="00EF32FE">
        <w:rPr>
          <w:lang w:bidi="uk-UA"/>
        </w:rPr>
        <w:t>вип</w:t>
      </w:r>
      <w:proofErr w:type="spellEnd"/>
      <w:r w:rsidRPr="00EF32FE">
        <w:rPr>
          <w:lang w:bidi="uk-UA"/>
        </w:rPr>
        <w:t>. 2, 2022. С. 8–19.</w:t>
      </w:r>
    </w:p>
    <w:p w14:paraId="76A646FD" w14:textId="77777777" w:rsidR="001A15AE" w:rsidRPr="00EF32FE" w:rsidRDefault="001A15AE" w:rsidP="001A15AE">
      <w:pPr>
        <w:shd w:val="clear" w:color="auto" w:fill="FFFFFF"/>
        <w:outlineLvl w:val="1"/>
        <w:rPr>
          <w:lang w:bidi="uk-UA"/>
        </w:rPr>
      </w:pPr>
      <w:r w:rsidRPr="008A0354">
        <w:t>DOI:</w:t>
      </w:r>
      <w:r w:rsidRPr="008A0354">
        <w:rPr>
          <w:b/>
          <w:bCs/>
        </w:rPr>
        <w:t> </w:t>
      </w:r>
      <w:r w:rsidRPr="00EF32FE">
        <w:rPr>
          <w:shd w:val="clear" w:color="auto" w:fill="FFFFFF"/>
        </w:rPr>
        <w:fldChar w:fldCharType="begin"/>
      </w:r>
      <w:r w:rsidRPr="00EF32FE">
        <w:rPr>
          <w:shd w:val="clear" w:color="auto" w:fill="FFFFFF"/>
        </w:rPr>
        <w:instrText>HYPERLINK "https://doi.org/10.32782/LST/2022-2-2"</w:instrText>
      </w:r>
      <w:r w:rsidRPr="00EF32FE">
        <w:rPr>
          <w:shd w:val="clear" w:color="auto" w:fill="FFFFFF"/>
        </w:rPr>
      </w:r>
      <w:r w:rsidRPr="00EF32FE">
        <w:rPr>
          <w:shd w:val="clear" w:color="auto" w:fill="FFFFFF"/>
        </w:rPr>
        <w:fldChar w:fldCharType="separate"/>
      </w:r>
      <w:r w:rsidRPr="00EF32FE">
        <w:rPr>
          <w:color w:val="006798"/>
          <w:u w:val="single"/>
          <w:shd w:val="clear" w:color="auto" w:fill="FFFFFF"/>
        </w:rPr>
        <w:t>https://doi.org/10.32782/LST/2022-2-2</w:t>
      </w:r>
      <w:r w:rsidRPr="00EF32FE">
        <w:rPr>
          <w:shd w:val="clear" w:color="auto" w:fill="FFFFFF"/>
        </w:rPr>
        <w:fldChar w:fldCharType="end"/>
      </w:r>
    </w:p>
    <w:p w14:paraId="63FE4B13" w14:textId="77777777" w:rsidR="001A15AE" w:rsidRPr="00B01A9B" w:rsidRDefault="001A15AE" w:rsidP="001A15AE">
      <w:pPr>
        <w:pStyle w:val="a4"/>
        <w:spacing w:before="0" w:beforeAutospacing="0" w:after="0" w:afterAutospacing="0"/>
        <w:jc w:val="center"/>
        <w:rPr>
          <w:b/>
          <w:bCs/>
          <w:sz w:val="18"/>
          <w:szCs w:val="18"/>
        </w:rPr>
      </w:pPr>
      <w:proofErr w:type="spellStart"/>
      <w:r w:rsidRPr="00B01A9B">
        <w:rPr>
          <w:rStyle w:val="ae"/>
          <w:sz w:val="18"/>
          <w:szCs w:val="18"/>
        </w:rPr>
        <w:t>Бібліографічний</w:t>
      </w:r>
      <w:proofErr w:type="spellEnd"/>
      <w:r w:rsidRPr="00B01A9B">
        <w:rPr>
          <w:rStyle w:val="ae"/>
          <w:sz w:val="18"/>
          <w:szCs w:val="18"/>
        </w:rPr>
        <w:t xml:space="preserve"> </w:t>
      </w:r>
      <w:proofErr w:type="spellStart"/>
      <w:r w:rsidRPr="00B01A9B">
        <w:rPr>
          <w:rStyle w:val="ae"/>
          <w:sz w:val="18"/>
          <w:szCs w:val="18"/>
        </w:rPr>
        <w:t>опис</w:t>
      </w:r>
      <w:proofErr w:type="spellEnd"/>
      <w:r w:rsidRPr="00B01A9B">
        <w:rPr>
          <w:rStyle w:val="ae"/>
          <w:sz w:val="18"/>
          <w:szCs w:val="18"/>
        </w:rPr>
        <w:t xml:space="preserve"> </w:t>
      </w:r>
      <w:proofErr w:type="spellStart"/>
      <w:r w:rsidRPr="00B01A9B">
        <w:rPr>
          <w:rStyle w:val="ae"/>
          <w:sz w:val="18"/>
          <w:szCs w:val="18"/>
        </w:rPr>
        <w:t>статті</w:t>
      </w:r>
      <w:proofErr w:type="spellEnd"/>
    </w:p>
    <w:p w14:paraId="2D92F8C9" w14:textId="77777777" w:rsidR="001A15AE" w:rsidRPr="00B01A9B" w:rsidRDefault="001A15AE" w:rsidP="001A15AE">
      <w:pPr>
        <w:pStyle w:val="a4"/>
        <w:spacing w:before="0" w:beforeAutospacing="0" w:after="0" w:afterAutospacing="0"/>
        <w:ind w:firstLine="709"/>
        <w:jc w:val="both"/>
        <w:rPr>
          <w:sz w:val="18"/>
          <w:szCs w:val="18"/>
          <w:lang w:val="uk-UA"/>
        </w:rPr>
      </w:pPr>
      <w:r w:rsidRPr="00B01A9B">
        <w:rPr>
          <w:sz w:val="18"/>
          <w:szCs w:val="18"/>
          <w:lang w:val="uk-UA"/>
        </w:rPr>
        <w:t xml:space="preserve">Автори </w:t>
      </w:r>
      <w:proofErr w:type="spellStart"/>
      <w:r w:rsidRPr="00B01A9B">
        <w:rPr>
          <w:sz w:val="18"/>
          <w:szCs w:val="18"/>
        </w:rPr>
        <w:t>Кірін</w:t>
      </w:r>
      <w:proofErr w:type="spellEnd"/>
      <w:r w:rsidRPr="00B01A9B">
        <w:rPr>
          <w:sz w:val="18"/>
          <w:szCs w:val="18"/>
        </w:rPr>
        <w:t xml:space="preserve"> Р., </w:t>
      </w:r>
      <w:proofErr w:type="spellStart"/>
      <w:r w:rsidRPr="00B01A9B">
        <w:rPr>
          <w:sz w:val="18"/>
          <w:szCs w:val="18"/>
        </w:rPr>
        <w:t>Євстігнєєв</w:t>
      </w:r>
      <w:proofErr w:type="spellEnd"/>
      <w:r w:rsidRPr="00B01A9B">
        <w:rPr>
          <w:sz w:val="18"/>
          <w:szCs w:val="18"/>
        </w:rPr>
        <w:t xml:space="preserve"> А., </w:t>
      </w:r>
      <w:proofErr w:type="spellStart"/>
      <w:r w:rsidRPr="00B01A9B">
        <w:rPr>
          <w:sz w:val="18"/>
          <w:szCs w:val="18"/>
        </w:rPr>
        <w:t>Виприцький</w:t>
      </w:r>
      <w:proofErr w:type="spellEnd"/>
      <w:r w:rsidRPr="00B01A9B">
        <w:rPr>
          <w:sz w:val="18"/>
          <w:szCs w:val="18"/>
        </w:rPr>
        <w:t xml:space="preserve"> А.О. </w:t>
      </w:r>
    </w:p>
    <w:p w14:paraId="7A5F0B89" w14:textId="77777777" w:rsidR="001A15AE" w:rsidRPr="00B01A9B" w:rsidRDefault="001A15AE" w:rsidP="001A15AE">
      <w:pPr>
        <w:pStyle w:val="a4"/>
        <w:spacing w:before="0" w:beforeAutospacing="0" w:after="0" w:afterAutospacing="0"/>
        <w:ind w:firstLine="709"/>
        <w:jc w:val="both"/>
        <w:rPr>
          <w:rStyle w:val="ad"/>
          <w:sz w:val="18"/>
          <w:szCs w:val="18"/>
          <w:lang w:val="uk-UA"/>
        </w:rPr>
      </w:pPr>
      <w:r w:rsidRPr="00B01A9B">
        <w:rPr>
          <w:rStyle w:val="ad"/>
          <w:sz w:val="18"/>
          <w:szCs w:val="18"/>
          <w:lang w:val="uk-UA"/>
        </w:rPr>
        <w:t>Ідентифікатор автора ORCID:</w:t>
      </w:r>
    </w:p>
    <w:p w14:paraId="2B4A82C7" w14:textId="77777777" w:rsidR="001A15AE" w:rsidRPr="00B01A9B" w:rsidRDefault="001A15AE" w:rsidP="001A15AE">
      <w:pPr>
        <w:shd w:val="clear" w:color="auto" w:fill="FFFFFF"/>
        <w:ind w:firstLine="709"/>
        <w:rPr>
          <w:sz w:val="18"/>
          <w:szCs w:val="18"/>
        </w:rPr>
      </w:pPr>
      <w:r w:rsidRPr="00B01A9B">
        <w:rPr>
          <w:sz w:val="18"/>
          <w:szCs w:val="18"/>
        </w:rPr>
        <w:t>Роман КІРІН</w:t>
      </w:r>
      <w:r w:rsidRPr="00B01A9B">
        <w:rPr>
          <w:color w:val="006798"/>
          <w:sz w:val="18"/>
          <w:szCs w:val="18"/>
          <w:u w:val="single"/>
        </w:rPr>
        <w:fldChar w:fldCharType="begin"/>
      </w:r>
      <w:r w:rsidRPr="00B01A9B">
        <w:rPr>
          <w:color w:val="006798"/>
          <w:sz w:val="18"/>
          <w:szCs w:val="18"/>
          <w:u w:val="single"/>
        </w:rPr>
        <w:instrText>HYPERLINK "https://orcid.org/0000-0003-0089-4086"</w:instrText>
      </w:r>
      <w:r w:rsidRPr="00B01A9B">
        <w:rPr>
          <w:color w:val="006798"/>
          <w:sz w:val="18"/>
          <w:szCs w:val="18"/>
          <w:u w:val="single"/>
        </w:rPr>
      </w:r>
      <w:r w:rsidRPr="00B01A9B">
        <w:rPr>
          <w:color w:val="006798"/>
          <w:sz w:val="18"/>
          <w:szCs w:val="18"/>
          <w:u w:val="single"/>
        </w:rPr>
        <w:fldChar w:fldCharType="separate"/>
      </w:r>
      <w:r w:rsidRPr="00B01A9B">
        <w:rPr>
          <w:rStyle w:val="a6"/>
          <w:sz w:val="18"/>
          <w:szCs w:val="18"/>
        </w:rPr>
        <w:t>https://orcid.org/0000-0003-0089-4086</w:t>
      </w:r>
      <w:r w:rsidRPr="00B01A9B">
        <w:rPr>
          <w:color w:val="006798"/>
          <w:sz w:val="18"/>
          <w:szCs w:val="18"/>
          <w:u w:val="single"/>
        </w:rPr>
        <w:fldChar w:fldCharType="end"/>
      </w:r>
    </w:p>
    <w:p w14:paraId="6487D772" w14:textId="77777777" w:rsidR="001A15AE" w:rsidRPr="00B01A9B" w:rsidRDefault="001A15AE" w:rsidP="001A15AE">
      <w:pPr>
        <w:shd w:val="clear" w:color="auto" w:fill="FFFFFF"/>
        <w:ind w:firstLine="709"/>
        <w:rPr>
          <w:sz w:val="18"/>
          <w:szCs w:val="18"/>
        </w:rPr>
      </w:pPr>
      <w:r w:rsidRPr="00B01A9B">
        <w:rPr>
          <w:sz w:val="18"/>
          <w:szCs w:val="18"/>
        </w:rPr>
        <w:t>Андрій ЄВСТІГНЄЄВ</w:t>
      </w:r>
      <w:r w:rsidRPr="00B01A9B">
        <w:rPr>
          <w:sz w:val="18"/>
          <w:szCs w:val="18"/>
        </w:rPr>
        <w:fldChar w:fldCharType="begin"/>
      </w:r>
      <w:r w:rsidRPr="00B01A9B">
        <w:rPr>
          <w:sz w:val="18"/>
          <w:szCs w:val="18"/>
        </w:rPr>
        <w:instrText>HYPERLINK "https://orcid.org/0000-0001-6994-1069" \t "_blank"</w:instrText>
      </w:r>
      <w:r w:rsidRPr="00B01A9B">
        <w:rPr>
          <w:sz w:val="18"/>
          <w:szCs w:val="18"/>
        </w:rPr>
      </w:r>
      <w:r w:rsidRPr="00B01A9B">
        <w:rPr>
          <w:sz w:val="18"/>
          <w:szCs w:val="18"/>
        </w:rPr>
        <w:fldChar w:fldCharType="separate"/>
      </w:r>
      <w:r w:rsidRPr="00B01A9B">
        <w:rPr>
          <w:color w:val="006798"/>
          <w:sz w:val="18"/>
          <w:szCs w:val="18"/>
          <w:u w:val="single"/>
        </w:rPr>
        <w:t>https://orcid.org/0000-0001-6994-1069</w:t>
      </w:r>
      <w:r w:rsidRPr="00B01A9B">
        <w:rPr>
          <w:sz w:val="18"/>
          <w:szCs w:val="18"/>
        </w:rPr>
        <w:fldChar w:fldCharType="end"/>
      </w:r>
    </w:p>
    <w:p w14:paraId="4A61115F" w14:textId="77777777" w:rsidR="001A15AE" w:rsidRPr="00B01A9B" w:rsidRDefault="001A15AE" w:rsidP="001A15AE">
      <w:pPr>
        <w:ind w:firstLine="709"/>
        <w:jc w:val="both"/>
        <w:rPr>
          <w:sz w:val="18"/>
          <w:szCs w:val="18"/>
        </w:rPr>
      </w:pPr>
      <w:proofErr w:type="spellStart"/>
      <w:r w:rsidRPr="00B01A9B">
        <w:rPr>
          <w:sz w:val="18"/>
          <w:szCs w:val="18"/>
          <w:lang w:val="uk-UA"/>
        </w:rPr>
        <w:t>Виприцький</w:t>
      </w:r>
      <w:proofErr w:type="spellEnd"/>
      <w:r w:rsidRPr="00B01A9B">
        <w:rPr>
          <w:sz w:val="18"/>
          <w:szCs w:val="18"/>
          <w:lang w:val="uk-UA"/>
        </w:rPr>
        <w:t xml:space="preserve"> А.О.</w:t>
      </w:r>
      <w:r w:rsidRPr="00B01A9B">
        <w:rPr>
          <w:i/>
          <w:iCs/>
          <w:sz w:val="18"/>
          <w:szCs w:val="18"/>
          <w:lang w:val="uk-UA"/>
        </w:rPr>
        <w:t xml:space="preserve"> </w:t>
      </w:r>
      <w:hyperlink r:id="rId39" w:history="1">
        <w:r w:rsidRPr="00B01A9B">
          <w:rPr>
            <w:rStyle w:val="a6"/>
            <w:sz w:val="18"/>
            <w:szCs w:val="18"/>
          </w:rPr>
          <w:t>https://orcid.org/0000-0002-6539-7075</w:t>
        </w:r>
      </w:hyperlink>
    </w:p>
    <w:p w14:paraId="08E44501" w14:textId="77777777" w:rsidR="001A15AE" w:rsidRPr="00B01A9B" w:rsidRDefault="001A15AE" w:rsidP="001A15AE">
      <w:pPr>
        <w:jc w:val="both"/>
        <w:rPr>
          <w:sz w:val="18"/>
          <w:szCs w:val="18"/>
          <w:lang w:val="uk-UA"/>
        </w:rPr>
      </w:pPr>
      <w:r w:rsidRPr="00B01A9B">
        <w:rPr>
          <w:i/>
          <w:iCs/>
          <w:sz w:val="18"/>
          <w:szCs w:val="18"/>
          <w:lang w:val="uk-UA"/>
        </w:rPr>
        <w:t xml:space="preserve">Назва статті </w:t>
      </w:r>
      <w:r w:rsidRPr="00B01A9B">
        <w:rPr>
          <w:sz w:val="18"/>
          <w:szCs w:val="18"/>
        </w:rPr>
        <w:t>Сучасна система законодавства з регулювання дозвільних відносин в сфері користування надрами: стан та проблематика</w:t>
      </w:r>
      <w:r w:rsidRPr="00B01A9B">
        <w:rPr>
          <w:sz w:val="18"/>
          <w:szCs w:val="18"/>
          <w:lang w:val="uk-UA"/>
        </w:rPr>
        <w:t>.</w:t>
      </w:r>
    </w:p>
    <w:p w14:paraId="3837E286" w14:textId="6C294B81" w:rsidR="001A15AE" w:rsidRPr="00B01A9B" w:rsidRDefault="001A15AE" w:rsidP="001A15AE">
      <w:pPr>
        <w:pStyle w:val="a4"/>
        <w:spacing w:before="0" w:beforeAutospacing="0" w:after="0" w:afterAutospacing="0"/>
        <w:jc w:val="both"/>
        <w:rPr>
          <w:sz w:val="18"/>
          <w:szCs w:val="18"/>
          <w:lang w:val="uk-UA"/>
        </w:rPr>
      </w:pPr>
      <w:r w:rsidRPr="00B01A9B">
        <w:rPr>
          <w:b/>
          <w:bCs/>
          <w:sz w:val="18"/>
          <w:szCs w:val="18"/>
          <w:lang w:val="uk-UA"/>
        </w:rPr>
        <w:t>Ан</w:t>
      </w:r>
      <w:r w:rsidR="00DE0A57">
        <w:rPr>
          <w:b/>
          <w:bCs/>
          <w:sz w:val="18"/>
          <w:szCs w:val="18"/>
          <w:lang w:val="uk-UA"/>
        </w:rPr>
        <w:t>о</w:t>
      </w:r>
      <w:r w:rsidRPr="00B01A9B">
        <w:rPr>
          <w:b/>
          <w:bCs/>
          <w:sz w:val="18"/>
          <w:szCs w:val="18"/>
          <w:lang w:val="uk-UA"/>
        </w:rPr>
        <w:t>тація статті</w:t>
      </w:r>
      <w:r w:rsidRPr="00B01A9B">
        <w:rPr>
          <w:sz w:val="18"/>
          <w:szCs w:val="18"/>
          <w:lang w:val="uk-UA"/>
        </w:rPr>
        <w:t xml:space="preserve"> </w:t>
      </w:r>
      <w:r w:rsidRPr="00B01A9B">
        <w:rPr>
          <w:sz w:val="18"/>
          <w:szCs w:val="18"/>
          <w:lang w:val="ru-UA"/>
        </w:rPr>
        <w:t>У статті розглянуто стан та проблеми правового регулювання дозвільних відносин в сфері надро-користування. Метою цієї статті є аналіз законодавства, виявлення дискусійних питань та окреслення перспектив в сфері набуття права користування надрами в умовах повоєнного відновлення економіки України.Методологічну основу дослідження склали загальнонаукові та спеціально юридичні методи досліджен-ня правових явищ та категорій. Зокрема, дослідження джерел права користування надрами, а також гірничого  та  господарського  законодавства  проведено  з  використанням  методу  системного  аналізу та формально юридичного методу.Проведено класифікацію видів користування надрами за критеріями дозвільних документів, виду діяльності (мети користування), строку користування, оцінки впливу на довкілля, участі в аукціо-ні,  потреби  у  земельній  ділянці,  можливості  відчуження  права  користування  надрами.  Встановле-но загальну часову послідовність етапів діючої аукціонної процедури надання надр у користування. Аргументовано, що дозвільна система у сфері надрокористування має міжгалузеву природу, оскільки об’єднує і відносини адміністративних послуг і організаційно-господарські відносини. Визначено сучас-ну систему нормативно-правових актів, що забезпечують регулювання дозвільних відносин в сфері користування надрами.Обґрунтовано, що чинна дозвільна система у сфері користування надрами має кілька специфічних об’єктно-суб’єктних складів: – загальний, який охоплює відносини переважної більшості видів господар-ської діяльності та видів георесурсів; – особливий, що включає певні умови користування надрами; – окре-мий, представлений конкретними видами корисних копалин. Запропоновано для подальшої диференціації правових режимів користування надрами враховувати додатково й інші об’єктивні та суб’єктивні ознаки його складу та уніфікувати договори в цій сфері.</w:t>
      </w:r>
      <w:r w:rsidRPr="00B01A9B">
        <w:rPr>
          <w:sz w:val="18"/>
          <w:szCs w:val="18"/>
          <w:lang w:val="uk-UA"/>
        </w:rPr>
        <w:t xml:space="preserve"> </w:t>
      </w:r>
    </w:p>
    <w:p w14:paraId="52F9FA22" w14:textId="77777777" w:rsidR="001A15AE" w:rsidRPr="00B01A9B" w:rsidRDefault="001A15AE" w:rsidP="001A15AE">
      <w:pPr>
        <w:pStyle w:val="a4"/>
        <w:spacing w:before="0" w:beforeAutospacing="0" w:after="0" w:afterAutospacing="0"/>
        <w:jc w:val="both"/>
        <w:rPr>
          <w:sz w:val="18"/>
          <w:szCs w:val="18"/>
          <w:lang w:val="ru-UA"/>
        </w:rPr>
      </w:pPr>
      <w:r w:rsidRPr="00B01A9B">
        <w:rPr>
          <w:b/>
          <w:bCs/>
          <w:sz w:val="18"/>
          <w:szCs w:val="18"/>
          <w:lang w:val="ru-UA"/>
        </w:rPr>
        <w:t>Ключові слова:</w:t>
      </w:r>
      <w:r w:rsidRPr="00B01A9B">
        <w:rPr>
          <w:sz w:val="18"/>
          <w:szCs w:val="18"/>
          <w:lang w:val="ru-UA"/>
        </w:rPr>
        <w:t xml:space="preserve"> надра, право користування, гірничий відвід, спеціальний дозвіл, повоєнне відновлення.</w:t>
      </w:r>
    </w:p>
    <w:p w14:paraId="5AFDC0D1" w14:textId="77777777" w:rsidR="001A15AE" w:rsidRPr="00B01A9B" w:rsidRDefault="001A15AE" w:rsidP="001A15AE">
      <w:pPr>
        <w:pStyle w:val="a4"/>
        <w:spacing w:before="0" w:beforeAutospacing="0" w:after="0" w:afterAutospacing="0"/>
        <w:jc w:val="both"/>
        <w:rPr>
          <w:sz w:val="18"/>
          <w:szCs w:val="18"/>
          <w:lang w:val="uk-UA" w:bidi="uk-UA"/>
        </w:rPr>
      </w:pPr>
      <w:r w:rsidRPr="00B01A9B">
        <w:rPr>
          <w:sz w:val="18"/>
          <w:szCs w:val="18"/>
          <w:lang w:val="en-US"/>
        </w:rPr>
        <w:t>The present paper examines certain problems of legal terminology relating to secondary resources and waste of subsoil use. The main goal of this paper is to analyze and clarify the legal terms denoting relevant resources and waste. The methodological basis of this study was the method of terminological analysis, the formal legal method, methods of analogy and abstraction, as well as other general scientific and special scientific methods. It was found that the category «subsoil» is considered by the current legislation not only as an object whose use leads to the generation of waste (object of waste generation), but also as an object that can be used for the purpose of storing or burying waste (waste disposal facility). Studies also indicate that both waste legislation and subsoil legislation do not sufficiently disclose and regulate relations in the field of secondary mineral resources and waste from the extractive and processing industries. The definition of the term «secondary mineral raw materials» is formulated. These materials are proposed to be mined and/or processed mining rocks, minerals in the form of by-product of the main mining production, which can be used in production processes instead of or along with primary mineral raw materials or independently of it. Special attention is given to the need to adopt a draft law on the management of waste from extractive industries, which will be based on the provisions of Directive 2006/21/EC on the management of waste from extractive industries. It is proposed to include in the national legislation of Ukraine the European term «extractive waste» in the sense of waste resulting from the prospecting, extraction, treatment and storage of mineral resources and the working of quarries. Key words: waste, recovery, disposal, secondary raw materials, subsoil, overburden rock</w:t>
      </w:r>
      <w:r w:rsidRPr="00B01A9B">
        <w:rPr>
          <w:sz w:val="18"/>
          <w:szCs w:val="18"/>
          <w:lang w:val="uk-UA"/>
        </w:rPr>
        <w:t>.</w:t>
      </w:r>
    </w:p>
    <w:p w14:paraId="53DB034B" w14:textId="77777777" w:rsidR="001A15AE" w:rsidRDefault="001A15AE" w:rsidP="001A15AE">
      <w:pPr>
        <w:contextualSpacing/>
        <w:jc w:val="both"/>
        <w:rPr>
          <w:rStyle w:val="a6"/>
          <w:rFonts w:eastAsia="TimesNewRomanPSMT"/>
          <w:color w:val="000000" w:themeColor="text1"/>
          <w:sz w:val="22"/>
          <w:szCs w:val="22"/>
          <w:u w:val="none"/>
          <w:lang w:val="uk-UA"/>
        </w:rPr>
      </w:pPr>
    </w:p>
    <w:p w14:paraId="535ACD8F" w14:textId="1B692F91" w:rsidR="005C41A8" w:rsidRDefault="005C41A8" w:rsidP="00A5542E">
      <w:pPr>
        <w:pStyle w:val="a4"/>
        <w:spacing w:before="0" w:beforeAutospacing="0" w:after="0" w:afterAutospacing="0"/>
        <w:ind w:firstLine="709"/>
        <w:jc w:val="both"/>
        <w:rPr>
          <w:color w:val="FF0000"/>
          <w:sz w:val="22"/>
          <w:szCs w:val="22"/>
          <w:lang w:val="en-US"/>
        </w:rPr>
      </w:pPr>
      <w:r>
        <w:rPr>
          <w:lang w:val="uk-UA"/>
        </w:rPr>
        <w:t>1</w:t>
      </w:r>
      <w:r w:rsidR="005E0B68">
        <w:rPr>
          <w:lang w:val="uk-UA"/>
        </w:rPr>
        <w:t>4</w:t>
      </w:r>
      <w:r>
        <w:rPr>
          <w:lang w:val="uk-UA"/>
        </w:rPr>
        <w:t xml:space="preserve"> </w:t>
      </w:r>
      <w:proofErr w:type="spellStart"/>
      <w:r>
        <w:t>Кірін</w:t>
      </w:r>
      <w:proofErr w:type="spellEnd"/>
      <w:r>
        <w:t xml:space="preserve">, Р., </w:t>
      </w:r>
      <w:proofErr w:type="spellStart"/>
      <w:r>
        <w:t>Bипpицький</w:t>
      </w:r>
      <w:proofErr w:type="spellEnd"/>
      <w:r>
        <w:t xml:space="preserve">, А., </w:t>
      </w:r>
      <w:proofErr w:type="spellStart"/>
      <w:r>
        <w:t>Трегуб</w:t>
      </w:r>
      <w:proofErr w:type="spellEnd"/>
      <w:r>
        <w:t xml:space="preserve">, О. (2022). </w:t>
      </w:r>
      <w:proofErr w:type="spellStart"/>
      <w:r>
        <w:t>Вторинні</w:t>
      </w:r>
      <w:proofErr w:type="spellEnd"/>
      <w:r>
        <w:t xml:space="preserve"> </w:t>
      </w:r>
      <w:proofErr w:type="spellStart"/>
      <w:r>
        <w:t>ресурси</w:t>
      </w:r>
      <w:proofErr w:type="spellEnd"/>
      <w:r>
        <w:t xml:space="preserve"> та </w:t>
      </w:r>
      <w:proofErr w:type="spellStart"/>
      <w:r>
        <w:t>відходи</w:t>
      </w:r>
      <w:proofErr w:type="spellEnd"/>
      <w:r>
        <w:t xml:space="preserve"> </w:t>
      </w:r>
      <w:proofErr w:type="spellStart"/>
      <w:r>
        <w:t>надрокористування</w:t>
      </w:r>
      <w:proofErr w:type="spellEnd"/>
      <w:r>
        <w:t xml:space="preserve">: </w:t>
      </w:r>
      <w:proofErr w:type="spellStart"/>
      <w:r>
        <w:t>проблеми</w:t>
      </w:r>
      <w:proofErr w:type="spellEnd"/>
      <w:r>
        <w:t xml:space="preserve"> </w:t>
      </w:r>
      <w:proofErr w:type="spellStart"/>
      <w:r>
        <w:t>юридичної</w:t>
      </w:r>
      <w:proofErr w:type="spellEnd"/>
      <w:r>
        <w:t xml:space="preserve"> </w:t>
      </w:r>
      <w:proofErr w:type="spellStart"/>
      <w:r>
        <w:t>термінології</w:t>
      </w:r>
      <w:proofErr w:type="spellEnd"/>
      <w:r>
        <w:t xml:space="preserve">. </w:t>
      </w:r>
      <w:proofErr w:type="spellStart"/>
      <w:r>
        <w:t>Law</w:t>
      </w:r>
      <w:proofErr w:type="spellEnd"/>
      <w:r>
        <w:t>. State. Technology, 1,</w:t>
      </w:r>
      <w:r>
        <w:rPr>
          <w:lang w:val="uk-UA"/>
        </w:rPr>
        <w:t xml:space="preserve"> 2022.</w:t>
      </w:r>
      <w:r>
        <w:t xml:space="preserve"> 63–70, УДК 349.6+ 346.7</w:t>
      </w:r>
    </w:p>
    <w:p w14:paraId="23878C79" w14:textId="77777777" w:rsidR="00A5542E" w:rsidRDefault="00A5542E" w:rsidP="00A5542E">
      <w:pPr>
        <w:pStyle w:val="a4"/>
        <w:spacing w:before="0" w:beforeAutospacing="0" w:after="0" w:afterAutospacing="0"/>
        <w:jc w:val="center"/>
        <w:rPr>
          <w:rStyle w:val="ae"/>
          <w:sz w:val="18"/>
          <w:szCs w:val="18"/>
        </w:rPr>
      </w:pPr>
      <w:proofErr w:type="spellStart"/>
      <w:r w:rsidRPr="00DB21A8">
        <w:rPr>
          <w:rStyle w:val="ae"/>
          <w:sz w:val="18"/>
          <w:szCs w:val="18"/>
        </w:rPr>
        <w:t>Бібліографічний</w:t>
      </w:r>
      <w:proofErr w:type="spellEnd"/>
      <w:r w:rsidRPr="00DB21A8">
        <w:rPr>
          <w:rStyle w:val="ae"/>
          <w:sz w:val="18"/>
          <w:szCs w:val="18"/>
        </w:rPr>
        <w:t xml:space="preserve"> </w:t>
      </w:r>
      <w:proofErr w:type="spellStart"/>
      <w:r w:rsidRPr="00DB21A8">
        <w:rPr>
          <w:rStyle w:val="ae"/>
          <w:sz w:val="18"/>
          <w:szCs w:val="18"/>
        </w:rPr>
        <w:t>опис</w:t>
      </w:r>
      <w:proofErr w:type="spellEnd"/>
      <w:r w:rsidRPr="00DB21A8">
        <w:rPr>
          <w:rStyle w:val="ae"/>
          <w:sz w:val="18"/>
          <w:szCs w:val="18"/>
        </w:rPr>
        <w:t xml:space="preserve"> </w:t>
      </w:r>
      <w:proofErr w:type="spellStart"/>
      <w:r w:rsidRPr="00DB21A8">
        <w:rPr>
          <w:rStyle w:val="ae"/>
          <w:sz w:val="18"/>
          <w:szCs w:val="18"/>
        </w:rPr>
        <w:t>статті</w:t>
      </w:r>
      <w:proofErr w:type="spellEnd"/>
    </w:p>
    <w:p w14:paraId="2224C118" w14:textId="77777777" w:rsidR="00A5542E" w:rsidRDefault="00A5542E" w:rsidP="00A5542E">
      <w:pPr>
        <w:pStyle w:val="a4"/>
        <w:spacing w:before="0" w:beforeAutospacing="0" w:after="0" w:afterAutospacing="0"/>
        <w:jc w:val="both"/>
        <w:rPr>
          <w:sz w:val="16"/>
          <w:szCs w:val="16"/>
          <w:lang w:val="uk-UA"/>
        </w:rPr>
      </w:pPr>
      <w:r w:rsidRPr="00014A46">
        <w:rPr>
          <w:sz w:val="16"/>
          <w:szCs w:val="16"/>
          <w:lang w:val="uk-UA"/>
        </w:rPr>
        <w:t xml:space="preserve">Автор </w:t>
      </w:r>
      <w:proofErr w:type="spellStart"/>
      <w:r>
        <w:rPr>
          <w:sz w:val="16"/>
          <w:szCs w:val="16"/>
          <w:lang w:val="uk-UA"/>
        </w:rPr>
        <w:t>Виприцький</w:t>
      </w:r>
      <w:proofErr w:type="spellEnd"/>
      <w:r>
        <w:rPr>
          <w:sz w:val="16"/>
          <w:szCs w:val="16"/>
          <w:lang w:val="uk-UA"/>
        </w:rPr>
        <w:t xml:space="preserve"> Андрій </w:t>
      </w:r>
      <w:proofErr w:type="spellStart"/>
      <w:r>
        <w:rPr>
          <w:sz w:val="16"/>
          <w:szCs w:val="16"/>
          <w:lang w:val="uk-UA"/>
        </w:rPr>
        <w:t>Олексійвич</w:t>
      </w:r>
      <w:proofErr w:type="spellEnd"/>
    </w:p>
    <w:p w14:paraId="771085F7" w14:textId="77777777" w:rsidR="00A5542E" w:rsidRDefault="00A5542E" w:rsidP="00A5542E">
      <w:pPr>
        <w:pStyle w:val="a4"/>
        <w:spacing w:before="0" w:beforeAutospacing="0" w:after="0" w:afterAutospacing="0"/>
        <w:jc w:val="both"/>
        <w:rPr>
          <w:rStyle w:val="ad"/>
          <w:sz w:val="18"/>
          <w:szCs w:val="18"/>
          <w:lang w:val="uk-UA"/>
        </w:rPr>
      </w:pPr>
      <w:r w:rsidRPr="00DB21A8">
        <w:rPr>
          <w:rStyle w:val="ad"/>
          <w:sz w:val="18"/>
          <w:szCs w:val="18"/>
          <w:lang w:val="uk-UA"/>
        </w:rPr>
        <w:t>Ідентифікатор автор</w:t>
      </w:r>
      <w:r>
        <w:rPr>
          <w:rStyle w:val="ad"/>
          <w:sz w:val="18"/>
          <w:szCs w:val="18"/>
          <w:lang w:val="uk-UA"/>
        </w:rPr>
        <w:t xml:space="preserve">а </w:t>
      </w:r>
      <w:r w:rsidRPr="00DB21A8">
        <w:rPr>
          <w:rStyle w:val="ad"/>
          <w:sz w:val="18"/>
          <w:szCs w:val="18"/>
          <w:lang w:val="uk-UA"/>
        </w:rPr>
        <w:t>ORCID:</w:t>
      </w:r>
    </w:p>
    <w:p w14:paraId="4FF0432D" w14:textId="77777777" w:rsidR="00A5542E" w:rsidRDefault="00A5542E" w:rsidP="00A5542E">
      <w:pPr>
        <w:jc w:val="both"/>
        <w:rPr>
          <w:i/>
          <w:iCs/>
          <w:sz w:val="18"/>
          <w:szCs w:val="18"/>
          <w:lang w:val="uk-UA"/>
        </w:rPr>
      </w:pPr>
      <w:proofErr w:type="spellStart"/>
      <w:r w:rsidRPr="00B70E2E">
        <w:rPr>
          <w:i/>
          <w:iCs/>
          <w:sz w:val="18"/>
          <w:szCs w:val="18"/>
          <w:lang w:val="uk-UA"/>
        </w:rPr>
        <w:t>Виприцький</w:t>
      </w:r>
      <w:proofErr w:type="spellEnd"/>
      <w:r w:rsidRPr="00B70E2E">
        <w:rPr>
          <w:i/>
          <w:iCs/>
          <w:sz w:val="18"/>
          <w:szCs w:val="18"/>
          <w:lang w:val="uk-UA"/>
        </w:rPr>
        <w:t xml:space="preserve"> А.О. </w:t>
      </w:r>
      <w:r w:rsidRPr="00B70E2E">
        <w:rPr>
          <w:i/>
          <w:iCs/>
          <w:sz w:val="18"/>
          <w:szCs w:val="18"/>
        </w:rPr>
        <w:t>orcid</w:t>
      </w:r>
      <w:r w:rsidRPr="00B70E2E">
        <w:rPr>
          <w:i/>
          <w:iCs/>
          <w:sz w:val="18"/>
          <w:szCs w:val="18"/>
          <w:lang w:val="uk-UA"/>
        </w:rPr>
        <w:t>.</w:t>
      </w:r>
      <w:r w:rsidRPr="00B70E2E">
        <w:rPr>
          <w:i/>
          <w:iCs/>
          <w:sz w:val="18"/>
          <w:szCs w:val="18"/>
        </w:rPr>
        <w:t>org</w:t>
      </w:r>
      <w:r w:rsidRPr="00B70E2E">
        <w:rPr>
          <w:i/>
          <w:iCs/>
          <w:sz w:val="18"/>
          <w:szCs w:val="18"/>
          <w:lang w:val="uk-UA"/>
        </w:rPr>
        <w:t>/0000-0002-6539-7075</w:t>
      </w:r>
    </w:p>
    <w:p w14:paraId="4F4DE525" w14:textId="77777777" w:rsidR="00A5542E" w:rsidRPr="00014A46" w:rsidRDefault="00A5542E" w:rsidP="00A5542E">
      <w:pPr>
        <w:jc w:val="both"/>
        <w:rPr>
          <w:sz w:val="16"/>
          <w:szCs w:val="16"/>
          <w:lang w:val="uk-UA"/>
        </w:rPr>
      </w:pPr>
      <w:r>
        <w:rPr>
          <w:i/>
          <w:iCs/>
          <w:sz w:val="18"/>
          <w:szCs w:val="18"/>
          <w:lang w:val="uk-UA"/>
        </w:rPr>
        <w:t xml:space="preserve">Назва статті </w:t>
      </w:r>
      <w:r w:rsidRPr="00707FD8">
        <w:rPr>
          <w:sz w:val="18"/>
          <w:szCs w:val="18"/>
          <w:lang w:bidi="uk-UA"/>
        </w:rPr>
        <w:t xml:space="preserve">Вторинні ресурси та відходи надрокористування: проблеми юридичної термінології. </w:t>
      </w:r>
    </w:p>
    <w:p w14:paraId="7A5CA770" w14:textId="77777777" w:rsidR="00A5542E" w:rsidRPr="00697854" w:rsidRDefault="00A5542E" w:rsidP="00A5542E">
      <w:pPr>
        <w:pStyle w:val="a4"/>
        <w:spacing w:before="0" w:beforeAutospacing="0" w:after="0" w:afterAutospacing="0"/>
        <w:jc w:val="both"/>
        <w:rPr>
          <w:sz w:val="18"/>
          <w:szCs w:val="18"/>
          <w:lang w:val="uk-UA"/>
        </w:rPr>
      </w:pPr>
      <w:r w:rsidRPr="00C06A7A">
        <w:rPr>
          <w:b/>
          <w:bCs/>
          <w:sz w:val="18"/>
          <w:szCs w:val="18"/>
          <w:lang w:val="uk-UA"/>
        </w:rPr>
        <w:t>Ан</w:t>
      </w:r>
      <w:r>
        <w:rPr>
          <w:b/>
          <w:bCs/>
          <w:sz w:val="18"/>
          <w:szCs w:val="18"/>
          <w:lang w:val="uk-UA"/>
        </w:rPr>
        <w:t>о</w:t>
      </w:r>
      <w:r w:rsidRPr="00C06A7A">
        <w:rPr>
          <w:b/>
          <w:bCs/>
          <w:sz w:val="18"/>
          <w:szCs w:val="18"/>
          <w:lang w:val="uk-UA"/>
        </w:rPr>
        <w:t>тація</w:t>
      </w:r>
      <w:r>
        <w:rPr>
          <w:b/>
          <w:bCs/>
          <w:sz w:val="18"/>
          <w:szCs w:val="18"/>
          <w:lang w:val="uk-UA"/>
        </w:rPr>
        <w:t xml:space="preserve"> </w:t>
      </w:r>
      <w:r w:rsidRPr="00C06A7A">
        <w:rPr>
          <w:sz w:val="18"/>
          <w:szCs w:val="18"/>
          <w:lang w:val="uk-UA"/>
        </w:rPr>
        <w:t xml:space="preserve">. </w:t>
      </w:r>
      <w:r w:rsidRPr="00C06A7A">
        <w:rPr>
          <w:sz w:val="18"/>
          <w:szCs w:val="18"/>
        </w:rPr>
        <w:t xml:space="preserve">У </w:t>
      </w:r>
      <w:proofErr w:type="spellStart"/>
      <w:r w:rsidRPr="00C06A7A">
        <w:rPr>
          <w:sz w:val="18"/>
          <w:szCs w:val="18"/>
        </w:rPr>
        <w:t>статті</w:t>
      </w:r>
      <w:proofErr w:type="spellEnd"/>
      <w:r w:rsidRPr="00C06A7A">
        <w:rPr>
          <w:sz w:val="18"/>
          <w:szCs w:val="18"/>
        </w:rPr>
        <w:t xml:space="preserve"> </w:t>
      </w:r>
      <w:proofErr w:type="spellStart"/>
      <w:r w:rsidRPr="00C06A7A">
        <w:rPr>
          <w:sz w:val="18"/>
          <w:szCs w:val="18"/>
        </w:rPr>
        <w:t>розглянуто</w:t>
      </w:r>
      <w:proofErr w:type="spellEnd"/>
      <w:r w:rsidRPr="00C06A7A">
        <w:rPr>
          <w:sz w:val="18"/>
          <w:szCs w:val="18"/>
        </w:rPr>
        <w:t xml:space="preserve"> </w:t>
      </w:r>
      <w:proofErr w:type="spellStart"/>
      <w:r w:rsidRPr="00C06A7A">
        <w:rPr>
          <w:sz w:val="18"/>
          <w:szCs w:val="18"/>
        </w:rPr>
        <w:t>окремі</w:t>
      </w:r>
      <w:proofErr w:type="spellEnd"/>
      <w:r w:rsidRPr="00C06A7A">
        <w:rPr>
          <w:sz w:val="18"/>
          <w:szCs w:val="18"/>
        </w:rPr>
        <w:t xml:space="preserve"> </w:t>
      </w:r>
      <w:proofErr w:type="spellStart"/>
      <w:r w:rsidRPr="00C06A7A">
        <w:rPr>
          <w:sz w:val="18"/>
          <w:szCs w:val="18"/>
        </w:rPr>
        <w:t>проблеми</w:t>
      </w:r>
      <w:proofErr w:type="spellEnd"/>
      <w:r w:rsidRPr="00C06A7A">
        <w:rPr>
          <w:sz w:val="18"/>
          <w:szCs w:val="18"/>
        </w:rPr>
        <w:t xml:space="preserve"> </w:t>
      </w:r>
      <w:proofErr w:type="spellStart"/>
      <w:r w:rsidRPr="00C06A7A">
        <w:rPr>
          <w:sz w:val="18"/>
          <w:szCs w:val="18"/>
        </w:rPr>
        <w:t>юридичної</w:t>
      </w:r>
      <w:proofErr w:type="spellEnd"/>
      <w:r w:rsidRPr="00C06A7A">
        <w:rPr>
          <w:sz w:val="18"/>
          <w:szCs w:val="18"/>
        </w:rPr>
        <w:t xml:space="preserve"> </w:t>
      </w:r>
      <w:proofErr w:type="spellStart"/>
      <w:r w:rsidRPr="00C06A7A">
        <w:rPr>
          <w:sz w:val="18"/>
          <w:szCs w:val="18"/>
        </w:rPr>
        <w:t>термінології</w:t>
      </w:r>
      <w:proofErr w:type="spellEnd"/>
      <w:r w:rsidRPr="00C06A7A">
        <w:rPr>
          <w:sz w:val="18"/>
          <w:szCs w:val="18"/>
        </w:rPr>
        <w:t xml:space="preserve">, яка </w:t>
      </w:r>
      <w:proofErr w:type="spellStart"/>
      <w:r w:rsidRPr="00C06A7A">
        <w:rPr>
          <w:sz w:val="18"/>
          <w:szCs w:val="18"/>
        </w:rPr>
        <w:t>стосується</w:t>
      </w:r>
      <w:proofErr w:type="spellEnd"/>
      <w:r w:rsidRPr="00C06A7A">
        <w:rPr>
          <w:sz w:val="18"/>
          <w:szCs w:val="18"/>
        </w:rPr>
        <w:t xml:space="preserve"> </w:t>
      </w:r>
      <w:proofErr w:type="spellStart"/>
      <w:r w:rsidRPr="00C06A7A">
        <w:rPr>
          <w:sz w:val="18"/>
          <w:szCs w:val="18"/>
        </w:rPr>
        <w:t>вторинних</w:t>
      </w:r>
      <w:proofErr w:type="spellEnd"/>
      <w:r w:rsidRPr="00C06A7A">
        <w:rPr>
          <w:sz w:val="18"/>
          <w:szCs w:val="18"/>
        </w:rPr>
        <w:t xml:space="preserve"> </w:t>
      </w:r>
      <w:proofErr w:type="spellStart"/>
      <w:r w:rsidRPr="00C06A7A">
        <w:rPr>
          <w:sz w:val="18"/>
          <w:szCs w:val="18"/>
        </w:rPr>
        <w:t>ресурсів</w:t>
      </w:r>
      <w:proofErr w:type="spellEnd"/>
      <w:r w:rsidRPr="00C06A7A">
        <w:rPr>
          <w:sz w:val="18"/>
          <w:szCs w:val="18"/>
        </w:rPr>
        <w:t xml:space="preserve"> та </w:t>
      </w:r>
      <w:proofErr w:type="spellStart"/>
      <w:r w:rsidRPr="00C06A7A">
        <w:rPr>
          <w:sz w:val="18"/>
          <w:szCs w:val="18"/>
        </w:rPr>
        <w:t>відходів</w:t>
      </w:r>
      <w:proofErr w:type="spellEnd"/>
      <w:r w:rsidRPr="00C06A7A">
        <w:rPr>
          <w:sz w:val="18"/>
          <w:szCs w:val="18"/>
        </w:rPr>
        <w:t xml:space="preserve"> </w:t>
      </w:r>
      <w:proofErr w:type="spellStart"/>
      <w:r w:rsidRPr="00C06A7A">
        <w:rPr>
          <w:sz w:val="18"/>
          <w:szCs w:val="18"/>
        </w:rPr>
        <w:t>надрокористування</w:t>
      </w:r>
      <w:proofErr w:type="spellEnd"/>
      <w:r w:rsidRPr="00C06A7A">
        <w:rPr>
          <w:sz w:val="18"/>
          <w:szCs w:val="18"/>
        </w:rPr>
        <w:t xml:space="preserve">. Метою </w:t>
      </w:r>
      <w:proofErr w:type="spellStart"/>
      <w:r w:rsidRPr="00C06A7A">
        <w:rPr>
          <w:sz w:val="18"/>
          <w:szCs w:val="18"/>
        </w:rPr>
        <w:t>цієї</w:t>
      </w:r>
      <w:proofErr w:type="spellEnd"/>
      <w:r w:rsidRPr="00C06A7A">
        <w:rPr>
          <w:sz w:val="18"/>
          <w:szCs w:val="18"/>
        </w:rPr>
        <w:t xml:space="preserve"> </w:t>
      </w:r>
      <w:proofErr w:type="spellStart"/>
      <w:r w:rsidRPr="00C06A7A">
        <w:rPr>
          <w:sz w:val="18"/>
          <w:szCs w:val="18"/>
        </w:rPr>
        <w:t>статті</w:t>
      </w:r>
      <w:proofErr w:type="spellEnd"/>
      <w:r w:rsidRPr="00C06A7A">
        <w:rPr>
          <w:sz w:val="18"/>
          <w:szCs w:val="18"/>
        </w:rPr>
        <w:t xml:space="preserve"> є </w:t>
      </w:r>
      <w:proofErr w:type="spellStart"/>
      <w:r w:rsidRPr="00C06A7A">
        <w:rPr>
          <w:sz w:val="18"/>
          <w:szCs w:val="18"/>
        </w:rPr>
        <w:t>аналіз</w:t>
      </w:r>
      <w:proofErr w:type="spellEnd"/>
      <w:r w:rsidRPr="00C06A7A">
        <w:rPr>
          <w:sz w:val="18"/>
          <w:szCs w:val="18"/>
        </w:rPr>
        <w:t xml:space="preserve"> та </w:t>
      </w:r>
      <w:proofErr w:type="spellStart"/>
      <w:r w:rsidRPr="00C06A7A">
        <w:rPr>
          <w:sz w:val="18"/>
          <w:szCs w:val="18"/>
        </w:rPr>
        <w:t>уточнення</w:t>
      </w:r>
      <w:proofErr w:type="spellEnd"/>
      <w:r w:rsidRPr="00C06A7A">
        <w:rPr>
          <w:sz w:val="18"/>
          <w:szCs w:val="18"/>
        </w:rPr>
        <w:t xml:space="preserve"> </w:t>
      </w:r>
      <w:proofErr w:type="spellStart"/>
      <w:r w:rsidRPr="00C06A7A">
        <w:rPr>
          <w:sz w:val="18"/>
          <w:szCs w:val="18"/>
        </w:rPr>
        <w:t>окремих</w:t>
      </w:r>
      <w:proofErr w:type="spellEnd"/>
      <w:r w:rsidRPr="00C06A7A">
        <w:rPr>
          <w:sz w:val="18"/>
          <w:szCs w:val="18"/>
        </w:rPr>
        <w:t xml:space="preserve"> </w:t>
      </w:r>
      <w:proofErr w:type="spellStart"/>
      <w:r w:rsidRPr="00C06A7A">
        <w:rPr>
          <w:sz w:val="18"/>
          <w:szCs w:val="18"/>
        </w:rPr>
        <w:t>юридичних</w:t>
      </w:r>
      <w:proofErr w:type="spellEnd"/>
      <w:r w:rsidRPr="00C06A7A">
        <w:rPr>
          <w:sz w:val="18"/>
          <w:szCs w:val="18"/>
        </w:rPr>
        <w:t xml:space="preserve"> </w:t>
      </w:r>
      <w:proofErr w:type="spellStart"/>
      <w:r w:rsidRPr="00C06A7A">
        <w:rPr>
          <w:sz w:val="18"/>
          <w:szCs w:val="18"/>
        </w:rPr>
        <w:t>термінів</w:t>
      </w:r>
      <w:proofErr w:type="spellEnd"/>
      <w:r w:rsidRPr="00C06A7A">
        <w:rPr>
          <w:sz w:val="18"/>
          <w:szCs w:val="18"/>
        </w:rPr>
        <w:t xml:space="preserve">, </w:t>
      </w:r>
      <w:proofErr w:type="spellStart"/>
      <w:r w:rsidRPr="00C06A7A">
        <w:rPr>
          <w:sz w:val="18"/>
          <w:szCs w:val="18"/>
        </w:rPr>
        <w:t>що</w:t>
      </w:r>
      <w:proofErr w:type="spellEnd"/>
      <w:r w:rsidRPr="00C06A7A">
        <w:rPr>
          <w:sz w:val="18"/>
          <w:szCs w:val="18"/>
        </w:rPr>
        <w:t xml:space="preserve"> </w:t>
      </w:r>
      <w:proofErr w:type="spellStart"/>
      <w:r w:rsidRPr="00C06A7A">
        <w:rPr>
          <w:sz w:val="18"/>
          <w:szCs w:val="18"/>
        </w:rPr>
        <w:t>вживаються</w:t>
      </w:r>
      <w:proofErr w:type="spellEnd"/>
      <w:r w:rsidRPr="00C06A7A">
        <w:rPr>
          <w:sz w:val="18"/>
          <w:szCs w:val="18"/>
        </w:rPr>
        <w:t xml:space="preserve"> на </w:t>
      </w:r>
      <w:proofErr w:type="spellStart"/>
      <w:r w:rsidRPr="00C06A7A">
        <w:rPr>
          <w:sz w:val="18"/>
          <w:szCs w:val="18"/>
        </w:rPr>
        <w:t>позначення</w:t>
      </w:r>
      <w:proofErr w:type="spellEnd"/>
      <w:r w:rsidRPr="00C06A7A">
        <w:rPr>
          <w:sz w:val="18"/>
          <w:szCs w:val="18"/>
        </w:rPr>
        <w:t xml:space="preserve"> </w:t>
      </w:r>
      <w:proofErr w:type="spellStart"/>
      <w:r w:rsidRPr="00C06A7A">
        <w:rPr>
          <w:sz w:val="18"/>
          <w:szCs w:val="18"/>
        </w:rPr>
        <w:t>відповідних</w:t>
      </w:r>
      <w:proofErr w:type="spellEnd"/>
      <w:r w:rsidRPr="00C06A7A">
        <w:rPr>
          <w:sz w:val="18"/>
          <w:szCs w:val="18"/>
        </w:rPr>
        <w:t xml:space="preserve"> </w:t>
      </w:r>
      <w:proofErr w:type="spellStart"/>
      <w:r w:rsidRPr="00C06A7A">
        <w:rPr>
          <w:sz w:val="18"/>
          <w:szCs w:val="18"/>
        </w:rPr>
        <w:t>ресурсів</w:t>
      </w:r>
      <w:proofErr w:type="spellEnd"/>
      <w:r w:rsidRPr="00C06A7A">
        <w:rPr>
          <w:sz w:val="18"/>
          <w:szCs w:val="18"/>
        </w:rPr>
        <w:t xml:space="preserve"> та </w:t>
      </w:r>
      <w:proofErr w:type="spellStart"/>
      <w:r w:rsidRPr="00C06A7A">
        <w:rPr>
          <w:sz w:val="18"/>
          <w:szCs w:val="18"/>
        </w:rPr>
        <w:t>відходів</w:t>
      </w:r>
      <w:proofErr w:type="spellEnd"/>
      <w:r w:rsidRPr="00C06A7A">
        <w:rPr>
          <w:sz w:val="18"/>
          <w:szCs w:val="18"/>
        </w:rPr>
        <w:t xml:space="preserve">. </w:t>
      </w:r>
      <w:proofErr w:type="spellStart"/>
      <w:r w:rsidRPr="00C06A7A">
        <w:rPr>
          <w:sz w:val="18"/>
          <w:szCs w:val="18"/>
        </w:rPr>
        <w:t>Методологічну</w:t>
      </w:r>
      <w:proofErr w:type="spellEnd"/>
      <w:r w:rsidRPr="00C06A7A">
        <w:rPr>
          <w:sz w:val="18"/>
          <w:szCs w:val="18"/>
        </w:rPr>
        <w:t xml:space="preserve"> основу </w:t>
      </w:r>
      <w:proofErr w:type="spellStart"/>
      <w:r w:rsidRPr="00C06A7A">
        <w:rPr>
          <w:sz w:val="18"/>
          <w:szCs w:val="18"/>
        </w:rPr>
        <w:t>цього</w:t>
      </w:r>
      <w:proofErr w:type="spellEnd"/>
      <w:r w:rsidRPr="00C06A7A">
        <w:rPr>
          <w:sz w:val="18"/>
          <w:szCs w:val="18"/>
        </w:rPr>
        <w:t xml:space="preserve"> </w:t>
      </w:r>
      <w:proofErr w:type="spellStart"/>
      <w:r w:rsidRPr="00C06A7A">
        <w:rPr>
          <w:sz w:val="18"/>
          <w:szCs w:val="18"/>
        </w:rPr>
        <w:t>дослідження</w:t>
      </w:r>
      <w:proofErr w:type="spellEnd"/>
      <w:r w:rsidRPr="00C06A7A">
        <w:rPr>
          <w:sz w:val="18"/>
          <w:szCs w:val="18"/>
        </w:rPr>
        <w:t xml:space="preserve"> </w:t>
      </w:r>
      <w:proofErr w:type="spellStart"/>
      <w:r w:rsidRPr="00C06A7A">
        <w:rPr>
          <w:sz w:val="18"/>
          <w:szCs w:val="18"/>
        </w:rPr>
        <w:t>склали</w:t>
      </w:r>
      <w:proofErr w:type="spellEnd"/>
      <w:r w:rsidRPr="00C06A7A">
        <w:rPr>
          <w:sz w:val="18"/>
          <w:szCs w:val="18"/>
        </w:rPr>
        <w:t xml:space="preserve"> метод </w:t>
      </w:r>
      <w:proofErr w:type="spellStart"/>
      <w:r w:rsidRPr="00C06A7A">
        <w:rPr>
          <w:sz w:val="18"/>
          <w:szCs w:val="18"/>
        </w:rPr>
        <w:t>термінологічного</w:t>
      </w:r>
      <w:proofErr w:type="spellEnd"/>
      <w:r w:rsidRPr="00C06A7A">
        <w:rPr>
          <w:sz w:val="18"/>
          <w:szCs w:val="18"/>
        </w:rPr>
        <w:t xml:space="preserve"> </w:t>
      </w:r>
      <w:proofErr w:type="spellStart"/>
      <w:r w:rsidRPr="00C06A7A">
        <w:rPr>
          <w:sz w:val="18"/>
          <w:szCs w:val="18"/>
        </w:rPr>
        <w:t>аналізу</w:t>
      </w:r>
      <w:proofErr w:type="spellEnd"/>
      <w:r w:rsidRPr="00C06A7A">
        <w:rPr>
          <w:sz w:val="18"/>
          <w:szCs w:val="18"/>
        </w:rPr>
        <w:t>, формально-</w:t>
      </w:r>
      <w:proofErr w:type="spellStart"/>
      <w:r w:rsidRPr="00C06A7A">
        <w:rPr>
          <w:sz w:val="18"/>
          <w:szCs w:val="18"/>
        </w:rPr>
        <w:t>юридичний</w:t>
      </w:r>
      <w:proofErr w:type="spellEnd"/>
      <w:r w:rsidRPr="00C06A7A">
        <w:rPr>
          <w:sz w:val="18"/>
          <w:szCs w:val="18"/>
        </w:rPr>
        <w:t xml:space="preserve"> метод, </w:t>
      </w:r>
      <w:proofErr w:type="spellStart"/>
      <w:r w:rsidRPr="00C06A7A">
        <w:rPr>
          <w:sz w:val="18"/>
          <w:szCs w:val="18"/>
        </w:rPr>
        <w:t>методи</w:t>
      </w:r>
      <w:proofErr w:type="spellEnd"/>
      <w:r w:rsidRPr="00C06A7A">
        <w:rPr>
          <w:sz w:val="18"/>
          <w:szCs w:val="18"/>
        </w:rPr>
        <w:t xml:space="preserve"> </w:t>
      </w:r>
      <w:proofErr w:type="spellStart"/>
      <w:r w:rsidRPr="00C06A7A">
        <w:rPr>
          <w:sz w:val="18"/>
          <w:szCs w:val="18"/>
        </w:rPr>
        <w:t>аналогії</w:t>
      </w:r>
      <w:proofErr w:type="spellEnd"/>
      <w:r w:rsidRPr="00C06A7A">
        <w:rPr>
          <w:sz w:val="18"/>
          <w:szCs w:val="18"/>
        </w:rPr>
        <w:t xml:space="preserve"> та </w:t>
      </w:r>
      <w:proofErr w:type="spellStart"/>
      <w:r w:rsidRPr="00C06A7A">
        <w:rPr>
          <w:sz w:val="18"/>
          <w:szCs w:val="18"/>
        </w:rPr>
        <w:t>абстрагування</w:t>
      </w:r>
      <w:proofErr w:type="spellEnd"/>
      <w:r w:rsidRPr="00C06A7A">
        <w:rPr>
          <w:sz w:val="18"/>
          <w:szCs w:val="18"/>
        </w:rPr>
        <w:t xml:space="preserve">, а </w:t>
      </w:r>
      <w:proofErr w:type="spellStart"/>
      <w:r w:rsidRPr="00C06A7A">
        <w:rPr>
          <w:sz w:val="18"/>
          <w:szCs w:val="18"/>
        </w:rPr>
        <w:t>також</w:t>
      </w:r>
      <w:proofErr w:type="spellEnd"/>
      <w:r w:rsidRPr="00C06A7A">
        <w:rPr>
          <w:sz w:val="18"/>
          <w:szCs w:val="18"/>
        </w:rPr>
        <w:t xml:space="preserve"> </w:t>
      </w:r>
      <w:proofErr w:type="spellStart"/>
      <w:r w:rsidRPr="00C06A7A">
        <w:rPr>
          <w:sz w:val="18"/>
          <w:szCs w:val="18"/>
        </w:rPr>
        <w:t>інші</w:t>
      </w:r>
      <w:proofErr w:type="spellEnd"/>
      <w:r w:rsidRPr="00C06A7A">
        <w:rPr>
          <w:sz w:val="18"/>
          <w:szCs w:val="18"/>
        </w:rPr>
        <w:t xml:space="preserve"> </w:t>
      </w:r>
      <w:proofErr w:type="spellStart"/>
      <w:r w:rsidRPr="00C06A7A">
        <w:rPr>
          <w:sz w:val="18"/>
          <w:szCs w:val="18"/>
        </w:rPr>
        <w:t>загальнонаукові</w:t>
      </w:r>
      <w:proofErr w:type="spellEnd"/>
      <w:r w:rsidRPr="00C06A7A">
        <w:rPr>
          <w:sz w:val="18"/>
          <w:szCs w:val="18"/>
        </w:rPr>
        <w:t xml:space="preserve"> та </w:t>
      </w:r>
      <w:proofErr w:type="spellStart"/>
      <w:r w:rsidRPr="00C06A7A">
        <w:rPr>
          <w:sz w:val="18"/>
          <w:szCs w:val="18"/>
        </w:rPr>
        <w:t>спеціально-наукові</w:t>
      </w:r>
      <w:proofErr w:type="spellEnd"/>
      <w:r w:rsidRPr="00C06A7A">
        <w:rPr>
          <w:sz w:val="18"/>
          <w:szCs w:val="18"/>
        </w:rPr>
        <w:t xml:space="preserve"> </w:t>
      </w:r>
      <w:proofErr w:type="spellStart"/>
      <w:r w:rsidRPr="00C06A7A">
        <w:rPr>
          <w:sz w:val="18"/>
          <w:szCs w:val="18"/>
        </w:rPr>
        <w:t>методи</w:t>
      </w:r>
      <w:proofErr w:type="spellEnd"/>
      <w:r w:rsidRPr="00C06A7A">
        <w:rPr>
          <w:sz w:val="18"/>
          <w:szCs w:val="18"/>
        </w:rPr>
        <w:t xml:space="preserve">. </w:t>
      </w:r>
      <w:proofErr w:type="spellStart"/>
      <w:r w:rsidRPr="00C06A7A">
        <w:rPr>
          <w:sz w:val="18"/>
          <w:szCs w:val="18"/>
        </w:rPr>
        <w:t>Виявлено</w:t>
      </w:r>
      <w:proofErr w:type="spellEnd"/>
      <w:r w:rsidRPr="00C06A7A">
        <w:rPr>
          <w:sz w:val="18"/>
          <w:szCs w:val="18"/>
        </w:rPr>
        <w:t xml:space="preserve">, </w:t>
      </w:r>
      <w:proofErr w:type="spellStart"/>
      <w:r w:rsidRPr="00C06A7A">
        <w:rPr>
          <w:sz w:val="18"/>
          <w:szCs w:val="18"/>
        </w:rPr>
        <w:t>що</w:t>
      </w:r>
      <w:proofErr w:type="spellEnd"/>
      <w:r w:rsidRPr="00C06A7A">
        <w:rPr>
          <w:sz w:val="18"/>
          <w:szCs w:val="18"/>
        </w:rPr>
        <w:t xml:space="preserve"> </w:t>
      </w:r>
      <w:proofErr w:type="spellStart"/>
      <w:r w:rsidRPr="00C06A7A">
        <w:rPr>
          <w:sz w:val="18"/>
          <w:szCs w:val="18"/>
        </w:rPr>
        <w:t>категорія</w:t>
      </w:r>
      <w:proofErr w:type="spellEnd"/>
      <w:r w:rsidRPr="00C06A7A">
        <w:rPr>
          <w:sz w:val="18"/>
          <w:szCs w:val="18"/>
        </w:rPr>
        <w:t xml:space="preserve"> «</w:t>
      </w:r>
      <w:proofErr w:type="spellStart"/>
      <w:r w:rsidRPr="00C06A7A">
        <w:rPr>
          <w:sz w:val="18"/>
          <w:szCs w:val="18"/>
        </w:rPr>
        <w:t>надра</w:t>
      </w:r>
      <w:proofErr w:type="spellEnd"/>
      <w:r w:rsidRPr="00C06A7A">
        <w:rPr>
          <w:sz w:val="18"/>
          <w:szCs w:val="18"/>
        </w:rPr>
        <w:t xml:space="preserve">» </w:t>
      </w:r>
      <w:proofErr w:type="spellStart"/>
      <w:r w:rsidRPr="00C06A7A">
        <w:rPr>
          <w:sz w:val="18"/>
          <w:szCs w:val="18"/>
        </w:rPr>
        <w:t>розглядається</w:t>
      </w:r>
      <w:proofErr w:type="spellEnd"/>
      <w:r w:rsidRPr="00C06A7A">
        <w:rPr>
          <w:sz w:val="18"/>
          <w:szCs w:val="18"/>
        </w:rPr>
        <w:t xml:space="preserve"> </w:t>
      </w:r>
      <w:proofErr w:type="spellStart"/>
      <w:r w:rsidRPr="00C06A7A">
        <w:rPr>
          <w:sz w:val="18"/>
          <w:szCs w:val="18"/>
        </w:rPr>
        <w:t>чинним</w:t>
      </w:r>
      <w:proofErr w:type="spellEnd"/>
      <w:r w:rsidRPr="00C06A7A">
        <w:rPr>
          <w:sz w:val="18"/>
          <w:szCs w:val="18"/>
        </w:rPr>
        <w:t xml:space="preserve"> </w:t>
      </w:r>
      <w:proofErr w:type="spellStart"/>
      <w:r w:rsidRPr="00C06A7A">
        <w:rPr>
          <w:sz w:val="18"/>
          <w:szCs w:val="18"/>
        </w:rPr>
        <w:t>законодавством</w:t>
      </w:r>
      <w:proofErr w:type="spellEnd"/>
      <w:r w:rsidRPr="00C06A7A">
        <w:rPr>
          <w:sz w:val="18"/>
          <w:szCs w:val="18"/>
        </w:rPr>
        <w:t xml:space="preserve"> не </w:t>
      </w:r>
      <w:proofErr w:type="spellStart"/>
      <w:r w:rsidRPr="00C06A7A">
        <w:rPr>
          <w:sz w:val="18"/>
          <w:szCs w:val="18"/>
        </w:rPr>
        <w:t>лише</w:t>
      </w:r>
      <w:proofErr w:type="spellEnd"/>
      <w:r w:rsidRPr="00C06A7A">
        <w:rPr>
          <w:sz w:val="18"/>
          <w:szCs w:val="18"/>
        </w:rPr>
        <w:t xml:space="preserve"> як </w:t>
      </w:r>
      <w:proofErr w:type="spellStart"/>
      <w:r w:rsidRPr="00C06A7A">
        <w:rPr>
          <w:sz w:val="18"/>
          <w:szCs w:val="18"/>
        </w:rPr>
        <w:t>об’єкт</w:t>
      </w:r>
      <w:proofErr w:type="spellEnd"/>
      <w:r w:rsidRPr="00C06A7A">
        <w:rPr>
          <w:sz w:val="18"/>
          <w:szCs w:val="18"/>
        </w:rPr>
        <w:t xml:space="preserve">, </w:t>
      </w:r>
      <w:proofErr w:type="spellStart"/>
      <w:r w:rsidRPr="00C06A7A">
        <w:rPr>
          <w:sz w:val="18"/>
          <w:szCs w:val="18"/>
        </w:rPr>
        <w:t>користування</w:t>
      </w:r>
      <w:proofErr w:type="spellEnd"/>
      <w:r w:rsidRPr="00C06A7A">
        <w:rPr>
          <w:sz w:val="18"/>
          <w:szCs w:val="18"/>
        </w:rPr>
        <w:t xml:space="preserve"> </w:t>
      </w:r>
      <w:proofErr w:type="spellStart"/>
      <w:r w:rsidRPr="00C06A7A">
        <w:rPr>
          <w:sz w:val="18"/>
          <w:szCs w:val="18"/>
        </w:rPr>
        <w:t>яким</w:t>
      </w:r>
      <w:proofErr w:type="spellEnd"/>
      <w:r w:rsidRPr="00C06A7A">
        <w:rPr>
          <w:sz w:val="18"/>
          <w:szCs w:val="18"/>
        </w:rPr>
        <w:t xml:space="preserve"> </w:t>
      </w:r>
      <w:proofErr w:type="spellStart"/>
      <w:r w:rsidRPr="00C06A7A">
        <w:rPr>
          <w:sz w:val="18"/>
          <w:szCs w:val="18"/>
        </w:rPr>
        <w:t>призводить</w:t>
      </w:r>
      <w:proofErr w:type="spellEnd"/>
      <w:r w:rsidRPr="00C06A7A">
        <w:rPr>
          <w:sz w:val="18"/>
          <w:szCs w:val="18"/>
        </w:rPr>
        <w:t xml:space="preserve"> до </w:t>
      </w:r>
      <w:proofErr w:type="spellStart"/>
      <w:r w:rsidRPr="00C06A7A">
        <w:rPr>
          <w:sz w:val="18"/>
          <w:szCs w:val="18"/>
        </w:rPr>
        <w:t>утворення</w:t>
      </w:r>
      <w:proofErr w:type="spellEnd"/>
      <w:r w:rsidRPr="00C06A7A">
        <w:rPr>
          <w:sz w:val="18"/>
          <w:szCs w:val="18"/>
        </w:rPr>
        <w:t xml:space="preserve"> </w:t>
      </w:r>
      <w:proofErr w:type="spellStart"/>
      <w:r w:rsidRPr="00C06A7A">
        <w:rPr>
          <w:sz w:val="18"/>
          <w:szCs w:val="18"/>
        </w:rPr>
        <w:t>відходів</w:t>
      </w:r>
      <w:proofErr w:type="spellEnd"/>
      <w:r w:rsidRPr="00C06A7A">
        <w:rPr>
          <w:sz w:val="18"/>
          <w:szCs w:val="18"/>
        </w:rPr>
        <w:t xml:space="preserve"> (</w:t>
      </w:r>
      <w:proofErr w:type="spellStart"/>
      <w:r w:rsidRPr="00C06A7A">
        <w:rPr>
          <w:sz w:val="18"/>
          <w:szCs w:val="18"/>
        </w:rPr>
        <w:t>об'єкт</w:t>
      </w:r>
      <w:proofErr w:type="spellEnd"/>
      <w:r w:rsidRPr="00C06A7A">
        <w:rPr>
          <w:sz w:val="18"/>
          <w:szCs w:val="18"/>
        </w:rPr>
        <w:t xml:space="preserve"> </w:t>
      </w:r>
      <w:proofErr w:type="spellStart"/>
      <w:r w:rsidRPr="00C06A7A">
        <w:rPr>
          <w:sz w:val="18"/>
          <w:szCs w:val="18"/>
        </w:rPr>
        <w:t>утворення</w:t>
      </w:r>
      <w:proofErr w:type="spellEnd"/>
      <w:r w:rsidRPr="00C06A7A">
        <w:rPr>
          <w:sz w:val="18"/>
          <w:szCs w:val="18"/>
        </w:rPr>
        <w:t xml:space="preserve"> </w:t>
      </w:r>
      <w:proofErr w:type="spellStart"/>
      <w:r w:rsidRPr="00C06A7A">
        <w:rPr>
          <w:sz w:val="18"/>
          <w:szCs w:val="18"/>
        </w:rPr>
        <w:t>відходів</w:t>
      </w:r>
      <w:proofErr w:type="spellEnd"/>
      <w:r w:rsidRPr="00C06A7A">
        <w:rPr>
          <w:sz w:val="18"/>
          <w:szCs w:val="18"/>
        </w:rPr>
        <w:t xml:space="preserve">), а й як </w:t>
      </w:r>
      <w:proofErr w:type="spellStart"/>
      <w:r w:rsidRPr="00C06A7A">
        <w:rPr>
          <w:sz w:val="18"/>
          <w:szCs w:val="18"/>
        </w:rPr>
        <w:t>об'єкт</w:t>
      </w:r>
      <w:proofErr w:type="spellEnd"/>
      <w:r w:rsidRPr="00C06A7A">
        <w:rPr>
          <w:sz w:val="18"/>
          <w:szCs w:val="18"/>
        </w:rPr>
        <w:t xml:space="preserve">, </w:t>
      </w:r>
      <w:proofErr w:type="spellStart"/>
      <w:r w:rsidRPr="00C06A7A">
        <w:rPr>
          <w:sz w:val="18"/>
          <w:szCs w:val="18"/>
        </w:rPr>
        <w:t>користування</w:t>
      </w:r>
      <w:proofErr w:type="spellEnd"/>
      <w:r w:rsidRPr="00C06A7A">
        <w:rPr>
          <w:sz w:val="18"/>
          <w:szCs w:val="18"/>
        </w:rPr>
        <w:t xml:space="preserve"> </w:t>
      </w:r>
      <w:proofErr w:type="spellStart"/>
      <w:r w:rsidRPr="00C06A7A">
        <w:rPr>
          <w:sz w:val="18"/>
          <w:szCs w:val="18"/>
        </w:rPr>
        <w:t>яким</w:t>
      </w:r>
      <w:proofErr w:type="spellEnd"/>
      <w:r w:rsidRPr="00C06A7A">
        <w:rPr>
          <w:sz w:val="18"/>
          <w:szCs w:val="18"/>
        </w:rPr>
        <w:t xml:space="preserve"> </w:t>
      </w:r>
      <w:proofErr w:type="spellStart"/>
      <w:r w:rsidRPr="00C06A7A">
        <w:rPr>
          <w:sz w:val="18"/>
          <w:szCs w:val="18"/>
        </w:rPr>
        <w:t>може</w:t>
      </w:r>
      <w:proofErr w:type="spellEnd"/>
      <w:r w:rsidRPr="00C06A7A">
        <w:rPr>
          <w:sz w:val="18"/>
          <w:szCs w:val="18"/>
        </w:rPr>
        <w:t xml:space="preserve"> </w:t>
      </w:r>
      <w:proofErr w:type="spellStart"/>
      <w:r w:rsidRPr="00C06A7A">
        <w:rPr>
          <w:sz w:val="18"/>
          <w:szCs w:val="18"/>
        </w:rPr>
        <w:t>здійснюватися</w:t>
      </w:r>
      <w:proofErr w:type="spellEnd"/>
      <w:r w:rsidRPr="00C06A7A">
        <w:rPr>
          <w:sz w:val="18"/>
          <w:szCs w:val="18"/>
        </w:rPr>
        <w:t xml:space="preserve"> з метою </w:t>
      </w:r>
      <w:proofErr w:type="spellStart"/>
      <w:r w:rsidRPr="00C06A7A">
        <w:rPr>
          <w:sz w:val="18"/>
          <w:szCs w:val="18"/>
        </w:rPr>
        <w:t>складування</w:t>
      </w:r>
      <w:proofErr w:type="spellEnd"/>
      <w:r w:rsidRPr="00C06A7A">
        <w:rPr>
          <w:sz w:val="18"/>
          <w:szCs w:val="18"/>
        </w:rPr>
        <w:t xml:space="preserve"> </w:t>
      </w:r>
      <w:proofErr w:type="spellStart"/>
      <w:r w:rsidRPr="00C06A7A">
        <w:rPr>
          <w:sz w:val="18"/>
          <w:szCs w:val="18"/>
        </w:rPr>
        <w:t>або</w:t>
      </w:r>
      <w:proofErr w:type="spellEnd"/>
      <w:r w:rsidRPr="00C06A7A">
        <w:rPr>
          <w:sz w:val="18"/>
          <w:szCs w:val="18"/>
        </w:rPr>
        <w:t xml:space="preserve"> </w:t>
      </w:r>
      <w:proofErr w:type="spellStart"/>
      <w:r w:rsidRPr="00C06A7A">
        <w:rPr>
          <w:sz w:val="18"/>
          <w:szCs w:val="18"/>
        </w:rPr>
        <w:t>захоронення</w:t>
      </w:r>
      <w:proofErr w:type="spellEnd"/>
      <w:r w:rsidRPr="00C06A7A">
        <w:rPr>
          <w:sz w:val="18"/>
          <w:szCs w:val="18"/>
        </w:rPr>
        <w:t xml:space="preserve"> </w:t>
      </w:r>
      <w:proofErr w:type="spellStart"/>
      <w:r w:rsidRPr="00C06A7A">
        <w:rPr>
          <w:sz w:val="18"/>
          <w:szCs w:val="18"/>
        </w:rPr>
        <w:t>відходів</w:t>
      </w:r>
      <w:proofErr w:type="spellEnd"/>
      <w:r w:rsidRPr="00C06A7A">
        <w:rPr>
          <w:sz w:val="18"/>
          <w:szCs w:val="18"/>
        </w:rPr>
        <w:t xml:space="preserve"> (</w:t>
      </w:r>
      <w:proofErr w:type="spellStart"/>
      <w:r w:rsidRPr="00C06A7A">
        <w:rPr>
          <w:sz w:val="18"/>
          <w:szCs w:val="18"/>
        </w:rPr>
        <w:t>об'єкт</w:t>
      </w:r>
      <w:proofErr w:type="spellEnd"/>
      <w:r w:rsidRPr="00C06A7A">
        <w:rPr>
          <w:sz w:val="18"/>
          <w:szCs w:val="18"/>
        </w:rPr>
        <w:t xml:space="preserve"> </w:t>
      </w:r>
      <w:proofErr w:type="spellStart"/>
      <w:r w:rsidRPr="00C06A7A">
        <w:rPr>
          <w:sz w:val="18"/>
          <w:szCs w:val="18"/>
        </w:rPr>
        <w:t>видалення</w:t>
      </w:r>
      <w:proofErr w:type="spellEnd"/>
      <w:r w:rsidRPr="00C06A7A">
        <w:rPr>
          <w:sz w:val="18"/>
          <w:szCs w:val="18"/>
        </w:rPr>
        <w:t xml:space="preserve"> </w:t>
      </w:r>
      <w:proofErr w:type="spellStart"/>
      <w:r w:rsidRPr="00C06A7A">
        <w:rPr>
          <w:sz w:val="18"/>
          <w:szCs w:val="18"/>
        </w:rPr>
        <w:t>відходів</w:t>
      </w:r>
      <w:proofErr w:type="spellEnd"/>
      <w:r w:rsidRPr="00C06A7A">
        <w:rPr>
          <w:sz w:val="18"/>
          <w:szCs w:val="18"/>
        </w:rPr>
        <w:t xml:space="preserve">). </w:t>
      </w:r>
      <w:proofErr w:type="spellStart"/>
      <w:r w:rsidRPr="00C06A7A">
        <w:rPr>
          <w:sz w:val="18"/>
          <w:szCs w:val="18"/>
        </w:rPr>
        <w:t>Встановлено</w:t>
      </w:r>
      <w:proofErr w:type="spellEnd"/>
      <w:r w:rsidRPr="00C06A7A">
        <w:rPr>
          <w:sz w:val="18"/>
          <w:szCs w:val="18"/>
        </w:rPr>
        <w:t xml:space="preserve">, </w:t>
      </w:r>
      <w:proofErr w:type="spellStart"/>
      <w:r w:rsidRPr="00C06A7A">
        <w:rPr>
          <w:sz w:val="18"/>
          <w:szCs w:val="18"/>
        </w:rPr>
        <w:t>що</w:t>
      </w:r>
      <w:proofErr w:type="spellEnd"/>
      <w:r w:rsidRPr="00C06A7A">
        <w:rPr>
          <w:sz w:val="18"/>
          <w:szCs w:val="18"/>
        </w:rPr>
        <w:t xml:space="preserve"> </w:t>
      </w:r>
      <w:proofErr w:type="spellStart"/>
      <w:r w:rsidRPr="00C06A7A">
        <w:rPr>
          <w:sz w:val="18"/>
          <w:szCs w:val="18"/>
        </w:rPr>
        <w:t>ані</w:t>
      </w:r>
      <w:proofErr w:type="spellEnd"/>
      <w:r w:rsidRPr="00C06A7A">
        <w:rPr>
          <w:sz w:val="18"/>
          <w:szCs w:val="18"/>
        </w:rPr>
        <w:t xml:space="preserve"> </w:t>
      </w:r>
      <w:proofErr w:type="spellStart"/>
      <w:r w:rsidRPr="00C06A7A">
        <w:rPr>
          <w:sz w:val="18"/>
          <w:szCs w:val="18"/>
        </w:rPr>
        <w:t>законодавство</w:t>
      </w:r>
      <w:proofErr w:type="spellEnd"/>
      <w:r w:rsidRPr="00C06A7A">
        <w:rPr>
          <w:sz w:val="18"/>
          <w:szCs w:val="18"/>
        </w:rPr>
        <w:t xml:space="preserve"> про </w:t>
      </w:r>
      <w:proofErr w:type="spellStart"/>
      <w:r w:rsidRPr="00C06A7A">
        <w:rPr>
          <w:sz w:val="18"/>
          <w:szCs w:val="18"/>
        </w:rPr>
        <w:t>відходи</w:t>
      </w:r>
      <w:proofErr w:type="spellEnd"/>
      <w:r w:rsidRPr="00C06A7A">
        <w:rPr>
          <w:sz w:val="18"/>
          <w:szCs w:val="18"/>
        </w:rPr>
        <w:t xml:space="preserve">, </w:t>
      </w:r>
      <w:proofErr w:type="spellStart"/>
      <w:r w:rsidRPr="00C06A7A">
        <w:rPr>
          <w:sz w:val="18"/>
          <w:szCs w:val="18"/>
        </w:rPr>
        <w:t>ані</w:t>
      </w:r>
      <w:proofErr w:type="spellEnd"/>
      <w:r w:rsidRPr="00C06A7A">
        <w:rPr>
          <w:sz w:val="18"/>
          <w:szCs w:val="18"/>
        </w:rPr>
        <w:t xml:space="preserve"> </w:t>
      </w:r>
      <w:proofErr w:type="spellStart"/>
      <w:r w:rsidRPr="00C06A7A">
        <w:rPr>
          <w:sz w:val="18"/>
          <w:szCs w:val="18"/>
        </w:rPr>
        <w:t>законодавство</w:t>
      </w:r>
      <w:proofErr w:type="spellEnd"/>
      <w:r w:rsidRPr="00C06A7A">
        <w:rPr>
          <w:sz w:val="18"/>
          <w:szCs w:val="18"/>
        </w:rPr>
        <w:t xml:space="preserve"> про </w:t>
      </w:r>
      <w:proofErr w:type="spellStart"/>
      <w:r w:rsidRPr="00C06A7A">
        <w:rPr>
          <w:sz w:val="18"/>
          <w:szCs w:val="18"/>
        </w:rPr>
        <w:t>надра</w:t>
      </w:r>
      <w:proofErr w:type="spellEnd"/>
      <w:r w:rsidRPr="00C06A7A">
        <w:rPr>
          <w:sz w:val="18"/>
          <w:szCs w:val="18"/>
        </w:rPr>
        <w:t xml:space="preserve">, не </w:t>
      </w:r>
      <w:proofErr w:type="spellStart"/>
      <w:r w:rsidRPr="00C06A7A">
        <w:rPr>
          <w:sz w:val="18"/>
          <w:szCs w:val="18"/>
        </w:rPr>
        <w:t>розкривають</w:t>
      </w:r>
      <w:proofErr w:type="spellEnd"/>
      <w:r w:rsidRPr="00C06A7A">
        <w:rPr>
          <w:sz w:val="18"/>
          <w:szCs w:val="18"/>
        </w:rPr>
        <w:t xml:space="preserve"> і не </w:t>
      </w:r>
      <w:proofErr w:type="spellStart"/>
      <w:r w:rsidRPr="00C06A7A">
        <w:rPr>
          <w:sz w:val="18"/>
          <w:szCs w:val="18"/>
        </w:rPr>
        <w:t>регулюють</w:t>
      </w:r>
      <w:proofErr w:type="spellEnd"/>
      <w:r w:rsidRPr="00C06A7A">
        <w:rPr>
          <w:sz w:val="18"/>
          <w:szCs w:val="18"/>
        </w:rPr>
        <w:t xml:space="preserve"> </w:t>
      </w:r>
      <w:proofErr w:type="spellStart"/>
      <w:r w:rsidRPr="00C06A7A">
        <w:rPr>
          <w:sz w:val="18"/>
          <w:szCs w:val="18"/>
        </w:rPr>
        <w:t>достатньою</w:t>
      </w:r>
      <w:proofErr w:type="spellEnd"/>
      <w:r w:rsidRPr="00C06A7A">
        <w:rPr>
          <w:sz w:val="18"/>
          <w:szCs w:val="18"/>
        </w:rPr>
        <w:t xml:space="preserve"> </w:t>
      </w:r>
      <w:proofErr w:type="spellStart"/>
      <w:r w:rsidRPr="00C06A7A">
        <w:rPr>
          <w:sz w:val="18"/>
          <w:szCs w:val="18"/>
        </w:rPr>
        <w:t>мірою</w:t>
      </w:r>
      <w:proofErr w:type="spellEnd"/>
      <w:r w:rsidRPr="00C06A7A">
        <w:rPr>
          <w:sz w:val="18"/>
          <w:szCs w:val="18"/>
        </w:rPr>
        <w:t xml:space="preserve"> </w:t>
      </w:r>
      <w:proofErr w:type="spellStart"/>
      <w:r w:rsidRPr="00C06A7A">
        <w:rPr>
          <w:sz w:val="18"/>
          <w:szCs w:val="18"/>
        </w:rPr>
        <w:t>відносини</w:t>
      </w:r>
      <w:proofErr w:type="spellEnd"/>
      <w:r w:rsidRPr="00C06A7A">
        <w:rPr>
          <w:sz w:val="18"/>
          <w:szCs w:val="18"/>
        </w:rPr>
        <w:t xml:space="preserve"> у </w:t>
      </w:r>
      <w:proofErr w:type="spellStart"/>
      <w:r w:rsidRPr="00C06A7A">
        <w:rPr>
          <w:sz w:val="18"/>
          <w:szCs w:val="18"/>
        </w:rPr>
        <w:t>сфері</w:t>
      </w:r>
      <w:proofErr w:type="spellEnd"/>
      <w:r w:rsidRPr="00C06A7A">
        <w:rPr>
          <w:sz w:val="18"/>
          <w:szCs w:val="18"/>
        </w:rPr>
        <w:t xml:space="preserve"> </w:t>
      </w:r>
      <w:proofErr w:type="spellStart"/>
      <w:r w:rsidRPr="00C06A7A">
        <w:rPr>
          <w:sz w:val="18"/>
          <w:szCs w:val="18"/>
        </w:rPr>
        <w:t>вторинних</w:t>
      </w:r>
      <w:proofErr w:type="spellEnd"/>
      <w:r w:rsidRPr="00C06A7A">
        <w:rPr>
          <w:sz w:val="18"/>
          <w:szCs w:val="18"/>
        </w:rPr>
        <w:t xml:space="preserve"> </w:t>
      </w:r>
      <w:proofErr w:type="spellStart"/>
      <w:r w:rsidRPr="00C06A7A">
        <w:rPr>
          <w:sz w:val="18"/>
          <w:szCs w:val="18"/>
        </w:rPr>
        <w:t>мінеральних</w:t>
      </w:r>
      <w:proofErr w:type="spellEnd"/>
      <w:r w:rsidRPr="00C06A7A">
        <w:rPr>
          <w:sz w:val="18"/>
          <w:szCs w:val="18"/>
        </w:rPr>
        <w:t xml:space="preserve"> </w:t>
      </w:r>
      <w:proofErr w:type="spellStart"/>
      <w:r w:rsidRPr="00C06A7A">
        <w:rPr>
          <w:sz w:val="18"/>
          <w:szCs w:val="18"/>
        </w:rPr>
        <w:t>ресурсів</w:t>
      </w:r>
      <w:proofErr w:type="spellEnd"/>
      <w:r w:rsidRPr="00C06A7A">
        <w:rPr>
          <w:sz w:val="18"/>
          <w:szCs w:val="18"/>
        </w:rPr>
        <w:t xml:space="preserve"> та </w:t>
      </w:r>
      <w:proofErr w:type="spellStart"/>
      <w:r w:rsidRPr="00C06A7A">
        <w:rPr>
          <w:sz w:val="18"/>
          <w:szCs w:val="18"/>
        </w:rPr>
        <w:t>відходів</w:t>
      </w:r>
      <w:proofErr w:type="spellEnd"/>
      <w:r w:rsidRPr="00C06A7A">
        <w:rPr>
          <w:sz w:val="18"/>
          <w:szCs w:val="18"/>
        </w:rPr>
        <w:t xml:space="preserve"> </w:t>
      </w:r>
      <w:proofErr w:type="spellStart"/>
      <w:r w:rsidRPr="00C06A7A">
        <w:rPr>
          <w:sz w:val="18"/>
          <w:szCs w:val="18"/>
        </w:rPr>
        <w:t>добувної</w:t>
      </w:r>
      <w:proofErr w:type="spellEnd"/>
      <w:r w:rsidRPr="00C06A7A">
        <w:rPr>
          <w:sz w:val="18"/>
          <w:szCs w:val="18"/>
        </w:rPr>
        <w:t xml:space="preserve"> та </w:t>
      </w:r>
      <w:proofErr w:type="spellStart"/>
      <w:r w:rsidRPr="00C06A7A">
        <w:rPr>
          <w:sz w:val="18"/>
          <w:szCs w:val="18"/>
        </w:rPr>
        <w:t>переробної</w:t>
      </w:r>
      <w:proofErr w:type="spellEnd"/>
      <w:r w:rsidRPr="00C06A7A">
        <w:rPr>
          <w:sz w:val="18"/>
          <w:szCs w:val="18"/>
        </w:rPr>
        <w:t xml:space="preserve"> </w:t>
      </w:r>
      <w:proofErr w:type="spellStart"/>
      <w:r w:rsidRPr="00C06A7A">
        <w:rPr>
          <w:sz w:val="18"/>
          <w:szCs w:val="18"/>
        </w:rPr>
        <w:lastRenderedPageBreak/>
        <w:t>промисловості</w:t>
      </w:r>
      <w:proofErr w:type="spellEnd"/>
      <w:r w:rsidRPr="00C06A7A">
        <w:rPr>
          <w:sz w:val="18"/>
          <w:szCs w:val="18"/>
        </w:rPr>
        <w:t xml:space="preserve">. </w:t>
      </w:r>
      <w:proofErr w:type="spellStart"/>
      <w:r w:rsidRPr="00C06A7A">
        <w:rPr>
          <w:sz w:val="18"/>
          <w:szCs w:val="18"/>
        </w:rPr>
        <w:t>Сформульовано</w:t>
      </w:r>
      <w:proofErr w:type="spellEnd"/>
      <w:r w:rsidRPr="00C06A7A">
        <w:rPr>
          <w:sz w:val="18"/>
          <w:szCs w:val="18"/>
        </w:rPr>
        <w:t xml:space="preserve"> </w:t>
      </w:r>
      <w:proofErr w:type="spellStart"/>
      <w:r w:rsidRPr="00C06A7A">
        <w:rPr>
          <w:sz w:val="18"/>
          <w:szCs w:val="18"/>
        </w:rPr>
        <w:t>дефініцію</w:t>
      </w:r>
      <w:proofErr w:type="spellEnd"/>
      <w:r w:rsidRPr="00C06A7A">
        <w:rPr>
          <w:sz w:val="18"/>
          <w:szCs w:val="18"/>
        </w:rPr>
        <w:t xml:space="preserve"> </w:t>
      </w:r>
      <w:proofErr w:type="spellStart"/>
      <w:r w:rsidRPr="00C06A7A">
        <w:rPr>
          <w:sz w:val="18"/>
          <w:szCs w:val="18"/>
        </w:rPr>
        <w:t>поняття</w:t>
      </w:r>
      <w:proofErr w:type="spellEnd"/>
      <w:r w:rsidRPr="00C06A7A">
        <w:rPr>
          <w:sz w:val="18"/>
          <w:szCs w:val="18"/>
        </w:rPr>
        <w:t xml:space="preserve"> «</w:t>
      </w:r>
      <w:proofErr w:type="spellStart"/>
      <w:r w:rsidRPr="00C06A7A">
        <w:rPr>
          <w:sz w:val="18"/>
          <w:szCs w:val="18"/>
        </w:rPr>
        <w:t>вторинна</w:t>
      </w:r>
      <w:proofErr w:type="spellEnd"/>
      <w:r w:rsidRPr="00C06A7A">
        <w:rPr>
          <w:sz w:val="18"/>
          <w:szCs w:val="18"/>
        </w:rPr>
        <w:t xml:space="preserve"> </w:t>
      </w:r>
      <w:proofErr w:type="spellStart"/>
      <w:r w:rsidRPr="00C06A7A">
        <w:rPr>
          <w:sz w:val="18"/>
          <w:szCs w:val="18"/>
        </w:rPr>
        <w:t>мінеральна</w:t>
      </w:r>
      <w:proofErr w:type="spellEnd"/>
      <w:r w:rsidRPr="00C06A7A">
        <w:rPr>
          <w:sz w:val="18"/>
          <w:szCs w:val="18"/>
        </w:rPr>
        <w:t xml:space="preserve"> </w:t>
      </w:r>
      <w:proofErr w:type="spellStart"/>
      <w:r w:rsidRPr="00C06A7A">
        <w:rPr>
          <w:sz w:val="18"/>
          <w:szCs w:val="18"/>
        </w:rPr>
        <w:t>сировина</w:t>
      </w:r>
      <w:proofErr w:type="spellEnd"/>
      <w:r w:rsidRPr="00C06A7A">
        <w:rPr>
          <w:sz w:val="18"/>
          <w:szCs w:val="18"/>
        </w:rPr>
        <w:t xml:space="preserve">», </w:t>
      </w:r>
      <w:proofErr w:type="spellStart"/>
      <w:r w:rsidRPr="00C06A7A">
        <w:rPr>
          <w:sz w:val="18"/>
          <w:szCs w:val="18"/>
        </w:rPr>
        <w:t>якою</w:t>
      </w:r>
      <w:proofErr w:type="spellEnd"/>
      <w:r w:rsidRPr="00C06A7A">
        <w:rPr>
          <w:sz w:val="18"/>
          <w:szCs w:val="18"/>
        </w:rPr>
        <w:t xml:space="preserve"> </w:t>
      </w:r>
      <w:proofErr w:type="spellStart"/>
      <w:r w:rsidRPr="00C06A7A">
        <w:rPr>
          <w:sz w:val="18"/>
          <w:szCs w:val="18"/>
        </w:rPr>
        <w:t>пропонується</w:t>
      </w:r>
      <w:proofErr w:type="spellEnd"/>
      <w:r w:rsidRPr="00C06A7A">
        <w:rPr>
          <w:sz w:val="18"/>
          <w:szCs w:val="18"/>
        </w:rPr>
        <w:t xml:space="preserve"> </w:t>
      </w:r>
      <w:proofErr w:type="spellStart"/>
      <w:r w:rsidRPr="00C06A7A">
        <w:rPr>
          <w:sz w:val="18"/>
          <w:szCs w:val="18"/>
        </w:rPr>
        <w:t>вважати</w:t>
      </w:r>
      <w:proofErr w:type="spellEnd"/>
      <w:r w:rsidRPr="00C06A7A">
        <w:rPr>
          <w:sz w:val="18"/>
          <w:szCs w:val="18"/>
        </w:rPr>
        <w:t xml:space="preserve"> </w:t>
      </w:r>
      <w:proofErr w:type="spellStart"/>
      <w:r w:rsidRPr="00C06A7A">
        <w:rPr>
          <w:sz w:val="18"/>
          <w:szCs w:val="18"/>
        </w:rPr>
        <w:t>видобуті</w:t>
      </w:r>
      <w:proofErr w:type="spellEnd"/>
      <w:r w:rsidRPr="00C06A7A">
        <w:rPr>
          <w:sz w:val="18"/>
          <w:szCs w:val="18"/>
        </w:rPr>
        <w:t xml:space="preserve"> та/</w:t>
      </w:r>
      <w:proofErr w:type="spellStart"/>
      <w:r w:rsidRPr="00C06A7A">
        <w:rPr>
          <w:sz w:val="18"/>
          <w:szCs w:val="18"/>
        </w:rPr>
        <w:t>чи</w:t>
      </w:r>
      <w:proofErr w:type="spellEnd"/>
      <w:r w:rsidRPr="00C06A7A">
        <w:rPr>
          <w:sz w:val="18"/>
          <w:szCs w:val="18"/>
        </w:rPr>
        <w:t xml:space="preserve"> </w:t>
      </w:r>
      <w:proofErr w:type="spellStart"/>
      <w:r w:rsidRPr="00C06A7A">
        <w:rPr>
          <w:sz w:val="18"/>
          <w:szCs w:val="18"/>
        </w:rPr>
        <w:t>перероблені</w:t>
      </w:r>
      <w:proofErr w:type="spellEnd"/>
      <w:r w:rsidRPr="00C06A7A">
        <w:rPr>
          <w:sz w:val="18"/>
          <w:szCs w:val="18"/>
        </w:rPr>
        <w:t xml:space="preserve"> </w:t>
      </w:r>
      <w:proofErr w:type="spellStart"/>
      <w:r w:rsidRPr="00C06A7A">
        <w:rPr>
          <w:sz w:val="18"/>
          <w:szCs w:val="18"/>
        </w:rPr>
        <w:t>гірничі</w:t>
      </w:r>
      <w:proofErr w:type="spellEnd"/>
      <w:r w:rsidRPr="00C06A7A">
        <w:rPr>
          <w:sz w:val="18"/>
          <w:szCs w:val="18"/>
        </w:rPr>
        <w:t xml:space="preserve"> породи, </w:t>
      </w:r>
      <w:proofErr w:type="spellStart"/>
      <w:r w:rsidRPr="00C06A7A">
        <w:rPr>
          <w:sz w:val="18"/>
          <w:szCs w:val="18"/>
        </w:rPr>
        <w:t>корисні</w:t>
      </w:r>
      <w:proofErr w:type="spellEnd"/>
      <w:r w:rsidRPr="00C06A7A">
        <w:rPr>
          <w:sz w:val="18"/>
          <w:szCs w:val="18"/>
        </w:rPr>
        <w:t xml:space="preserve"> </w:t>
      </w:r>
      <w:proofErr w:type="spellStart"/>
      <w:r w:rsidRPr="00C06A7A">
        <w:rPr>
          <w:sz w:val="18"/>
          <w:szCs w:val="18"/>
        </w:rPr>
        <w:t>копалини</w:t>
      </w:r>
      <w:proofErr w:type="spellEnd"/>
      <w:r w:rsidRPr="00C06A7A">
        <w:rPr>
          <w:sz w:val="18"/>
          <w:szCs w:val="18"/>
        </w:rPr>
        <w:t xml:space="preserve"> у </w:t>
      </w:r>
      <w:proofErr w:type="spellStart"/>
      <w:r w:rsidRPr="00C06A7A">
        <w:rPr>
          <w:sz w:val="18"/>
          <w:szCs w:val="18"/>
        </w:rPr>
        <w:t>вигляді</w:t>
      </w:r>
      <w:proofErr w:type="spellEnd"/>
      <w:r w:rsidRPr="00C06A7A">
        <w:rPr>
          <w:sz w:val="18"/>
          <w:szCs w:val="18"/>
        </w:rPr>
        <w:t xml:space="preserve"> </w:t>
      </w:r>
      <w:proofErr w:type="spellStart"/>
      <w:r w:rsidRPr="00C06A7A">
        <w:rPr>
          <w:sz w:val="18"/>
          <w:szCs w:val="18"/>
        </w:rPr>
        <w:t>побічного</w:t>
      </w:r>
      <w:proofErr w:type="spellEnd"/>
      <w:r w:rsidRPr="00C06A7A">
        <w:rPr>
          <w:sz w:val="18"/>
          <w:szCs w:val="18"/>
        </w:rPr>
        <w:t xml:space="preserve"> продукту основного </w:t>
      </w:r>
      <w:proofErr w:type="spellStart"/>
      <w:r w:rsidRPr="00C06A7A">
        <w:rPr>
          <w:sz w:val="18"/>
          <w:szCs w:val="18"/>
        </w:rPr>
        <w:t>гірничого</w:t>
      </w:r>
      <w:proofErr w:type="spellEnd"/>
      <w:r w:rsidRPr="00C06A7A">
        <w:rPr>
          <w:sz w:val="18"/>
          <w:szCs w:val="18"/>
        </w:rPr>
        <w:t xml:space="preserve"> </w:t>
      </w:r>
      <w:proofErr w:type="spellStart"/>
      <w:r w:rsidRPr="00C06A7A">
        <w:rPr>
          <w:sz w:val="18"/>
          <w:szCs w:val="18"/>
        </w:rPr>
        <w:t>виробництва</w:t>
      </w:r>
      <w:proofErr w:type="spellEnd"/>
      <w:r w:rsidRPr="00C06A7A">
        <w:rPr>
          <w:sz w:val="18"/>
          <w:szCs w:val="18"/>
        </w:rPr>
        <w:t xml:space="preserve">, </w:t>
      </w:r>
      <w:proofErr w:type="spellStart"/>
      <w:r w:rsidRPr="00C06A7A">
        <w:rPr>
          <w:sz w:val="18"/>
          <w:szCs w:val="18"/>
        </w:rPr>
        <w:t>які</w:t>
      </w:r>
      <w:proofErr w:type="spellEnd"/>
      <w:r w:rsidRPr="00C06A7A">
        <w:rPr>
          <w:sz w:val="18"/>
          <w:szCs w:val="18"/>
        </w:rPr>
        <w:t xml:space="preserve"> </w:t>
      </w:r>
      <w:proofErr w:type="spellStart"/>
      <w:r w:rsidRPr="00C06A7A">
        <w:rPr>
          <w:sz w:val="18"/>
          <w:szCs w:val="18"/>
        </w:rPr>
        <w:t>можна</w:t>
      </w:r>
      <w:proofErr w:type="spellEnd"/>
      <w:r w:rsidRPr="00C06A7A">
        <w:rPr>
          <w:sz w:val="18"/>
          <w:szCs w:val="18"/>
        </w:rPr>
        <w:t xml:space="preserve"> </w:t>
      </w:r>
      <w:proofErr w:type="spellStart"/>
      <w:r w:rsidRPr="00C06A7A">
        <w:rPr>
          <w:sz w:val="18"/>
          <w:szCs w:val="18"/>
        </w:rPr>
        <w:t>використовувати</w:t>
      </w:r>
      <w:proofErr w:type="spellEnd"/>
      <w:r w:rsidRPr="00C06A7A">
        <w:rPr>
          <w:sz w:val="18"/>
          <w:szCs w:val="18"/>
        </w:rPr>
        <w:t xml:space="preserve"> у </w:t>
      </w:r>
      <w:proofErr w:type="spellStart"/>
      <w:r w:rsidRPr="00C06A7A">
        <w:rPr>
          <w:sz w:val="18"/>
          <w:szCs w:val="18"/>
        </w:rPr>
        <w:t>виробничих</w:t>
      </w:r>
      <w:proofErr w:type="spellEnd"/>
      <w:r w:rsidRPr="00C06A7A">
        <w:rPr>
          <w:sz w:val="18"/>
          <w:szCs w:val="18"/>
        </w:rPr>
        <w:t xml:space="preserve"> </w:t>
      </w:r>
      <w:proofErr w:type="spellStart"/>
      <w:r w:rsidRPr="00C06A7A">
        <w:rPr>
          <w:sz w:val="18"/>
          <w:szCs w:val="18"/>
        </w:rPr>
        <w:t>процесах</w:t>
      </w:r>
      <w:proofErr w:type="spellEnd"/>
      <w:r w:rsidRPr="00C06A7A">
        <w:rPr>
          <w:sz w:val="18"/>
          <w:szCs w:val="18"/>
        </w:rPr>
        <w:t xml:space="preserve"> </w:t>
      </w:r>
      <w:proofErr w:type="spellStart"/>
      <w:r w:rsidRPr="00C06A7A">
        <w:rPr>
          <w:sz w:val="18"/>
          <w:szCs w:val="18"/>
        </w:rPr>
        <w:t>замість</w:t>
      </w:r>
      <w:proofErr w:type="spellEnd"/>
      <w:r w:rsidRPr="00C06A7A">
        <w:rPr>
          <w:sz w:val="18"/>
          <w:szCs w:val="18"/>
        </w:rPr>
        <w:t xml:space="preserve">, </w:t>
      </w:r>
      <w:proofErr w:type="spellStart"/>
      <w:r w:rsidRPr="00C06A7A">
        <w:rPr>
          <w:sz w:val="18"/>
          <w:szCs w:val="18"/>
        </w:rPr>
        <w:t>поряд</w:t>
      </w:r>
      <w:proofErr w:type="spellEnd"/>
      <w:r w:rsidRPr="00C06A7A">
        <w:rPr>
          <w:sz w:val="18"/>
          <w:szCs w:val="18"/>
        </w:rPr>
        <w:t xml:space="preserve"> </w:t>
      </w:r>
      <w:proofErr w:type="spellStart"/>
      <w:r w:rsidRPr="00C06A7A">
        <w:rPr>
          <w:sz w:val="18"/>
          <w:szCs w:val="18"/>
        </w:rPr>
        <w:t>із</w:t>
      </w:r>
      <w:proofErr w:type="spellEnd"/>
      <w:r w:rsidRPr="00C06A7A">
        <w:rPr>
          <w:sz w:val="18"/>
          <w:szCs w:val="18"/>
        </w:rPr>
        <w:t xml:space="preserve"> </w:t>
      </w:r>
      <w:proofErr w:type="spellStart"/>
      <w:r w:rsidRPr="00C06A7A">
        <w:rPr>
          <w:sz w:val="18"/>
          <w:szCs w:val="18"/>
        </w:rPr>
        <w:t>первинною</w:t>
      </w:r>
      <w:proofErr w:type="spellEnd"/>
      <w:r w:rsidRPr="00C06A7A">
        <w:rPr>
          <w:sz w:val="18"/>
          <w:szCs w:val="18"/>
        </w:rPr>
        <w:t xml:space="preserve"> </w:t>
      </w:r>
      <w:proofErr w:type="spellStart"/>
      <w:r w:rsidRPr="00C06A7A">
        <w:rPr>
          <w:sz w:val="18"/>
          <w:szCs w:val="18"/>
        </w:rPr>
        <w:t>мінеральною</w:t>
      </w:r>
      <w:proofErr w:type="spellEnd"/>
      <w:r w:rsidRPr="00C06A7A">
        <w:rPr>
          <w:sz w:val="18"/>
          <w:szCs w:val="18"/>
        </w:rPr>
        <w:t xml:space="preserve"> </w:t>
      </w:r>
      <w:proofErr w:type="spellStart"/>
      <w:r w:rsidRPr="00C06A7A">
        <w:rPr>
          <w:sz w:val="18"/>
          <w:szCs w:val="18"/>
        </w:rPr>
        <w:t>сировиною</w:t>
      </w:r>
      <w:proofErr w:type="spellEnd"/>
      <w:r w:rsidRPr="00C06A7A">
        <w:rPr>
          <w:sz w:val="18"/>
          <w:szCs w:val="18"/>
        </w:rPr>
        <w:t xml:space="preserve"> </w:t>
      </w:r>
      <w:proofErr w:type="spellStart"/>
      <w:r w:rsidRPr="00C06A7A">
        <w:rPr>
          <w:sz w:val="18"/>
          <w:szCs w:val="18"/>
        </w:rPr>
        <w:t>або</w:t>
      </w:r>
      <w:proofErr w:type="spellEnd"/>
      <w:r w:rsidRPr="00C06A7A">
        <w:rPr>
          <w:sz w:val="18"/>
          <w:szCs w:val="18"/>
        </w:rPr>
        <w:t xml:space="preserve"> </w:t>
      </w:r>
      <w:proofErr w:type="spellStart"/>
      <w:r w:rsidRPr="00C06A7A">
        <w:rPr>
          <w:sz w:val="18"/>
          <w:szCs w:val="18"/>
        </w:rPr>
        <w:t>незалежно</w:t>
      </w:r>
      <w:proofErr w:type="spellEnd"/>
      <w:r w:rsidRPr="00C06A7A">
        <w:rPr>
          <w:sz w:val="18"/>
          <w:szCs w:val="18"/>
        </w:rPr>
        <w:t xml:space="preserve"> </w:t>
      </w:r>
      <w:proofErr w:type="spellStart"/>
      <w:r w:rsidRPr="00C06A7A">
        <w:rPr>
          <w:sz w:val="18"/>
          <w:szCs w:val="18"/>
        </w:rPr>
        <w:t>від</w:t>
      </w:r>
      <w:proofErr w:type="spellEnd"/>
      <w:r w:rsidRPr="00C06A7A">
        <w:rPr>
          <w:sz w:val="18"/>
          <w:szCs w:val="18"/>
        </w:rPr>
        <w:t xml:space="preserve"> </w:t>
      </w:r>
      <w:proofErr w:type="spellStart"/>
      <w:r w:rsidRPr="00C06A7A">
        <w:rPr>
          <w:sz w:val="18"/>
          <w:szCs w:val="18"/>
        </w:rPr>
        <w:t>неї</w:t>
      </w:r>
      <w:proofErr w:type="spellEnd"/>
      <w:r w:rsidRPr="00C06A7A">
        <w:rPr>
          <w:sz w:val="18"/>
          <w:szCs w:val="18"/>
        </w:rPr>
        <w:t xml:space="preserve">. </w:t>
      </w:r>
      <w:proofErr w:type="spellStart"/>
      <w:r w:rsidRPr="00C06A7A">
        <w:rPr>
          <w:sz w:val="18"/>
          <w:szCs w:val="18"/>
        </w:rPr>
        <w:t>Обґрунтовано</w:t>
      </w:r>
      <w:proofErr w:type="spellEnd"/>
      <w:r w:rsidRPr="00C06A7A">
        <w:rPr>
          <w:sz w:val="18"/>
          <w:szCs w:val="18"/>
        </w:rPr>
        <w:t xml:space="preserve"> </w:t>
      </w:r>
      <w:proofErr w:type="spellStart"/>
      <w:r w:rsidRPr="00C06A7A">
        <w:rPr>
          <w:sz w:val="18"/>
          <w:szCs w:val="18"/>
        </w:rPr>
        <w:t>необхідність</w:t>
      </w:r>
      <w:proofErr w:type="spellEnd"/>
      <w:r w:rsidRPr="00C06A7A">
        <w:rPr>
          <w:sz w:val="18"/>
          <w:szCs w:val="18"/>
        </w:rPr>
        <w:t xml:space="preserve"> </w:t>
      </w:r>
      <w:proofErr w:type="spellStart"/>
      <w:r w:rsidRPr="00C06A7A">
        <w:rPr>
          <w:sz w:val="18"/>
          <w:szCs w:val="18"/>
        </w:rPr>
        <w:t>прийняття</w:t>
      </w:r>
      <w:proofErr w:type="spellEnd"/>
      <w:r w:rsidRPr="00C06A7A">
        <w:rPr>
          <w:sz w:val="18"/>
          <w:szCs w:val="18"/>
        </w:rPr>
        <w:t xml:space="preserve"> </w:t>
      </w:r>
      <w:proofErr w:type="spellStart"/>
      <w:r w:rsidRPr="00C06A7A">
        <w:rPr>
          <w:sz w:val="18"/>
          <w:szCs w:val="18"/>
        </w:rPr>
        <w:t>законопроєкту</w:t>
      </w:r>
      <w:proofErr w:type="spellEnd"/>
      <w:r w:rsidRPr="00C06A7A">
        <w:rPr>
          <w:sz w:val="18"/>
          <w:szCs w:val="18"/>
        </w:rPr>
        <w:t xml:space="preserve"> про </w:t>
      </w:r>
      <w:proofErr w:type="spellStart"/>
      <w:r w:rsidRPr="00C06A7A">
        <w:rPr>
          <w:sz w:val="18"/>
          <w:szCs w:val="18"/>
        </w:rPr>
        <w:t>відходи</w:t>
      </w:r>
      <w:proofErr w:type="spellEnd"/>
      <w:r w:rsidRPr="00C06A7A">
        <w:rPr>
          <w:sz w:val="18"/>
          <w:szCs w:val="18"/>
        </w:rPr>
        <w:t xml:space="preserve"> </w:t>
      </w:r>
      <w:proofErr w:type="spellStart"/>
      <w:r w:rsidRPr="00C06A7A">
        <w:rPr>
          <w:sz w:val="18"/>
          <w:szCs w:val="18"/>
        </w:rPr>
        <w:t>видобувної</w:t>
      </w:r>
      <w:proofErr w:type="spellEnd"/>
      <w:r w:rsidRPr="00C06A7A">
        <w:rPr>
          <w:sz w:val="18"/>
          <w:szCs w:val="18"/>
        </w:rPr>
        <w:t xml:space="preserve"> (</w:t>
      </w:r>
      <w:proofErr w:type="spellStart"/>
      <w:r w:rsidRPr="00C06A7A">
        <w:rPr>
          <w:sz w:val="18"/>
          <w:szCs w:val="18"/>
        </w:rPr>
        <w:t>гірничодобувної</w:t>
      </w:r>
      <w:proofErr w:type="spellEnd"/>
      <w:r w:rsidRPr="00C06A7A">
        <w:rPr>
          <w:sz w:val="18"/>
          <w:szCs w:val="18"/>
        </w:rPr>
        <w:t xml:space="preserve">) </w:t>
      </w:r>
      <w:proofErr w:type="spellStart"/>
      <w:r w:rsidRPr="00C06A7A">
        <w:rPr>
          <w:sz w:val="18"/>
          <w:szCs w:val="18"/>
        </w:rPr>
        <w:t>промисловості</w:t>
      </w:r>
      <w:proofErr w:type="spellEnd"/>
      <w:r w:rsidRPr="00C06A7A">
        <w:rPr>
          <w:sz w:val="18"/>
          <w:szCs w:val="18"/>
        </w:rPr>
        <w:t xml:space="preserve">, </w:t>
      </w:r>
      <w:proofErr w:type="spellStart"/>
      <w:r w:rsidRPr="00C06A7A">
        <w:rPr>
          <w:sz w:val="18"/>
          <w:szCs w:val="18"/>
        </w:rPr>
        <w:t>який</w:t>
      </w:r>
      <w:proofErr w:type="spellEnd"/>
      <w:r w:rsidRPr="00C06A7A">
        <w:rPr>
          <w:sz w:val="18"/>
          <w:szCs w:val="18"/>
        </w:rPr>
        <w:t xml:space="preserve"> би </w:t>
      </w:r>
      <w:proofErr w:type="spellStart"/>
      <w:r w:rsidRPr="00C06A7A">
        <w:rPr>
          <w:sz w:val="18"/>
          <w:szCs w:val="18"/>
        </w:rPr>
        <w:t>базувався</w:t>
      </w:r>
      <w:proofErr w:type="spellEnd"/>
      <w:r w:rsidRPr="00C06A7A">
        <w:rPr>
          <w:sz w:val="18"/>
          <w:szCs w:val="18"/>
        </w:rPr>
        <w:t xml:space="preserve"> на </w:t>
      </w:r>
      <w:proofErr w:type="spellStart"/>
      <w:r w:rsidRPr="00C06A7A">
        <w:rPr>
          <w:sz w:val="18"/>
          <w:szCs w:val="18"/>
        </w:rPr>
        <w:t>положеннях</w:t>
      </w:r>
      <w:proofErr w:type="spellEnd"/>
      <w:r w:rsidRPr="00C06A7A">
        <w:rPr>
          <w:sz w:val="18"/>
          <w:szCs w:val="18"/>
        </w:rPr>
        <w:t xml:space="preserve"> </w:t>
      </w:r>
      <w:proofErr w:type="spellStart"/>
      <w:r w:rsidRPr="00C06A7A">
        <w:rPr>
          <w:sz w:val="18"/>
          <w:szCs w:val="18"/>
        </w:rPr>
        <w:t>Директиви</w:t>
      </w:r>
      <w:proofErr w:type="spellEnd"/>
      <w:r w:rsidRPr="00C06A7A">
        <w:rPr>
          <w:sz w:val="18"/>
          <w:szCs w:val="18"/>
        </w:rPr>
        <w:t xml:space="preserve"> 2006/21/ЄС «Про </w:t>
      </w:r>
      <w:proofErr w:type="spellStart"/>
      <w:r w:rsidRPr="00C06A7A">
        <w:rPr>
          <w:sz w:val="18"/>
          <w:szCs w:val="18"/>
        </w:rPr>
        <w:t>управління</w:t>
      </w:r>
      <w:proofErr w:type="spellEnd"/>
      <w:r w:rsidRPr="00C06A7A">
        <w:rPr>
          <w:sz w:val="18"/>
          <w:szCs w:val="18"/>
        </w:rPr>
        <w:t xml:space="preserve"> </w:t>
      </w:r>
      <w:proofErr w:type="spellStart"/>
      <w:r w:rsidRPr="00C06A7A">
        <w:rPr>
          <w:sz w:val="18"/>
          <w:szCs w:val="18"/>
        </w:rPr>
        <w:t>відходами</w:t>
      </w:r>
      <w:proofErr w:type="spellEnd"/>
      <w:r w:rsidRPr="00C06A7A">
        <w:rPr>
          <w:sz w:val="18"/>
          <w:szCs w:val="18"/>
        </w:rPr>
        <w:t xml:space="preserve"> </w:t>
      </w:r>
      <w:proofErr w:type="spellStart"/>
      <w:r w:rsidRPr="00C06A7A">
        <w:rPr>
          <w:sz w:val="18"/>
          <w:szCs w:val="18"/>
        </w:rPr>
        <w:t>видобувної</w:t>
      </w:r>
      <w:proofErr w:type="spellEnd"/>
      <w:r w:rsidRPr="00C06A7A">
        <w:rPr>
          <w:sz w:val="18"/>
          <w:szCs w:val="18"/>
        </w:rPr>
        <w:t xml:space="preserve"> </w:t>
      </w:r>
      <w:proofErr w:type="spellStart"/>
      <w:r w:rsidRPr="00C06A7A">
        <w:rPr>
          <w:sz w:val="18"/>
          <w:szCs w:val="18"/>
        </w:rPr>
        <w:t>промисловості</w:t>
      </w:r>
      <w:proofErr w:type="spellEnd"/>
      <w:r w:rsidRPr="00C06A7A">
        <w:rPr>
          <w:sz w:val="18"/>
          <w:szCs w:val="18"/>
        </w:rPr>
        <w:t xml:space="preserve">». </w:t>
      </w:r>
      <w:proofErr w:type="spellStart"/>
      <w:r w:rsidRPr="00C06A7A">
        <w:rPr>
          <w:sz w:val="18"/>
          <w:szCs w:val="18"/>
        </w:rPr>
        <w:t>Запропоновано</w:t>
      </w:r>
      <w:proofErr w:type="spellEnd"/>
      <w:r w:rsidRPr="00C06A7A">
        <w:rPr>
          <w:sz w:val="18"/>
          <w:szCs w:val="18"/>
        </w:rPr>
        <w:t xml:space="preserve"> </w:t>
      </w:r>
      <w:proofErr w:type="spellStart"/>
      <w:r w:rsidRPr="00C06A7A">
        <w:rPr>
          <w:sz w:val="18"/>
          <w:szCs w:val="18"/>
        </w:rPr>
        <w:t>включити</w:t>
      </w:r>
      <w:proofErr w:type="spellEnd"/>
      <w:r w:rsidRPr="00C06A7A">
        <w:rPr>
          <w:sz w:val="18"/>
          <w:szCs w:val="18"/>
        </w:rPr>
        <w:t xml:space="preserve"> в </w:t>
      </w:r>
      <w:proofErr w:type="spellStart"/>
      <w:r w:rsidRPr="00C06A7A">
        <w:rPr>
          <w:sz w:val="18"/>
          <w:szCs w:val="18"/>
        </w:rPr>
        <w:t>національне</w:t>
      </w:r>
      <w:proofErr w:type="spellEnd"/>
      <w:r w:rsidRPr="00C06A7A">
        <w:rPr>
          <w:sz w:val="18"/>
          <w:szCs w:val="18"/>
        </w:rPr>
        <w:t xml:space="preserve"> </w:t>
      </w:r>
      <w:proofErr w:type="spellStart"/>
      <w:r w:rsidRPr="00C06A7A">
        <w:rPr>
          <w:sz w:val="18"/>
          <w:szCs w:val="18"/>
        </w:rPr>
        <w:t>законодавство</w:t>
      </w:r>
      <w:proofErr w:type="spellEnd"/>
      <w:r w:rsidRPr="00C06A7A">
        <w:rPr>
          <w:sz w:val="18"/>
          <w:szCs w:val="18"/>
        </w:rPr>
        <w:t xml:space="preserve"> </w:t>
      </w:r>
      <w:proofErr w:type="spellStart"/>
      <w:r w:rsidRPr="00C06A7A">
        <w:rPr>
          <w:sz w:val="18"/>
          <w:szCs w:val="18"/>
        </w:rPr>
        <w:t>України</w:t>
      </w:r>
      <w:proofErr w:type="spellEnd"/>
      <w:r w:rsidRPr="00C06A7A">
        <w:rPr>
          <w:sz w:val="18"/>
          <w:szCs w:val="18"/>
        </w:rPr>
        <w:t xml:space="preserve"> </w:t>
      </w:r>
      <w:proofErr w:type="spellStart"/>
      <w:r w:rsidRPr="00C06A7A">
        <w:rPr>
          <w:sz w:val="18"/>
          <w:szCs w:val="18"/>
        </w:rPr>
        <w:t>європейський</w:t>
      </w:r>
      <w:proofErr w:type="spellEnd"/>
      <w:r w:rsidRPr="00C06A7A">
        <w:rPr>
          <w:sz w:val="18"/>
          <w:szCs w:val="18"/>
        </w:rPr>
        <w:t xml:space="preserve"> </w:t>
      </w:r>
      <w:proofErr w:type="spellStart"/>
      <w:r w:rsidRPr="00C06A7A">
        <w:rPr>
          <w:sz w:val="18"/>
          <w:szCs w:val="18"/>
        </w:rPr>
        <w:t>термін</w:t>
      </w:r>
      <w:proofErr w:type="spellEnd"/>
      <w:r w:rsidRPr="00C06A7A">
        <w:rPr>
          <w:sz w:val="18"/>
          <w:szCs w:val="18"/>
        </w:rPr>
        <w:t xml:space="preserve"> «</w:t>
      </w:r>
      <w:proofErr w:type="spellStart"/>
      <w:r w:rsidRPr="00C06A7A">
        <w:rPr>
          <w:sz w:val="18"/>
          <w:szCs w:val="18"/>
        </w:rPr>
        <w:t>видобувні</w:t>
      </w:r>
      <w:proofErr w:type="spellEnd"/>
      <w:r w:rsidRPr="00C06A7A">
        <w:rPr>
          <w:sz w:val="18"/>
          <w:szCs w:val="18"/>
        </w:rPr>
        <w:t xml:space="preserve"> </w:t>
      </w:r>
      <w:proofErr w:type="spellStart"/>
      <w:r w:rsidRPr="00C06A7A">
        <w:rPr>
          <w:sz w:val="18"/>
          <w:szCs w:val="18"/>
        </w:rPr>
        <w:t>відходи</w:t>
      </w:r>
      <w:proofErr w:type="spellEnd"/>
      <w:r w:rsidRPr="00C06A7A">
        <w:rPr>
          <w:sz w:val="18"/>
          <w:szCs w:val="18"/>
        </w:rPr>
        <w:t xml:space="preserve">» у </w:t>
      </w:r>
      <w:proofErr w:type="spellStart"/>
      <w:r w:rsidRPr="00C06A7A">
        <w:rPr>
          <w:sz w:val="18"/>
          <w:szCs w:val="18"/>
        </w:rPr>
        <w:t>значенні</w:t>
      </w:r>
      <w:proofErr w:type="spellEnd"/>
      <w:r w:rsidRPr="00C06A7A">
        <w:rPr>
          <w:sz w:val="18"/>
          <w:szCs w:val="18"/>
        </w:rPr>
        <w:t xml:space="preserve"> </w:t>
      </w:r>
      <w:proofErr w:type="spellStart"/>
      <w:r w:rsidRPr="00C06A7A">
        <w:rPr>
          <w:sz w:val="18"/>
          <w:szCs w:val="18"/>
        </w:rPr>
        <w:t>відходів</w:t>
      </w:r>
      <w:proofErr w:type="spellEnd"/>
      <w:r w:rsidRPr="00C06A7A">
        <w:rPr>
          <w:sz w:val="18"/>
          <w:szCs w:val="18"/>
        </w:rPr>
        <w:t xml:space="preserve">, </w:t>
      </w:r>
      <w:proofErr w:type="spellStart"/>
      <w:r w:rsidRPr="00C06A7A">
        <w:rPr>
          <w:sz w:val="18"/>
          <w:szCs w:val="18"/>
        </w:rPr>
        <w:t>які</w:t>
      </w:r>
      <w:proofErr w:type="spellEnd"/>
      <w:r w:rsidRPr="00C06A7A">
        <w:rPr>
          <w:sz w:val="18"/>
          <w:szCs w:val="18"/>
        </w:rPr>
        <w:t xml:space="preserve"> </w:t>
      </w:r>
      <w:proofErr w:type="spellStart"/>
      <w:r w:rsidRPr="00C06A7A">
        <w:rPr>
          <w:sz w:val="18"/>
          <w:szCs w:val="18"/>
        </w:rPr>
        <w:t>утворюються</w:t>
      </w:r>
      <w:proofErr w:type="spellEnd"/>
      <w:r w:rsidRPr="00C06A7A">
        <w:rPr>
          <w:sz w:val="18"/>
          <w:szCs w:val="18"/>
        </w:rPr>
        <w:t xml:space="preserve"> </w:t>
      </w:r>
      <w:proofErr w:type="spellStart"/>
      <w:r w:rsidRPr="00C06A7A">
        <w:rPr>
          <w:sz w:val="18"/>
          <w:szCs w:val="18"/>
        </w:rPr>
        <w:t>внаслідок</w:t>
      </w:r>
      <w:proofErr w:type="spellEnd"/>
      <w:r w:rsidRPr="00C06A7A">
        <w:rPr>
          <w:sz w:val="18"/>
          <w:szCs w:val="18"/>
        </w:rPr>
        <w:t xml:space="preserve"> </w:t>
      </w:r>
      <w:proofErr w:type="spellStart"/>
      <w:r w:rsidRPr="00C06A7A">
        <w:rPr>
          <w:sz w:val="18"/>
          <w:szCs w:val="18"/>
        </w:rPr>
        <w:t>розвідування</w:t>
      </w:r>
      <w:proofErr w:type="spellEnd"/>
      <w:r w:rsidRPr="00C06A7A">
        <w:rPr>
          <w:sz w:val="18"/>
          <w:szCs w:val="18"/>
        </w:rPr>
        <w:t xml:space="preserve">, </w:t>
      </w:r>
      <w:proofErr w:type="spellStart"/>
      <w:r w:rsidRPr="00C06A7A">
        <w:rPr>
          <w:sz w:val="18"/>
          <w:szCs w:val="18"/>
        </w:rPr>
        <w:t>видобування</w:t>
      </w:r>
      <w:proofErr w:type="spellEnd"/>
      <w:r w:rsidRPr="00C06A7A">
        <w:rPr>
          <w:sz w:val="18"/>
          <w:szCs w:val="18"/>
        </w:rPr>
        <w:t xml:space="preserve">, </w:t>
      </w:r>
      <w:proofErr w:type="spellStart"/>
      <w:r w:rsidRPr="00C06A7A">
        <w:rPr>
          <w:sz w:val="18"/>
          <w:szCs w:val="18"/>
        </w:rPr>
        <w:t>оброблення</w:t>
      </w:r>
      <w:proofErr w:type="spellEnd"/>
      <w:r w:rsidRPr="00C06A7A">
        <w:rPr>
          <w:sz w:val="18"/>
          <w:szCs w:val="18"/>
        </w:rPr>
        <w:t xml:space="preserve"> й </w:t>
      </w:r>
      <w:proofErr w:type="spellStart"/>
      <w:r w:rsidRPr="00C06A7A">
        <w:rPr>
          <w:sz w:val="18"/>
          <w:szCs w:val="18"/>
        </w:rPr>
        <w:t>зберігання</w:t>
      </w:r>
      <w:proofErr w:type="spellEnd"/>
      <w:r w:rsidRPr="00C06A7A">
        <w:rPr>
          <w:sz w:val="18"/>
          <w:szCs w:val="18"/>
        </w:rPr>
        <w:t xml:space="preserve"> </w:t>
      </w:r>
      <w:proofErr w:type="spellStart"/>
      <w:r w:rsidRPr="00C06A7A">
        <w:rPr>
          <w:sz w:val="18"/>
          <w:szCs w:val="18"/>
        </w:rPr>
        <w:t>мінеральних</w:t>
      </w:r>
      <w:proofErr w:type="spellEnd"/>
      <w:r w:rsidRPr="00C06A7A">
        <w:rPr>
          <w:sz w:val="18"/>
          <w:szCs w:val="18"/>
        </w:rPr>
        <w:t xml:space="preserve"> </w:t>
      </w:r>
      <w:proofErr w:type="spellStart"/>
      <w:r w:rsidRPr="00C06A7A">
        <w:rPr>
          <w:sz w:val="18"/>
          <w:szCs w:val="18"/>
        </w:rPr>
        <w:t>ресурсів</w:t>
      </w:r>
      <w:proofErr w:type="spellEnd"/>
      <w:r w:rsidRPr="00C06A7A">
        <w:rPr>
          <w:sz w:val="18"/>
          <w:szCs w:val="18"/>
        </w:rPr>
        <w:t xml:space="preserve"> та </w:t>
      </w:r>
      <w:proofErr w:type="spellStart"/>
      <w:r w:rsidRPr="00C06A7A">
        <w:rPr>
          <w:sz w:val="18"/>
          <w:szCs w:val="18"/>
        </w:rPr>
        <w:t>розробки</w:t>
      </w:r>
      <w:proofErr w:type="spellEnd"/>
      <w:r w:rsidRPr="00C06A7A">
        <w:rPr>
          <w:sz w:val="18"/>
          <w:szCs w:val="18"/>
        </w:rPr>
        <w:t xml:space="preserve"> </w:t>
      </w:r>
      <w:proofErr w:type="spellStart"/>
      <w:r w:rsidRPr="00C06A7A">
        <w:rPr>
          <w:sz w:val="18"/>
          <w:szCs w:val="18"/>
        </w:rPr>
        <w:t>кар’єрів</w:t>
      </w:r>
      <w:proofErr w:type="spellEnd"/>
      <w:r w:rsidRPr="00C06A7A">
        <w:rPr>
          <w:sz w:val="18"/>
          <w:szCs w:val="18"/>
        </w:rPr>
        <w:t xml:space="preserve">. </w:t>
      </w:r>
      <w:proofErr w:type="spellStart"/>
      <w:r w:rsidRPr="00C06A7A">
        <w:rPr>
          <w:b/>
          <w:bCs/>
          <w:sz w:val="18"/>
          <w:szCs w:val="18"/>
        </w:rPr>
        <w:t>Ключові</w:t>
      </w:r>
      <w:proofErr w:type="spellEnd"/>
      <w:r w:rsidRPr="00C06A7A">
        <w:rPr>
          <w:b/>
          <w:bCs/>
          <w:sz w:val="18"/>
          <w:szCs w:val="18"/>
        </w:rPr>
        <w:t xml:space="preserve"> слова:</w:t>
      </w:r>
      <w:r w:rsidRPr="00C06A7A">
        <w:rPr>
          <w:sz w:val="18"/>
          <w:szCs w:val="18"/>
        </w:rPr>
        <w:t xml:space="preserve"> </w:t>
      </w:r>
      <w:proofErr w:type="spellStart"/>
      <w:r w:rsidRPr="00C06A7A">
        <w:rPr>
          <w:sz w:val="18"/>
          <w:szCs w:val="18"/>
        </w:rPr>
        <w:t>відходи</w:t>
      </w:r>
      <w:proofErr w:type="spellEnd"/>
      <w:r w:rsidRPr="00C06A7A">
        <w:rPr>
          <w:sz w:val="18"/>
          <w:szCs w:val="18"/>
        </w:rPr>
        <w:t xml:space="preserve">, </w:t>
      </w:r>
      <w:proofErr w:type="spellStart"/>
      <w:r w:rsidRPr="00C06A7A">
        <w:rPr>
          <w:sz w:val="18"/>
          <w:szCs w:val="18"/>
        </w:rPr>
        <w:t>утилізація</w:t>
      </w:r>
      <w:proofErr w:type="spellEnd"/>
      <w:r w:rsidRPr="00C06A7A">
        <w:rPr>
          <w:sz w:val="18"/>
          <w:szCs w:val="18"/>
        </w:rPr>
        <w:t xml:space="preserve">, </w:t>
      </w:r>
      <w:proofErr w:type="spellStart"/>
      <w:r w:rsidRPr="00C06A7A">
        <w:rPr>
          <w:sz w:val="18"/>
          <w:szCs w:val="18"/>
        </w:rPr>
        <w:t>видалення</w:t>
      </w:r>
      <w:proofErr w:type="spellEnd"/>
      <w:r w:rsidRPr="00C06A7A">
        <w:rPr>
          <w:sz w:val="18"/>
          <w:szCs w:val="18"/>
        </w:rPr>
        <w:t xml:space="preserve">, </w:t>
      </w:r>
      <w:proofErr w:type="spellStart"/>
      <w:r w:rsidRPr="00C06A7A">
        <w:rPr>
          <w:sz w:val="18"/>
          <w:szCs w:val="18"/>
        </w:rPr>
        <w:t>вторинна</w:t>
      </w:r>
      <w:proofErr w:type="spellEnd"/>
      <w:r w:rsidRPr="00C06A7A">
        <w:rPr>
          <w:sz w:val="18"/>
          <w:szCs w:val="18"/>
        </w:rPr>
        <w:t xml:space="preserve"> </w:t>
      </w:r>
      <w:proofErr w:type="spellStart"/>
      <w:r w:rsidRPr="00C06A7A">
        <w:rPr>
          <w:sz w:val="18"/>
          <w:szCs w:val="18"/>
        </w:rPr>
        <w:t>сировина</w:t>
      </w:r>
      <w:proofErr w:type="spellEnd"/>
      <w:r w:rsidRPr="00C06A7A">
        <w:rPr>
          <w:sz w:val="18"/>
          <w:szCs w:val="18"/>
        </w:rPr>
        <w:t xml:space="preserve">, </w:t>
      </w:r>
      <w:proofErr w:type="spellStart"/>
      <w:r w:rsidRPr="00C06A7A">
        <w:rPr>
          <w:sz w:val="18"/>
          <w:szCs w:val="18"/>
        </w:rPr>
        <w:t>надра</w:t>
      </w:r>
      <w:proofErr w:type="spellEnd"/>
      <w:r w:rsidRPr="00C06A7A">
        <w:rPr>
          <w:sz w:val="18"/>
          <w:szCs w:val="18"/>
        </w:rPr>
        <w:t xml:space="preserve">, </w:t>
      </w:r>
      <w:proofErr w:type="spellStart"/>
      <w:r w:rsidRPr="00C06A7A">
        <w:rPr>
          <w:sz w:val="18"/>
          <w:szCs w:val="18"/>
        </w:rPr>
        <w:t>розкривні</w:t>
      </w:r>
      <w:proofErr w:type="spellEnd"/>
      <w:r w:rsidRPr="00C06A7A">
        <w:rPr>
          <w:sz w:val="18"/>
          <w:szCs w:val="18"/>
        </w:rPr>
        <w:t xml:space="preserve"> породи</w:t>
      </w:r>
      <w:r w:rsidRPr="00C06A7A">
        <w:rPr>
          <w:sz w:val="18"/>
          <w:szCs w:val="18"/>
          <w:lang w:val="uk-UA"/>
        </w:rPr>
        <w:t>.</w:t>
      </w:r>
    </w:p>
    <w:p w14:paraId="4F905C36" w14:textId="77777777" w:rsidR="00A5542E" w:rsidRPr="00C06A7A" w:rsidRDefault="00A5542E" w:rsidP="00A5542E">
      <w:pPr>
        <w:rPr>
          <w:i/>
          <w:iCs/>
          <w:color w:val="000000"/>
          <w:sz w:val="18"/>
          <w:szCs w:val="18"/>
          <w:lang w:val="uk-UA"/>
        </w:rPr>
      </w:pPr>
      <w:r w:rsidRPr="00C06A7A">
        <w:rPr>
          <w:sz w:val="18"/>
          <w:szCs w:val="18"/>
          <w:lang w:val="en-US"/>
        </w:rPr>
        <w:t xml:space="preserve">The present paper examines certain problems of legal terminology relating to secondary resources and waste of subsoil use. The main goal of this paper is to analyze and clarify the legal terms denoting relevant resources and waste. The methodological basis of this study was the method of terminological analysis, the formal legal method, methods of analogy and abstraction, as well as other general scientific and special scientific methods. It was found that the category «subsoil» is considered by the current legislation not only as an object whose use leads to the generation of waste (object of waste generation), but also as an object that can be used for the purpose of storing or burying waste (waste disposal facility). Studies also indicate that both waste legislation and subsoil legislation do not sufficiently disclose and regulate relations in the field of secondary mineral resources and waste from the extractive and processing industries. The definition of the term «secondary mineral raw materials» is formulated. These materials are proposed to be mined and/or processed mining rocks, minerals in the form of by-product of the main mining production, which can be used in production processes instead of or along with primary mineral raw materials or independently of it. Special attention is given to the need to adopt a draft law on the management of waste from extractive industries, which will be based on the provisions of Directive 2006/21/EC on the management of waste from extractive industries. It is proposed to include in the national legislation of Ukraine the European term «extractive waste» in the sense of waste resulting from the prospecting, extraction, treatment and storage of mineral resources and the working of quarries. </w:t>
      </w:r>
      <w:r w:rsidRPr="00E32E50">
        <w:rPr>
          <w:b/>
          <w:bCs/>
          <w:sz w:val="18"/>
          <w:szCs w:val="18"/>
          <w:lang w:val="en-US"/>
        </w:rPr>
        <w:t>Key words:</w:t>
      </w:r>
      <w:r w:rsidRPr="00C06A7A">
        <w:rPr>
          <w:sz w:val="18"/>
          <w:szCs w:val="18"/>
          <w:lang w:val="en-US"/>
        </w:rPr>
        <w:t xml:space="preserve"> waste, recovery, disposal, secondary raw materials, subsoil, overburden rock</w:t>
      </w:r>
      <w:r w:rsidRPr="00C06A7A">
        <w:rPr>
          <w:sz w:val="18"/>
          <w:szCs w:val="18"/>
          <w:lang w:val="uk-UA"/>
        </w:rPr>
        <w:t>.</w:t>
      </w:r>
    </w:p>
    <w:p w14:paraId="78E10A95" w14:textId="5304FC79" w:rsidR="0047358B" w:rsidRDefault="0047358B" w:rsidP="0021647A">
      <w:pPr>
        <w:pStyle w:val="a4"/>
        <w:spacing w:before="0" w:beforeAutospacing="0" w:after="0" w:afterAutospacing="0"/>
        <w:jc w:val="center"/>
        <w:rPr>
          <w:b/>
          <w:bCs/>
          <w:sz w:val="22"/>
          <w:szCs w:val="22"/>
          <w:lang w:val="uk-UA"/>
        </w:rPr>
      </w:pPr>
    </w:p>
    <w:p w14:paraId="783E02C0" w14:textId="10B47B13" w:rsidR="00816CF2" w:rsidRPr="00944FCB" w:rsidRDefault="00DE1AD6" w:rsidP="008A0354">
      <w:pPr>
        <w:ind w:firstLine="709"/>
        <w:jc w:val="both"/>
        <w:rPr>
          <w:sz w:val="22"/>
          <w:szCs w:val="22"/>
          <w:lang w:val="uk-UA"/>
        </w:rPr>
      </w:pPr>
      <w:r>
        <w:rPr>
          <w:sz w:val="22"/>
          <w:szCs w:val="22"/>
          <w:lang w:val="uk-UA"/>
        </w:rPr>
        <w:t>1</w:t>
      </w:r>
      <w:r w:rsidR="00D0084D">
        <w:rPr>
          <w:sz w:val="22"/>
          <w:szCs w:val="22"/>
          <w:lang w:val="uk-UA"/>
        </w:rPr>
        <w:t>5</w:t>
      </w:r>
      <w:r w:rsidR="00816CF2" w:rsidRPr="00944FCB">
        <w:rPr>
          <w:sz w:val="22"/>
          <w:szCs w:val="22"/>
          <w:lang w:val="uk-UA"/>
        </w:rPr>
        <w:t>.</w:t>
      </w:r>
      <w:r w:rsidR="00816CF2" w:rsidRPr="00944FCB">
        <w:rPr>
          <w:b/>
          <w:bCs/>
          <w:sz w:val="22"/>
          <w:szCs w:val="22"/>
          <w:lang w:val="uk-UA"/>
        </w:rPr>
        <w:t xml:space="preserve"> </w:t>
      </w:r>
      <w:r w:rsidR="00816CF2" w:rsidRPr="00944FCB">
        <w:rPr>
          <w:sz w:val="22"/>
          <w:szCs w:val="22"/>
          <w:lang w:val="uk-UA"/>
        </w:rPr>
        <w:t>Корогод Н.П., Швець Є.С., Виноградова В.К. Специфіка ефективного управління ІТ-проєктами у компанії.</w:t>
      </w:r>
      <w:r w:rsidR="00816CF2" w:rsidRPr="00944FCB">
        <w:rPr>
          <w:i/>
          <w:iCs/>
          <w:sz w:val="22"/>
          <w:szCs w:val="22"/>
          <w:lang w:val="uk-UA"/>
        </w:rPr>
        <w:t xml:space="preserve"> Управління проєктами. Перспективи розвитку </w:t>
      </w:r>
      <w:proofErr w:type="spellStart"/>
      <w:r w:rsidR="00816CF2" w:rsidRPr="00944FCB">
        <w:rPr>
          <w:i/>
          <w:iCs/>
          <w:sz w:val="22"/>
          <w:szCs w:val="22"/>
          <w:lang w:val="uk-UA"/>
        </w:rPr>
        <w:t>проєктного</w:t>
      </w:r>
      <w:proofErr w:type="spellEnd"/>
      <w:r w:rsidR="00816CF2" w:rsidRPr="00944FCB">
        <w:rPr>
          <w:i/>
          <w:iCs/>
          <w:sz w:val="22"/>
          <w:szCs w:val="22"/>
          <w:lang w:val="uk-UA"/>
        </w:rPr>
        <w:t xml:space="preserve"> та </w:t>
      </w:r>
      <w:proofErr w:type="spellStart"/>
      <w:r w:rsidR="00816CF2" w:rsidRPr="00944FCB">
        <w:rPr>
          <w:i/>
          <w:iCs/>
          <w:sz w:val="22"/>
          <w:szCs w:val="22"/>
          <w:lang w:val="uk-UA"/>
        </w:rPr>
        <w:t>нейроменеджменту</w:t>
      </w:r>
      <w:proofErr w:type="spellEnd"/>
      <w:r w:rsidR="00816CF2" w:rsidRPr="00944FCB">
        <w:rPr>
          <w:i/>
          <w:iCs/>
          <w:sz w:val="22"/>
          <w:szCs w:val="22"/>
          <w:lang w:val="uk-UA"/>
        </w:rPr>
        <w:t>, інформаційних технологій управління,</w:t>
      </w:r>
      <w:r w:rsidR="00816CF2" w:rsidRPr="00944FCB">
        <w:rPr>
          <w:sz w:val="22"/>
          <w:szCs w:val="22"/>
          <w:lang w:val="uk-UA"/>
        </w:rPr>
        <w:t xml:space="preserve"> </w:t>
      </w:r>
      <w:r w:rsidR="00816CF2" w:rsidRPr="00944FCB">
        <w:rPr>
          <w:i/>
          <w:iCs/>
          <w:sz w:val="22"/>
          <w:szCs w:val="22"/>
          <w:lang w:val="uk-UA"/>
        </w:rPr>
        <w:t>технологій створення та використання об’єктів права інтелектуальної власності, трансферу технологій:</w:t>
      </w:r>
      <w:r w:rsidR="00816CF2" w:rsidRPr="00944FCB">
        <w:rPr>
          <w:sz w:val="22"/>
          <w:szCs w:val="22"/>
          <w:lang w:val="uk-UA"/>
        </w:rPr>
        <w:t xml:space="preserve"> збірник наукових праць за матеріалами V Міжнародної науково-практичної інтернет-конференції (23-24 березня 2023 р.). УДУНТ, УКРНЕТ, НДІІВ </w:t>
      </w:r>
      <w:proofErr w:type="spellStart"/>
      <w:r w:rsidR="00816CF2" w:rsidRPr="00944FCB">
        <w:rPr>
          <w:sz w:val="22"/>
          <w:szCs w:val="22"/>
          <w:lang w:val="uk-UA"/>
        </w:rPr>
        <w:t>НАПрН</w:t>
      </w:r>
      <w:proofErr w:type="spellEnd"/>
      <w:r w:rsidR="00816CF2" w:rsidRPr="00944FCB">
        <w:rPr>
          <w:sz w:val="22"/>
          <w:szCs w:val="22"/>
          <w:lang w:val="uk-UA"/>
        </w:rPr>
        <w:t xml:space="preserve"> України, Дніпро: </w:t>
      </w:r>
      <w:proofErr w:type="spellStart"/>
      <w:r w:rsidR="00816CF2" w:rsidRPr="00944FCB">
        <w:rPr>
          <w:sz w:val="22"/>
          <w:szCs w:val="22"/>
          <w:lang w:val="uk-UA"/>
        </w:rPr>
        <w:t>Юрсервіс</w:t>
      </w:r>
      <w:proofErr w:type="spellEnd"/>
      <w:r w:rsidR="00816CF2" w:rsidRPr="00944FCB">
        <w:rPr>
          <w:sz w:val="22"/>
          <w:szCs w:val="22"/>
          <w:lang w:val="uk-UA"/>
        </w:rPr>
        <w:t>, 2023. С. 227-236.</w:t>
      </w:r>
    </w:p>
    <w:p w14:paraId="7DFC7EE7" w14:textId="77777777" w:rsidR="00816CF2" w:rsidRDefault="00000000" w:rsidP="00816CF2">
      <w:pPr>
        <w:jc w:val="both"/>
        <w:rPr>
          <w:rStyle w:val="a6"/>
          <w:sz w:val="20"/>
          <w:szCs w:val="20"/>
          <w:lang w:val="uk-UA"/>
        </w:rPr>
      </w:pPr>
      <w:hyperlink r:id="rId40" w:anchor="inbox/FMfcgzGsltRWbXNRxBJJmHkDqPqTPcJM?projector=1&amp;messagePartId=0.1" w:history="1">
        <w:r w:rsidR="00816CF2" w:rsidRPr="002F640E">
          <w:rPr>
            <w:rStyle w:val="a6"/>
            <w:sz w:val="20"/>
            <w:szCs w:val="20"/>
            <w:lang w:val="uk-UA"/>
          </w:rPr>
          <w:t>https://mail.google.com/mail/u/0/#inbox/FMfcgzGsltRWbXNRxBJJmHkDqPqTPcJM?projector=1&amp;messagePartId=0.1</w:t>
        </w:r>
      </w:hyperlink>
    </w:p>
    <w:p w14:paraId="1F9488F7" w14:textId="77777777" w:rsidR="00944FCB" w:rsidRPr="00944FCB" w:rsidRDefault="00944FCB" w:rsidP="00944FCB">
      <w:pPr>
        <w:pStyle w:val="Default"/>
        <w:jc w:val="center"/>
        <w:rPr>
          <w:b/>
          <w:bCs/>
          <w:sz w:val="18"/>
          <w:szCs w:val="18"/>
        </w:rPr>
      </w:pPr>
      <w:r w:rsidRPr="00944FCB">
        <w:rPr>
          <w:b/>
          <w:bCs/>
          <w:sz w:val="18"/>
          <w:szCs w:val="18"/>
        </w:rPr>
        <w:t>Бібліографічний опис статті:</w:t>
      </w:r>
    </w:p>
    <w:p w14:paraId="60762945" w14:textId="0FB28462" w:rsidR="00816CF2" w:rsidRPr="00944FCB" w:rsidRDefault="00816CF2" w:rsidP="00816CF2">
      <w:pPr>
        <w:pStyle w:val="a4"/>
        <w:spacing w:before="0" w:beforeAutospacing="0" w:after="0" w:afterAutospacing="0"/>
        <w:jc w:val="both"/>
        <w:rPr>
          <w:rStyle w:val="ae"/>
          <w:b w:val="0"/>
          <w:bCs w:val="0"/>
          <w:sz w:val="18"/>
          <w:szCs w:val="18"/>
          <w:lang w:val="uk-UA"/>
        </w:rPr>
      </w:pPr>
      <w:proofErr w:type="spellStart"/>
      <w:r w:rsidRPr="00944FCB">
        <w:rPr>
          <w:rStyle w:val="ad"/>
          <w:b/>
          <w:bCs/>
          <w:sz w:val="18"/>
          <w:szCs w:val="18"/>
          <w:lang w:val="uk-UA"/>
        </w:rPr>
        <w:t>Автори:</w:t>
      </w:r>
      <w:r w:rsidRPr="00944FCB">
        <w:rPr>
          <w:rStyle w:val="ae"/>
          <w:sz w:val="18"/>
          <w:szCs w:val="18"/>
          <w:lang w:val="uk-UA"/>
        </w:rPr>
        <w:t>Корогод</w:t>
      </w:r>
      <w:proofErr w:type="spellEnd"/>
      <w:r w:rsidRPr="00944FCB">
        <w:rPr>
          <w:rStyle w:val="ae"/>
          <w:sz w:val="18"/>
          <w:szCs w:val="18"/>
          <w:lang w:val="uk-UA"/>
        </w:rPr>
        <w:t xml:space="preserve"> Наталія Петрівна</w:t>
      </w:r>
    </w:p>
    <w:p w14:paraId="301A21AC" w14:textId="77777777" w:rsidR="00816CF2" w:rsidRPr="00944FCB" w:rsidRDefault="00816CF2" w:rsidP="00816CF2">
      <w:pPr>
        <w:pStyle w:val="a4"/>
        <w:spacing w:before="0" w:beforeAutospacing="0" w:after="0" w:afterAutospacing="0"/>
        <w:jc w:val="both"/>
        <w:rPr>
          <w:rStyle w:val="ad"/>
          <w:b/>
          <w:bCs/>
          <w:i w:val="0"/>
          <w:iCs w:val="0"/>
          <w:sz w:val="18"/>
          <w:szCs w:val="18"/>
          <w:lang w:val="uk-UA"/>
        </w:rPr>
      </w:pPr>
      <w:r w:rsidRPr="00944FCB">
        <w:rPr>
          <w:rStyle w:val="ae"/>
          <w:sz w:val="18"/>
          <w:szCs w:val="18"/>
          <w:lang w:val="uk-UA"/>
        </w:rPr>
        <w:t>Швець Євгенія Сергіївна</w:t>
      </w:r>
    </w:p>
    <w:p w14:paraId="758A82A5" w14:textId="77777777" w:rsidR="00816CF2" w:rsidRPr="00944FCB" w:rsidRDefault="00816CF2" w:rsidP="00816CF2">
      <w:pPr>
        <w:jc w:val="both"/>
        <w:rPr>
          <w:rStyle w:val="ad"/>
          <w:b/>
          <w:sz w:val="18"/>
          <w:szCs w:val="18"/>
        </w:rPr>
      </w:pPr>
      <w:r w:rsidRPr="00944FCB">
        <w:rPr>
          <w:rStyle w:val="ad"/>
          <w:b/>
          <w:sz w:val="18"/>
          <w:szCs w:val="18"/>
        </w:rPr>
        <w:t>Ідентифікатор авторів ORCID:</w:t>
      </w:r>
    </w:p>
    <w:p w14:paraId="5DC2F8DD" w14:textId="77777777" w:rsidR="00816CF2" w:rsidRPr="00944FCB" w:rsidRDefault="00816CF2" w:rsidP="00816CF2">
      <w:pPr>
        <w:jc w:val="both"/>
        <w:rPr>
          <w:rStyle w:val="ad"/>
          <w:bCs/>
          <w:sz w:val="18"/>
          <w:szCs w:val="18"/>
        </w:rPr>
      </w:pPr>
      <w:r w:rsidRPr="00944FCB">
        <w:rPr>
          <w:rStyle w:val="ae"/>
          <w:sz w:val="18"/>
          <w:szCs w:val="18"/>
        </w:rPr>
        <w:t>Корогод Наталія Петрівна</w:t>
      </w:r>
      <w:r w:rsidRPr="00944FCB">
        <w:rPr>
          <w:rStyle w:val="ad"/>
          <w:bCs/>
          <w:sz w:val="18"/>
          <w:szCs w:val="18"/>
        </w:rPr>
        <w:t xml:space="preserve"> </w:t>
      </w:r>
      <w:hyperlink r:id="rId41" w:history="1">
        <w:r w:rsidRPr="00944FCB">
          <w:rPr>
            <w:rStyle w:val="a6"/>
            <w:bCs/>
            <w:sz w:val="18"/>
            <w:szCs w:val="18"/>
          </w:rPr>
          <w:t>http://orcid.org/0000-0002-0242-5497</w:t>
        </w:r>
      </w:hyperlink>
    </w:p>
    <w:p w14:paraId="1BD218F8" w14:textId="77777777" w:rsidR="00816CF2" w:rsidRPr="00944FCB" w:rsidRDefault="00816CF2" w:rsidP="00816CF2">
      <w:pPr>
        <w:pStyle w:val="a4"/>
        <w:spacing w:before="0" w:beforeAutospacing="0" w:after="0" w:afterAutospacing="0"/>
        <w:jc w:val="both"/>
        <w:rPr>
          <w:rStyle w:val="a6"/>
          <w:bCs/>
          <w:sz w:val="18"/>
          <w:szCs w:val="18"/>
          <w:lang w:val="uk-UA"/>
        </w:rPr>
      </w:pPr>
      <w:r w:rsidRPr="00944FCB">
        <w:rPr>
          <w:rStyle w:val="ae"/>
          <w:sz w:val="18"/>
          <w:szCs w:val="18"/>
          <w:lang w:val="uk-UA"/>
        </w:rPr>
        <w:t xml:space="preserve">Швець Євгенія Сергіївна </w:t>
      </w:r>
      <w:hyperlink r:id="rId42" w:history="1">
        <w:r w:rsidRPr="00944FCB">
          <w:rPr>
            <w:rStyle w:val="a6"/>
            <w:bCs/>
            <w:sz w:val="18"/>
            <w:szCs w:val="18"/>
          </w:rPr>
          <w:t>http://orcid.org/0000-000</w:t>
        </w:r>
        <w:r w:rsidRPr="00944FCB">
          <w:rPr>
            <w:rStyle w:val="a6"/>
            <w:bCs/>
            <w:sz w:val="18"/>
            <w:szCs w:val="18"/>
            <w:lang w:val="uk-UA"/>
          </w:rPr>
          <w:t>1</w:t>
        </w:r>
        <w:r w:rsidRPr="00944FCB">
          <w:rPr>
            <w:rStyle w:val="a6"/>
            <w:bCs/>
            <w:sz w:val="18"/>
            <w:szCs w:val="18"/>
          </w:rPr>
          <w:t>-</w:t>
        </w:r>
        <w:r w:rsidRPr="00944FCB">
          <w:rPr>
            <w:rStyle w:val="a6"/>
            <w:bCs/>
            <w:sz w:val="18"/>
            <w:szCs w:val="18"/>
            <w:lang w:val="uk-UA"/>
          </w:rPr>
          <w:t>7396</w:t>
        </w:r>
        <w:r w:rsidRPr="00944FCB">
          <w:rPr>
            <w:rStyle w:val="a6"/>
            <w:bCs/>
            <w:sz w:val="18"/>
            <w:szCs w:val="18"/>
          </w:rPr>
          <w:t>-</w:t>
        </w:r>
        <w:r w:rsidRPr="00944FCB">
          <w:rPr>
            <w:rStyle w:val="a6"/>
            <w:bCs/>
            <w:sz w:val="18"/>
            <w:szCs w:val="18"/>
            <w:lang w:val="uk-UA"/>
          </w:rPr>
          <w:t>6744</w:t>
        </w:r>
      </w:hyperlink>
    </w:p>
    <w:p w14:paraId="66149E09" w14:textId="77777777" w:rsidR="00816CF2" w:rsidRPr="00944FCB" w:rsidRDefault="00816CF2" w:rsidP="00816CF2">
      <w:pPr>
        <w:pStyle w:val="a4"/>
        <w:spacing w:before="0" w:beforeAutospacing="0" w:after="0" w:afterAutospacing="0"/>
        <w:jc w:val="both"/>
        <w:rPr>
          <w:rStyle w:val="ae"/>
          <w:b w:val="0"/>
          <w:sz w:val="18"/>
          <w:szCs w:val="18"/>
          <w:lang w:val="uk-UA"/>
        </w:rPr>
      </w:pPr>
      <w:r w:rsidRPr="00944FCB">
        <w:rPr>
          <w:sz w:val="18"/>
          <w:szCs w:val="18"/>
          <w:lang w:val="uk-UA"/>
        </w:rPr>
        <w:t>Виноградова В.К.</w:t>
      </w:r>
    </w:p>
    <w:p w14:paraId="3FFFA519" w14:textId="77777777" w:rsidR="00816CF2" w:rsidRPr="00944FCB" w:rsidRDefault="00816CF2" w:rsidP="00816CF2">
      <w:pPr>
        <w:pStyle w:val="a4"/>
        <w:shd w:val="clear" w:color="auto" w:fill="FFFFFF"/>
        <w:spacing w:before="0" w:beforeAutospacing="0" w:after="0" w:afterAutospacing="0"/>
        <w:jc w:val="both"/>
        <w:rPr>
          <w:rStyle w:val="ad"/>
          <w:b/>
          <w:sz w:val="18"/>
          <w:szCs w:val="18"/>
          <w:lang w:val="uk-UA"/>
        </w:rPr>
      </w:pPr>
      <w:r w:rsidRPr="00944FCB">
        <w:rPr>
          <w:rStyle w:val="ad"/>
          <w:b/>
          <w:sz w:val="18"/>
          <w:szCs w:val="18"/>
          <w:lang w:val="uk-UA"/>
        </w:rPr>
        <w:t>Назва статті:</w:t>
      </w:r>
    </w:p>
    <w:p w14:paraId="4D6D8427" w14:textId="77777777" w:rsidR="00816CF2" w:rsidRPr="00944FCB" w:rsidRDefault="00816CF2" w:rsidP="00816CF2">
      <w:pPr>
        <w:pStyle w:val="a4"/>
        <w:shd w:val="clear" w:color="auto" w:fill="FFFFFF"/>
        <w:spacing w:before="0" w:beforeAutospacing="0" w:after="0" w:afterAutospacing="0"/>
        <w:jc w:val="both"/>
        <w:rPr>
          <w:rStyle w:val="ad"/>
          <w:b/>
          <w:sz w:val="18"/>
          <w:szCs w:val="18"/>
          <w:lang w:val="uk-UA"/>
        </w:rPr>
      </w:pPr>
      <w:r w:rsidRPr="00944FCB">
        <w:rPr>
          <w:sz w:val="18"/>
          <w:szCs w:val="18"/>
          <w:lang w:val="uk-UA"/>
        </w:rPr>
        <w:t>Специфіка ефективного управління ІТ-проєктами у компанії.</w:t>
      </w:r>
    </w:p>
    <w:p w14:paraId="7D739E5C" w14:textId="77777777" w:rsidR="00816CF2" w:rsidRPr="00944FCB" w:rsidRDefault="00816CF2" w:rsidP="00816CF2">
      <w:pPr>
        <w:pStyle w:val="a4"/>
        <w:shd w:val="clear" w:color="auto" w:fill="FFFFFF"/>
        <w:spacing w:before="0" w:beforeAutospacing="0" w:after="0" w:afterAutospacing="0"/>
        <w:jc w:val="both"/>
        <w:rPr>
          <w:sz w:val="18"/>
          <w:szCs w:val="18"/>
          <w:lang w:val="uk-UA"/>
        </w:rPr>
      </w:pPr>
      <w:r w:rsidRPr="00944FCB">
        <w:rPr>
          <w:rStyle w:val="ad"/>
          <w:b/>
          <w:sz w:val="18"/>
          <w:szCs w:val="18"/>
          <w:lang w:val="uk-UA"/>
        </w:rPr>
        <w:t>Видавництво:</w:t>
      </w:r>
      <w:r w:rsidRPr="00944FCB">
        <w:rPr>
          <w:rStyle w:val="ad"/>
          <w:bCs/>
          <w:sz w:val="18"/>
          <w:szCs w:val="18"/>
          <w:lang w:val="uk-UA"/>
        </w:rPr>
        <w:t xml:space="preserve"> </w:t>
      </w:r>
      <w:r w:rsidRPr="00944FCB">
        <w:rPr>
          <w:rStyle w:val="ae"/>
          <w:sz w:val="18"/>
          <w:szCs w:val="18"/>
          <w:lang w:val="uk-UA"/>
        </w:rPr>
        <w:t xml:space="preserve">УДУНТ, УКРНЕТ, НДІІВ </w:t>
      </w:r>
      <w:proofErr w:type="spellStart"/>
      <w:r w:rsidRPr="00944FCB">
        <w:rPr>
          <w:rStyle w:val="ae"/>
          <w:sz w:val="18"/>
          <w:szCs w:val="18"/>
          <w:lang w:val="uk-UA"/>
        </w:rPr>
        <w:t>НАПрН</w:t>
      </w:r>
      <w:proofErr w:type="spellEnd"/>
      <w:r w:rsidRPr="00944FCB">
        <w:rPr>
          <w:rStyle w:val="ae"/>
          <w:sz w:val="18"/>
          <w:szCs w:val="18"/>
          <w:lang w:val="uk-UA"/>
        </w:rPr>
        <w:t xml:space="preserve"> України, Дніпро: </w:t>
      </w:r>
      <w:proofErr w:type="spellStart"/>
      <w:r w:rsidRPr="00944FCB">
        <w:rPr>
          <w:rStyle w:val="ae"/>
          <w:sz w:val="18"/>
          <w:szCs w:val="18"/>
          <w:lang w:val="uk-UA"/>
        </w:rPr>
        <w:t>Юрсервіс</w:t>
      </w:r>
      <w:proofErr w:type="spellEnd"/>
      <w:r w:rsidRPr="00944FCB">
        <w:rPr>
          <w:sz w:val="18"/>
          <w:szCs w:val="18"/>
          <w:lang w:val="uk-UA"/>
        </w:rPr>
        <w:t xml:space="preserve"> </w:t>
      </w:r>
    </w:p>
    <w:p w14:paraId="2CA12D99" w14:textId="77777777" w:rsidR="00816CF2" w:rsidRPr="00944FCB" w:rsidRDefault="00816CF2" w:rsidP="00816CF2">
      <w:pPr>
        <w:rPr>
          <w:sz w:val="18"/>
          <w:szCs w:val="18"/>
          <w:lang w:val="uk-UA"/>
        </w:rPr>
      </w:pPr>
      <w:r w:rsidRPr="00944FCB">
        <w:rPr>
          <w:b/>
          <w:bCs/>
          <w:i/>
          <w:iCs/>
          <w:sz w:val="18"/>
          <w:szCs w:val="18"/>
          <w:lang w:val="uk-UA"/>
        </w:rPr>
        <w:t>Анотація:</w:t>
      </w:r>
      <w:r w:rsidRPr="00944FCB">
        <w:rPr>
          <w:sz w:val="18"/>
          <w:szCs w:val="18"/>
          <w:lang w:val="uk-UA"/>
        </w:rPr>
        <w:t xml:space="preserve"> </w:t>
      </w:r>
    </w:p>
    <w:p w14:paraId="3E5F14F5" w14:textId="77777777" w:rsidR="00816CF2" w:rsidRPr="00944FCB" w:rsidRDefault="00816CF2" w:rsidP="00816CF2">
      <w:pPr>
        <w:rPr>
          <w:sz w:val="18"/>
          <w:szCs w:val="18"/>
          <w:lang w:val="uk-UA"/>
        </w:rPr>
      </w:pPr>
      <w:r w:rsidRPr="00944FCB">
        <w:rPr>
          <w:sz w:val="18"/>
          <w:szCs w:val="18"/>
          <w:lang w:val="uk-UA"/>
        </w:rPr>
        <w:t xml:space="preserve">UK: у статті розглянуті питання, що стосуються ефективного управління ІТ-проектами компанії. Розглянуто традиційні та гнучкі методології, підходи і методики щодо управління ІТ-проєктами. Запропоновано </w:t>
      </w:r>
      <w:proofErr w:type="spellStart"/>
      <w:r w:rsidRPr="00944FCB">
        <w:rPr>
          <w:sz w:val="18"/>
          <w:szCs w:val="18"/>
          <w:lang w:val="uk-UA"/>
        </w:rPr>
        <w:t>Scrum</w:t>
      </w:r>
      <w:proofErr w:type="spellEnd"/>
      <w:r w:rsidRPr="00944FCB">
        <w:rPr>
          <w:sz w:val="18"/>
          <w:szCs w:val="18"/>
          <w:lang w:val="uk-UA"/>
        </w:rPr>
        <w:t>-метод для керування ІТ-проєктами та наведено інші рекомендації щодо ефективної реалізації ІТ-проектів.</w:t>
      </w:r>
    </w:p>
    <w:p w14:paraId="60B3D4B1" w14:textId="77777777" w:rsidR="00816CF2" w:rsidRPr="00944FCB" w:rsidRDefault="00816CF2" w:rsidP="00816CF2">
      <w:pPr>
        <w:rPr>
          <w:sz w:val="18"/>
          <w:szCs w:val="18"/>
          <w:lang w:val="uk-UA"/>
        </w:rPr>
      </w:pPr>
      <w:r w:rsidRPr="00944FCB">
        <w:rPr>
          <w:b/>
          <w:bCs/>
          <w:i/>
          <w:iCs/>
          <w:sz w:val="18"/>
          <w:szCs w:val="18"/>
          <w:lang w:val="uk-UA"/>
        </w:rPr>
        <w:t>Ключові слова:</w:t>
      </w:r>
      <w:r w:rsidRPr="00944FCB">
        <w:rPr>
          <w:sz w:val="18"/>
          <w:szCs w:val="18"/>
          <w:lang w:val="uk-UA"/>
        </w:rPr>
        <w:t xml:space="preserve"> </w:t>
      </w:r>
    </w:p>
    <w:p w14:paraId="6DF37466" w14:textId="77777777" w:rsidR="00816CF2" w:rsidRPr="00944FCB" w:rsidRDefault="00816CF2" w:rsidP="00816CF2">
      <w:pPr>
        <w:rPr>
          <w:sz w:val="18"/>
          <w:szCs w:val="18"/>
          <w:lang w:val="uk-UA"/>
        </w:rPr>
      </w:pPr>
      <w:r w:rsidRPr="00944FCB">
        <w:rPr>
          <w:sz w:val="18"/>
          <w:szCs w:val="18"/>
          <w:lang w:val="uk-UA"/>
        </w:rPr>
        <w:t xml:space="preserve">управління, ІТ-проекти, компанія, методології, підходи, </w:t>
      </w:r>
      <w:proofErr w:type="spellStart"/>
      <w:r w:rsidRPr="00944FCB">
        <w:rPr>
          <w:sz w:val="18"/>
          <w:szCs w:val="18"/>
          <w:lang w:val="uk-UA"/>
        </w:rPr>
        <w:t>Scrum</w:t>
      </w:r>
      <w:proofErr w:type="spellEnd"/>
      <w:r w:rsidRPr="00944FCB">
        <w:rPr>
          <w:sz w:val="18"/>
          <w:szCs w:val="18"/>
          <w:lang w:val="uk-UA"/>
        </w:rPr>
        <w:t>-метод, ефективна реалізація</w:t>
      </w:r>
    </w:p>
    <w:p w14:paraId="2FC54EB0" w14:textId="77777777" w:rsidR="00816CF2" w:rsidRPr="00944FCB" w:rsidRDefault="00816CF2" w:rsidP="00816CF2">
      <w:pPr>
        <w:rPr>
          <w:sz w:val="18"/>
          <w:szCs w:val="18"/>
          <w:lang w:val="uk-UA"/>
        </w:rPr>
      </w:pPr>
      <w:proofErr w:type="spellStart"/>
      <w:r w:rsidRPr="00944FCB">
        <w:rPr>
          <w:b/>
          <w:bCs/>
          <w:i/>
          <w:iCs/>
          <w:sz w:val="18"/>
          <w:szCs w:val="18"/>
          <w:lang w:val="uk-UA"/>
        </w:rPr>
        <w:t>Abstract</w:t>
      </w:r>
      <w:proofErr w:type="spellEnd"/>
      <w:r w:rsidRPr="00944FCB">
        <w:rPr>
          <w:b/>
          <w:bCs/>
          <w:i/>
          <w:iCs/>
          <w:sz w:val="18"/>
          <w:szCs w:val="18"/>
          <w:lang w:val="uk-UA"/>
        </w:rPr>
        <w:t>:</w:t>
      </w:r>
      <w:r w:rsidRPr="00944FCB">
        <w:rPr>
          <w:sz w:val="18"/>
          <w:szCs w:val="18"/>
          <w:lang w:val="uk-UA"/>
        </w:rPr>
        <w:t xml:space="preserve"> </w:t>
      </w:r>
    </w:p>
    <w:p w14:paraId="3F68837D" w14:textId="77777777" w:rsidR="00816CF2" w:rsidRPr="00944FCB" w:rsidRDefault="00816CF2" w:rsidP="00816CF2">
      <w:pPr>
        <w:jc w:val="both"/>
        <w:rPr>
          <w:sz w:val="18"/>
          <w:szCs w:val="18"/>
          <w:lang w:val="en-US"/>
        </w:rPr>
      </w:pPr>
      <w:r w:rsidRPr="00944FCB">
        <w:rPr>
          <w:color w:val="000000"/>
          <w:sz w:val="18"/>
          <w:szCs w:val="18"/>
          <w:lang w:val="en-US"/>
        </w:rPr>
        <w:t>EN: </w:t>
      </w:r>
      <w:r w:rsidRPr="00944FCB">
        <w:rPr>
          <w:sz w:val="18"/>
          <w:szCs w:val="18"/>
          <w:lang w:val="en-US"/>
        </w:rPr>
        <w:t>the article discusses issues related to the effective management of the company's IT-projects. Traditional and flexible methodologies, approaches and techniques for managing IT-projects are considered. The Scrum-method for managing IT-projects is proposed and other recommendations are given for the effective implementation of     IT-projects.</w:t>
      </w:r>
    </w:p>
    <w:p w14:paraId="27892C2D" w14:textId="77777777" w:rsidR="00816CF2" w:rsidRPr="00944FCB" w:rsidRDefault="00816CF2" w:rsidP="00816CF2">
      <w:pPr>
        <w:jc w:val="both"/>
        <w:rPr>
          <w:b/>
          <w:bCs/>
          <w:i/>
          <w:iCs/>
          <w:sz w:val="18"/>
          <w:szCs w:val="18"/>
          <w:lang w:val="en-US"/>
        </w:rPr>
      </w:pPr>
      <w:r w:rsidRPr="00944FCB">
        <w:rPr>
          <w:b/>
          <w:bCs/>
          <w:i/>
          <w:iCs/>
          <w:sz w:val="18"/>
          <w:szCs w:val="18"/>
          <w:lang w:val="en-US"/>
        </w:rPr>
        <w:t xml:space="preserve">Keywords: </w:t>
      </w:r>
    </w:p>
    <w:p w14:paraId="5470850D" w14:textId="77777777" w:rsidR="00816CF2" w:rsidRPr="00944FCB" w:rsidRDefault="00816CF2" w:rsidP="00816CF2">
      <w:pPr>
        <w:jc w:val="both"/>
        <w:rPr>
          <w:b/>
          <w:bCs/>
          <w:i/>
          <w:iCs/>
          <w:sz w:val="18"/>
          <w:szCs w:val="18"/>
          <w:lang w:val="en-US"/>
        </w:rPr>
      </w:pPr>
      <w:r w:rsidRPr="00944FCB">
        <w:rPr>
          <w:sz w:val="18"/>
          <w:szCs w:val="18"/>
          <w:lang w:val="en-US"/>
        </w:rPr>
        <w:t>management, IT-projects, company, methodologies, approaches, Scrum-method, effective implementation.</w:t>
      </w:r>
    </w:p>
    <w:p w14:paraId="7BAD213B" w14:textId="77777777" w:rsidR="00816CF2" w:rsidRPr="00944FCB" w:rsidRDefault="00816CF2" w:rsidP="00816CF2">
      <w:pPr>
        <w:jc w:val="both"/>
        <w:rPr>
          <w:color w:val="FF0000"/>
          <w:sz w:val="18"/>
          <w:szCs w:val="18"/>
          <w:u w:val="single"/>
          <w:lang w:val="uk-UA"/>
        </w:rPr>
      </w:pPr>
    </w:p>
    <w:p w14:paraId="3BE0C8A6" w14:textId="0C6F48F5" w:rsidR="00816CF2" w:rsidRPr="00944FCB" w:rsidRDefault="00D0084D" w:rsidP="008A0354">
      <w:pPr>
        <w:ind w:firstLine="709"/>
        <w:jc w:val="both"/>
        <w:rPr>
          <w:sz w:val="22"/>
          <w:szCs w:val="22"/>
          <w:lang w:val="uk-UA"/>
        </w:rPr>
      </w:pPr>
      <w:r>
        <w:rPr>
          <w:sz w:val="22"/>
          <w:szCs w:val="22"/>
          <w:lang w:val="uk-UA"/>
        </w:rPr>
        <w:t>16</w:t>
      </w:r>
      <w:r w:rsidR="00816CF2" w:rsidRPr="00944FCB">
        <w:rPr>
          <w:sz w:val="22"/>
          <w:szCs w:val="22"/>
          <w:lang w:val="uk-UA"/>
        </w:rPr>
        <w:t>.</w:t>
      </w:r>
      <w:r w:rsidR="00816CF2" w:rsidRPr="00944FCB">
        <w:rPr>
          <w:b/>
          <w:bCs/>
          <w:sz w:val="22"/>
          <w:szCs w:val="22"/>
          <w:lang w:val="uk-UA"/>
        </w:rPr>
        <w:t xml:space="preserve"> </w:t>
      </w:r>
      <w:r w:rsidR="00816CF2" w:rsidRPr="00944FCB">
        <w:rPr>
          <w:sz w:val="22"/>
          <w:szCs w:val="22"/>
          <w:lang w:val="uk-UA"/>
        </w:rPr>
        <w:t xml:space="preserve">Корогод Н.П., </w:t>
      </w:r>
      <w:proofErr w:type="spellStart"/>
      <w:r w:rsidR="00816CF2" w:rsidRPr="00944FCB">
        <w:rPr>
          <w:sz w:val="22"/>
          <w:szCs w:val="22"/>
          <w:lang w:val="uk-UA"/>
        </w:rPr>
        <w:t>Новородовська</w:t>
      </w:r>
      <w:proofErr w:type="spellEnd"/>
      <w:r w:rsidR="00816CF2" w:rsidRPr="00944FCB">
        <w:rPr>
          <w:sz w:val="22"/>
          <w:szCs w:val="22"/>
          <w:lang w:val="uk-UA"/>
        </w:rPr>
        <w:t xml:space="preserve"> Т.С. Стратегічні підходи в управлінні інноваційними проєктами </w:t>
      </w:r>
      <w:r w:rsidR="00816CF2" w:rsidRPr="00944FCB">
        <w:rPr>
          <w:i/>
          <w:iCs/>
          <w:sz w:val="22"/>
          <w:szCs w:val="22"/>
          <w:lang w:val="uk-UA"/>
        </w:rPr>
        <w:t xml:space="preserve">Перспективи розвитку </w:t>
      </w:r>
      <w:proofErr w:type="spellStart"/>
      <w:r w:rsidR="00816CF2" w:rsidRPr="00944FCB">
        <w:rPr>
          <w:i/>
          <w:iCs/>
          <w:sz w:val="22"/>
          <w:szCs w:val="22"/>
          <w:lang w:val="uk-UA"/>
        </w:rPr>
        <w:t>проєктного</w:t>
      </w:r>
      <w:proofErr w:type="spellEnd"/>
      <w:r w:rsidR="00816CF2" w:rsidRPr="00944FCB">
        <w:rPr>
          <w:i/>
          <w:iCs/>
          <w:sz w:val="22"/>
          <w:szCs w:val="22"/>
          <w:lang w:val="uk-UA"/>
        </w:rPr>
        <w:t xml:space="preserve"> та </w:t>
      </w:r>
      <w:proofErr w:type="spellStart"/>
      <w:r w:rsidR="00816CF2" w:rsidRPr="00944FCB">
        <w:rPr>
          <w:i/>
          <w:iCs/>
          <w:sz w:val="22"/>
          <w:szCs w:val="22"/>
          <w:lang w:val="uk-UA"/>
        </w:rPr>
        <w:t>нейроменеджменту</w:t>
      </w:r>
      <w:proofErr w:type="spellEnd"/>
      <w:r w:rsidR="00816CF2" w:rsidRPr="00944FCB">
        <w:rPr>
          <w:i/>
          <w:iCs/>
          <w:sz w:val="22"/>
          <w:szCs w:val="22"/>
          <w:lang w:val="uk-UA"/>
        </w:rPr>
        <w:t>, інформаційних технологій управління,</w:t>
      </w:r>
      <w:r w:rsidR="00816CF2" w:rsidRPr="00944FCB">
        <w:rPr>
          <w:sz w:val="22"/>
          <w:szCs w:val="22"/>
          <w:lang w:val="uk-UA"/>
        </w:rPr>
        <w:t xml:space="preserve"> </w:t>
      </w:r>
      <w:r w:rsidR="00816CF2" w:rsidRPr="00944FCB">
        <w:rPr>
          <w:i/>
          <w:iCs/>
          <w:sz w:val="22"/>
          <w:szCs w:val="22"/>
          <w:lang w:val="uk-UA"/>
        </w:rPr>
        <w:t>технологій створення та використання об’єктів права інтелектуальної власності, трансферу технологій:</w:t>
      </w:r>
      <w:r w:rsidR="00816CF2" w:rsidRPr="00944FCB">
        <w:rPr>
          <w:sz w:val="22"/>
          <w:szCs w:val="22"/>
          <w:lang w:val="uk-UA"/>
        </w:rPr>
        <w:t xml:space="preserve"> збірник наукових праць за матеріалами V Міжнародної науково-практичної інтернет-конференції (23-24 березня 2023 р.). УДУНТ, УКРНЕТ, НДІІВ </w:t>
      </w:r>
      <w:proofErr w:type="spellStart"/>
      <w:r w:rsidR="00816CF2" w:rsidRPr="00944FCB">
        <w:rPr>
          <w:sz w:val="22"/>
          <w:szCs w:val="22"/>
          <w:lang w:val="uk-UA"/>
        </w:rPr>
        <w:t>НАПрН</w:t>
      </w:r>
      <w:proofErr w:type="spellEnd"/>
      <w:r w:rsidR="00816CF2" w:rsidRPr="00944FCB">
        <w:rPr>
          <w:sz w:val="22"/>
          <w:szCs w:val="22"/>
          <w:lang w:val="uk-UA"/>
        </w:rPr>
        <w:t xml:space="preserve"> України, Дніпро: </w:t>
      </w:r>
      <w:proofErr w:type="spellStart"/>
      <w:r w:rsidR="00816CF2" w:rsidRPr="00944FCB">
        <w:rPr>
          <w:sz w:val="22"/>
          <w:szCs w:val="22"/>
          <w:lang w:val="uk-UA"/>
        </w:rPr>
        <w:t>Юрсервіс</w:t>
      </w:r>
      <w:proofErr w:type="spellEnd"/>
      <w:r w:rsidR="00816CF2" w:rsidRPr="00944FCB">
        <w:rPr>
          <w:sz w:val="22"/>
          <w:szCs w:val="22"/>
          <w:lang w:val="uk-UA"/>
        </w:rPr>
        <w:t>, 2023. С. 435-444.</w:t>
      </w:r>
    </w:p>
    <w:p w14:paraId="5967442F" w14:textId="77777777" w:rsidR="00944FCB" w:rsidRPr="00944FCB" w:rsidRDefault="00944FCB" w:rsidP="00944FCB">
      <w:pPr>
        <w:pStyle w:val="Default"/>
        <w:jc w:val="center"/>
        <w:rPr>
          <w:b/>
          <w:bCs/>
          <w:sz w:val="18"/>
          <w:szCs w:val="18"/>
        </w:rPr>
      </w:pPr>
      <w:r w:rsidRPr="00944FCB">
        <w:rPr>
          <w:b/>
          <w:bCs/>
          <w:sz w:val="18"/>
          <w:szCs w:val="18"/>
        </w:rPr>
        <w:lastRenderedPageBreak/>
        <w:t>Бібліографічний опис статті:</w:t>
      </w:r>
    </w:p>
    <w:p w14:paraId="3EF58938" w14:textId="1777AD4A" w:rsidR="00816CF2" w:rsidRPr="00944FCB" w:rsidRDefault="00816CF2" w:rsidP="00816CF2">
      <w:pPr>
        <w:pStyle w:val="a4"/>
        <w:spacing w:before="0" w:beforeAutospacing="0" w:after="0" w:afterAutospacing="0"/>
        <w:jc w:val="both"/>
        <w:rPr>
          <w:rStyle w:val="ae"/>
          <w:b w:val="0"/>
          <w:bCs w:val="0"/>
          <w:sz w:val="18"/>
          <w:szCs w:val="18"/>
          <w:lang w:val="uk-UA"/>
        </w:rPr>
      </w:pPr>
      <w:proofErr w:type="spellStart"/>
      <w:r w:rsidRPr="00944FCB">
        <w:rPr>
          <w:rStyle w:val="ad"/>
          <w:b/>
          <w:sz w:val="18"/>
          <w:szCs w:val="18"/>
          <w:lang w:val="uk-UA"/>
        </w:rPr>
        <w:t>Автори</w:t>
      </w:r>
      <w:r w:rsidRPr="00944FCB">
        <w:rPr>
          <w:rStyle w:val="ad"/>
          <w:sz w:val="18"/>
          <w:szCs w:val="18"/>
          <w:lang w:val="uk-UA"/>
        </w:rPr>
        <w:t>:</w:t>
      </w:r>
      <w:r w:rsidRPr="00944FCB">
        <w:rPr>
          <w:rStyle w:val="ae"/>
          <w:sz w:val="18"/>
          <w:szCs w:val="18"/>
          <w:lang w:val="uk-UA"/>
        </w:rPr>
        <w:t>Корогод</w:t>
      </w:r>
      <w:proofErr w:type="spellEnd"/>
      <w:r w:rsidRPr="00944FCB">
        <w:rPr>
          <w:rStyle w:val="ae"/>
          <w:sz w:val="18"/>
          <w:szCs w:val="18"/>
          <w:lang w:val="uk-UA"/>
        </w:rPr>
        <w:t xml:space="preserve"> Наталія Петрівна, </w:t>
      </w:r>
      <w:proofErr w:type="spellStart"/>
      <w:r w:rsidRPr="00944FCB">
        <w:rPr>
          <w:rStyle w:val="ae"/>
          <w:sz w:val="18"/>
          <w:szCs w:val="18"/>
          <w:lang w:val="uk-UA"/>
        </w:rPr>
        <w:t>Новородовська</w:t>
      </w:r>
      <w:proofErr w:type="spellEnd"/>
      <w:r w:rsidRPr="00944FCB">
        <w:rPr>
          <w:rStyle w:val="ae"/>
          <w:sz w:val="18"/>
          <w:szCs w:val="18"/>
          <w:lang w:val="uk-UA"/>
        </w:rPr>
        <w:t xml:space="preserve"> Тетяна Сергіївна</w:t>
      </w:r>
    </w:p>
    <w:p w14:paraId="6C9E043B" w14:textId="77777777" w:rsidR="00816CF2" w:rsidRPr="00944FCB" w:rsidRDefault="00816CF2" w:rsidP="00816CF2">
      <w:pPr>
        <w:rPr>
          <w:rStyle w:val="ad"/>
          <w:sz w:val="18"/>
          <w:szCs w:val="18"/>
        </w:rPr>
      </w:pPr>
      <w:r w:rsidRPr="00944FCB">
        <w:rPr>
          <w:rStyle w:val="ad"/>
          <w:b/>
          <w:sz w:val="18"/>
          <w:szCs w:val="18"/>
        </w:rPr>
        <w:t>Ідентифікатор авторів ORCID</w:t>
      </w:r>
      <w:r w:rsidRPr="00944FCB">
        <w:rPr>
          <w:rStyle w:val="ad"/>
          <w:sz w:val="18"/>
          <w:szCs w:val="18"/>
        </w:rPr>
        <w:t>:</w:t>
      </w:r>
    </w:p>
    <w:p w14:paraId="051531F0" w14:textId="77777777" w:rsidR="00816CF2" w:rsidRPr="00944FCB" w:rsidRDefault="00816CF2" w:rsidP="00816CF2">
      <w:pPr>
        <w:rPr>
          <w:rStyle w:val="ad"/>
          <w:b/>
          <w:bCs/>
          <w:sz w:val="18"/>
          <w:szCs w:val="18"/>
        </w:rPr>
      </w:pPr>
      <w:r w:rsidRPr="00944FCB">
        <w:rPr>
          <w:rStyle w:val="ae"/>
          <w:sz w:val="18"/>
          <w:szCs w:val="18"/>
        </w:rPr>
        <w:t>Корогод Наталія Петрівна</w:t>
      </w:r>
      <w:r w:rsidRPr="00944FCB">
        <w:rPr>
          <w:rStyle w:val="ad"/>
          <w:b/>
          <w:bCs/>
          <w:sz w:val="18"/>
          <w:szCs w:val="18"/>
        </w:rPr>
        <w:t xml:space="preserve"> </w:t>
      </w:r>
      <w:r w:rsidRPr="00944FCB">
        <w:rPr>
          <w:rStyle w:val="ad"/>
          <w:b/>
          <w:bCs/>
          <w:sz w:val="18"/>
          <w:szCs w:val="18"/>
          <w:u w:val="single"/>
        </w:rPr>
        <w:t>http://orcid.org/0000-0002-0242-5497</w:t>
      </w:r>
    </w:p>
    <w:p w14:paraId="19298A40" w14:textId="77777777" w:rsidR="00816CF2" w:rsidRPr="00944FCB" w:rsidRDefault="00816CF2" w:rsidP="00816CF2">
      <w:pPr>
        <w:pStyle w:val="a4"/>
        <w:spacing w:before="0" w:beforeAutospacing="0" w:after="0" w:afterAutospacing="0"/>
        <w:jc w:val="both"/>
        <w:rPr>
          <w:rStyle w:val="ae"/>
          <w:sz w:val="18"/>
          <w:szCs w:val="18"/>
          <w:lang w:val="uk-UA"/>
        </w:rPr>
      </w:pPr>
      <w:proofErr w:type="spellStart"/>
      <w:r w:rsidRPr="00944FCB">
        <w:rPr>
          <w:rStyle w:val="ae"/>
          <w:sz w:val="18"/>
          <w:szCs w:val="18"/>
        </w:rPr>
        <w:t>Новородовська</w:t>
      </w:r>
      <w:proofErr w:type="spellEnd"/>
      <w:r w:rsidRPr="00944FCB">
        <w:rPr>
          <w:rStyle w:val="ae"/>
          <w:sz w:val="18"/>
          <w:szCs w:val="18"/>
        </w:rPr>
        <w:t xml:space="preserve"> </w:t>
      </w:r>
      <w:proofErr w:type="spellStart"/>
      <w:r w:rsidRPr="00944FCB">
        <w:rPr>
          <w:rStyle w:val="ae"/>
          <w:sz w:val="18"/>
          <w:szCs w:val="18"/>
        </w:rPr>
        <w:t>Тетяна</w:t>
      </w:r>
      <w:proofErr w:type="spellEnd"/>
      <w:r w:rsidRPr="00944FCB">
        <w:rPr>
          <w:rStyle w:val="ae"/>
          <w:sz w:val="18"/>
          <w:szCs w:val="18"/>
        </w:rPr>
        <w:t xml:space="preserve"> </w:t>
      </w:r>
      <w:proofErr w:type="spellStart"/>
      <w:r w:rsidRPr="00944FCB">
        <w:rPr>
          <w:rStyle w:val="ae"/>
          <w:sz w:val="18"/>
          <w:szCs w:val="18"/>
        </w:rPr>
        <w:t>Сергіївна</w:t>
      </w:r>
      <w:proofErr w:type="spellEnd"/>
      <w:r w:rsidRPr="00944FCB">
        <w:rPr>
          <w:rStyle w:val="ae"/>
          <w:sz w:val="18"/>
          <w:szCs w:val="18"/>
        </w:rPr>
        <w:t xml:space="preserve"> </w:t>
      </w:r>
      <w:hyperlink r:id="rId43" w:history="1">
        <w:r w:rsidRPr="00944FCB">
          <w:rPr>
            <w:rStyle w:val="a6"/>
            <w:sz w:val="18"/>
            <w:szCs w:val="18"/>
          </w:rPr>
          <w:t>http://orcid.org/0000-0002-4654-843X</w:t>
        </w:r>
      </w:hyperlink>
    </w:p>
    <w:p w14:paraId="69A9665B" w14:textId="77777777" w:rsidR="00816CF2" w:rsidRPr="00944FCB" w:rsidRDefault="00816CF2" w:rsidP="00816CF2">
      <w:pPr>
        <w:pStyle w:val="a4"/>
        <w:shd w:val="clear" w:color="auto" w:fill="FFFFFF"/>
        <w:spacing w:before="0" w:beforeAutospacing="0" w:after="0" w:afterAutospacing="0"/>
        <w:jc w:val="both"/>
        <w:rPr>
          <w:rStyle w:val="ae"/>
          <w:bCs w:val="0"/>
          <w:i/>
          <w:iCs/>
          <w:sz w:val="18"/>
          <w:szCs w:val="18"/>
          <w:lang w:val="uk-UA"/>
        </w:rPr>
      </w:pPr>
      <w:r w:rsidRPr="00944FCB">
        <w:rPr>
          <w:rStyle w:val="ad"/>
          <w:b/>
          <w:sz w:val="18"/>
          <w:szCs w:val="18"/>
          <w:lang w:val="uk-UA"/>
        </w:rPr>
        <w:t xml:space="preserve">Назва статті: </w:t>
      </w:r>
      <w:r w:rsidRPr="00944FCB">
        <w:rPr>
          <w:sz w:val="18"/>
          <w:szCs w:val="18"/>
          <w:lang w:val="uk-UA"/>
        </w:rPr>
        <w:t>Стратегічні підходи в управлінні інноваційними проєктами</w:t>
      </w:r>
    </w:p>
    <w:p w14:paraId="22C8983D" w14:textId="77777777" w:rsidR="00816CF2" w:rsidRPr="00944FCB" w:rsidRDefault="00816CF2" w:rsidP="00816CF2">
      <w:pPr>
        <w:pStyle w:val="a4"/>
        <w:shd w:val="clear" w:color="auto" w:fill="FFFFFF"/>
        <w:spacing w:before="0" w:beforeAutospacing="0" w:after="0" w:afterAutospacing="0"/>
        <w:jc w:val="both"/>
        <w:rPr>
          <w:rStyle w:val="ad"/>
          <w:b/>
          <w:sz w:val="18"/>
          <w:szCs w:val="18"/>
          <w:lang w:val="uk-UA"/>
        </w:rPr>
      </w:pPr>
      <w:r w:rsidRPr="00944FCB">
        <w:rPr>
          <w:rStyle w:val="ad"/>
          <w:b/>
          <w:sz w:val="18"/>
          <w:szCs w:val="18"/>
          <w:lang w:val="uk-UA"/>
        </w:rPr>
        <w:t xml:space="preserve">Видавництво: </w:t>
      </w:r>
      <w:r w:rsidRPr="00944FCB">
        <w:rPr>
          <w:rStyle w:val="ae"/>
          <w:sz w:val="18"/>
          <w:szCs w:val="18"/>
          <w:lang w:val="uk-UA"/>
        </w:rPr>
        <w:t xml:space="preserve">УДУНТ, УКРНЕТ, НДІІВ </w:t>
      </w:r>
      <w:proofErr w:type="spellStart"/>
      <w:r w:rsidRPr="00944FCB">
        <w:rPr>
          <w:rStyle w:val="ae"/>
          <w:sz w:val="18"/>
          <w:szCs w:val="18"/>
          <w:lang w:val="uk-UA"/>
        </w:rPr>
        <w:t>НАПрН</w:t>
      </w:r>
      <w:proofErr w:type="spellEnd"/>
      <w:r w:rsidRPr="00944FCB">
        <w:rPr>
          <w:rStyle w:val="ae"/>
          <w:sz w:val="18"/>
          <w:szCs w:val="18"/>
          <w:lang w:val="uk-UA"/>
        </w:rPr>
        <w:t xml:space="preserve"> України, Дніпро: </w:t>
      </w:r>
      <w:proofErr w:type="spellStart"/>
      <w:r w:rsidRPr="00944FCB">
        <w:rPr>
          <w:rStyle w:val="ae"/>
          <w:sz w:val="18"/>
          <w:szCs w:val="18"/>
          <w:lang w:val="uk-UA"/>
        </w:rPr>
        <w:t>Юрсервіс</w:t>
      </w:r>
      <w:proofErr w:type="spellEnd"/>
    </w:p>
    <w:p w14:paraId="3F3D662F" w14:textId="77777777" w:rsidR="00816CF2" w:rsidRPr="00944FCB" w:rsidRDefault="00816CF2" w:rsidP="00816CF2">
      <w:pPr>
        <w:rPr>
          <w:sz w:val="18"/>
          <w:szCs w:val="18"/>
          <w:lang w:val="uk-UA"/>
        </w:rPr>
      </w:pPr>
      <w:r w:rsidRPr="00944FCB">
        <w:rPr>
          <w:b/>
          <w:bCs/>
          <w:i/>
          <w:iCs/>
          <w:sz w:val="18"/>
          <w:szCs w:val="18"/>
          <w:lang w:val="uk-UA"/>
        </w:rPr>
        <w:t>Анотація:</w:t>
      </w:r>
      <w:r w:rsidRPr="00944FCB">
        <w:rPr>
          <w:sz w:val="18"/>
          <w:szCs w:val="18"/>
          <w:lang w:val="uk-UA"/>
        </w:rPr>
        <w:t xml:space="preserve"> </w:t>
      </w:r>
    </w:p>
    <w:p w14:paraId="3185FE28" w14:textId="77777777" w:rsidR="00816CF2" w:rsidRPr="00944FCB" w:rsidRDefault="00816CF2" w:rsidP="00816CF2">
      <w:pPr>
        <w:jc w:val="both"/>
        <w:rPr>
          <w:sz w:val="18"/>
          <w:szCs w:val="18"/>
          <w:lang w:val="uk-UA"/>
        </w:rPr>
      </w:pPr>
      <w:r w:rsidRPr="00944FCB">
        <w:rPr>
          <w:sz w:val="18"/>
          <w:szCs w:val="18"/>
          <w:lang w:val="uk-UA"/>
        </w:rPr>
        <w:t xml:space="preserve">UK: У статті розкриваються особливості застосування стратегічних підходів в управлінні інноваційними проєктами, що ґрунтуються на максимально повному виявленні взаємозалежних цілей всіх учасників </w:t>
      </w:r>
      <w:proofErr w:type="spellStart"/>
      <w:r w:rsidRPr="00944FCB">
        <w:rPr>
          <w:sz w:val="18"/>
          <w:szCs w:val="18"/>
          <w:lang w:val="uk-UA"/>
        </w:rPr>
        <w:t>проєкту</w:t>
      </w:r>
      <w:proofErr w:type="spellEnd"/>
      <w:r w:rsidRPr="00944FCB">
        <w:rPr>
          <w:sz w:val="18"/>
          <w:szCs w:val="18"/>
          <w:lang w:val="uk-UA"/>
        </w:rPr>
        <w:t xml:space="preserve">, головні з яких сформульовані в явному виді в концепції та місії інноваційного </w:t>
      </w:r>
      <w:proofErr w:type="spellStart"/>
      <w:r w:rsidRPr="00944FCB">
        <w:rPr>
          <w:sz w:val="18"/>
          <w:szCs w:val="18"/>
          <w:lang w:val="uk-UA"/>
        </w:rPr>
        <w:t>проєкту</w:t>
      </w:r>
      <w:proofErr w:type="spellEnd"/>
      <w:r w:rsidRPr="00944FCB">
        <w:rPr>
          <w:sz w:val="18"/>
          <w:szCs w:val="18"/>
          <w:lang w:val="uk-UA"/>
        </w:rPr>
        <w:t xml:space="preserve">, й на тому, що ефективно створений портфель інноваційних </w:t>
      </w:r>
      <w:proofErr w:type="spellStart"/>
      <w:r w:rsidRPr="00944FCB">
        <w:rPr>
          <w:sz w:val="18"/>
          <w:szCs w:val="18"/>
          <w:lang w:val="uk-UA"/>
        </w:rPr>
        <w:t>проєктів</w:t>
      </w:r>
      <w:proofErr w:type="spellEnd"/>
      <w:r w:rsidRPr="00944FCB">
        <w:rPr>
          <w:sz w:val="18"/>
          <w:szCs w:val="18"/>
          <w:lang w:val="uk-UA"/>
        </w:rPr>
        <w:t xml:space="preserve"> на підприємстві формує його стратегії поведінки в сучасних ринкових умовах. Інновації зумовлюють економічну й соціальну вигоду, але за умов формування дієвої системи стратегічного управління. Особливістю інноваційних </w:t>
      </w:r>
      <w:proofErr w:type="spellStart"/>
      <w:r w:rsidRPr="00944FCB">
        <w:rPr>
          <w:sz w:val="18"/>
          <w:szCs w:val="18"/>
          <w:lang w:val="uk-UA"/>
        </w:rPr>
        <w:t>проєктів</w:t>
      </w:r>
      <w:proofErr w:type="spellEnd"/>
      <w:r w:rsidRPr="00944FCB">
        <w:rPr>
          <w:sz w:val="18"/>
          <w:szCs w:val="18"/>
          <w:lang w:val="uk-UA"/>
        </w:rPr>
        <w:t xml:space="preserve"> є те, що об'єкти права інтелектуальної власності можуть бути створені як в процесі розробки </w:t>
      </w:r>
      <w:proofErr w:type="spellStart"/>
      <w:r w:rsidRPr="00944FCB">
        <w:rPr>
          <w:sz w:val="18"/>
          <w:szCs w:val="18"/>
          <w:lang w:val="uk-UA"/>
        </w:rPr>
        <w:t>проєкту</w:t>
      </w:r>
      <w:proofErr w:type="spellEnd"/>
      <w:r w:rsidRPr="00944FCB">
        <w:rPr>
          <w:sz w:val="18"/>
          <w:szCs w:val="18"/>
          <w:lang w:val="uk-UA"/>
        </w:rPr>
        <w:t xml:space="preserve">, в процесі його реалізації, бути при цьому прямим, чи непрямим його результатом, так й поза </w:t>
      </w:r>
      <w:proofErr w:type="spellStart"/>
      <w:r w:rsidRPr="00944FCB">
        <w:rPr>
          <w:sz w:val="18"/>
          <w:szCs w:val="18"/>
          <w:lang w:val="uk-UA"/>
        </w:rPr>
        <w:t>проєктом</w:t>
      </w:r>
      <w:proofErr w:type="spellEnd"/>
      <w:r w:rsidRPr="00944FCB">
        <w:rPr>
          <w:sz w:val="18"/>
          <w:szCs w:val="18"/>
          <w:lang w:val="uk-UA"/>
        </w:rPr>
        <w:t xml:space="preserve">. Наявні об’єкти інтелектуальної власності можуть стати вагомим інструментом на шляху реалізації фінансової стратегії, спрямованої на збільшення активів підприємства. Інноваційні </w:t>
      </w:r>
      <w:proofErr w:type="spellStart"/>
      <w:r w:rsidRPr="00944FCB">
        <w:rPr>
          <w:sz w:val="18"/>
          <w:szCs w:val="18"/>
          <w:lang w:val="uk-UA"/>
        </w:rPr>
        <w:t>проєкти</w:t>
      </w:r>
      <w:proofErr w:type="spellEnd"/>
      <w:r w:rsidRPr="00944FCB">
        <w:rPr>
          <w:sz w:val="18"/>
          <w:szCs w:val="18"/>
          <w:lang w:val="uk-UA"/>
        </w:rPr>
        <w:t xml:space="preserve"> можуть формуватися як у складі науково-технічних програм, вирішуючи конкретну проблему на пріоритетних напрямках розвитку науки і техніки.</w:t>
      </w:r>
    </w:p>
    <w:p w14:paraId="7C7407AA" w14:textId="77777777" w:rsidR="00816CF2" w:rsidRPr="00944FCB" w:rsidRDefault="00816CF2" w:rsidP="00816CF2">
      <w:pPr>
        <w:jc w:val="both"/>
        <w:rPr>
          <w:b/>
          <w:bCs/>
          <w:i/>
          <w:iCs/>
          <w:sz w:val="18"/>
          <w:szCs w:val="18"/>
          <w:lang w:val="uk-UA"/>
        </w:rPr>
      </w:pPr>
      <w:r w:rsidRPr="00944FCB">
        <w:rPr>
          <w:b/>
          <w:bCs/>
          <w:i/>
          <w:iCs/>
          <w:sz w:val="18"/>
          <w:szCs w:val="18"/>
          <w:lang w:val="uk-UA"/>
        </w:rPr>
        <w:t xml:space="preserve">Ключові слова: </w:t>
      </w:r>
    </w:p>
    <w:p w14:paraId="0A56FB5F" w14:textId="77777777" w:rsidR="00816CF2" w:rsidRPr="00944FCB" w:rsidRDefault="00816CF2" w:rsidP="00816CF2">
      <w:pPr>
        <w:jc w:val="both"/>
        <w:rPr>
          <w:sz w:val="18"/>
          <w:szCs w:val="18"/>
          <w:lang w:val="uk-UA"/>
        </w:rPr>
      </w:pPr>
      <w:r w:rsidRPr="00944FCB">
        <w:rPr>
          <w:sz w:val="18"/>
          <w:szCs w:val="18"/>
          <w:lang w:val="uk-UA"/>
        </w:rPr>
        <w:t xml:space="preserve">стратегічні підходи, інноваційні </w:t>
      </w:r>
      <w:proofErr w:type="spellStart"/>
      <w:r w:rsidRPr="00944FCB">
        <w:rPr>
          <w:sz w:val="18"/>
          <w:szCs w:val="18"/>
          <w:lang w:val="uk-UA"/>
        </w:rPr>
        <w:t>проєкти</w:t>
      </w:r>
      <w:proofErr w:type="spellEnd"/>
      <w:r w:rsidRPr="00944FCB">
        <w:rPr>
          <w:sz w:val="18"/>
          <w:szCs w:val="18"/>
          <w:lang w:val="uk-UA"/>
        </w:rPr>
        <w:t>, управління, інноваційна діяльність, цілі, об’єкти інтелектуальної власності, стратегія.</w:t>
      </w:r>
    </w:p>
    <w:p w14:paraId="45F633AB" w14:textId="77777777" w:rsidR="00816CF2" w:rsidRPr="00944FCB" w:rsidRDefault="00816CF2" w:rsidP="00816CF2">
      <w:pPr>
        <w:rPr>
          <w:sz w:val="18"/>
          <w:szCs w:val="18"/>
          <w:lang w:val="uk-UA"/>
        </w:rPr>
      </w:pPr>
      <w:proofErr w:type="spellStart"/>
      <w:r w:rsidRPr="00944FCB">
        <w:rPr>
          <w:b/>
          <w:bCs/>
          <w:i/>
          <w:iCs/>
          <w:sz w:val="18"/>
          <w:szCs w:val="18"/>
          <w:lang w:val="uk-UA"/>
        </w:rPr>
        <w:t>Abstract</w:t>
      </w:r>
      <w:proofErr w:type="spellEnd"/>
      <w:r w:rsidRPr="00944FCB">
        <w:rPr>
          <w:b/>
          <w:bCs/>
          <w:i/>
          <w:iCs/>
          <w:sz w:val="18"/>
          <w:szCs w:val="18"/>
          <w:lang w:val="uk-UA"/>
        </w:rPr>
        <w:t>:</w:t>
      </w:r>
      <w:r w:rsidRPr="00944FCB">
        <w:rPr>
          <w:sz w:val="18"/>
          <w:szCs w:val="18"/>
          <w:lang w:val="uk-UA"/>
        </w:rPr>
        <w:t xml:space="preserve"> </w:t>
      </w:r>
    </w:p>
    <w:p w14:paraId="1128FDE4" w14:textId="77777777" w:rsidR="00816CF2" w:rsidRPr="00944FCB" w:rsidRDefault="00816CF2" w:rsidP="00816CF2">
      <w:pPr>
        <w:jc w:val="both"/>
        <w:rPr>
          <w:sz w:val="18"/>
          <w:szCs w:val="18"/>
          <w:lang w:val="en-US"/>
        </w:rPr>
      </w:pPr>
      <w:r w:rsidRPr="00944FCB">
        <w:rPr>
          <w:color w:val="000000"/>
          <w:sz w:val="18"/>
          <w:szCs w:val="18"/>
          <w:lang w:val="en-US"/>
        </w:rPr>
        <w:t>EN</w:t>
      </w:r>
      <w:r w:rsidRPr="00944FCB">
        <w:rPr>
          <w:color w:val="000000"/>
          <w:sz w:val="18"/>
          <w:szCs w:val="18"/>
          <w:lang w:val="uk-UA"/>
        </w:rPr>
        <w:t>:</w:t>
      </w:r>
      <w:r w:rsidRPr="00944FCB">
        <w:rPr>
          <w:color w:val="000000"/>
          <w:sz w:val="18"/>
          <w:szCs w:val="18"/>
          <w:lang w:val="en-US"/>
        </w:rPr>
        <w:t> </w:t>
      </w:r>
      <w:r w:rsidRPr="00944FCB">
        <w:rPr>
          <w:i/>
          <w:iCs/>
          <w:sz w:val="18"/>
          <w:szCs w:val="18"/>
          <w:lang w:val="en-US"/>
        </w:rPr>
        <w:t xml:space="preserve">The article reveals the peculiarities of applying strategic approaches to the management of innovation projects, </w:t>
      </w:r>
      <w:r w:rsidRPr="00944FCB">
        <w:rPr>
          <w:sz w:val="18"/>
          <w:szCs w:val="18"/>
          <w:lang w:val="en-US"/>
        </w:rPr>
        <w:t xml:space="preserve">based on the fullest possible identification of the interdependent goals of all project participants, the main ones of which are explicitly formulated in the concept and mission of the innovation project, and the fact that an effectively created portfolio of innovation projects at an enterprise forms its strategy of </w:t>
      </w:r>
      <w:proofErr w:type="spellStart"/>
      <w:r w:rsidRPr="00944FCB">
        <w:rPr>
          <w:sz w:val="18"/>
          <w:szCs w:val="18"/>
          <w:lang w:val="en-US"/>
        </w:rPr>
        <w:t>behaviour</w:t>
      </w:r>
      <w:proofErr w:type="spellEnd"/>
      <w:r w:rsidRPr="00944FCB">
        <w:rPr>
          <w:sz w:val="18"/>
          <w:szCs w:val="18"/>
          <w:lang w:val="en-US"/>
        </w:rPr>
        <w:t xml:space="preserve"> in modern market conditions. Innovation brings economic and social benefits, but only if an effective strategic management system is in place. The peculiarity of innovative projects is that intellectual property rights can be created both in the process of project development and in the process of its implementation, and can be a direct or indirect result of the project, or outside the project. Existing intellectual property can be an important tool in the implementation of a financial strategy aimed at increasing the company's assets. Innovative projects can be formed as part of scientific and technical </w:t>
      </w:r>
      <w:proofErr w:type="spellStart"/>
      <w:r w:rsidRPr="00944FCB">
        <w:rPr>
          <w:sz w:val="18"/>
          <w:szCs w:val="18"/>
          <w:lang w:val="en-US"/>
        </w:rPr>
        <w:t>programmes</w:t>
      </w:r>
      <w:proofErr w:type="spellEnd"/>
      <w:r w:rsidRPr="00944FCB">
        <w:rPr>
          <w:sz w:val="18"/>
          <w:szCs w:val="18"/>
          <w:lang w:val="en-US"/>
        </w:rPr>
        <w:t>, solving a specific problem in the priority areas of science and technology development.</w:t>
      </w:r>
    </w:p>
    <w:p w14:paraId="6CA0D457" w14:textId="77777777" w:rsidR="00816CF2" w:rsidRPr="00944FCB" w:rsidRDefault="00816CF2" w:rsidP="00816CF2">
      <w:pPr>
        <w:jc w:val="both"/>
        <w:rPr>
          <w:b/>
          <w:bCs/>
          <w:i/>
          <w:iCs/>
          <w:sz w:val="18"/>
          <w:szCs w:val="18"/>
          <w:lang w:val="en-US"/>
        </w:rPr>
      </w:pPr>
      <w:r w:rsidRPr="00944FCB">
        <w:rPr>
          <w:b/>
          <w:bCs/>
          <w:i/>
          <w:iCs/>
          <w:sz w:val="18"/>
          <w:szCs w:val="18"/>
          <w:lang w:val="en-US"/>
        </w:rPr>
        <w:t xml:space="preserve">Keywords: </w:t>
      </w:r>
    </w:p>
    <w:p w14:paraId="70FEF681" w14:textId="77777777" w:rsidR="00816CF2" w:rsidRPr="00944FCB" w:rsidRDefault="00816CF2" w:rsidP="00816CF2">
      <w:pPr>
        <w:jc w:val="both"/>
        <w:rPr>
          <w:sz w:val="18"/>
          <w:szCs w:val="18"/>
          <w:lang w:val="en-US"/>
        </w:rPr>
      </w:pPr>
      <w:r w:rsidRPr="00944FCB">
        <w:rPr>
          <w:sz w:val="18"/>
          <w:szCs w:val="18"/>
          <w:lang w:val="en-US"/>
        </w:rPr>
        <w:t>strategic approaches, innovation projects, management, innovation activity, goals, intellectual property objects, strategy.</w:t>
      </w:r>
    </w:p>
    <w:p w14:paraId="00439818" w14:textId="77777777" w:rsidR="00816CF2" w:rsidRPr="00867558" w:rsidRDefault="00816CF2" w:rsidP="00816CF2">
      <w:pPr>
        <w:jc w:val="both"/>
        <w:rPr>
          <w:color w:val="FF0000"/>
          <w:sz w:val="20"/>
          <w:szCs w:val="20"/>
          <w:u w:val="single"/>
          <w:lang w:val="en-US"/>
        </w:rPr>
      </w:pPr>
    </w:p>
    <w:p w14:paraId="3C2E937B" w14:textId="612868EE" w:rsidR="00816CF2" w:rsidRPr="00944FCB" w:rsidRDefault="00D0084D" w:rsidP="008A0354">
      <w:pPr>
        <w:ind w:firstLine="709"/>
        <w:jc w:val="both"/>
        <w:rPr>
          <w:sz w:val="22"/>
          <w:szCs w:val="22"/>
          <w:lang w:val="uk-UA"/>
        </w:rPr>
      </w:pPr>
      <w:r>
        <w:rPr>
          <w:sz w:val="22"/>
          <w:szCs w:val="22"/>
          <w:lang w:val="uk-UA"/>
        </w:rPr>
        <w:t>17</w:t>
      </w:r>
      <w:r w:rsidR="00816CF2" w:rsidRPr="00944FCB">
        <w:rPr>
          <w:sz w:val="22"/>
          <w:szCs w:val="22"/>
          <w:lang w:val="uk-UA"/>
        </w:rPr>
        <w:t>.</w:t>
      </w:r>
      <w:r w:rsidR="00816CF2" w:rsidRPr="00944FCB">
        <w:rPr>
          <w:b/>
          <w:bCs/>
          <w:sz w:val="22"/>
          <w:szCs w:val="22"/>
          <w:lang w:val="uk-UA"/>
        </w:rPr>
        <w:t xml:space="preserve"> </w:t>
      </w:r>
      <w:r w:rsidR="00816CF2" w:rsidRPr="00944FCB">
        <w:rPr>
          <w:sz w:val="22"/>
          <w:szCs w:val="22"/>
          <w:lang w:val="uk-UA"/>
        </w:rPr>
        <w:t xml:space="preserve">Корогод Н.П. Інноваційно-правовий менеджмент – основа ефективного управління інтелектуальною власністю і трансфером технологій. </w:t>
      </w:r>
      <w:r w:rsidR="00816CF2" w:rsidRPr="00944FCB">
        <w:rPr>
          <w:i/>
          <w:iCs/>
          <w:sz w:val="22"/>
          <w:szCs w:val="22"/>
          <w:lang w:val="uk-UA"/>
        </w:rPr>
        <w:t xml:space="preserve">Перспективи розвитку </w:t>
      </w:r>
      <w:proofErr w:type="spellStart"/>
      <w:r w:rsidR="00816CF2" w:rsidRPr="00944FCB">
        <w:rPr>
          <w:i/>
          <w:iCs/>
          <w:sz w:val="22"/>
          <w:szCs w:val="22"/>
          <w:lang w:val="uk-UA"/>
        </w:rPr>
        <w:t>проєктного</w:t>
      </w:r>
      <w:proofErr w:type="spellEnd"/>
      <w:r w:rsidR="00816CF2" w:rsidRPr="00944FCB">
        <w:rPr>
          <w:i/>
          <w:iCs/>
          <w:sz w:val="22"/>
          <w:szCs w:val="22"/>
          <w:lang w:val="uk-UA"/>
        </w:rPr>
        <w:t xml:space="preserve"> та </w:t>
      </w:r>
      <w:proofErr w:type="spellStart"/>
      <w:r w:rsidR="00816CF2" w:rsidRPr="00944FCB">
        <w:rPr>
          <w:i/>
          <w:iCs/>
          <w:sz w:val="22"/>
          <w:szCs w:val="22"/>
          <w:lang w:val="uk-UA"/>
        </w:rPr>
        <w:t>нейроменеджменту</w:t>
      </w:r>
      <w:proofErr w:type="spellEnd"/>
      <w:r w:rsidR="00816CF2" w:rsidRPr="00944FCB">
        <w:rPr>
          <w:i/>
          <w:iCs/>
          <w:sz w:val="22"/>
          <w:szCs w:val="22"/>
          <w:lang w:val="uk-UA"/>
        </w:rPr>
        <w:t>, інформаційних технологій управління,</w:t>
      </w:r>
      <w:r w:rsidR="00816CF2" w:rsidRPr="00944FCB">
        <w:rPr>
          <w:sz w:val="22"/>
          <w:szCs w:val="22"/>
          <w:lang w:val="uk-UA"/>
        </w:rPr>
        <w:t xml:space="preserve"> </w:t>
      </w:r>
      <w:r w:rsidR="00816CF2" w:rsidRPr="00944FCB">
        <w:rPr>
          <w:i/>
          <w:iCs/>
          <w:sz w:val="22"/>
          <w:szCs w:val="22"/>
          <w:lang w:val="uk-UA"/>
        </w:rPr>
        <w:t>технологій створення та використання об’єктів права інтелектуальної власності, трансферу технологій:</w:t>
      </w:r>
      <w:r w:rsidR="00816CF2" w:rsidRPr="00944FCB">
        <w:rPr>
          <w:sz w:val="22"/>
          <w:szCs w:val="22"/>
          <w:lang w:val="uk-UA"/>
        </w:rPr>
        <w:t xml:space="preserve"> збірник наукових праць за матеріалами V Міжнародної науково-практичної інтернет-конференції (23-24 березня 2023 р.). УДУНТ, УКРНЕТ, НДІІВ </w:t>
      </w:r>
      <w:proofErr w:type="spellStart"/>
      <w:r w:rsidR="00816CF2" w:rsidRPr="00944FCB">
        <w:rPr>
          <w:sz w:val="22"/>
          <w:szCs w:val="22"/>
          <w:lang w:val="uk-UA"/>
        </w:rPr>
        <w:t>НАПрН</w:t>
      </w:r>
      <w:proofErr w:type="spellEnd"/>
      <w:r w:rsidR="00816CF2" w:rsidRPr="00944FCB">
        <w:rPr>
          <w:sz w:val="22"/>
          <w:szCs w:val="22"/>
          <w:lang w:val="uk-UA"/>
        </w:rPr>
        <w:t xml:space="preserve"> України, Дніпро: </w:t>
      </w:r>
      <w:proofErr w:type="spellStart"/>
      <w:r w:rsidR="00816CF2" w:rsidRPr="00944FCB">
        <w:rPr>
          <w:sz w:val="22"/>
          <w:szCs w:val="22"/>
          <w:lang w:val="uk-UA"/>
        </w:rPr>
        <w:t>Юрсервіс</w:t>
      </w:r>
      <w:proofErr w:type="spellEnd"/>
      <w:r w:rsidR="00816CF2" w:rsidRPr="00944FCB">
        <w:rPr>
          <w:sz w:val="22"/>
          <w:szCs w:val="22"/>
          <w:lang w:val="uk-UA"/>
        </w:rPr>
        <w:t>, 2023. С. 562-575.</w:t>
      </w:r>
    </w:p>
    <w:p w14:paraId="67F8EF2D" w14:textId="77777777" w:rsidR="00944FCB" w:rsidRPr="00944FCB" w:rsidRDefault="00944FCB" w:rsidP="00944FCB">
      <w:pPr>
        <w:pStyle w:val="Default"/>
        <w:jc w:val="center"/>
        <w:rPr>
          <w:b/>
          <w:bCs/>
          <w:sz w:val="18"/>
          <w:szCs w:val="18"/>
        </w:rPr>
      </w:pPr>
      <w:r w:rsidRPr="00944FCB">
        <w:rPr>
          <w:b/>
          <w:bCs/>
          <w:sz w:val="18"/>
          <w:szCs w:val="18"/>
        </w:rPr>
        <w:t>Бібліографічний опис статті:</w:t>
      </w:r>
    </w:p>
    <w:p w14:paraId="695DB236" w14:textId="6C5C1F68" w:rsidR="00816CF2" w:rsidRPr="00944FCB" w:rsidRDefault="00816CF2" w:rsidP="00816CF2">
      <w:pPr>
        <w:pStyle w:val="a4"/>
        <w:spacing w:before="0" w:beforeAutospacing="0" w:after="0" w:afterAutospacing="0"/>
        <w:jc w:val="both"/>
        <w:rPr>
          <w:rStyle w:val="ae"/>
          <w:b w:val="0"/>
          <w:bCs w:val="0"/>
          <w:sz w:val="18"/>
          <w:szCs w:val="18"/>
          <w:lang w:val="uk-UA"/>
        </w:rPr>
      </w:pPr>
      <w:proofErr w:type="spellStart"/>
      <w:r w:rsidRPr="00944FCB">
        <w:rPr>
          <w:rStyle w:val="ad"/>
          <w:b/>
          <w:sz w:val="18"/>
          <w:szCs w:val="18"/>
          <w:lang w:val="uk-UA"/>
        </w:rPr>
        <w:t>Автор:</w:t>
      </w:r>
      <w:r w:rsidRPr="00944FCB">
        <w:rPr>
          <w:rStyle w:val="ae"/>
          <w:sz w:val="18"/>
          <w:szCs w:val="18"/>
          <w:lang w:val="uk-UA"/>
        </w:rPr>
        <w:t>Корогод</w:t>
      </w:r>
      <w:proofErr w:type="spellEnd"/>
      <w:r w:rsidRPr="00944FCB">
        <w:rPr>
          <w:rStyle w:val="ae"/>
          <w:sz w:val="18"/>
          <w:szCs w:val="18"/>
          <w:lang w:val="uk-UA"/>
        </w:rPr>
        <w:t xml:space="preserve"> Наталія Петрівна</w:t>
      </w:r>
    </w:p>
    <w:p w14:paraId="4A8AB11C" w14:textId="77777777" w:rsidR="00816CF2" w:rsidRPr="00944FCB" w:rsidRDefault="00816CF2" w:rsidP="00816CF2">
      <w:pPr>
        <w:rPr>
          <w:rStyle w:val="ad"/>
          <w:b/>
          <w:sz w:val="18"/>
          <w:szCs w:val="18"/>
        </w:rPr>
      </w:pPr>
      <w:r w:rsidRPr="00944FCB">
        <w:rPr>
          <w:rStyle w:val="ad"/>
          <w:b/>
          <w:sz w:val="18"/>
          <w:szCs w:val="18"/>
        </w:rPr>
        <w:t>Ідентифікатор авторів ORCID:</w:t>
      </w:r>
    </w:p>
    <w:p w14:paraId="45B963CD" w14:textId="77777777" w:rsidR="00816CF2" w:rsidRPr="00944FCB" w:rsidRDefault="00816CF2" w:rsidP="00816CF2">
      <w:pPr>
        <w:rPr>
          <w:rStyle w:val="ae"/>
          <w:b w:val="0"/>
          <w:sz w:val="18"/>
          <w:szCs w:val="18"/>
        </w:rPr>
      </w:pPr>
      <w:r w:rsidRPr="00944FCB">
        <w:rPr>
          <w:rStyle w:val="ae"/>
          <w:sz w:val="18"/>
          <w:szCs w:val="18"/>
        </w:rPr>
        <w:t>Корогод Наталія Петрівна</w:t>
      </w:r>
      <w:r w:rsidRPr="00944FCB">
        <w:rPr>
          <w:rStyle w:val="ad"/>
          <w:bCs/>
          <w:sz w:val="18"/>
          <w:szCs w:val="18"/>
        </w:rPr>
        <w:t xml:space="preserve"> </w:t>
      </w:r>
      <w:r w:rsidRPr="00944FCB">
        <w:rPr>
          <w:rStyle w:val="ad"/>
          <w:bCs/>
          <w:sz w:val="18"/>
          <w:szCs w:val="18"/>
          <w:u w:val="single"/>
        </w:rPr>
        <w:t>http://orcid.org/0000-0002-0242-5497</w:t>
      </w:r>
    </w:p>
    <w:p w14:paraId="74368723" w14:textId="77777777" w:rsidR="00816CF2" w:rsidRPr="00944FCB" w:rsidRDefault="00816CF2" w:rsidP="00816CF2">
      <w:pPr>
        <w:pStyle w:val="a4"/>
        <w:shd w:val="clear" w:color="auto" w:fill="FFFFFF"/>
        <w:spacing w:before="0" w:beforeAutospacing="0" w:after="0" w:afterAutospacing="0"/>
        <w:jc w:val="both"/>
        <w:rPr>
          <w:rStyle w:val="ad"/>
          <w:b/>
          <w:sz w:val="18"/>
          <w:szCs w:val="18"/>
          <w:lang w:val="uk-UA"/>
        </w:rPr>
      </w:pPr>
      <w:r w:rsidRPr="00944FCB">
        <w:rPr>
          <w:rStyle w:val="ad"/>
          <w:b/>
          <w:sz w:val="18"/>
          <w:szCs w:val="18"/>
          <w:lang w:val="uk-UA"/>
        </w:rPr>
        <w:t>Назва статті:</w:t>
      </w:r>
    </w:p>
    <w:p w14:paraId="6AEB377C" w14:textId="77777777" w:rsidR="00816CF2" w:rsidRPr="00944FCB" w:rsidRDefault="00816CF2" w:rsidP="00816CF2">
      <w:pPr>
        <w:pStyle w:val="a4"/>
        <w:shd w:val="clear" w:color="auto" w:fill="FFFFFF"/>
        <w:spacing w:before="0" w:beforeAutospacing="0" w:after="0" w:afterAutospacing="0"/>
        <w:jc w:val="both"/>
        <w:rPr>
          <w:rStyle w:val="ad"/>
          <w:b/>
          <w:sz w:val="18"/>
          <w:szCs w:val="18"/>
          <w:lang w:val="uk-UA"/>
        </w:rPr>
      </w:pPr>
      <w:r w:rsidRPr="00944FCB">
        <w:rPr>
          <w:sz w:val="18"/>
          <w:szCs w:val="18"/>
          <w:lang w:val="uk-UA"/>
        </w:rPr>
        <w:t>Інноваційно-правовий менеджмент – основа ефективного управління інтелектуальною власністю і трансфером технологій.</w:t>
      </w:r>
    </w:p>
    <w:p w14:paraId="5CBC6DEE" w14:textId="77777777" w:rsidR="00816CF2" w:rsidRPr="00944FCB" w:rsidRDefault="00816CF2" w:rsidP="00816CF2">
      <w:pPr>
        <w:pStyle w:val="a4"/>
        <w:shd w:val="clear" w:color="auto" w:fill="FFFFFF"/>
        <w:spacing w:before="0" w:beforeAutospacing="0" w:after="0" w:afterAutospacing="0"/>
        <w:jc w:val="both"/>
        <w:rPr>
          <w:sz w:val="18"/>
          <w:szCs w:val="18"/>
          <w:lang w:val="uk-UA"/>
        </w:rPr>
      </w:pPr>
      <w:r w:rsidRPr="00944FCB">
        <w:rPr>
          <w:rStyle w:val="ad"/>
          <w:b/>
          <w:sz w:val="18"/>
          <w:szCs w:val="18"/>
          <w:lang w:val="uk-UA"/>
        </w:rPr>
        <w:t>Видавництво:</w:t>
      </w:r>
      <w:r w:rsidRPr="00944FCB">
        <w:rPr>
          <w:rStyle w:val="ad"/>
          <w:bCs/>
          <w:sz w:val="18"/>
          <w:szCs w:val="18"/>
          <w:lang w:val="uk-UA"/>
        </w:rPr>
        <w:t xml:space="preserve"> </w:t>
      </w:r>
      <w:r w:rsidRPr="00944FCB">
        <w:rPr>
          <w:rStyle w:val="ae"/>
          <w:sz w:val="18"/>
          <w:szCs w:val="18"/>
          <w:lang w:val="uk-UA"/>
        </w:rPr>
        <w:t xml:space="preserve">УДУНТ, УКРНЕТ, НДІІВ </w:t>
      </w:r>
      <w:proofErr w:type="spellStart"/>
      <w:r w:rsidRPr="00944FCB">
        <w:rPr>
          <w:rStyle w:val="ae"/>
          <w:sz w:val="18"/>
          <w:szCs w:val="18"/>
          <w:lang w:val="uk-UA"/>
        </w:rPr>
        <w:t>НАПрН</w:t>
      </w:r>
      <w:proofErr w:type="spellEnd"/>
      <w:r w:rsidRPr="00944FCB">
        <w:rPr>
          <w:rStyle w:val="ae"/>
          <w:sz w:val="18"/>
          <w:szCs w:val="18"/>
          <w:lang w:val="uk-UA"/>
        </w:rPr>
        <w:t xml:space="preserve"> України, Дніпро: </w:t>
      </w:r>
      <w:proofErr w:type="spellStart"/>
      <w:r w:rsidRPr="00944FCB">
        <w:rPr>
          <w:rStyle w:val="ae"/>
          <w:sz w:val="18"/>
          <w:szCs w:val="18"/>
          <w:lang w:val="uk-UA"/>
        </w:rPr>
        <w:t>Юрсервіс</w:t>
      </w:r>
      <w:proofErr w:type="spellEnd"/>
    </w:p>
    <w:p w14:paraId="722A7D11" w14:textId="77777777" w:rsidR="00816CF2" w:rsidRPr="00944FCB" w:rsidRDefault="00816CF2" w:rsidP="00816CF2">
      <w:pPr>
        <w:rPr>
          <w:sz w:val="18"/>
          <w:szCs w:val="18"/>
          <w:lang w:val="uk-UA"/>
        </w:rPr>
      </w:pPr>
      <w:r w:rsidRPr="00944FCB">
        <w:rPr>
          <w:b/>
          <w:bCs/>
          <w:i/>
          <w:iCs/>
          <w:sz w:val="18"/>
          <w:szCs w:val="18"/>
          <w:lang w:val="uk-UA"/>
        </w:rPr>
        <w:t>Анотація:</w:t>
      </w:r>
      <w:r w:rsidRPr="00944FCB">
        <w:rPr>
          <w:sz w:val="18"/>
          <w:szCs w:val="18"/>
          <w:lang w:val="uk-UA"/>
        </w:rPr>
        <w:t xml:space="preserve"> </w:t>
      </w:r>
    </w:p>
    <w:p w14:paraId="630CF9DF" w14:textId="77777777" w:rsidR="00816CF2" w:rsidRPr="00944FCB" w:rsidRDefault="00816CF2" w:rsidP="00816CF2">
      <w:pPr>
        <w:pStyle w:val="a4"/>
        <w:spacing w:before="0" w:beforeAutospacing="0" w:after="0" w:afterAutospacing="0"/>
        <w:jc w:val="both"/>
        <w:rPr>
          <w:sz w:val="18"/>
          <w:szCs w:val="18"/>
          <w:lang w:val="uk-UA"/>
        </w:rPr>
      </w:pPr>
      <w:r w:rsidRPr="00944FCB">
        <w:rPr>
          <w:sz w:val="18"/>
          <w:szCs w:val="18"/>
          <w:lang w:val="uk-UA"/>
        </w:rPr>
        <w:t xml:space="preserve">UK: У статті наголошується, що інноваційний шлях розвитку України потребує поглиблення знань та підвищення кваліфікації працівників з питань інноваційної діяльності, управління інтелектуальною власністю й трансферу технологій. Одну з найважливіших ролей у створенні, розвитку й реалізації інноваційних технологій відіграє вища освіта. Її головне завдання - підготувати фахівців, здатних і бажаючих створювати нововведення й сприймати зміни. Більшість закладів вищої освіти (ЗВО) України проводять наукову й інноваційну діяльність, спрямовану на комерціалізацію досягнутих науково-технічних результатів. Результатами наукової, науково-дослідної і творчої діяльності ЗВО є: винаходи, підручники, навчальні посібники, наукові статті, комп’ютерні програми та інші об’єкти інтелектуальної власності, інноваційні </w:t>
      </w:r>
      <w:proofErr w:type="spellStart"/>
      <w:r w:rsidRPr="00944FCB">
        <w:rPr>
          <w:sz w:val="18"/>
          <w:szCs w:val="18"/>
          <w:lang w:val="uk-UA"/>
        </w:rPr>
        <w:t>проєкти</w:t>
      </w:r>
      <w:proofErr w:type="spellEnd"/>
      <w:r w:rsidRPr="00944FCB">
        <w:rPr>
          <w:sz w:val="18"/>
          <w:szCs w:val="18"/>
          <w:lang w:val="uk-UA"/>
        </w:rPr>
        <w:t xml:space="preserve"> і технології. Розглядаються питання процесів взаємопов’язаного управління правового забезпечення інноваційної діяльності, охорони й захисту прав інтелектуальної власності, трансферу технологій та підготовки у ЗВО кваліфікованих фахівців з інноваційно-правового управління.</w:t>
      </w:r>
    </w:p>
    <w:p w14:paraId="03DAD43B" w14:textId="77777777" w:rsidR="00816CF2" w:rsidRPr="00944FCB" w:rsidRDefault="00816CF2" w:rsidP="00816CF2">
      <w:pPr>
        <w:pStyle w:val="a4"/>
        <w:spacing w:before="0" w:beforeAutospacing="0" w:after="0" w:afterAutospacing="0"/>
        <w:jc w:val="both"/>
        <w:rPr>
          <w:sz w:val="18"/>
          <w:szCs w:val="18"/>
          <w:lang w:val="uk-UA"/>
        </w:rPr>
      </w:pPr>
      <w:r w:rsidRPr="00944FCB">
        <w:rPr>
          <w:b/>
          <w:bCs/>
          <w:i/>
          <w:iCs/>
          <w:sz w:val="18"/>
          <w:szCs w:val="18"/>
          <w:lang w:val="uk-UA"/>
        </w:rPr>
        <w:t>Ключові слова:</w:t>
      </w:r>
      <w:r w:rsidRPr="00944FCB">
        <w:rPr>
          <w:sz w:val="18"/>
          <w:szCs w:val="18"/>
          <w:lang w:val="uk-UA"/>
        </w:rPr>
        <w:t xml:space="preserve"> </w:t>
      </w:r>
    </w:p>
    <w:p w14:paraId="7D0C8457" w14:textId="77777777" w:rsidR="00816CF2" w:rsidRPr="00944FCB" w:rsidRDefault="00816CF2" w:rsidP="00816CF2">
      <w:pPr>
        <w:pStyle w:val="a4"/>
        <w:spacing w:before="0" w:beforeAutospacing="0" w:after="0" w:afterAutospacing="0"/>
        <w:jc w:val="both"/>
        <w:rPr>
          <w:sz w:val="18"/>
          <w:szCs w:val="18"/>
          <w:lang w:val="uk-UA"/>
        </w:rPr>
      </w:pPr>
      <w:r w:rsidRPr="00944FCB">
        <w:rPr>
          <w:sz w:val="18"/>
          <w:szCs w:val="18"/>
          <w:lang w:val="uk-UA"/>
        </w:rPr>
        <w:t>інноваційно-правовий менеджмент, інноваційна діяльність, правове забезпечення, інтелектуальна власність, трансфер технологій, заклади вищої освіти, підготовка фахівців.</w:t>
      </w:r>
    </w:p>
    <w:p w14:paraId="643E048D" w14:textId="77777777" w:rsidR="00816CF2" w:rsidRPr="00944FCB" w:rsidRDefault="00816CF2" w:rsidP="00816CF2">
      <w:pPr>
        <w:rPr>
          <w:sz w:val="18"/>
          <w:szCs w:val="18"/>
          <w:lang w:val="uk-UA"/>
        </w:rPr>
      </w:pPr>
      <w:proofErr w:type="spellStart"/>
      <w:r w:rsidRPr="00944FCB">
        <w:rPr>
          <w:b/>
          <w:bCs/>
          <w:i/>
          <w:iCs/>
          <w:sz w:val="18"/>
          <w:szCs w:val="18"/>
          <w:lang w:val="uk-UA"/>
        </w:rPr>
        <w:lastRenderedPageBreak/>
        <w:t>Abstract</w:t>
      </w:r>
      <w:proofErr w:type="spellEnd"/>
      <w:r w:rsidRPr="00944FCB">
        <w:rPr>
          <w:b/>
          <w:bCs/>
          <w:i/>
          <w:iCs/>
          <w:sz w:val="18"/>
          <w:szCs w:val="18"/>
          <w:lang w:val="uk-UA"/>
        </w:rPr>
        <w:t>:</w:t>
      </w:r>
      <w:r w:rsidRPr="00944FCB">
        <w:rPr>
          <w:sz w:val="18"/>
          <w:szCs w:val="18"/>
          <w:lang w:val="uk-UA"/>
        </w:rPr>
        <w:t xml:space="preserve"> </w:t>
      </w:r>
    </w:p>
    <w:p w14:paraId="3A41744F" w14:textId="77777777" w:rsidR="00816CF2" w:rsidRPr="00944FCB" w:rsidRDefault="00816CF2" w:rsidP="00816CF2">
      <w:pPr>
        <w:pStyle w:val="a4"/>
        <w:spacing w:before="0" w:beforeAutospacing="0" w:after="0" w:afterAutospacing="0"/>
        <w:jc w:val="both"/>
        <w:rPr>
          <w:sz w:val="18"/>
          <w:szCs w:val="18"/>
          <w:lang w:val="en-US"/>
        </w:rPr>
      </w:pPr>
      <w:r w:rsidRPr="00944FCB">
        <w:rPr>
          <w:color w:val="000000"/>
          <w:sz w:val="18"/>
          <w:szCs w:val="18"/>
          <w:lang w:val="en-US"/>
        </w:rPr>
        <w:t>EN</w:t>
      </w:r>
      <w:r w:rsidRPr="00944FCB">
        <w:rPr>
          <w:color w:val="000000"/>
          <w:sz w:val="18"/>
          <w:szCs w:val="18"/>
          <w:lang w:val="uk-UA"/>
        </w:rPr>
        <w:t>:</w:t>
      </w:r>
      <w:r w:rsidRPr="00944FCB">
        <w:rPr>
          <w:color w:val="000000"/>
          <w:sz w:val="18"/>
          <w:szCs w:val="18"/>
          <w:lang w:val="en-US"/>
        </w:rPr>
        <w:t> </w:t>
      </w:r>
      <w:r w:rsidRPr="00944FCB">
        <w:rPr>
          <w:sz w:val="18"/>
          <w:szCs w:val="18"/>
          <w:lang w:val="en-US"/>
        </w:rPr>
        <w:t>The article declares that innovative development pathway of the Ukraine requires knowledge deepening and qualification improvement of the specialists in innovations, intellectual property management and technology transfer. Higher education plays a key role in creation, development, and realization of innovative technologies. Its main task is to rise the specialists who would be able and willing to create new developments, as well as perceive the changes. Majority of Ukrainian higher education institutions (HEIs) direct their research and innovative activities towards commercialization of scientific and technological results. The following are the results of scientific, research and creative activities of the HEIs: inventions, textbooks, course books, scientific papers, software and other intellectual property objects, innovation projects and technologies. The paper discusses the questions of interleaved management of the legal support for innovative activities, protection of intellectual property rights, technology transfer, and education of the qualified specialists in innovation rights management by the HEIs.</w:t>
      </w:r>
    </w:p>
    <w:p w14:paraId="7C17C16E" w14:textId="77777777" w:rsidR="00816CF2" w:rsidRPr="00944FCB" w:rsidRDefault="00816CF2" w:rsidP="00816CF2">
      <w:pPr>
        <w:pStyle w:val="a4"/>
        <w:spacing w:before="0" w:beforeAutospacing="0" w:after="0" w:afterAutospacing="0"/>
        <w:jc w:val="both"/>
        <w:rPr>
          <w:b/>
          <w:bCs/>
          <w:i/>
          <w:iCs/>
          <w:sz w:val="18"/>
          <w:szCs w:val="18"/>
          <w:lang w:val="en-US"/>
        </w:rPr>
      </w:pPr>
      <w:r w:rsidRPr="00944FCB">
        <w:rPr>
          <w:b/>
          <w:bCs/>
          <w:i/>
          <w:iCs/>
          <w:sz w:val="18"/>
          <w:szCs w:val="18"/>
          <w:lang w:val="en-US"/>
        </w:rPr>
        <w:t>Keywords:</w:t>
      </w:r>
    </w:p>
    <w:p w14:paraId="366484C9" w14:textId="77777777" w:rsidR="00816CF2" w:rsidRPr="00944FCB" w:rsidRDefault="00816CF2" w:rsidP="00816CF2">
      <w:pPr>
        <w:pStyle w:val="a4"/>
        <w:spacing w:before="0" w:beforeAutospacing="0" w:after="0" w:afterAutospacing="0"/>
        <w:jc w:val="both"/>
        <w:rPr>
          <w:sz w:val="18"/>
          <w:szCs w:val="18"/>
          <w:lang w:val="en-US"/>
        </w:rPr>
      </w:pPr>
      <w:r w:rsidRPr="00944FCB">
        <w:rPr>
          <w:sz w:val="18"/>
          <w:szCs w:val="18"/>
          <w:lang w:val="en-US"/>
        </w:rPr>
        <w:t>innovation rights management, innovative activities, legal support, intellectual property, technology transfer, higher education institutions, educating the specialists.</w:t>
      </w:r>
    </w:p>
    <w:p w14:paraId="2EDCF31C" w14:textId="77777777" w:rsidR="00691947" w:rsidRDefault="00691947" w:rsidP="0025777F">
      <w:pPr>
        <w:pStyle w:val="a4"/>
        <w:spacing w:before="0" w:beforeAutospacing="0" w:after="0" w:afterAutospacing="0"/>
        <w:ind w:firstLine="709"/>
        <w:jc w:val="both"/>
        <w:rPr>
          <w:b/>
          <w:bCs/>
          <w:lang w:val="uk-UA"/>
        </w:rPr>
      </w:pPr>
    </w:p>
    <w:p w14:paraId="578C4ACB" w14:textId="5FE52DB6" w:rsidR="0025777F" w:rsidRDefault="00D0084D" w:rsidP="0025777F">
      <w:pPr>
        <w:pStyle w:val="a4"/>
        <w:spacing w:before="0" w:beforeAutospacing="0" w:after="0" w:afterAutospacing="0"/>
        <w:ind w:firstLine="709"/>
        <w:jc w:val="both"/>
        <w:rPr>
          <w:rFonts w:eastAsia="TimesNewRomanPSMT"/>
          <w:sz w:val="22"/>
          <w:szCs w:val="22"/>
          <w:lang w:val="uk-UA"/>
        </w:rPr>
      </w:pPr>
      <w:r>
        <w:rPr>
          <w:sz w:val="22"/>
          <w:szCs w:val="22"/>
          <w:lang w:val="uk-UA"/>
        </w:rPr>
        <w:t>18</w:t>
      </w:r>
      <w:r w:rsidR="00DE1AD6">
        <w:rPr>
          <w:sz w:val="22"/>
          <w:szCs w:val="22"/>
          <w:lang w:val="uk-UA"/>
        </w:rPr>
        <w:t xml:space="preserve"> </w:t>
      </w:r>
      <w:r w:rsidR="0025777F" w:rsidRPr="00E32E50">
        <w:t>Петренко В.О</w:t>
      </w:r>
      <w:r w:rsidR="0025777F">
        <w:rPr>
          <w:bCs/>
        </w:rPr>
        <w:t xml:space="preserve">., </w:t>
      </w:r>
      <w:proofErr w:type="spellStart"/>
      <w:r w:rsidR="0025777F">
        <w:rPr>
          <w:bCs/>
        </w:rPr>
        <w:t>Маймур</w:t>
      </w:r>
      <w:proofErr w:type="spellEnd"/>
      <w:r w:rsidR="0025777F">
        <w:rPr>
          <w:bCs/>
        </w:rPr>
        <w:t xml:space="preserve"> М.Ф.(студентка), Рудченко В.О.(студентка). </w:t>
      </w:r>
      <w:proofErr w:type="spellStart"/>
      <w:r w:rsidR="0025777F">
        <w:rPr>
          <w:bCs/>
        </w:rPr>
        <w:t>Огляд</w:t>
      </w:r>
      <w:proofErr w:type="spellEnd"/>
      <w:r w:rsidR="0025777F">
        <w:rPr>
          <w:bCs/>
        </w:rPr>
        <w:t xml:space="preserve"> </w:t>
      </w:r>
      <w:proofErr w:type="spellStart"/>
      <w:r w:rsidR="0025777F">
        <w:rPr>
          <w:bCs/>
        </w:rPr>
        <w:t>основних</w:t>
      </w:r>
      <w:proofErr w:type="spellEnd"/>
      <w:r w:rsidR="0025777F">
        <w:rPr>
          <w:bCs/>
        </w:rPr>
        <w:t xml:space="preserve"> </w:t>
      </w:r>
      <w:proofErr w:type="spellStart"/>
      <w:r w:rsidR="0025777F">
        <w:rPr>
          <w:bCs/>
        </w:rPr>
        <w:t>положень</w:t>
      </w:r>
      <w:proofErr w:type="spellEnd"/>
      <w:r w:rsidR="0025777F">
        <w:rPr>
          <w:bCs/>
        </w:rPr>
        <w:t xml:space="preserve"> </w:t>
      </w:r>
      <w:proofErr w:type="spellStart"/>
      <w:r w:rsidR="0025777F">
        <w:rPr>
          <w:bCs/>
        </w:rPr>
        <w:t>управління</w:t>
      </w:r>
      <w:proofErr w:type="spellEnd"/>
      <w:r w:rsidR="0025777F">
        <w:rPr>
          <w:bCs/>
        </w:rPr>
        <w:t xml:space="preserve"> </w:t>
      </w:r>
      <w:proofErr w:type="spellStart"/>
      <w:r w:rsidR="0025777F">
        <w:rPr>
          <w:bCs/>
        </w:rPr>
        <w:t>науковими</w:t>
      </w:r>
      <w:proofErr w:type="spellEnd"/>
      <w:r w:rsidR="0025777F">
        <w:rPr>
          <w:bCs/>
        </w:rPr>
        <w:t xml:space="preserve"> проєктами.</w:t>
      </w:r>
      <w:r w:rsidR="0025777F">
        <w:rPr>
          <w:bCs/>
          <w:lang w:val="uk-UA"/>
        </w:rPr>
        <w:t xml:space="preserve"> </w:t>
      </w:r>
      <w:proofErr w:type="spellStart"/>
      <w:r w:rsidR="0025777F" w:rsidRPr="003C6FAD">
        <w:rPr>
          <w:i/>
          <w:iCs/>
          <w:sz w:val="22"/>
          <w:szCs w:val="22"/>
        </w:rPr>
        <w:t>Управління</w:t>
      </w:r>
      <w:proofErr w:type="spellEnd"/>
      <w:r w:rsidR="0025777F" w:rsidRPr="003C6FAD">
        <w:rPr>
          <w:i/>
          <w:iCs/>
          <w:sz w:val="22"/>
          <w:szCs w:val="22"/>
        </w:rPr>
        <w:t xml:space="preserve"> </w:t>
      </w:r>
      <w:r w:rsidR="0025777F" w:rsidRPr="003C6FAD">
        <w:rPr>
          <w:rFonts w:eastAsia="TimesNewRomanPSMT"/>
          <w:i/>
          <w:iCs/>
          <w:sz w:val="22"/>
          <w:szCs w:val="22"/>
        </w:rPr>
        <w:t xml:space="preserve">проєктами. </w:t>
      </w:r>
      <w:proofErr w:type="spellStart"/>
      <w:r w:rsidR="0025777F" w:rsidRPr="003C6FAD">
        <w:rPr>
          <w:rFonts w:eastAsia="TimesNewRomanPSMT"/>
          <w:i/>
          <w:iCs/>
          <w:sz w:val="22"/>
          <w:szCs w:val="22"/>
        </w:rPr>
        <w:t>Перспективи</w:t>
      </w:r>
      <w:proofErr w:type="spellEnd"/>
      <w:r w:rsidR="0025777F" w:rsidRPr="003C6FAD">
        <w:rPr>
          <w:rFonts w:eastAsia="TimesNewRomanPSMT"/>
          <w:i/>
          <w:iCs/>
          <w:sz w:val="22"/>
          <w:szCs w:val="22"/>
        </w:rPr>
        <w:t xml:space="preserve"> </w:t>
      </w:r>
      <w:proofErr w:type="spellStart"/>
      <w:r w:rsidR="0025777F" w:rsidRPr="003C6FAD">
        <w:rPr>
          <w:rFonts w:eastAsia="TimesNewRomanPSMT"/>
          <w:i/>
          <w:iCs/>
          <w:sz w:val="22"/>
          <w:szCs w:val="22"/>
        </w:rPr>
        <w:t>розвитку</w:t>
      </w:r>
      <w:proofErr w:type="spellEnd"/>
      <w:r w:rsidR="0025777F" w:rsidRPr="003C6FAD">
        <w:rPr>
          <w:rFonts w:eastAsia="TimesNewRomanPSMT"/>
          <w:i/>
          <w:iCs/>
          <w:sz w:val="22"/>
          <w:szCs w:val="22"/>
        </w:rPr>
        <w:t xml:space="preserve"> </w:t>
      </w:r>
      <w:proofErr w:type="spellStart"/>
      <w:r w:rsidR="0025777F" w:rsidRPr="003C6FAD">
        <w:rPr>
          <w:rFonts w:eastAsia="TimesNewRomanPSMT"/>
          <w:i/>
          <w:iCs/>
          <w:sz w:val="22"/>
          <w:szCs w:val="22"/>
        </w:rPr>
        <w:t>проєктного</w:t>
      </w:r>
      <w:proofErr w:type="spellEnd"/>
      <w:r w:rsidR="0025777F" w:rsidRPr="003C6FAD">
        <w:rPr>
          <w:rFonts w:eastAsia="TimesNewRomanPSMT"/>
          <w:i/>
          <w:iCs/>
          <w:sz w:val="22"/>
          <w:szCs w:val="22"/>
        </w:rPr>
        <w:t xml:space="preserve"> та </w:t>
      </w:r>
      <w:proofErr w:type="spellStart"/>
      <w:r w:rsidR="0025777F" w:rsidRPr="003C6FAD">
        <w:rPr>
          <w:rFonts w:eastAsia="TimesNewRomanPSMT"/>
          <w:i/>
          <w:iCs/>
          <w:sz w:val="22"/>
          <w:szCs w:val="22"/>
        </w:rPr>
        <w:t>нейроменеджменту</w:t>
      </w:r>
      <w:proofErr w:type="spellEnd"/>
      <w:r w:rsidR="0025777F" w:rsidRPr="003C6FAD">
        <w:rPr>
          <w:rFonts w:eastAsia="TimesNewRomanPSMT"/>
          <w:i/>
          <w:iCs/>
          <w:sz w:val="22"/>
          <w:szCs w:val="22"/>
        </w:rPr>
        <w:t xml:space="preserve">, </w:t>
      </w:r>
      <w:proofErr w:type="spellStart"/>
      <w:r w:rsidR="0025777F" w:rsidRPr="003C6FAD">
        <w:rPr>
          <w:rFonts w:eastAsia="TimesNewRomanPSMT"/>
          <w:i/>
          <w:iCs/>
          <w:sz w:val="22"/>
          <w:szCs w:val="22"/>
        </w:rPr>
        <w:t>інформаційних</w:t>
      </w:r>
      <w:proofErr w:type="spellEnd"/>
      <w:r w:rsidR="0025777F" w:rsidRPr="003C6FAD">
        <w:rPr>
          <w:rFonts w:eastAsia="TimesNewRomanPSMT"/>
          <w:i/>
          <w:iCs/>
          <w:sz w:val="22"/>
          <w:szCs w:val="22"/>
        </w:rPr>
        <w:t xml:space="preserve"> </w:t>
      </w:r>
      <w:proofErr w:type="spellStart"/>
      <w:r w:rsidR="0025777F" w:rsidRPr="003C6FAD">
        <w:rPr>
          <w:rFonts w:eastAsia="TimesNewRomanPSMT"/>
          <w:i/>
          <w:iCs/>
          <w:sz w:val="22"/>
          <w:szCs w:val="22"/>
        </w:rPr>
        <w:t>технологіи</w:t>
      </w:r>
      <w:proofErr w:type="spellEnd"/>
      <w:r w:rsidR="0025777F" w:rsidRPr="003C6FAD">
        <w:rPr>
          <w:rFonts w:eastAsia="TimesNewRomanPSMT"/>
          <w:i/>
          <w:iCs/>
          <w:sz w:val="22"/>
          <w:szCs w:val="22"/>
        </w:rPr>
        <w:t xml:space="preserve">̆ </w:t>
      </w:r>
      <w:proofErr w:type="spellStart"/>
      <w:r w:rsidR="0025777F" w:rsidRPr="003C6FAD">
        <w:rPr>
          <w:rFonts w:eastAsia="TimesNewRomanPSMT"/>
          <w:i/>
          <w:iCs/>
          <w:sz w:val="22"/>
          <w:szCs w:val="22"/>
        </w:rPr>
        <w:t>управління</w:t>
      </w:r>
      <w:proofErr w:type="spellEnd"/>
      <w:r w:rsidR="0025777F" w:rsidRPr="003C6FAD">
        <w:rPr>
          <w:rFonts w:eastAsia="TimesNewRomanPSMT"/>
          <w:i/>
          <w:iCs/>
          <w:sz w:val="22"/>
          <w:szCs w:val="22"/>
        </w:rPr>
        <w:t xml:space="preserve">, </w:t>
      </w:r>
      <w:proofErr w:type="spellStart"/>
      <w:r w:rsidR="0025777F" w:rsidRPr="003C6FAD">
        <w:rPr>
          <w:rFonts w:eastAsia="TimesNewRomanPSMT"/>
          <w:i/>
          <w:iCs/>
          <w:sz w:val="22"/>
          <w:szCs w:val="22"/>
        </w:rPr>
        <w:t>технологіи</w:t>
      </w:r>
      <w:proofErr w:type="spellEnd"/>
      <w:r w:rsidR="0025777F" w:rsidRPr="003C6FAD">
        <w:rPr>
          <w:rFonts w:eastAsia="TimesNewRomanPSMT"/>
          <w:i/>
          <w:iCs/>
          <w:sz w:val="22"/>
          <w:szCs w:val="22"/>
        </w:rPr>
        <w:t xml:space="preserve">̆ </w:t>
      </w:r>
      <w:proofErr w:type="spellStart"/>
      <w:r w:rsidR="0025777F" w:rsidRPr="003C6FAD">
        <w:rPr>
          <w:rFonts w:eastAsia="TimesNewRomanPSMT"/>
          <w:i/>
          <w:iCs/>
          <w:sz w:val="22"/>
          <w:szCs w:val="22"/>
        </w:rPr>
        <w:t>створення</w:t>
      </w:r>
      <w:proofErr w:type="spellEnd"/>
      <w:r w:rsidR="0025777F" w:rsidRPr="003C6FAD">
        <w:rPr>
          <w:rFonts w:eastAsia="TimesNewRomanPSMT"/>
          <w:i/>
          <w:iCs/>
          <w:sz w:val="22"/>
          <w:szCs w:val="22"/>
        </w:rPr>
        <w:t xml:space="preserve"> та </w:t>
      </w:r>
      <w:proofErr w:type="spellStart"/>
      <w:r w:rsidR="0025777F" w:rsidRPr="003C6FAD">
        <w:rPr>
          <w:rFonts w:eastAsia="TimesNewRomanPSMT"/>
          <w:i/>
          <w:iCs/>
          <w:sz w:val="22"/>
          <w:szCs w:val="22"/>
        </w:rPr>
        <w:t>використання</w:t>
      </w:r>
      <w:proofErr w:type="spellEnd"/>
      <w:r w:rsidR="0025777F" w:rsidRPr="003C6FAD">
        <w:rPr>
          <w:rFonts w:eastAsia="TimesNewRomanPSMT"/>
          <w:i/>
          <w:iCs/>
          <w:sz w:val="22"/>
          <w:szCs w:val="22"/>
        </w:rPr>
        <w:t xml:space="preserve"> </w:t>
      </w:r>
      <w:proofErr w:type="spellStart"/>
      <w:r w:rsidR="0025777F" w:rsidRPr="003C6FAD">
        <w:rPr>
          <w:rFonts w:eastAsia="TimesNewRomanPSMT"/>
          <w:i/>
          <w:iCs/>
          <w:sz w:val="22"/>
          <w:szCs w:val="22"/>
        </w:rPr>
        <w:t>об’єктів</w:t>
      </w:r>
      <w:proofErr w:type="spellEnd"/>
      <w:r w:rsidR="0025777F" w:rsidRPr="003C6FAD">
        <w:rPr>
          <w:rFonts w:eastAsia="TimesNewRomanPSMT"/>
          <w:i/>
          <w:iCs/>
          <w:sz w:val="22"/>
          <w:szCs w:val="22"/>
        </w:rPr>
        <w:t xml:space="preserve"> права </w:t>
      </w:r>
      <w:proofErr w:type="spellStart"/>
      <w:r w:rsidR="0025777F" w:rsidRPr="003C6FAD">
        <w:rPr>
          <w:rFonts w:eastAsia="TimesNewRomanPSMT"/>
          <w:i/>
          <w:iCs/>
          <w:sz w:val="22"/>
          <w:szCs w:val="22"/>
        </w:rPr>
        <w:t>інтелектуальноі</w:t>
      </w:r>
      <w:proofErr w:type="spellEnd"/>
      <w:r w:rsidR="0025777F" w:rsidRPr="003C6FAD">
        <w:rPr>
          <w:rFonts w:eastAsia="TimesNewRomanPSMT"/>
          <w:i/>
          <w:iCs/>
          <w:sz w:val="22"/>
          <w:szCs w:val="22"/>
        </w:rPr>
        <w:t xml:space="preserve">̈ </w:t>
      </w:r>
      <w:proofErr w:type="spellStart"/>
      <w:r w:rsidR="0025777F" w:rsidRPr="003C6FAD">
        <w:rPr>
          <w:rFonts w:eastAsia="TimesNewRomanPSMT"/>
          <w:i/>
          <w:iCs/>
          <w:sz w:val="22"/>
          <w:szCs w:val="22"/>
        </w:rPr>
        <w:t>власності</w:t>
      </w:r>
      <w:proofErr w:type="spellEnd"/>
      <w:r w:rsidR="0025777F">
        <w:rPr>
          <w:rFonts w:eastAsia="TimesNewRomanPSMT"/>
          <w:i/>
          <w:iCs/>
          <w:sz w:val="22"/>
          <w:szCs w:val="22"/>
          <w:lang w:val="uk-UA"/>
        </w:rPr>
        <w:t>, трансферу технологій</w:t>
      </w:r>
      <w:r w:rsidR="0025777F" w:rsidRPr="003C6FAD">
        <w:rPr>
          <w:rFonts w:eastAsia="TimesNewRomanPSMT"/>
          <w:i/>
          <w:iCs/>
          <w:sz w:val="22"/>
          <w:szCs w:val="22"/>
        </w:rPr>
        <w:t xml:space="preserve">: </w:t>
      </w:r>
      <w:proofErr w:type="spellStart"/>
      <w:r w:rsidR="0025777F" w:rsidRPr="003C6FAD">
        <w:rPr>
          <w:rFonts w:eastAsia="TimesNewRomanPSMT"/>
          <w:sz w:val="22"/>
          <w:szCs w:val="22"/>
        </w:rPr>
        <w:t>зб</w:t>
      </w:r>
      <w:proofErr w:type="spellEnd"/>
      <w:r w:rsidR="0025777F" w:rsidRPr="003C6FAD">
        <w:rPr>
          <w:rFonts w:eastAsia="TimesNewRomanPSMT"/>
          <w:sz w:val="22"/>
          <w:szCs w:val="22"/>
        </w:rPr>
        <w:t xml:space="preserve"> наук. пр. за матер. V </w:t>
      </w:r>
      <w:proofErr w:type="spellStart"/>
      <w:r w:rsidR="0025777F" w:rsidRPr="003C6FAD">
        <w:rPr>
          <w:rFonts w:eastAsia="TimesNewRomanPSMT"/>
          <w:sz w:val="22"/>
          <w:szCs w:val="22"/>
        </w:rPr>
        <w:t>Міжнар</w:t>
      </w:r>
      <w:proofErr w:type="spellEnd"/>
      <w:r w:rsidR="0025777F" w:rsidRPr="003C6FAD">
        <w:rPr>
          <w:rFonts w:eastAsia="TimesNewRomanPSMT"/>
          <w:sz w:val="22"/>
          <w:szCs w:val="22"/>
        </w:rPr>
        <w:t>. наук-</w:t>
      </w:r>
      <w:proofErr w:type="spellStart"/>
      <w:r w:rsidR="0025777F" w:rsidRPr="003C6FAD">
        <w:rPr>
          <w:rFonts w:eastAsia="TimesNewRomanPSMT"/>
          <w:sz w:val="22"/>
          <w:szCs w:val="22"/>
        </w:rPr>
        <w:t>практ</w:t>
      </w:r>
      <w:proofErr w:type="spellEnd"/>
      <w:r w:rsidR="0025777F" w:rsidRPr="003C6FAD">
        <w:rPr>
          <w:rFonts w:eastAsia="TimesNewRomanPSMT"/>
          <w:sz w:val="22"/>
          <w:szCs w:val="22"/>
        </w:rPr>
        <w:t xml:space="preserve">. </w:t>
      </w:r>
      <w:proofErr w:type="spellStart"/>
      <w:r w:rsidR="0025777F" w:rsidRPr="003C6FAD">
        <w:rPr>
          <w:rFonts w:eastAsia="TimesNewRomanPSMT"/>
          <w:sz w:val="22"/>
          <w:szCs w:val="22"/>
        </w:rPr>
        <w:t>інтернет</w:t>
      </w:r>
      <w:proofErr w:type="spellEnd"/>
      <w:r w:rsidR="0025777F" w:rsidRPr="003C6FAD">
        <w:rPr>
          <w:rFonts w:eastAsia="TimesNewRomanPSMT"/>
          <w:sz w:val="22"/>
          <w:szCs w:val="22"/>
        </w:rPr>
        <w:t xml:space="preserve">- </w:t>
      </w:r>
      <w:proofErr w:type="spellStart"/>
      <w:r w:rsidR="0025777F" w:rsidRPr="003C6FAD">
        <w:rPr>
          <w:rFonts w:eastAsia="TimesNewRomanPSMT"/>
          <w:sz w:val="22"/>
          <w:szCs w:val="22"/>
        </w:rPr>
        <w:t>конф</w:t>
      </w:r>
      <w:proofErr w:type="spellEnd"/>
      <w:r w:rsidR="0025777F" w:rsidRPr="003C6FAD">
        <w:rPr>
          <w:rFonts w:eastAsia="TimesNewRomanPSMT"/>
          <w:sz w:val="22"/>
          <w:szCs w:val="22"/>
        </w:rPr>
        <w:t>. (2</w:t>
      </w:r>
      <w:r w:rsidR="0025777F">
        <w:rPr>
          <w:rFonts w:eastAsia="TimesNewRomanPSMT"/>
          <w:sz w:val="22"/>
          <w:szCs w:val="22"/>
          <w:lang w:val="uk-UA"/>
        </w:rPr>
        <w:t>3</w:t>
      </w:r>
      <w:r w:rsidR="0025777F" w:rsidRPr="003C6FAD">
        <w:rPr>
          <w:rFonts w:eastAsia="TimesNewRomanPSMT"/>
          <w:sz w:val="22"/>
          <w:szCs w:val="22"/>
        </w:rPr>
        <w:t>-2</w:t>
      </w:r>
      <w:r w:rsidR="0025777F">
        <w:rPr>
          <w:rFonts w:eastAsia="TimesNewRomanPSMT"/>
          <w:sz w:val="22"/>
          <w:szCs w:val="22"/>
          <w:lang w:val="uk-UA"/>
        </w:rPr>
        <w:t>4</w:t>
      </w:r>
      <w:r w:rsidR="0025777F" w:rsidRPr="003C6FAD">
        <w:rPr>
          <w:rFonts w:eastAsia="TimesNewRomanPSMT"/>
          <w:sz w:val="22"/>
          <w:szCs w:val="22"/>
        </w:rPr>
        <w:t xml:space="preserve"> </w:t>
      </w:r>
      <w:proofErr w:type="spellStart"/>
      <w:r w:rsidR="0025777F" w:rsidRPr="003C6FAD">
        <w:rPr>
          <w:rFonts w:eastAsia="TimesNewRomanPSMT"/>
          <w:sz w:val="22"/>
          <w:szCs w:val="22"/>
        </w:rPr>
        <w:t>березня</w:t>
      </w:r>
      <w:proofErr w:type="spellEnd"/>
      <w:r w:rsidR="0025777F" w:rsidRPr="003C6FAD">
        <w:rPr>
          <w:rFonts w:eastAsia="TimesNewRomanPSMT"/>
          <w:sz w:val="22"/>
          <w:szCs w:val="22"/>
        </w:rPr>
        <w:t xml:space="preserve"> 202</w:t>
      </w:r>
      <w:r w:rsidR="0025777F">
        <w:rPr>
          <w:rFonts w:eastAsia="TimesNewRomanPSMT"/>
          <w:sz w:val="22"/>
          <w:szCs w:val="22"/>
          <w:lang w:val="uk-UA"/>
        </w:rPr>
        <w:t>3</w:t>
      </w:r>
      <w:r w:rsidR="0025777F" w:rsidRPr="003C6FAD">
        <w:rPr>
          <w:rFonts w:eastAsia="TimesNewRomanPSMT"/>
          <w:sz w:val="22"/>
          <w:szCs w:val="22"/>
        </w:rPr>
        <w:t xml:space="preserve"> р.). УДУНТ, УКРНЕТ, НДІІВ </w:t>
      </w:r>
      <w:proofErr w:type="spellStart"/>
      <w:r w:rsidR="0025777F" w:rsidRPr="003C6FAD">
        <w:rPr>
          <w:rFonts w:eastAsia="TimesNewRomanPSMT"/>
          <w:sz w:val="22"/>
          <w:szCs w:val="22"/>
        </w:rPr>
        <w:t>НАПрН</w:t>
      </w:r>
      <w:proofErr w:type="spellEnd"/>
      <w:r w:rsidR="0025777F" w:rsidRPr="003C6FAD">
        <w:rPr>
          <w:rFonts w:eastAsia="TimesNewRomanPSMT"/>
          <w:sz w:val="22"/>
          <w:szCs w:val="22"/>
        </w:rPr>
        <w:t xml:space="preserve"> </w:t>
      </w:r>
      <w:proofErr w:type="spellStart"/>
      <w:r w:rsidR="0025777F" w:rsidRPr="003C6FAD">
        <w:rPr>
          <w:rFonts w:eastAsia="TimesNewRomanPSMT"/>
          <w:sz w:val="22"/>
          <w:szCs w:val="22"/>
        </w:rPr>
        <w:t>України</w:t>
      </w:r>
      <w:proofErr w:type="spellEnd"/>
      <w:r w:rsidR="0025777F" w:rsidRPr="003C6FAD">
        <w:rPr>
          <w:rFonts w:eastAsia="TimesNewRomanPSMT"/>
          <w:sz w:val="22"/>
          <w:szCs w:val="22"/>
        </w:rPr>
        <w:t xml:space="preserve">, </w:t>
      </w:r>
      <w:proofErr w:type="spellStart"/>
      <w:r w:rsidR="0025777F" w:rsidRPr="003C6FAD">
        <w:rPr>
          <w:rFonts w:eastAsia="TimesNewRomanPSMT"/>
          <w:sz w:val="22"/>
          <w:szCs w:val="22"/>
        </w:rPr>
        <w:t>Дніпро</w:t>
      </w:r>
      <w:proofErr w:type="spellEnd"/>
      <w:r w:rsidR="0025777F" w:rsidRPr="003C6FAD">
        <w:rPr>
          <w:rFonts w:eastAsia="TimesNewRomanPSMT"/>
          <w:sz w:val="22"/>
          <w:szCs w:val="22"/>
        </w:rPr>
        <w:t xml:space="preserve">: </w:t>
      </w:r>
      <w:proofErr w:type="spellStart"/>
      <w:r w:rsidR="0025777F" w:rsidRPr="003C6FAD">
        <w:rPr>
          <w:rFonts w:eastAsia="TimesNewRomanPSMT"/>
          <w:sz w:val="22"/>
          <w:szCs w:val="22"/>
        </w:rPr>
        <w:t>Юрсервіс</w:t>
      </w:r>
      <w:proofErr w:type="spellEnd"/>
      <w:r w:rsidR="0025777F" w:rsidRPr="003C6FAD">
        <w:rPr>
          <w:rFonts w:eastAsia="TimesNewRomanPSMT"/>
          <w:sz w:val="22"/>
          <w:szCs w:val="22"/>
        </w:rPr>
        <w:t>, 202</w:t>
      </w:r>
      <w:r w:rsidR="0025777F">
        <w:rPr>
          <w:rFonts w:eastAsia="TimesNewRomanPSMT"/>
          <w:sz w:val="22"/>
          <w:szCs w:val="22"/>
          <w:lang w:val="uk-UA"/>
        </w:rPr>
        <w:t>3</w:t>
      </w:r>
      <w:r w:rsidR="0025777F" w:rsidRPr="003C6FAD">
        <w:rPr>
          <w:rFonts w:eastAsia="TimesNewRomanPSMT"/>
          <w:sz w:val="22"/>
          <w:szCs w:val="22"/>
        </w:rPr>
        <w:t xml:space="preserve">. </w:t>
      </w:r>
      <w:r w:rsidR="0025777F">
        <w:rPr>
          <w:rFonts w:eastAsia="TimesNewRomanPSMT"/>
          <w:sz w:val="22"/>
          <w:szCs w:val="22"/>
          <w:lang w:val="uk-UA"/>
        </w:rPr>
        <w:t xml:space="preserve">730 </w:t>
      </w:r>
      <w:r w:rsidR="0025777F" w:rsidRPr="003C6FAD">
        <w:rPr>
          <w:rFonts w:eastAsia="TimesNewRomanPSMT"/>
          <w:sz w:val="22"/>
          <w:szCs w:val="22"/>
        </w:rPr>
        <w:t>с.</w:t>
      </w:r>
      <w:r w:rsidR="0025777F">
        <w:rPr>
          <w:rFonts w:eastAsia="TimesNewRomanPSMT"/>
          <w:sz w:val="22"/>
          <w:szCs w:val="22"/>
          <w:lang w:val="uk-UA"/>
        </w:rPr>
        <w:t xml:space="preserve"> С.</w:t>
      </w:r>
      <w:r w:rsidR="0025777F" w:rsidRPr="0025777F">
        <w:t xml:space="preserve"> </w:t>
      </w:r>
      <w:r w:rsidR="0025777F" w:rsidRPr="006C73FF">
        <w:t>132-140</w:t>
      </w:r>
      <w:r w:rsidR="0025777F">
        <w:rPr>
          <w:rFonts w:eastAsia="TimesNewRomanPSMT"/>
          <w:sz w:val="22"/>
          <w:szCs w:val="22"/>
          <w:lang w:val="uk-UA"/>
        </w:rPr>
        <w:t xml:space="preserve">. </w:t>
      </w:r>
      <w:hyperlink r:id="rId44" w:history="1">
        <w:r w:rsidR="0025777F" w:rsidRPr="0041606B">
          <w:rPr>
            <w:rStyle w:val="a6"/>
            <w:rFonts w:eastAsia="TimesNewRomanPSMT"/>
            <w:sz w:val="22"/>
            <w:szCs w:val="22"/>
            <w:lang w:val="uk-UA"/>
          </w:rPr>
          <w:t>https://nmetau.edu.ua/file/zbirnik__materialiv__konf_udunt_2023.pdf</w:t>
        </w:r>
      </w:hyperlink>
    </w:p>
    <w:p w14:paraId="396AB29B" w14:textId="77777777" w:rsidR="008C6A7F" w:rsidRPr="00944FCB" w:rsidRDefault="008C6A7F" w:rsidP="008C6A7F">
      <w:pPr>
        <w:pStyle w:val="Default"/>
        <w:jc w:val="center"/>
        <w:rPr>
          <w:b/>
          <w:bCs/>
          <w:sz w:val="18"/>
          <w:szCs w:val="18"/>
        </w:rPr>
      </w:pPr>
      <w:r w:rsidRPr="00944FCB">
        <w:rPr>
          <w:b/>
          <w:bCs/>
          <w:sz w:val="18"/>
          <w:szCs w:val="18"/>
        </w:rPr>
        <w:t>Бібліографічний опис статті:</w:t>
      </w:r>
    </w:p>
    <w:p w14:paraId="4D52C723" w14:textId="77777777" w:rsidR="008C6A7F" w:rsidRPr="00553DAE" w:rsidRDefault="008C6A7F" w:rsidP="008C6A7F">
      <w:pPr>
        <w:pStyle w:val="Default"/>
        <w:jc w:val="both"/>
        <w:rPr>
          <w:sz w:val="18"/>
          <w:szCs w:val="18"/>
        </w:rPr>
      </w:pPr>
      <w:r w:rsidRPr="00553DAE">
        <w:rPr>
          <w:rStyle w:val="ad"/>
          <w:b/>
          <w:sz w:val="18"/>
          <w:szCs w:val="18"/>
        </w:rPr>
        <w:t>Автори</w:t>
      </w:r>
      <w:r w:rsidRPr="00553DAE">
        <w:rPr>
          <w:rStyle w:val="ad"/>
          <w:sz w:val="18"/>
          <w:szCs w:val="18"/>
        </w:rPr>
        <w:t xml:space="preserve">: Петренко Віталій Олександрович, </w:t>
      </w:r>
      <w:proofErr w:type="spellStart"/>
      <w:r w:rsidRPr="00553DAE">
        <w:rPr>
          <w:rStyle w:val="ad"/>
          <w:sz w:val="18"/>
          <w:szCs w:val="18"/>
        </w:rPr>
        <w:t>Маймур</w:t>
      </w:r>
      <w:proofErr w:type="spellEnd"/>
      <w:r w:rsidRPr="00553DAE">
        <w:rPr>
          <w:rStyle w:val="ad"/>
          <w:sz w:val="18"/>
          <w:szCs w:val="18"/>
        </w:rPr>
        <w:t xml:space="preserve"> Марія Феліксівна (студентка), Рудченко Валерія Олександрівна (студентка)</w:t>
      </w:r>
    </w:p>
    <w:p w14:paraId="6F898996" w14:textId="77777777" w:rsidR="008C6A7F" w:rsidRPr="00553DAE" w:rsidRDefault="008C6A7F" w:rsidP="008C6A7F">
      <w:pPr>
        <w:pStyle w:val="a4"/>
        <w:spacing w:before="0" w:beforeAutospacing="0" w:after="0" w:afterAutospacing="0"/>
        <w:jc w:val="both"/>
        <w:rPr>
          <w:sz w:val="18"/>
          <w:szCs w:val="18"/>
          <w:lang w:val="uk-UA"/>
        </w:rPr>
      </w:pPr>
      <w:r w:rsidRPr="00553DAE">
        <w:rPr>
          <w:rStyle w:val="ad"/>
          <w:b/>
          <w:sz w:val="18"/>
          <w:szCs w:val="18"/>
          <w:lang w:val="uk-UA"/>
        </w:rPr>
        <w:t>Ідентифікатор авторів ORCID</w:t>
      </w:r>
      <w:r w:rsidRPr="00553DAE">
        <w:rPr>
          <w:rStyle w:val="ad"/>
          <w:sz w:val="18"/>
          <w:szCs w:val="18"/>
          <w:lang w:val="uk-UA"/>
        </w:rPr>
        <w:t>:</w:t>
      </w:r>
    </w:p>
    <w:p w14:paraId="0A703AC1" w14:textId="77777777" w:rsidR="008C6A7F" w:rsidRPr="00553DAE" w:rsidRDefault="008C6A7F" w:rsidP="008C6A7F">
      <w:pPr>
        <w:rPr>
          <w:rStyle w:val="a6"/>
          <w:sz w:val="18"/>
          <w:szCs w:val="18"/>
          <w:lang w:val="uk-UA"/>
        </w:rPr>
      </w:pPr>
      <w:r w:rsidRPr="00553DAE">
        <w:rPr>
          <w:color w:val="000000"/>
          <w:sz w:val="18"/>
          <w:szCs w:val="18"/>
          <w:lang w:val="uk-UA"/>
        </w:rPr>
        <w:t xml:space="preserve">Петренко В.О. </w:t>
      </w:r>
      <w:hyperlink r:id="rId45" w:history="1">
        <w:r w:rsidRPr="00553DAE">
          <w:rPr>
            <w:rStyle w:val="a6"/>
            <w:sz w:val="18"/>
            <w:szCs w:val="18"/>
            <w:lang w:val="en-US"/>
          </w:rPr>
          <w:t>https</w:t>
        </w:r>
        <w:r w:rsidRPr="00553DAE">
          <w:rPr>
            <w:rStyle w:val="a6"/>
            <w:sz w:val="18"/>
            <w:szCs w:val="18"/>
            <w:lang w:val="uk-UA"/>
          </w:rPr>
          <w:t>://</w:t>
        </w:r>
        <w:proofErr w:type="spellStart"/>
        <w:r w:rsidRPr="00553DAE">
          <w:rPr>
            <w:rStyle w:val="a6"/>
            <w:sz w:val="18"/>
            <w:szCs w:val="18"/>
            <w:lang w:val="en-US"/>
          </w:rPr>
          <w:t>orcid</w:t>
        </w:r>
        <w:proofErr w:type="spellEnd"/>
        <w:r w:rsidRPr="00553DAE">
          <w:rPr>
            <w:rStyle w:val="a6"/>
            <w:sz w:val="18"/>
            <w:szCs w:val="18"/>
            <w:lang w:val="uk-UA"/>
          </w:rPr>
          <w:t>.</w:t>
        </w:r>
        <w:r w:rsidRPr="00553DAE">
          <w:rPr>
            <w:rStyle w:val="a6"/>
            <w:sz w:val="18"/>
            <w:szCs w:val="18"/>
            <w:lang w:val="en-US"/>
          </w:rPr>
          <w:t>org</w:t>
        </w:r>
        <w:r w:rsidRPr="00553DAE">
          <w:rPr>
            <w:rStyle w:val="a6"/>
            <w:sz w:val="18"/>
            <w:szCs w:val="18"/>
            <w:lang w:val="uk-UA"/>
          </w:rPr>
          <w:t>/0000-0001-5017-1674</w:t>
        </w:r>
      </w:hyperlink>
    </w:p>
    <w:p w14:paraId="78A68CB7" w14:textId="77777777" w:rsidR="008C6A7F" w:rsidRPr="00553DAE" w:rsidRDefault="008C6A7F" w:rsidP="008C6A7F">
      <w:pPr>
        <w:jc w:val="both"/>
        <w:rPr>
          <w:bCs/>
          <w:sz w:val="18"/>
          <w:szCs w:val="18"/>
          <w:lang w:val="uk-UA"/>
        </w:rPr>
      </w:pPr>
      <w:r w:rsidRPr="00553DAE">
        <w:rPr>
          <w:rStyle w:val="a6"/>
          <w:sz w:val="18"/>
          <w:szCs w:val="18"/>
          <w:lang w:val="uk-UA"/>
        </w:rPr>
        <w:t xml:space="preserve">Назва статті: </w:t>
      </w:r>
      <w:r w:rsidRPr="00553DAE">
        <w:rPr>
          <w:bCs/>
          <w:sz w:val="18"/>
          <w:szCs w:val="18"/>
          <w:lang w:val="uk-UA"/>
        </w:rPr>
        <w:t>Огляд основних положень управління науковими проєктами.</w:t>
      </w:r>
    </w:p>
    <w:p w14:paraId="28714696" w14:textId="77777777" w:rsidR="008C6A7F" w:rsidRPr="00553DAE" w:rsidRDefault="008C6A7F" w:rsidP="008C6A7F">
      <w:pPr>
        <w:jc w:val="both"/>
        <w:rPr>
          <w:bCs/>
          <w:sz w:val="18"/>
          <w:szCs w:val="18"/>
          <w:lang w:val="uk-UA"/>
        </w:rPr>
      </w:pPr>
      <w:r w:rsidRPr="00553DAE">
        <w:rPr>
          <w:bCs/>
          <w:sz w:val="18"/>
          <w:szCs w:val="18"/>
          <w:lang w:val="en-US"/>
        </w:rPr>
        <w:t>Overview</w:t>
      </w:r>
      <w:r w:rsidRPr="00553DAE">
        <w:rPr>
          <w:bCs/>
          <w:sz w:val="18"/>
          <w:szCs w:val="18"/>
          <w:lang w:val="uk-UA"/>
        </w:rPr>
        <w:t xml:space="preserve"> </w:t>
      </w:r>
      <w:r w:rsidRPr="00553DAE">
        <w:rPr>
          <w:bCs/>
          <w:sz w:val="18"/>
          <w:szCs w:val="18"/>
          <w:lang w:val="en-US"/>
        </w:rPr>
        <w:t>of</w:t>
      </w:r>
      <w:r w:rsidRPr="00553DAE">
        <w:rPr>
          <w:bCs/>
          <w:sz w:val="18"/>
          <w:szCs w:val="18"/>
          <w:lang w:val="uk-UA"/>
        </w:rPr>
        <w:t xml:space="preserve"> </w:t>
      </w:r>
      <w:r w:rsidRPr="00553DAE">
        <w:rPr>
          <w:bCs/>
          <w:sz w:val="18"/>
          <w:szCs w:val="18"/>
          <w:lang w:val="en-US"/>
        </w:rPr>
        <w:t>the</w:t>
      </w:r>
      <w:r w:rsidRPr="00553DAE">
        <w:rPr>
          <w:bCs/>
          <w:sz w:val="18"/>
          <w:szCs w:val="18"/>
          <w:lang w:val="uk-UA"/>
        </w:rPr>
        <w:t xml:space="preserve"> </w:t>
      </w:r>
      <w:r w:rsidRPr="00553DAE">
        <w:rPr>
          <w:bCs/>
          <w:sz w:val="18"/>
          <w:szCs w:val="18"/>
          <w:lang w:val="en-US"/>
        </w:rPr>
        <w:t>main</w:t>
      </w:r>
      <w:r w:rsidRPr="00553DAE">
        <w:rPr>
          <w:bCs/>
          <w:sz w:val="18"/>
          <w:szCs w:val="18"/>
          <w:lang w:val="uk-UA"/>
        </w:rPr>
        <w:t xml:space="preserve"> </w:t>
      </w:r>
      <w:r w:rsidRPr="00553DAE">
        <w:rPr>
          <w:bCs/>
          <w:sz w:val="18"/>
          <w:szCs w:val="18"/>
          <w:lang w:val="en-US"/>
        </w:rPr>
        <w:t>provisions</w:t>
      </w:r>
      <w:r w:rsidRPr="00553DAE">
        <w:rPr>
          <w:bCs/>
          <w:sz w:val="18"/>
          <w:szCs w:val="18"/>
          <w:lang w:val="uk-UA"/>
        </w:rPr>
        <w:t xml:space="preserve"> </w:t>
      </w:r>
      <w:r w:rsidRPr="00553DAE">
        <w:rPr>
          <w:bCs/>
          <w:sz w:val="18"/>
          <w:szCs w:val="18"/>
          <w:lang w:val="en-US"/>
        </w:rPr>
        <w:t>of</w:t>
      </w:r>
      <w:r w:rsidRPr="00553DAE">
        <w:rPr>
          <w:bCs/>
          <w:sz w:val="18"/>
          <w:szCs w:val="18"/>
          <w:lang w:val="uk-UA"/>
        </w:rPr>
        <w:t xml:space="preserve"> </w:t>
      </w:r>
      <w:r w:rsidRPr="00553DAE">
        <w:rPr>
          <w:bCs/>
          <w:sz w:val="18"/>
          <w:szCs w:val="18"/>
          <w:lang w:val="en-US"/>
        </w:rPr>
        <w:t>scientific</w:t>
      </w:r>
      <w:r w:rsidRPr="00553DAE">
        <w:rPr>
          <w:bCs/>
          <w:sz w:val="18"/>
          <w:szCs w:val="18"/>
          <w:lang w:val="uk-UA"/>
        </w:rPr>
        <w:t xml:space="preserve"> </w:t>
      </w:r>
      <w:r w:rsidRPr="00553DAE">
        <w:rPr>
          <w:bCs/>
          <w:sz w:val="18"/>
          <w:szCs w:val="18"/>
          <w:lang w:val="en-US"/>
        </w:rPr>
        <w:t>project</w:t>
      </w:r>
      <w:r w:rsidRPr="00553DAE">
        <w:rPr>
          <w:bCs/>
          <w:sz w:val="18"/>
          <w:szCs w:val="18"/>
          <w:lang w:val="uk-UA"/>
        </w:rPr>
        <w:t xml:space="preserve"> </w:t>
      </w:r>
      <w:r w:rsidRPr="00553DAE">
        <w:rPr>
          <w:bCs/>
          <w:sz w:val="18"/>
          <w:szCs w:val="18"/>
          <w:lang w:val="en-US"/>
        </w:rPr>
        <w:t>management</w:t>
      </w:r>
      <w:r w:rsidRPr="00553DAE">
        <w:rPr>
          <w:bCs/>
          <w:sz w:val="18"/>
          <w:szCs w:val="18"/>
          <w:lang w:val="uk-UA"/>
        </w:rPr>
        <w:t>.</w:t>
      </w:r>
    </w:p>
    <w:p w14:paraId="4F501C35" w14:textId="77777777" w:rsidR="008C6A7F" w:rsidRPr="00553DAE" w:rsidRDefault="008C6A7F" w:rsidP="008C6A7F">
      <w:pPr>
        <w:jc w:val="both"/>
        <w:rPr>
          <w:sz w:val="18"/>
          <w:szCs w:val="18"/>
          <w:lang w:val="uk-UA"/>
        </w:rPr>
      </w:pPr>
      <w:r w:rsidRPr="00553DAE">
        <w:rPr>
          <w:bCs/>
          <w:sz w:val="18"/>
          <w:szCs w:val="18"/>
          <w:lang w:val="uk-UA"/>
        </w:rPr>
        <w:t xml:space="preserve">Видавництво: </w:t>
      </w:r>
      <w:r w:rsidRPr="00553DAE">
        <w:rPr>
          <w:sz w:val="18"/>
          <w:szCs w:val="18"/>
          <w:lang w:val="uk-UA"/>
        </w:rPr>
        <w:t xml:space="preserve">УДУНТ, УКРНЕТ, НДІІВ </w:t>
      </w:r>
      <w:proofErr w:type="spellStart"/>
      <w:r w:rsidRPr="00553DAE">
        <w:rPr>
          <w:sz w:val="18"/>
          <w:szCs w:val="18"/>
          <w:lang w:val="uk-UA"/>
        </w:rPr>
        <w:t>НАПрН</w:t>
      </w:r>
      <w:proofErr w:type="spellEnd"/>
      <w:r w:rsidRPr="00553DAE">
        <w:rPr>
          <w:sz w:val="18"/>
          <w:szCs w:val="18"/>
          <w:lang w:val="uk-UA"/>
        </w:rPr>
        <w:t xml:space="preserve"> України, Дніпро: </w:t>
      </w:r>
      <w:proofErr w:type="spellStart"/>
      <w:r w:rsidRPr="00553DAE">
        <w:rPr>
          <w:sz w:val="18"/>
          <w:szCs w:val="18"/>
          <w:lang w:val="uk-UA"/>
        </w:rPr>
        <w:t>Юрсервіс</w:t>
      </w:r>
      <w:proofErr w:type="spellEnd"/>
    </w:p>
    <w:p w14:paraId="5823D070" w14:textId="77777777" w:rsidR="008C6A7F" w:rsidRPr="00553DAE" w:rsidRDefault="008C6A7F" w:rsidP="008C6A7F">
      <w:pPr>
        <w:autoSpaceDE w:val="0"/>
        <w:autoSpaceDN w:val="0"/>
        <w:adjustRightInd w:val="0"/>
        <w:jc w:val="both"/>
        <w:rPr>
          <w:color w:val="000000"/>
          <w:sz w:val="18"/>
          <w:szCs w:val="18"/>
        </w:rPr>
      </w:pPr>
      <w:r w:rsidRPr="00553DAE">
        <w:rPr>
          <w:b/>
          <w:bCs/>
          <w:color w:val="000000"/>
          <w:sz w:val="18"/>
          <w:szCs w:val="18"/>
          <w:lang w:val="uk-UA"/>
        </w:rPr>
        <w:t xml:space="preserve">Анотація. </w:t>
      </w:r>
      <w:r w:rsidRPr="00553DAE">
        <w:rPr>
          <w:color w:val="000000"/>
          <w:sz w:val="18"/>
          <w:szCs w:val="18"/>
        </w:rPr>
        <w:t xml:space="preserve">В статті наголошено, що заклади вищої освіти активно займаються наукою, пошуком цікавих рішень для існуючих потреб суспільства. Але головною проблемою залишається процес впровадження власних розробок, що пов’язано з відсутністю мотивації керівників промислових підприємств та закладів вищої освіти підтримувати процес впровадження наукових розробок. Відмічено, що основною метою управління науковими проєктами у закладах вищої освіти є забезпечення необхідного рівня якості результатів при фіксованих (або змінних) параметрах соціального замовлення на підготовку фахівців та основних видів ресурсного забезпечення закладів вищої освіти (матеріально-технічне, фінансове, організаційне, кадрове, науково-методичне, нормативно-правове та інформаційне). Проведено аналіз розроблених механізмів формування портфелю наукових проєктів закладу вищої освіти, результати якого рекомендуються задля здійснення управління їх науковою діяльністю. </w:t>
      </w:r>
    </w:p>
    <w:p w14:paraId="71004901" w14:textId="77777777" w:rsidR="008C6A7F" w:rsidRPr="00553DAE" w:rsidRDefault="008C6A7F" w:rsidP="008C6A7F">
      <w:pPr>
        <w:autoSpaceDE w:val="0"/>
        <w:autoSpaceDN w:val="0"/>
        <w:adjustRightInd w:val="0"/>
        <w:jc w:val="both"/>
        <w:rPr>
          <w:color w:val="000000"/>
          <w:sz w:val="18"/>
          <w:szCs w:val="18"/>
        </w:rPr>
      </w:pPr>
      <w:r w:rsidRPr="00553DAE">
        <w:rPr>
          <w:b/>
          <w:bCs/>
          <w:color w:val="000000"/>
          <w:sz w:val="18"/>
          <w:szCs w:val="18"/>
        </w:rPr>
        <w:t xml:space="preserve">Ключові слова: </w:t>
      </w:r>
      <w:r w:rsidRPr="00553DAE">
        <w:rPr>
          <w:color w:val="000000"/>
          <w:sz w:val="18"/>
          <w:szCs w:val="18"/>
        </w:rPr>
        <w:t xml:space="preserve">управління науковими проєктами, портфель проєктів, ресурсне забезпечення, механізм, заклади вищої освіти, підприємства </w:t>
      </w:r>
    </w:p>
    <w:p w14:paraId="32FD8FEB" w14:textId="77777777" w:rsidR="008C6A7F" w:rsidRPr="00553DAE" w:rsidRDefault="008C6A7F" w:rsidP="008C6A7F">
      <w:pPr>
        <w:pStyle w:val="Default"/>
        <w:jc w:val="both"/>
        <w:rPr>
          <w:rFonts w:eastAsiaTheme="minorHAnsi"/>
          <w:sz w:val="18"/>
          <w:szCs w:val="18"/>
          <w:lang w:val="en-US" w:eastAsia="en-US"/>
        </w:rPr>
      </w:pPr>
      <w:r w:rsidRPr="00553DAE">
        <w:rPr>
          <w:b/>
          <w:bCs/>
          <w:sz w:val="18"/>
          <w:szCs w:val="18"/>
          <w:lang w:val="en-US"/>
        </w:rPr>
        <w:t xml:space="preserve">Abstract: </w:t>
      </w:r>
      <w:r w:rsidRPr="00553DAE">
        <w:rPr>
          <w:sz w:val="18"/>
          <w:szCs w:val="18"/>
          <w:lang w:val="en-US"/>
        </w:rPr>
        <w:t xml:space="preserve">The article emphasizes that institutions of higher education are </w:t>
      </w:r>
      <w:r w:rsidRPr="00553DAE">
        <w:rPr>
          <w:rFonts w:eastAsiaTheme="minorHAnsi"/>
          <w:sz w:val="18"/>
          <w:szCs w:val="18"/>
          <w:lang w:val="en-US" w:eastAsia="en-US"/>
        </w:rPr>
        <w:t xml:space="preserve">actively engaged in science, searching for interesting solutions for the existing needs of society. But the main problem remains the process of implementing own developments, which is connected with the lack of motivation of the heads of industrial enterprises and institutions of higher education to support the process of implementing scientific developments. It was noted that the main goal of managing scientific projects in institutions of higher education is to ensure the necessary level of quality of results with fixed (or variable) parameters of the social order for the training of specialists and the main types of resource support of institutions of higher education (material and technical, financial, organizational, personnel, scientific - methodical, regulatory and informational). An analysis of the developed mechanisms for the formation of a portfolio of scientific projects of a higher education institution was carried out, the results of which are recommended for the management of their scientific activities. </w:t>
      </w:r>
    </w:p>
    <w:p w14:paraId="4486FB12" w14:textId="77777777" w:rsidR="008C6A7F" w:rsidRPr="00553DAE" w:rsidRDefault="008C6A7F" w:rsidP="008C6A7F">
      <w:pPr>
        <w:jc w:val="both"/>
        <w:rPr>
          <w:sz w:val="18"/>
          <w:szCs w:val="18"/>
          <w:lang w:val="en-US"/>
        </w:rPr>
      </w:pPr>
      <w:r w:rsidRPr="00553DAE">
        <w:rPr>
          <w:b/>
          <w:bCs/>
          <w:color w:val="000000"/>
          <w:sz w:val="18"/>
          <w:szCs w:val="18"/>
          <w:lang w:val="en-US"/>
        </w:rPr>
        <w:t xml:space="preserve">Keywords: </w:t>
      </w:r>
      <w:r w:rsidRPr="00553DAE">
        <w:rPr>
          <w:color w:val="000000"/>
          <w:sz w:val="18"/>
          <w:szCs w:val="18"/>
          <w:lang w:val="en-US"/>
        </w:rPr>
        <w:t xml:space="preserve">management of scientific projects, portfolio of projects, resource provision, mechanism, institutions of higher education, enterprises </w:t>
      </w:r>
    </w:p>
    <w:p w14:paraId="095AAD12" w14:textId="77777777" w:rsidR="008C6A7F" w:rsidRPr="000F799C" w:rsidRDefault="008C6A7F" w:rsidP="008C6A7F">
      <w:pPr>
        <w:pStyle w:val="a4"/>
        <w:spacing w:before="0" w:beforeAutospacing="0" w:after="0" w:afterAutospacing="0"/>
        <w:jc w:val="both"/>
        <w:rPr>
          <w:rStyle w:val="ad"/>
          <w:bCs/>
          <w:i w:val="0"/>
          <w:iCs w:val="0"/>
          <w:lang w:val="uk-UA"/>
        </w:rPr>
      </w:pPr>
    </w:p>
    <w:p w14:paraId="1C4639F7" w14:textId="79EEDE24" w:rsidR="00AD0FDC" w:rsidRDefault="00D0084D" w:rsidP="00894AE5">
      <w:pPr>
        <w:pStyle w:val="a4"/>
        <w:spacing w:before="0" w:beforeAutospacing="0" w:after="0" w:afterAutospacing="0"/>
        <w:ind w:firstLine="709"/>
        <w:jc w:val="both"/>
        <w:rPr>
          <w:rFonts w:eastAsia="TimesNewRomanPSMT"/>
          <w:sz w:val="22"/>
          <w:szCs w:val="22"/>
          <w:lang w:val="uk-UA"/>
        </w:rPr>
      </w:pPr>
      <w:r>
        <w:rPr>
          <w:rFonts w:ascii="TimesNewRomanPS" w:hAnsi="TimesNewRomanPS"/>
          <w:lang w:val="uk-UA"/>
        </w:rPr>
        <w:t>19</w:t>
      </w:r>
      <w:r w:rsidR="00DE1AD6">
        <w:rPr>
          <w:rFonts w:ascii="TimesNewRomanPS" w:hAnsi="TimesNewRomanPS"/>
          <w:lang w:val="uk-UA"/>
        </w:rPr>
        <w:t xml:space="preserve"> </w:t>
      </w:r>
      <w:r w:rsidR="00AD0FDC" w:rsidRPr="003C6FAD">
        <w:rPr>
          <w:sz w:val="22"/>
          <w:szCs w:val="22"/>
          <w:lang w:val="uk-UA"/>
        </w:rPr>
        <w:t>Петренко В.О.,</w:t>
      </w:r>
      <w:r w:rsidR="00AD0FDC">
        <w:rPr>
          <w:sz w:val="22"/>
          <w:szCs w:val="22"/>
          <w:lang w:val="uk-UA"/>
        </w:rPr>
        <w:t xml:space="preserve"> </w:t>
      </w:r>
      <w:r w:rsidR="00AD0FDC" w:rsidRPr="003C6FAD">
        <w:rPr>
          <w:sz w:val="22"/>
          <w:szCs w:val="22"/>
          <w:lang w:val="uk-UA"/>
        </w:rPr>
        <w:t>Фонарьова Т.А.,</w:t>
      </w:r>
      <w:r w:rsidR="00AD0FDC">
        <w:rPr>
          <w:sz w:val="22"/>
          <w:szCs w:val="22"/>
          <w:lang w:val="uk-UA"/>
        </w:rPr>
        <w:t xml:space="preserve"> </w:t>
      </w:r>
      <w:proofErr w:type="spellStart"/>
      <w:r w:rsidR="00AD0FDC">
        <w:rPr>
          <w:sz w:val="22"/>
          <w:szCs w:val="22"/>
          <w:lang w:val="uk-UA"/>
        </w:rPr>
        <w:t>Мельніченко</w:t>
      </w:r>
      <w:proofErr w:type="spellEnd"/>
      <w:r w:rsidR="00AD0FDC">
        <w:rPr>
          <w:sz w:val="22"/>
          <w:szCs w:val="22"/>
          <w:lang w:val="uk-UA"/>
        </w:rPr>
        <w:t xml:space="preserve"> Ю.В. Управління </w:t>
      </w:r>
      <w:proofErr w:type="spellStart"/>
      <w:r w:rsidR="00AD0FDC">
        <w:rPr>
          <w:sz w:val="22"/>
          <w:szCs w:val="22"/>
          <w:lang w:val="uk-UA"/>
        </w:rPr>
        <w:t>проєктом</w:t>
      </w:r>
      <w:proofErr w:type="spellEnd"/>
      <w:r w:rsidR="00AD0FDC">
        <w:rPr>
          <w:sz w:val="22"/>
          <w:szCs w:val="22"/>
          <w:lang w:val="uk-UA"/>
        </w:rPr>
        <w:t xml:space="preserve"> розвитку рекламної діяльності промислового підприємства. </w:t>
      </w:r>
      <w:proofErr w:type="spellStart"/>
      <w:r w:rsidR="00AD0FDC" w:rsidRPr="003C6FAD">
        <w:rPr>
          <w:i/>
          <w:iCs/>
          <w:sz w:val="22"/>
          <w:szCs w:val="22"/>
        </w:rPr>
        <w:t>Управління</w:t>
      </w:r>
      <w:proofErr w:type="spellEnd"/>
      <w:r w:rsidR="00AD0FDC" w:rsidRPr="003C6FAD">
        <w:rPr>
          <w:i/>
          <w:iCs/>
          <w:sz w:val="22"/>
          <w:szCs w:val="22"/>
        </w:rPr>
        <w:t xml:space="preserve"> </w:t>
      </w:r>
      <w:r w:rsidR="00AD0FDC" w:rsidRPr="003C6FAD">
        <w:rPr>
          <w:rFonts w:eastAsia="TimesNewRomanPSMT"/>
          <w:i/>
          <w:iCs/>
          <w:sz w:val="22"/>
          <w:szCs w:val="22"/>
        </w:rPr>
        <w:t xml:space="preserve">проєктами. </w:t>
      </w:r>
      <w:proofErr w:type="spellStart"/>
      <w:r w:rsidR="00AD0FDC" w:rsidRPr="003C6FAD">
        <w:rPr>
          <w:rFonts w:eastAsia="TimesNewRomanPSMT"/>
          <w:i/>
          <w:iCs/>
          <w:sz w:val="22"/>
          <w:szCs w:val="22"/>
        </w:rPr>
        <w:t>Перспективи</w:t>
      </w:r>
      <w:proofErr w:type="spellEnd"/>
      <w:r w:rsidR="00AD0FDC" w:rsidRPr="003C6FAD">
        <w:rPr>
          <w:rFonts w:eastAsia="TimesNewRomanPSMT"/>
          <w:i/>
          <w:iCs/>
          <w:sz w:val="22"/>
          <w:szCs w:val="22"/>
        </w:rPr>
        <w:t xml:space="preserve"> </w:t>
      </w:r>
      <w:proofErr w:type="spellStart"/>
      <w:r w:rsidR="00AD0FDC" w:rsidRPr="003C6FAD">
        <w:rPr>
          <w:rFonts w:eastAsia="TimesNewRomanPSMT"/>
          <w:i/>
          <w:iCs/>
          <w:sz w:val="22"/>
          <w:szCs w:val="22"/>
        </w:rPr>
        <w:t>розвитку</w:t>
      </w:r>
      <w:proofErr w:type="spellEnd"/>
      <w:r w:rsidR="00AD0FDC" w:rsidRPr="003C6FAD">
        <w:rPr>
          <w:rFonts w:eastAsia="TimesNewRomanPSMT"/>
          <w:i/>
          <w:iCs/>
          <w:sz w:val="22"/>
          <w:szCs w:val="22"/>
        </w:rPr>
        <w:t xml:space="preserve"> </w:t>
      </w:r>
      <w:proofErr w:type="spellStart"/>
      <w:r w:rsidR="00AD0FDC" w:rsidRPr="003C6FAD">
        <w:rPr>
          <w:rFonts w:eastAsia="TimesNewRomanPSMT"/>
          <w:i/>
          <w:iCs/>
          <w:sz w:val="22"/>
          <w:szCs w:val="22"/>
        </w:rPr>
        <w:t>проєктного</w:t>
      </w:r>
      <w:proofErr w:type="spellEnd"/>
      <w:r w:rsidR="00AD0FDC" w:rsidRPr="003C6FAD">
        <w:rPr>
          <w:rFonts w:eastAsia="TimesNewRomanPSMT"/>
          <w:i/>
          <w:iCs/>
          <w:sz w:val="22"/>
          <w:szCs w:val="22"/>
        </w:rPr>
        <w:t xml:space="preserve"> та </w:t>
      </w:r>
      <w:proofErr w:type="spellStart"/>
      <w:r w:rsidR="00AD0FDC" w:rsidRPr="003C6FAD">
        <w:rPr>
          <w:rFonts w:eastAsia="TimesNewRomanPSMT"/>
          <w:i/>
          <w:iCs/>
          <w:sz w:val="22"/>
          <w:szCs w:val="22"/>
        </w:rPr>
        <w:t>нейроменеджменту</w:t>
      </w:r>
      <w:proofErr w:type="spellEnd"/>
      <w:r w:rsidR="00AD0FDC" w:rsidRPr="003C6FAD">
        <w:rPr>
          <w:rFonts w:eastAsia="TimesNewRomanPSMT"/>
          <w:i/>
          <w:iCs/>
          <w:sz w:val="22"/>
          <w:szCs w:val="22"/>
        </w:rPr>
        <w:t xml:space="preserve">, </w:t>
      </w:r>
      <w:proofErr w:type="spellStart"/>
      <w:r w:rsidR="00AD0FDC" w:rsidRPr="003C6FAD">
        <w:rPr>
          <w:rFonts w:eastAsia="TimesNewRomanPSMT"/>
          <w:i/>
          <w:iCs/>
          <w:sz w:val="22"/>
          <w:szCs w:val="22"/>
        </w:rPr>
        <w:t>інформаційних</w:t>
      </w:r>
      <w:proofErr w:type="spellEnd"/>
      <w:r w:rsidR="00AD0FDC" w:rsidRPr="003C6FAD">
        <w:rPr>
          <w:rFonts w:eastAsia="TimesNewRomanPSMT"/>
          <w:i/>
          <w:iCs/>
          <w:sz w:val="22"/>
          <w:szCs w:val="22"/>
        </w:rPr>
        <w:t xml:space="preserve"> </w:t>
      </w:r>
      <w:proofErr w:type="spellStart"/>
      <w:r w:rsidR="00AD0FDC" w:rsidRPr="003C6FAD">
        <w:rPr>
          <w:rFonts w:eastAsia="TimesNewRomanPSMT"/>
          <w:i/>
          <w:iCs/>
          <w:sz w:val="22"/>
          <w:szCs w:val="22"/>
        </w:rPr>
        <w:t>технологіи</w:t>
      </w:r>
      <w:proofErr w:type="spellEnd"/>
      <w:r w:rsidR="00AD0FDC" w:rsidRPr="003C6FAD">
        <w:rPr>
          <w:rFonts w:eastAsia="TimesNewRomanPSMT"/>
          <w:i/>
          <w:iCs/>
          <w:sz w:val="22"/>
          <w:szCs w:val="22"/>
        </w:rPr>
        <w:t xml:space="preserve">̆ </w:t>
      </w:r>
      <w:proofErr w:type="spellStart"/>
      <w:r w:rsidR="00AD0FDC" w:rsidRPr="003C6FAD">
        <w:rPr>
          <w:rFonts w:eastAsia="TimesNewRomanPSMT"/>
          <w:i/>
          <w:iCs/>
          <w:sz w:val="22"/>
          <w:szCs w:val="22"/>
        </w:rPr>
        <w:t>управління</w:t>
      </w:r>
      <w:proofErr w:type="spellEnd"/>
      <w:r w:rsidR="00AD0FDC" w:rsidRPr="003C6FAD">
        <w:rPr>
          <w:rFonts w:eastAsia="TimesNewRomanPSMT"/>
          <w:i/>
          <w:iCs/>
          <w:sz w:val="22"/>
          <w:szCs w:val="22"/>
        </w:rPr>
        <w:t xml:space="preserve">, </w:t>
      </w:r>
      <w:proofErr w:type="spellStart"/>
      <w:r w:rsidR="00AD0FDC" w:rsidRPr="003C6FAD">
        <w:rPr>
          <w:rFonts w:eastAsia="TimesNewRomanPSMT"/>
          <w:i/>
          <w:iCs/>
          <w:sz w:val="22"/>
          <w:szCs w:val="22"/>
        </w:rPr>
        <w:t>технологіи</w:t>
      </w:r>
      <w:proofErr w:type="spellEnd"/>
      <w:r w:rsidR="00AD0FDC" w:rsidRPr="003C6FAD">
        <w:rPr>
          <w:rFonts w:eastAsia="TimesNewRomanPSMT"/>
          <w:i/>
          <w:iCs/>
          <w:sz w:val="22"/>
          <w:szCs w:val="22"/>
        </w:rPr>
        <w:t xml:space="preserve">̆ </w:t>
      </w:r>
      <w:proofErr w:type="spellStart"/>
      <w:r w:rsidR="00AD0FDC" w:rsidRPr="003C6FAD">
        <w:rPr>
          <w:rFonts w:eastAsia="TimesNewRomanPSMT"/>
          <w:i/>
          <w:iCs/>
          <w:sz w:val="22"/>
          <w:szCs w:val="22"/>
        </w:rPr>
        <w:t>створення</w:t>
      </w:r>
      <w:proofErr w:type="spellEnd"/>
      <w:r w:rsidR="00AD0FDC" w:rsidRPr="003C6FAD">
        <w:rPr>
          <w:rFonts w:eastAsia="TimesNewRomanPSMT"/>
          <w:i/>
          <w:iCs/>
          <w:sz w:val="22"/>
          <w:szCs w:val="22"/>
        </w:rPr>
        <w:t xml:space="preserve"> та </w:t>
      </w:r>
      <w:proofErr w:type="spellStart"/>
      <w:r w:rsidR="00AD0FDC" w:rsidRPr="003C6FAD">
        <w:rPr>
          <w:rFonts w:eastAsia="TimesNewRomanPSMT"/>
          <w:i/>
          <w:iCs/>
          <w:sz w:val="22"/>
          <w:szCs w:val="22"/>
        </w:rPr>
        <w:t>використання</w:t>
      </w:r>
      <w:proofErr w:type="spellEnd"/>
      <w:r w:rsidR="00AD0FDC" w:rsidRPr="003C6FAD">
        <w:rPr>
          <w:rFonts w:eastAsia="TimesNewRomanPSMT"/>
          <w:i/>
          <w:iCs/>
          <w:sz w:val="22"/>
          <w:szCs w:val="22"/>
        </w:rPr>
        <w:t xml:space="preserve"> </w:t>
      </w:r>
      <w:proofErr w:type="spellStart"/>
      <w:r w:rsidR="00AD0FDC" w:rsidRPr="003C6FAD">
        <w:rPr>
          <w:rFonts w:eastAsia="TimesNewRomanPSMT"/>
          <w:i/>
          <w:iCs/>
          <w:sz w:val="22"/>
          <w:szCs w:val="22"/>
        </w:rPr>
        <w:t>об’єктів</w:t>
      </w:r>
      <w:proofErr w:type="spellEnd"/>
      <w:r w:rsidR="00AD0FDC" w:rsidRPr="003C6FAD">
        <w:rPr>
          <w:rFonts w:eastAsia="TimesNewRomanPSMT"/>
          <w:i/>
          <w:iCs/>
          <w:sz w:val="22"/>
          <w:szCs w:val="22"/>
        </w:rPr>
        <w:t xml:space="preserve"> права </w:t>
      </w:r>
      <w:proofErr w:type="spellStart"/>
      <w:r w:rsidR="00AD0FDC" w:rsidRPr="003C6FAD">
        <w:rPr>
          <w:rFonts w:eastAsia="TimesNewRomanPSMT"/>
          <w:i/>
          <w:iCs/>
          <w:sz w:val="22"/>
          <w:szCs w:val="22"/>
        </w:rPr>
        <w:t>інтелектуальноі</w:t>
      </w:r>
      <w:proofErr w:type="spellEnd"/>
      <w:r w:rsidR="00AD0FDC" w:rsidRPr="003C6FAD">
        <w:rPr>
          <w:rFonts w:eastAsia="TimesNewRomanPSMT"/>
          <w:i/>
          <w:iCs/>
          <w:sz w:val="22"/>
          <w:szCs w:val="22"/>
        </w:rPr>
        <w:t xml:space="preserve">̈ </w:t>
      </w:r>
      <w:proofErr w:type="spellStart"/>
      <w:r w:rsidR="00AD0FDC" w:rsidRPr="003C6FAD">
        <w:rPr>
          <w:rFonts w:eastAsia="TimesNewRomanPSMT"/>
          <w:i/>
          <w:iCs/>
          <w:sz w:val="22"/>
          <w:szCs w:val="22"/>
        </w:rPr>
        <w:t>власності</w:t>
      </w:r>
      <w:proofErr w:type="spellEnd"/>
      <w:r w:rsidR="00AD0FDC">
        <w:rPr>
          <w:rFonts w:eastAsia="TimesNewRomanPSMT"/>
          <w:i/>
          <w:iCs/>
          <w:sz w:val="22"/>
          <w:szCs w:val="22"/>
          <w:lang w:val="uk-UA"/>
        </w:rPr>
        <w:t>, трансферу технологій</w:t>
      </w:r>
      <w:r w:rsidR="00AD0FDC" w:rsidRPr="003C6FAD">
        <w:rPr>
          <w:rFonts w:eastAsia="TimesNewRomanPSMT"/>
          <w:i/>
          <w:iCs/>
          <w:sz w:val="22"/>
          <w:szCs w:val="22"/>
        </w:rPr>
        <w:t xml:space="preserve">: </w:t>
      </w:r>
      <w:proofErr w:type="spellStart"/>
      <w:r w:rsidR="00AD0FDC" w:rsidRPr="003C6FAD">
        <w:rPr>
          <w:rFonts w:eastAsia="TimesNewRomanPSMT"/>
          <w:sz w:val="22"/>
          <w:szCs w:val="22"/>
        </w:rPr>
        <w:t>зб</w:t>
      </w:r>
      <w:proofErr w:type="spellEnd"/>
      <w:r w:rsidR="00AD0FDC" w:rsidRPr="003C6FAD">
        <w:rPr>
          <w:rFonts w:eastAsia="TimesNewRomanPSMT"/>
          <w:sz w:val="22"/>
          <w:szCs w:val="22"/>
        </w:rPr>
        <w:t xml:space="preserve"> наук. пр. за матер. V </w:t>
      </w:r>
      <w:proofErr w:type="spellStart"/>
      <w:r w:rsidR="00AD0FDC" w:rsidRPr="003C6FAD">
        <w:rPr>
          <w:rFonts w:eastAsia="TimesNewRomanPSMT"/>
          <w:sz w:val="22"/>
          <w:szCs w:val="22"/>
        </w:rPr>
        <w:t>Міжнар</w:t>
      </w:r>
      <w:proofErr w:type="spellEnd"/>
      <w:r w:rsidR="00AD0FDC" w:rsidRPr="003C6FAD">
        <w:rPr>
          <w:rFonts w:eastAsia="TimesNewRomanPSMT"/>
          <w:sz w:val="22"/>
          <w:szCs w:val="22"/>
        </w:rPr>
        <w:t>. наук-</w:t>
      </w:r>
      <w:proofErr w:type="spellStart"/>
      <w:r w:rsidR="00AD0FDC" w:rsidRPr="003C6FAD">
        <w:rPr>
          <w:rFonts w:eastAsia="TimesNewRomanPSMT"/>
          <w:sz w:val="22"/>
          <w:szCs w:val="22"/>
        </w:rPr>
        <w:t>практ</w:t>
      </w:r>
      <w:proofErr w:type="spellEnd"/>
      <w:r w:rsidR="00AD0FDC" w:rsidRPr="003C6FAD">
        <w:rPr>
          <w:rFonts w:eastAsia="TimesNewRomanPSMT"/>
          <w:sz w:val="22"/>
          <w:szCs w:val="22"/>
        </w:rPr>
        <w:t xml:space="preserve">. </w:t>
      </w:r>
      <w:proofErr w:type="spellStart"/>
      <w:r w:rsidR="00AD0FDC" w:rsidRPr="003C6FAD">
        <w:rPr>
          <w:rFonts w:eastAsia="TimesNewRomanPSMT"/>
          <w:sz w:val="22"/>
          <w:szCs w:val="22"/>
        </w:rPr>
        <w:t>інтернет</w:t>
      </w:r>
      <w:proofErr w:type="spellEnd"/>
      <w:r w:rsidR="00AD0FDC" w:rsidRPr="003C6FAD">
        <w:rPr>
          <w:rFonts w:eastAsia="TimesNewRomanPSMT"/>
          <w:sz w:val="22"/>
          <w:szCs w:val="22"/>
        </w:rPr>
        <w:t xml:space="preserve">- </w:t>
      </w:r>
      <w:proofErr w:type="spellStart"/>
      <w:r w:rsidR="00AD0FDC" w:rsidRPr="003C6FAD">
        <w:rPr>
          <w:rFonts w:eastAsia="TimesNewRomanPSMT"/>
          <w:sz w:val="22"/>
          <w:szCs w:val="22"/>
        </w:rPr>
        <w:t>конф</w:t>
      </w:r>
      <w:proofErr w:type="spellEnd"/>
      <w:r w:rsidR="00AD0FDC" w:rsidRPr="003C6FAD">
        <w:rPr>
          <w:rFonts w:eastAsia="TimesNewRomanPSMT"/>
          <w:sz w:val="22"/>
          <w:szCs w:val="22"/>
        </w:rPr>
        <w:t>. (2</w:t>
      </w:r>
      <w:r w:rsidR="00AD0FDC">
        <w:rPr>
          <w:rFonts w:eastAsia="TimesNewRomanPSMT"/>
          <w:sz w:val="22"/>
          <w:szCs w:val="22"/>
          <w:lang w:val="uk-UA"/>
        </w:rPr>
        <w:t>3</w:t>
      </w:r>
      <w:r w:rsidR="00AD0FDC" w:rsidRPr="003C6FAD">
        <w:rPr>
          <w:rFonts w:eastAsia="TimesNewRomanPSMT"/>
          <w:sz w:val="22"/>
          <w:szCs w:val="22"/>
        </w:rPr>
        <w:t>-2</w:t>
      </w:r>
      <w:r w:rsidR="00AD0FDC">
        <w:rPr>
          <w:rFonts w:eastAsia="TimesNewRomanPSMT"/>
          <w:sz w:val="22"/>
          <w:szCs w:val="22"/>
          <w:lang w:val="uk-UA"/>
        </w:rPr>
        <w:t>4</w:t>
      </w:r>
      <w:r w:rsidR="00AD0FDC" w:rsidRPr="003C6FAD">
        <w:rPr>
          <w:rFonts w:eastAsia="TimesNewRomanPSMT"/>
          <w:sz w:val="22"/>
          <w:szCs w:val="22"/>
        </w:rPr>
        <w:t xml:space="preserve"> </w:t>
      </w:r>
      <w:proofErr w:type="spellStart"/>
      <w:r w:rsidR="00AD0FDC" w:rsidRPr="003C6FAD">
        <w:rPr>
          <w:rFonts w:eastAsia="TimesNewRomanPSMT"/>
          <w:sz w:val="22"/>
          <w:szCs w:val="22"/>
        </w:rPr>
        <w:t>березня</w:t>
      </w:r>
      <w:proofErr w:type="spellEnd"/>
      <w:r w:rsidR="00AD0FDC" w:rsidRPr="003C6FAD">
        <w:rPr>
          <w:rFonts w:eastAsia="TimesNewRomanPSMT"/>
          <w:sz w:val="22"/>
          <w:szCs w:val="22"/>
        </w:rPr>
        <w:t xml:space="preserve"> 202</w:t>
      </w:r>
      <w:r w:rsidR="00AD0FDC">
        <w:rPr>
          <w:rFonts w:eastAsia="TimesNewRomanPSMT"/>
          <w:sz w:val="22"/>
          <w:szCs w:val="22"/>
          <w:lang w:val="uk-UA"/>
        </w:rPr>
        <w:t>3</w:t>
      </w:r>
      <w:r w:rsidR="00AD0FDC" w:rsidRPr="003C6FAD">
        <w:rPr>
          <w:rFonts w:eastAsia="TimesNewRomanPSMT"/>
          <w:sz w:val="22"/>
          <w:szCs w:val="22"/>
        </w:rPr>
        <w:t xml:space="preserve"> р.). УДУНТ, УКРНЕТ, НДІІВ </w:t>
      </w:r>
      <w:proofErr w:type="spellStart"/>
      <w:r w:rsidR="00AD0FDC" w:rsidRPr="003C6FAD">
        <w:rPr>
          <w:rFonts w:eastAsia="TimesNewRomanPSMT"/>
          <w:sz w:val="22"/>
          <w:szCs w:val="22"/>
        </w:rPr>
        <w:t>НАПрН</w:t>
      </w:r>
      <w:proofErr w:type="spellEnd"/>
      <w:r w:rsidR="00AD0FDC" w:rsidRPr="003C6FAD">
        <w:rPr>
          <w:rFonts w:eastAsia="TimesNewRomanPSMT"/>
          <w:sz w:val="22"/>
          <w:szCs w:val="22"/>
        </w:rPr>
        <w:t xml:space="preserve"> </w:t>
      </w:r>
      <w:proofErr w:type="spellStart"/>
      <w:r w:rsidR="00AD0FDC" w:rsidRPr="003C6FAD">
        <w:rPr>
          <w:rFonts w:eastAsia="TimesNewRomanPSMT"/>
          <w:sz w:val="22"/>
          <w:szCs w:val="22"/>
        </w:rPr>
        <w:t>України</w:t>
      </w:r>
      <w:proofErr w:type="spellEnd"/>
      <w:r w:rsidR="00AD0FDC" w:rsidRPr="003C6FAD">
        <w:rPr>
          <w:rFonts w:eastAsia="TimesNewRomanPSMT"/>
          <w:sz w:val="22"/>
          <w:szCs w:val="22"/>
        </w:rPr>
        <w:t xml:space="preserve">, </w:t>
      </w:r>
      <w:proofErr w:type="spellStart"/>
      <w:r w:rsidR="00AD0FDC" w:rsidRPr="003C6FAD">
        <w:rPr>
          <w:rFonts w:eastAsia="TimesNewRomanPSMT"/>
          <w:sz w:val="22"/>
          <w:szCs w:val="22"/>
        </w:rPr>
        <w:t>Дніпро</w:t>
      </w:r>
      <w:proofErr w:type="spellEnd"/>
      <w:r w:rsidR="00AD0FDC" w:rsidRPr="003C6FAD">
        <w:rPr>
          <w:rFonts w:eastAsia="TimesNewRomanPSMT"/>
          <w:sz w:val="22"/>
          <w:szCs w:val="22"/>
        </w:rPr>
        <w:t xml:space="preserve">: </w:t>
      </w:r>
      <w:proofErr w:type="spellStart"/>
      <w:r w:rsidR="00AD0FDC" w:rsidRPr="003C6FAD">
        <w:rPr>
          <w:rFonts w:eastAsia="TimesNewRomanPSMT"/>
          <w:sz w:val="22"/>
          <w:szCs w:val="22"/>
        </w:rPr>
        <w:t>Юрсервіс</w:t>
      </w:r>
      <w:proofErr w:type="spellEnd"/>
      <w:r w:rsidR="00AD0FDC" w:rsidRPr="003C6FAD">
        <w:rPr>
          <w:rFonts w:eastAsia="TimesNewRomanPSMT"/>
          <w:sz w:val="22"/>
          <w:szCs w:val="22"/>
        </w:rPr>
        <w:t>, 202</w:t>
      </w:r>
      <w:r w:rsidR="00AD0FDC">
        <w:rPr>
          <w:rFonts w:eastAsia="TimesNewRomanPSMT"/>
          <w:sz w:val="22"/>
          <w:szCs w:val="22"/>
          <w:lang w:val="uk-UA"/>
        </w:rPr>
        <w:t>3</w:t>
      </w:r>
      <w:r w:rsidR="00AD0FDC" w:rsidRPr="003C6FAD">
        <w:rPr>
          <w:rFonts w:eastAsia="TimesNewRomanPSMT"/>
          <w:sz w:val="22"/>
          <w:szCs w:val="22"/>
        </w:rPr>
        <w:t xml:space="preserve">. </w:t>
      </w:r>
      <w:r w:rsidR="00AD0FDC">
        <w:rPr>
          <w:rFonts w:eastAsia="TimesNewRomanPSMT"/>
          <w:sz w:val="22"/>
          <w:szCs w:val="22"/>
          <w:lang w:val="uk-UA"/>
        </w:rPr>
        <w:t xml:space="preserve">730 </w:t>
      </w:r>
      <w:r w:rsidR="00AD0FDC" w:rsidRPr="003C6FAD">
        <w:rPr>
          <w:rFonts w:eastAsia="TimesNewRomanPSMT"/>
          <w:sz w:val="22"/>
          <w:szCs w:val="22"/>
        </w:rPr>
        <w:t>с.</w:t>
      </w:r>
      <w:r w:rsidR="00894AE5">
        <w:rPr>
          <w:rFonts w:eastAsia="TimesNewRomanPSMT"/>
          <w:sz w:val="22"/>
          <w:szCs w:val="22"/>
          <w:lang w:val="uk-UA"/>
        </w:rPr>
        <w:t xml:space="preserve"> С. 141-148.</w:t>
      </w:r>
      <w:r w:rsidR="00E76D46">
        <w:rPr>
          <w:rFonts w:eastAsia="TimesNewRomanPSMT"/>
          <w:sz w:val="22"/>
          <w:szCs w:val="22"/>
          <w:lang w:val="uk-UA"/>
        </w:rPr>
        <w:t xml:space="preserve"> </w:t>
      </w:r>
      <w:hyperlink r:id="rId46" w:history="1">
        <w:r w:rsidR="00E76D46" w:rsidRPr="0041606B">
          <w:rPr>
            <w:rStyle w:val="a6"/>
            <w:rFonts w:eastAsia="TimesNewRomanPSMT"/>
            <w:sz w:val="22"/>
            <w:szCs w:val="22"/>
            <w:lang w:val="uk-UA"/>
          </w:rPr>
          <w:t>https://nmetau.edu.ua/file/zbirnik__materialiv__konf_udunt_2023.pdf</w:t>
        </w:r>
      </w:hyperlink>
    </w:p>
    <w:p w14:paraId="33FA399E" w14:textId="77777777" w:rsidR="00D44871" w:rsidRDefault="00D44871" w:rsidP="00D44871">
      <w:pPr>
        <w:pStyle w:val="a4"/>
        <w:spacing w:before="0" w:beforeAutospacing="0" w:after="0" w:afterAutospacing="0"/>
        <w:jc w:val="center"/>
        <w:rPr>
          <w:rStyle w:val="ae"/>
          <w:sz w:val="18"/>
          <w:szCs w:val="18"/>
        </w:rPr>
      </w:pPr>
    </w:p>
    <w:p w14:paraId="36E76D1A" w14:textId="67514613" w:rsidR="00D44871" w:rsidRDefault="00D44871" w:rsidP="00D44871">
      <w:pPr>
        <w:pStyle w:val="a4"/>
        <w:spacing w:before="0" w:beforeAutospacing="0" w:after="0" w:afterAutospacing="0"/>
        <w:jc w:val="center"/>
        <w:rPr>
          <w:rStyle w:val="ae"/>
          <w:sz w:val="18"/>
          <w:szCs w:val="18"/>
        </w:rPr>
      </w:pPr>
      <w:proofErr w:type="spellStart"/>
      <w:r w:rsidRPr="007D3B0E">
        <w:rPr>
          <w:rStyle w:val="ae"/>
          <w:sz w:val="18"/>
          <w:szCs w:val="18"/>
        </w:rPr>
        <w:t>Бібліографічний</w:t>
      </w:r>
      <w:proofErr w:type="spellEnd"/>
      <w:r w:rsidRPr="007D3B0E">
        <w:rPr>
          <w:rStyle w:val="ae"/>
          <w:sz w:val="18"/>
          <w:szCs w:val="18"/>
        </w:rPr>
        <w:t xml:space="preserve"> </w:t>
      </w:r>
      <w:proofErr w:type="spellStart"/>
      <w:r w:rsidRPr="007D3B0E">
        <w:rPr>
          <w:rStyle w:val="ae"/>
          <w:sz w:val="18"/>
          <w:szCs w:val="18"/>
        </w:rPr>
        <w:t>опис</w:t>
      </w:r>
      <w:proofErr w:type="spellEnd"/>
      <w:r w:rsidRPr="007D3B0E">
        <w:rPr>
          <w:rStyle w:val="ae"/>
          <w:sz w:val="18"/>
          <w:szCs w:val="18"/>
        </w:rPr>
        <w:t xml:space="preserve"> </w:t>
      </w:r>
      <w:proofErr w:type="spellStart"/>
      <w:r w:rsidRPr="007D3B0E">
        <w:rPr>
          <w:rStyle w:val="ae"/>
          <w:sz w:val="18"/>
          <w:szCs w:val="18"/>
        </w:rPr>
        <w:t>статті</w:t>
      </w:r>
      <w:proofErr w:type="spellEnd"/>
    </w:p>
    <w:p w14:paraId="63049A13" w14:textId="46E6B859" w:rsidR="00D44871" w:rsidRPr="005340DD" w:rsidRDefault="00D44871" w:rsidP="00D44871">
      <w:pPr>
        <w:pStyle w:val="a4"/>
        <w:spacing w:before="0" w:beforeAutospacing="0" w:after="0" w:afterAutospacing="0"/>
        <w:jc w:val="both"/>
        <w:rPr>
          <w:sz w:val="18"/>
          <w:szCs w:val="18"/>
          <w:lang w:val="uk-UA"/>
        </w:rPr>
      </w:pPr>
      <w:r w:rsidRPr="005340DD">
        <w:rPr>
          <w:rStyle w:val="ad"/>
          <w:sz w:val="18"/>
          <w:szCs w:val="18"/>
          <w:lang w:val="uk-UA"/>
        </w:rPr>
        <w:t>Автори: </w:t>
      </w:r>
      <w:r>
        <w:rPr>
          <w:sz w:val="18"/>
          <w:szCs w:val="18"/>
          <w:lang w:val="uk-UA"/>
        </w:rPr>
        <w:t>Петренко Віталій Олександрович</w:t>
      </w:r>
      <w:r w:rsidRPr="005340DD">
        <w:rPr>
          <w:sz w:val="18"/>
          <w:szCs w:val="18"/>
          <w:lang w:val="uk-UA"/>
        </w:rPr>
        <w:t>, Фонарьова, Тетяна Анатоліївна</w:t>
      </w:r>
      <w:r>
        <w:rPr>
          <w:sz w:val="18"/>
          <w:szCs w:val="18"/>
          <w:lang w:val="uk-UA"/>
        </w:rPr>
        <w:t>,</w:t>
      </w:r>
      <w:r w:rsidRPr="005340DD">
        <w:rPr>
          <w:sz w:val="18"/>
          <w:szCs w:val="18"/>
          <w:lang w:val="uk-UA"/>
        </w:rPr>
        <w:t xml:space="preserve"> </w:t>
      </w:r>
      <w:proofErr w:type="spellStart"/>
      <w:r>
        <w:rPr>
          <w:sz w:val="18"/>
          <w:szCs w:val="18"/>
          <w:lang w:val="uk-UA"/>
        </w:rPr>
        <w:t>Мельніченко</w:t>
      </w:r>
      <w:proofErr w:type="spellEnd"/>
      <w:r>
        <w:rPr>
          <w:sz w:val="18"/>
          <w:szCs w:val="18"/>
          <w:lang w:val="uk-UA"/>
        </w:rPr>
        <w:t xml:space="preserve"> Ю.В.</w:t>
      </w:r>
    </w:p>
    <w:p w14:paraId="4297BD65" w14:textId="77777777" w:rsidR="00D44871" w:rsidRPr="005340DD" w:rsidRDefault="00D44871" w:rsidP="00D44871">
      <w:pPr>
        <w:pStyle w:val="a4"/>
        <w:spacing w:before="0" w:beforeAutospacing="0" w:after="0" w:afterAutospacing="0"/>
        <w:jc w:val="both"/>
        <w:rPr>
          <w:sz w:val="18"/>
          <w:szCs w:val="18"/>
          <w:lang w:val="uk-UA"/>
        </w:rPr>
      </w:pPr>
      <w:r w:rsidRPr="005340DD">
        <w:rPr>
          <w:rStyle w:val="ad"/>
          <w:sz w:val="18"/>
          <w:szCs w:val="18"/>
          <w:lang w:val="uk-UA"/>
        </w:rPr>
        <w:t>Ідентифікатор авторів ORCID:</w:t>
      </w:r>
    </w:p>
    <w:p w14:paraId="3B2C2D5C" w14:textId="77777777" w:rsidR="00D44871" w:rsidRPr="000E6DCA" w:rsidRDefault="00D44871" w:rsidP="00D44871">
      <w:pPr>
        <w:rPr>
          <w:color w:val="000000"/>
          <w:sz w:val="18"/>
          <w:szCs w:val="18"/>
          <w:lang w:val="en-US"/>
        </w:rPr>
      </w:pPr>
      <w:r w:rsidRPr="000E6DCA">
        <w:rPr>
          <w:color w:val="000000"/>
          <w:sz w:val="18"/>
          <w:szCs w:val="18"/>
          <w:lang w:val="uk-UA"/>
        </w:rPr>
        <w:lastRenderedPageBreak/>
        <w:t xml:space="preserve">Петренко В.О. </w:t>
      </w:r>
      <w:hyperlink r:id="rId47" w:history="1">
        <w:r w:rsidRPr="000E6DCA">
          <w:rPr>
            <w:rStyle w:val="a6"/>
            <w:sz w:val="18"/>
            <w:szCs w:val="18"/>
            <w:lang w:val="en-US"/>
          </w:rPr>
          <w:t>https://orcid.org/0000-0001-5017-1674</w:t>
        </w:r>
      </w:hyperlink>
    </w:p>
    <w:p w14:paraId="52499425" w14:textId="19FC4293" w:rsidR="00D44871" w:rsidRPr="005E7E1E" w:rsidRDefault="00D44871" w:rsidP="00D44871">
      <w:pPr>
        <w:rPr>
          <w:sz w:val="18"/>
          <w:szCs w:val="18"/>
          <w:lang w:val="uk-UA"/>
        </w:rPr>
      </w:pPr>
      <w:r w:rsidRPr="005340DD">
        <w:rPr>
          <w:sz w:val="18"/>
          <w:szCs w:val="18"/>
          <w:lang w:val="uk-UA"/>
        </w:rPr>
        <w:t xml:space="preserve">Т. Фонарьова: ORCID </w:t>
      </w:r>
      <w:hyperlink r:id="rId48" w:tgtFrame="_blank" w:history="1">
        <w:r w:rsidRPr="005340DD">
          <w:rPr>
            <w:rStyle w:val="a6"/>
            <w:sz w:val="18"/>
            <w:szCs w:val="18"/>
          </w:rPr>
          <w:t>0000-0001-7726-6999</w:t>
        </w:r>
      </w:hyperlink>
      <w:r>
        <w:rPr>
          <w:sz w:val="18"/>
          <w:szCs w:val="18"/>
          <w:lang w:val="uk-UA"/>
        </w:rPr>
        <w:t xml:space="preserve"> </w:t>
      </w:r>
    </w:p>
    <w:p w14:paraId="05B00112" w14:textId="77777777" w:rsidR="0026072A" w:rsidRDefault="00D44871" w:rsidP="00D44871">
      <w:pPr>
        <w:pStyle w:val="a4"/>
        <w:shd w:val="clear" w:color="auto" w:fill="FFFFFF"/>
        <w:spacing w:before="0" w:beforeAutospacing="0" w:after="0" w:afterAutospacing="0"/>
        <w:jc w:val="both"/>
        <w:rPr>
          <w:color w:val="000000"/>
          <w:sz w:val="18"/>
          <w:szCs w:val="18"/>
          <w:lang w:val="uk-UA"/>
        </w:rPr>
      </w:pPr>
      <w:r w:rsidRPr="005340DD">
        <w:rPr>
          <w:rStyle w:val="ad"/>
          <w:color w:val="000000"/>
          <w:sz w:val="18"/>
          <w:szCs w:val="18"/>
          <w:lang w:val="uk-UA"/>
        </w:rPr>
        <w:t xml:space="preserve">Назва </w:t>
      </w:r>
      <w:proofErr w:type="spellStart"/>
      <w:r w:rsidRPr="005340DD">
        <w:rPr>
          <w:rStyle w:val="ad"/>
          <w:color w:val="000000"/>
          <w:sz w:val="18"/>
          <w:szCs w:val="18"/>
          <w:lang w:val="uk-UA"/>
        </w:rPr>
        <w:t>статті:</w:t>
      </w:r>
      <w:r w:rsidRPr="0026072A">
        <w:rPr>
          <w:rStyle w:val="ad"/>
          <w:b/>
          <w:bCs/>
          <w:i w:val="0"/>
          <w:iCs w:val="0"/>
          <w:color w:val="000000"/>
          <w:sz w:val="18"/>
          <w:szCs w:val="18"/>
          <w:lang w:val="uk-UA"/>
        </w:rPr>
        <w:t>Управління</w:t>
      </w:r>
      <w:proofErr w:type="spellEnd"/>
      <w:r w:rsidRPr="0026072A">
        <w:rPr>
          <w:rStyle w:val="ad"/>
          <w:b/>
          <w:bCs/>
          <w:i w:val="0"/>
          <w:iCs w:val="0"/>
          <w:color w:val="000000"/>
          <w:sz w:val="18"/>
          <w:szCs w:val="18"/>
          <w:lang w:val="uk-UA"/>
        </w:rPr>
        <w:t xml:space="preserve"> </w:t>
      </w:r>
      <w:proofErr w:type="spellStart"/>
      <w:r w:rsidRPr="0026072A">
        <w:rPr>
          <w:rStyle w:val="ad"/>
          <w:b/>
          <w:bCs/>
          <w:i w:val="0"/>
          <w:iCs w:val="0"/>
          <w:color w:val="000000"/>
          <w:sz w:val="18"/>
          <w:szCs w:val="18"/>
          <w:lang w:val="uk-UA"/>
        </w:rPr>
        <w:t>проєктом</w:t>
      </w:r>
      <w:proofErr w:type="spellEnd"/>
      <w:r w:rsidRPr="0026072A">
        <w:rPr>
          <w:rStyle w:val="ad"/>
          <w:b/>
          <w:bCs/>
          <w:i w:val="0"/>
          <w:iCs w:val="0"/>
          <w:color w:val="000000"/>
          <w:sz w:val="18"/>
          <w:szCs w:val="18"/>
          <w:lang w:val="uk-UA"/>
        </w:rPr>
        <w:t xml:space="preserve"> роз</w:t>
      </w:r>
      <w:r w:rsidR="0026072A" w:rsidRPr="0026072A">
        <w:rPr>
          <w:rStyle w:val="ad"/>
          <w:b/>
          <w:bCs/>
          <w:i w:val="0"/>
          <w:iCs w:val="0"/>
          <w:color w:val="000000"/>
          <w:sz w:val="18"/>
          <w:szCs w:val="18"/>
          <w:lang w:val="uk-UA"/>
        </w:rPr>
        <w:t>ви</w:t>
      </w:r>
      <w:r w:rsidRPr="0026072A">
        <w:rPr>
          <w:rStyle w:val="ad"/>
          <w:b/>
          <w:bCs/>
          <w:i w:val="0"/>
          <w:iCs w:val="0"/>
          <w:color w:val="000000"/>
          <w:sz w:val="18"/>
          <w:szCs w:val="18"/>
          <w:lang w:val="uk-UA"/>
        </w:rPr>
        <w:t>тку рекламної діяльності промислового підприємства</w:t>
      </w:r>
      <w:r>
        <w:rPr>
          <w:color w:val="000000"/>
          <w:sz w:val="18"/>
          <w:szCs w:val="18"/>
          <w:lang w:val="uk-UA"/>
        </w:rPr>
        <w:t xml:space="preserve">. </w:t>
      </w:r>
    </w:p>
    <w:p w14:paraId="77A4C8EB" w14:textId="7B152DB3" w:rsidR="00D44871" w:rsidRPr="0026072A" w:rsidRDefault="00D44871" w:rsidP="00D44871">
      <w:pPr>
        <w:pStyle w:val="a4"/>
        <w:shd w:val="clear" w:color="auto" w:fill="FFFFFF"/>
        <w:spacing w:before="0" w:beforeAutospacing="0" w:after="0" w:afterAutospacing="0"/>
        <w:jc w:val="both"/>
        <w:rPr>
          <w:b/>
          <w:bCs/>
          <w:color w:val="000000"/>
          <w:sz w:val="18"/>
          <w:szCs w:val="18"/>
          <w:lang w:val="uk-UA"/>
        </w:rPr>
      </w:pPr>
      <w:r w:rsidRPr="0026072A">
        <w:rPr>
          <w:b/>
          <w:bCs/>
          <w:color w:val="000000"/>
          <w:sz w:val="18"/>
          <w:szCs w:val="18"/>
          <w:lang w:val="uk-UA"/>
        </w:rPr>
        <w:t xml:space="preserve">Project </w:t>
      </w:r>
      <w:proofErr w:type="spellStart"/>
      <w:r w:rsidRPr="0026072A">
        <w:rPr>
          <w:b/>
          <w:bCs/>
          <w:color w:val="000000"/>
          <w:sz w:val="18"/>
          <w:szCs w:val="18"/>
          <w:lang w:val="uk-UA"/>
        </w:rPr>
        <w:t>management</w:t>
      </w:r>
      <w:proofErr w:type="spellEnd"/>
      <w:r w:rsidRPr="0026072A">
        <w:rPr>
          <w:b/>
          <w:bCs/>
          <w:color w:val="000000"/>
          <w:sz w:val="18"/>
          <w:szCs w:val="18"/>
          <w:lang w:val="uk-UA"/>
        </w:rPr>
        <w:t xml:space="preserve"> </w:t>
      </w:r>
      <w:proofErr w:type="spellStart"/>
      <w:r w:rsidRPr="0026072A">
        <w:rPr>
          <w:b/>
          <w:bCs/>
          <w:color w:val="000000"/>
          <w:sz w:val="18"/>
          <w:szCs w:val="18"/>
          <w:lang w:val="uk-UA"/>
        </w:rPr>
        <w:t>for</w:t>
      </w:r>
      <w:proofErr w:type="spellEnd"/>
      <w:r w:rsidRPr="0026072A">
        <w:rPr>
          <w:b/>
          <w:bCs/>
          <w:color w:val="000000"/>
          <w:sz w:val="18"/>
          <w:szCs w:val="18"/>
          <w:lang w:val="uk-UA"/>
        </w:rPr>
        <w:t xml:space="preserve"> </w:t>
      </w:r>
      <w:proofErr w:type="spellStart"/>
      <w:r w:rsidRPr="0026072A">
        <w:rPr>
          <w:b/>
          <w:bCs/>
          <w:color w:val="000000"/>
          <w:sz w:val="18"/>
          <w:szCs w:val="18"/>
          <w:lang w:val="uk-UA"/>
        </w:rPr>
        <w:t>the</w:t>
      </w:r>
      <w:proofErr w:type="spellEnd"/>
      <w:r w:rsidRPr="0026072A">
        <w:rPr>
          <w:b/>
          <w:bCs/>
          <w:color w:val="000000"/>
          <w:sz w:val="18"/>
          <w:szCs w:val="18"/>
          <w:lang w:val="uk-UA"/>
        </w:rPr>
        <w:t xml:space="preserve"> </w:t>
      </w:r>
      <w:proofErr w:type="spellStart"/>
      <w:r w:rsidRPr="0026072A">
        <w:rPr>
          <w:b/>
          <w:bCs/>
          <w:color w:val="000000"/>
          <w:sz w:val="18"/>
          <w:szCs w:val="18"/>
          <w:lang w:val="uk-UA"/>
        </w:rPr>
        <w:t>development</w:t>
      </w:r>
      <w:proofErr w:type="spellEnd"/>
      <w:r w:rsidRPr="0026072A">
        <w:rPr>
          <w:b/>
          <w:bCs/>
          <w:color w:val="000000"/>
          <w:sz w:val="18"/>
          <w:szCs w:val="18"/>
          <w:lang w:val="uk-UA"/>
        </w:rPr>
        <w:t xml:space="preserve"> </w:t>
      </w:r>
      <w:proofErr w:type="spellStart"/>
      <w:r w:rsidRPr="0026072A">
        <w:rPr>
          <w:b/>
          <w:bCs/>
          <w:color w:val="000000"/>
          <w:sz w:val="18"/>
          <w:szCs w:val="18"/>
          <w:lang w:val="uk-UA"/>
        </w:rPr>
        <w:t>of</w:t>
      </w:r>
      <w:proofErr w:type="spellEnd"/>
      <w:r w:rsidRPr="0026072A">
        <w:rPr>
          <w:b/>
          <w:bCs/>
          <w:color w:val="000000"/>
          <w:sz w:val="18"/>
          <w:szCs w:val="18"/>
          <w:lang w:val="uk-UA"/>
        </w:rPr>
        <w:t xml:space="preserve"> </w:t>
      </w:r>
      <w:proofErr w:type="spellStart"/>
      <w:r w:rsidRPr="0026072A">
        <w:rPr>
          <w:b/>
          <w:bCs/>
          <w:color w:val="000000"/>
          <w:sz w:val="18"/>
          <w:szCs w:val="18"/>
          <w:lang w:val="uk-UA"/>
        </w:rPr>
        <w:t>advertising</w:t>
      </w:r>
      <w:proofErr w:type="spellEnd"/>
      <w:r w:rsidRPr="0026072A">
        <w:rPr>
          <w:b/>
          <w:bCs/>
          <w:color w:val="000000"/>
          <w:sz w:val="18"/>
          <w:szCs w:val="18"/>
          <w:lang w:val="uk-UA"/>
        </w:rPr>
        <w:t xml:space="preserve"> </w:t>
      </w:r>
      <w:proofErr w:type="spellStart"/>
      <w:r w:rsidRPr="0026072A">
        <w:rPr>
          <w:b/>
          <w:bCs/>
          <w:color w:val="000000"/>
          <w:sz w:val="18"/>
          <w:szCs w:val="18"/>
          <w:lang w:val="uk-UA"/>
        </w:rPr>
        <w:t>activities</w:t>
      </w:r>
      <w:proofErr w:type="spellEnd"/>
      <w:r w:rsidRPr="0026072A">
        <w:rPr>
          <w:b/>
          <w:bCs/>
          <w:color w:val="000000"/>
          <w:sz w:val="18"/>
          <w:szCs w:val="18"/>
          <w:lang w:val="uk-UA"/>
        </w:rPr>
        <w:t xml:space="preserve"> </w:t>
      </w:r>
      <w:proofErr w:type="spellStart"/>
      <w:r w:rsidRPr="0026072A">
        <w:rPr>
          <w:b/>
          <w:bCs/>
          <w:color w:val="000000"/>
          <w:sz w:val="18"/>
          <w:szCs w:val="18"/>
          <w:lang w:val="uk-UA"/>
        </w:rPr>
        <w:t>of</w:t>
      </w:r>
      <w:proofErr w:type="spellEnd"/>
      <w:r w:rsidRPr="0026072A">
        <w:rPr>
          <w:b/>
          <w:bCs/>
          <w:color w:val="000000"/>
          <w:sz w:val="18"/>
          <w:szCs w:val="18"/>
          <w:lang w:val="uk-UA"/>
        </w:rPr>
        <w:t xml:space="preserve"> </w:t>
      </w:r>
      <w:proofErr w:type="spellStart"/>
      <w:r w:rsidRPr="0026072A">
        <w:rPr>
          <w:b/>
          <w:bCs/>
          <w:color w:val="000000"/>
          <w:sz w:val="18"/>
          <w:szCs w:val="18"/>
          <w:lang w:val="uk-UA"/>
        </w:rPr>
        <w:t>an</w:t>
      </w:r>
      <w:proofErr w:type="spellEnd"/>
      <w:r w:rsidRPr="0026072A">
        <w:rPr>
          <w:b/>
          <w:bCs/>
          <w:color w:val="000000"/>
          <w:sz w:val="18"/>
          <w:szCs w:val="18"/>
          <w:lang w:val="uk-UA"/>
        </w:rPr>
        <w:t xml:space="preserve"> </w:t>
      </w:r>
      <w:proofErr w:type="spellStart"/>
      <w:r w:rsidRPr="0026072A">
        <w:rPr>
          <w:b/>
          <w:bCs/>
          <w:color w:val="000000"/>
          <w:sz w:val="18"/>
          <w:szCs w:val="18"/>
          <w:lang w:val="uk-UA"/>
        </w:rPr>
        <w:t>industrial</w:t>
      </w:r>
      <w:proofErr w:type="spellEnd"/>
      <w:r w:rsidRPr="0026072A">
        <w:rPr>
          <w:b/>
          <w:bCs/>
          <w:color w:val="000000"/>
          <w:sz w:val="18"/>
          <w:szCs w:val="18"/>
          <w:lang w:val="uk-UA"/>
        </w:rPr>
        <w:t xml:space="preserve"> </w:t>
      </w:r>
      <w:proofErr w:type="spellStart"/>
      <w:r w:rsidRPr="0026072A">
        <w:rPr>
          <w:b/>
          <w:bCs/>
          <w:color w:val="000000"/>
          <w:sz w:val="18"/>
          <w:szCs w:val="18"/>
          <w:lang w:val="uk-UA"/>
        </w:rPr>
        <w:t>enterprise</w:t>
      </w:r>
      <w:proofErr w:type="spellEnd"/>
      <w:r w:rsidR="0026072A">
        <w:rPr>
          <w:b/>
          <w:bCs/>
          <w:color w:val="000000"/>
          <w:sz w:val="18"/>
          <w:szCs w:val="18"/>
          <w:lang w:val="uk-UA"/>
        </w:rPr>
        <w:t>.</w:t>
      </w:r>
    </w:p>
    <w:p w14:paraId="0984F606" w14:textId="7948969A" w:rsidR="00D44871" w:rsidRPr="002C7F88" w:rsidRDefault="00D44871" w:rsidP="00D44871">
      <w:pPr>
        <w:pStyle w:val="Default"/>
        <w:jc w:val="both"/>
        <w:rPr>
          <w:rFonts w:eastAsia="TimesNewRomanPSMT"/>
          <w:sz w:val="18"/>
          <w:szCs w:val="18"/>
        </w:rPr>
      </w:pPr>
      <w:r w:rsidRPr="005340DD">
        <w:rPr>
          <w:rStyle w:val="ad"/>
          <w:sz w:val="18"/>
          <w:szCs w:val="18"/>
        </w:rPr>
        <w:t>Видавництво:</w:t>
      </w:r>
      <w:r>
        <w:rPr>
          <w:sz w:val="18"/>
          <w:szCs w:val="18"/>
        </w:rPr>
        <w:t xml:space="preserve"> </w:t>
      </w:r>
      <w:proofErr w:type="spellStart"/>
      <w:r w:rsidRPr="00D44871">
        <w:rPr>
          <w:rFonts w:eastAsia="TimesNewRomanPSMT"/>
          <w:sz w:val="18"/>
          <w:szCs w:val="18"/>
        </w:rPr>
        <w:t>Юрсервіс</w:t>
      </w:r>
      <w:proofErr w:type="spellEnd"/>
    </w:p>
    <w:p w14:paraId="68869629" w14:textId="77777777" w:rsidR="00D44871" w:rsidRPr="00D44871" w:rsidRDefault="00D44871" w:rsidP="00D44871">
      <w:pPr>
        <w:pStyle w:val="a4"/>
        <w:spacing w:before="0" w:beforeAutospacing="0" w:after="0" w:afterAutospacing="0"/>
        <w:jc w:val="both"/>
        <w:rPr>
          <w:sz w:val="18"/>
          <w:szCs w:val="18"/>
        </w:rPr>
      </w:pPr>
      <w:proofErr w:type="spellStart"/>
      <w:r w:rsidRPr="00D44871">
        <w:rPr>
          <w:b/>
          <w:bCs/>
          <w:sz w:val="18"/>
          <w:szCs w:val="18"/>
        </w:rPr>
        <w:t>Анотація</w:t>
      </w:r>
      <w:proofErr w:type="spellEnd"/>
      <w:r w:rsidRPr="00D44871">
        <w:rPr>
          <w:b/>
          <w:bCs/>
          <w:sz w:val="18"/>
          <w:szCs w:val="18"/>
        </w:rPr>
        <w:t xml:space="preserve">. </w:t>
      </w:r>
      <w:proofErr w:type="spellStart"/>
      <w:r w:rsidRPr="00D44871">
        <w:rPr>
          <w:rFonts w:eastAsia="TimesNewRomanPSMT"/>
          <w:sz w:val="18"/>
          <w:szCs w:val="18"/>
        </w:rPr>
        <w:t>Актуальність</w:t>
      </w:r>
      <w:proofErr w:type="spellEnd"/>
      <w:r w:rsidRPr="00D44871">
        <w:rPr>
          <w:rFonts w:eastAsia="TimesNewRomanPSMT"/>
          <w:sz w:val="18"/>
          <w:szCs w:val="18"/>
        </w:rPr>
        <w:t xml:space="preserve"> </w:t>
      </w:r>
      <w:proofErr w:type="spellStart"/>
      <w:r w:rsidRPr="00D44871">
        <w:rPr>
          <w:rFonts w:eastAsia="TimesNewRomanPSMT"/>
          <w:sz w:val="18"/>
          <w:szCs w:val="18"/>
        </w:rPr>
        <w:t>обраноі</w:t>
      </w:r>
      <w:proofErr w:type="spellEnd"/>
      <w:r w:rsidRPr="00D44871">
        <w:rPr>
          <w:rFonts w:eastAsia="TimesNewRomanPSMT"/>
          <w:sz w:val="18"/>
          <w:szCs w:val="18"/>
        </w:rPr>
        <w:t xml:space="preserve">̈ теми </w:t>
      </w:r>
      <w:proofErr w:type="spellStart"/>
      <w:r w:rsidRPr="00D44871">
        <w:rPr>
          <w:rFonts w:eastAsia="TimesNewRomanPSMT"/>
          <w:sz w:val="18"/>
          <w:szCs w:val="18"/>
        </w:rPr>
        <w:t>обумовлюється</w:t>
      </w:r>
      <w:proofErr w:type="spellEnd"/>
      <w:r w:rsidRPr="00D44871">
        <w:rPr>
          <w:rFonts w:eastAsia="TimesNewRomanPSMT"/>
          <w:sz w:val="18"/>
          <w:szCs w:val="18"/>
        </w:rPr>
        <w:t xml:space="preserve"> </w:t>
      </w:r>
      <w:proofErr w:type="spellStart"/>
      <w:r w:rsidRPr="00D44871">
        <w:rPr>
          <w:rFonts w:eastAsia="TimesNewRomanPSMT"/>
          <w:sz w:val="18"/>
          <w:szCs w:val="18"/>
        </w:rPr>
        <w:t>високим</w:t>
      </w:r>
      <w:proofErr w:type="spellEnd"/>
      <w:r w:rsidRPr="00D44871">
        <w:rPr>
          <w:rFonts w:eastAsia="TimesNewRomanPSMT"/>
          <w:sz w:val="18"/>
          <w:szCs w:val="18"/>
        </w:rPr>
        <w:t xml:space="preserve"> </w:t>
      </w:r>
      <w:proofErr w:type="spellStart"/>
      <w:r w:rsidRPr="00D44871">
        <w:rPr>
          <w:rFonts w:eastAsia="TimesNewRomanPSMT"/>
          <w:sz w:val="18"/>
          <w:szCs w:val="18"/>
        </w:rPr>
        <w:t>рівнем</w:t>
      </w:r>
      <w:proofErr w:type="spellEnd"/>
      <w:r w:rsidRPr="00D44871">
        <w:rPr>
          <w:rFonts w:eastAsia="TimesNewRomanPSMT"/>
          <w:sz w:val="18"/>
          <w:szCs w:val="18"/>
        </w:rPr>
        <w:t xml:space="preserve"> </w:t>
      </w:r>
      <w:proofErr w:type="spellStart"/>
      <w:r w:rsidRPr="00D44871">
        <w:rPr>
          <w:rFonts w:eastAsia="TimesNewRomanPSMT"/>
          <w:sz w:val="18"/>
          <w:szCs w:val="18"/>
        </w:rPr>
        <w:t>конкурентноі</w:t>
      </w:r>
      <w:proofErr w:type="spellEnd"/>
      <w:r w:rsidRPr="00D44871">
        <w:rPr>
          <w:rFonts w:eastAsia="TimesNewRomanPSMT"/>
          <w:sz w:val="18"/>
          <w:szCs w:val="18"/>
        </w:rPr>
        <w:t xml:space="preserve">̈ </w:t>
      </w:r>
      <w:proofErr w:type="spellStart"/>
      <w:r w:rsidRPr="00D44871">
        <w:rPr>
          <w:rFonts w:eastAsia="TimesNewRomanPSMT"/>
          <w:sz w:val="18"/>
          <w:szCs w:val="18"/>
        </w:rPr>
        <w:t>активності</w:t>
      </w:r>
      <w:proofErr w:type="spellEnd"/>
      <w:r w:rsidRPr="00D44871">
        <w:rPr>
          <w:rFonts w:eastAsia="TimesNewRomanPSMT"/>
          <w:sz w:val="18"/>
          <w:szCs w:val="18"/>
        </w:rPr>
        <w:t xml:space="preserve"> </w:t>
      </w:r>
      <w:proofErr w:type="spellStart"/>
      <w:r w:rsidRPr="00D44871">
        <w:rPr>
          <w:rFonts w:eastAsia="TimesNewRomanPSMT"/>
          <w:sz w:val="18"/>
          <w:szCs w:val="18"/>
        </w:rPr>
        <w:t>промислових</w:t>
      </w:r>
      <w:proofErr w:type="spellEnd"/>
      <w:r w:rsidRPr="00D44871">
        <w:rPr>
          <w:rFonts w:eastAsia="TimesNewRomanPSMT"/>
          <w:sz w:val="18"/>
          <w:szCs w:val="18"/>
        </w:rPr>
        <w:t xml:space="preserve"> </w:t>
      </w:r>
      <w:proofErr w:type="spellStart"/>
      <w:r w:rsidRPr="00D44871">
        <w:rPr>
          <w:rFonts w:eastAsia="TimesNewRomanPSMT"/>
          <w:sz w:val="18"/>
          <w:szCs w:val="18"/>
        </w:rPr>
        <w:t>підприємств</w:t>
      </w:r>
      <w:proofErr w:type="spellEnd"/>
      <w:r w:rsidRPr="00D44871">
        <w:rPr>
          <w:rFonts w:eastAsia="TimesNewRomanPSMT"/>
          <w:sz w:val="18"/>
          <w:szCs w:val="18"/>
        </w:rPr>
        <w:t xml:space="preserve">. Тому </w:t>
      </w:r>
      <w:proofErr w:type="spellStart"/>
      <w:r w:rsidRPr="00D44871">
        <w:rPr>
          <w:rFonts w:eastAsia="TimesNewRomanPSMT"/>
          <w:sz w:val="18"/>
          <w:szCs w:val="18"/>
        </w:rPr>
        <w:t>застосування</w:t>
      </w:r>
      <w:proofErr w:type="spellEnd"/>
      <w:r w:rsidRPr="00D44871">
        <w:rPr>
          <w:rFonts w:eastAsia="TimesNewRomanPSMT"/>
          <w:sz w:val="18"/>
          <w:szCs w:val="18"/>
        </w:rPr>
        <w:t xml:space="preserve"> </w:t>
      </w:r>
      <w:proofErr w:type="spellStart"/>
      <w:r w:rsidRPr="00D44871">
        <w:rPr>
          <w:rFonts w:eastAsia="TimesNewRomanPSMT"/>
          <w:sz w:val="18"/>
          <w:szCs w:val="18"/>
        </w:rPr>
        <w:t>проєктного</w:t>
      </w:r>
      <w:proofErr w:type="spellEnd"/>
      <w:r w:rsidRPr="00D44871">
        <w:rPr>
          <w:rFonts w:eastAsia="TimesNewRomanPSMT"/>
          <w:sz w:val="18"/>
          <w:szCs w:val="18"/>
        </w:rPr>
        <w:t xml:space="preserve"> </w:t>
      </w:r>
      <w:proofErr w:type="spellStart"/>
      <w:r w:rsidRPr="00D44871">
        <w:rPr>
          <w:rFonts w:eastAsia="TimesNewRomanPSMT"/>
          <w:sz w:val="18"/>
          <w:szCs w:val="18"/>
        </w:rPr>
        <w:t>підходу</w:t>
      </w:r>
      <w:proofErr w:type="spellEnd"/>
      <w:r w:rsidRPr="00D44871">
        <w:rPr>
          <w:rFonts w:eastAsia="TimesNewRomanPSMT"/>
          <w:sz w:val="18"/>
          <w:szCs w:val="18"/>
        </w:rPr>
        <w:t xml:space="preserve"> до </w:t>
      </w:r>
      <w:proofErr w:type="spellStart"/>
      <w:r w:rsidRPr="00D44871">
        <w:rPr>
          <w:rFonts w:eastAsia="TimesNewRomanPSMT"/>
          <w:sz w:val="18"/>
          <w:szCs w:val="18"/>
        </w:rPr>
        <w:t>управління</w:t>
      </w:r>
      <w:proofErr w:type="spellEnd"/>
      <w:r w:rsidRPr="00D44871">
        <w:rPr>
          <w:rFonts w:eastAsia="TimesNewRomanPSMT"/>
          <w:sz w:val="18"/>
          <w:szCs w:val="18"/>
        </w:rPr>
        <w:t xml:space="preserve"> </w:t>
      </w:r>
      <w:proofErr w:type="spellStart"/>
      <w:r w:rsidRPr="00D44871">
        <w:rPr>
          <w:rFonts w:eastAsia="TimesNewRomanPSMT"/>
          <w:sz w:val="18"/>
          <w:szCs w:val="18"/>
        </w:rPr>
        <w:t>проєктом</w:t>
      </w:r>
      <w:proofErr w:type="spellEnd"/>
      <w:r w:rsidRPr="00D44871">
        <w:rPr>
          <w:rFonts w:eastAsia="TimesNewRomanPSMT"/>
          <w:sz w:val="18"/>
          <w:szCs w:val="18"/>
        </w:rPr>
        <w:t xml:space="preserve"> </w:t>
      </w:r>
      <w:proofErr w:type="spellStart"/>
      <w:r w:rsidRPr="00D44871">
        <w:rPr>
          <w:rFonts w:eastAsia="TimesNewRomanPSMT"/>
          <w:sz w:val="18"/>
          <w:szCs w:val="18"/>
        </w:rPr>
        <w:t>розвитку</w:t>
      </w:r>
      <w:proofErr w:type="spellEnd"/>
      <w:r w:rsidRPr="00D44871">
        <w:rPr>
          <w:rFonts w:eastAsia="TimesNewRomanPSMT"/>
          <w:sz w:val="18"/>
          <w:szCs w:val="18"/>
        </w:rPr>
        <w:t xml:space="preserve"> </w:t>
      </w:r>
      <w:proofErr w:type="spellStart"/>
      <w:r w:rsidRPr="00D44871">
        <w:rPr>
          <w:rFonts w:eastAsia="TimesNewRomanPSMT"/>
          <w:sz w:val="18"/>
          <w:szCs w:val="18"/>
        </w:rPr>
        <w:t>рекламноі</w:t>
      </w:r>
      <w:proofErr w:type="spellEnd"/>
      <w:r w:rsidRPr="00D44871">
        <w:rPr>
          <w:rFonts w:eastAsia="TimesNewRomanPSMT"/>
          <w:sz w:val="18"/>
          <w:szCs w:val="18"/>
        </w:rPr>
        <w:t xml:space="preserve">̈ </w:t>
      </w:r>
      <w:proofErr w:type="spellStart"/>
      <w:r w:rsidRPr="00D44871">
        <w:rPr>
          <w:rFonts w:eastAsia="TimesNewRomanPSMT"/>
          <w:sz w:val="18"/>
          <w:szCs w:val="18"/>
        </w:rPr>
        <w:t>діяльності</w:t>
      </w:r>
      <w:proofErr w:type="spellEnd"/>
      <w:r w:rsidRPr="00D44871">
        <w:rPr>
          <w:rFonts w:eastAsia="TimesNewRomanPSMT"/>
          <w:sz w:val="18"/>
          <w:szCs w:val="18"/>
        </w:rPr>
        <w:t xml:space="preserve"> </w:t>
      </w:r>
      <w:proofErr w:type="spellStart"/>
      <w:r w:rsidRPr="00D44871">
        <w:rPr>
          <w:rFonts w:eastAsia="TimesNewRomanPSMT"/>
          <w:sz w:val="18"/>
          <w:szCs w:val="18"/>
        </w:rPr>
        <w:t>промислового</w:t>
      </w:r>
      <w:proofErr w:type="spellEnd"/>
      <w:r w:rsidRPr="00D44871">
        <w:rPr>
          <w:rFonts w:eastAsia="TimesNewRomanPSMT"/>
          <w:sz w:val="18"/>
          <w:szCs w:val="18"/>
        </w:rPr>
        <w:t xml:space="preserve"> </w:t>
      </w:r>
      <w:proofErr w:type="spellStart"/>
      <w:r w:rsidRPr="00D44871">
        <w:rPr>
          <w:rFonts w:eastAsia="TimesNewRomanPSMT"/>
          <w:sz w:val="18"/>
          <w:szCs w:val="18"/>
        </w:rPr>
        <w:t>підприємства</w:t>
      </w:r>
      <w:proofErr w:type="spellEnd"/>
      <w:r w:rsidRPr="00D44871">
        <w:rPr>
          <w:rFonts w:eastAsia="TimesNewRomanPSMT"/>
          <w:sz w:val="18"/>
          <w:szCs w:val="18"/>
        </w:rPr>
        <w:t xml:space="preserve"> дозволить </w:t>
      </w:r>
      <w:proofErr w:type="spellStart"/>
      <w:r w:rsidRPr="00D44871">
        <w:rPr>
          <w:rFonts w:eastAsia="TimesNewRomanPSMT"/>
          <w:sz w:val="18"/>
          <w:szCs w:val="18"/>
        </w:rPr>
        <w:t>значно</w:t>
      </w:r>
      <w:proofErr w:type="spellEnd"/>
      <w:r w:rsidRPr="00D44871">
        <w:rPr>
          <w:rFonts w:eastAsia="TimesNewRomanPSMT"/>
          <w:sz w:val="18"/>
          <w:szCs w:val="18"/>
        </w:rPr>
        <w:t xml:space="preserve"> </w:t>
      </w:r>
      <w:proofErr w:type="spellStart"/>
      <w:r w:rsidRPr="00D44871">
        <w:rPr>
          <w:rFonts w:eastAsia="TimesNewRomanPSMT"/>
          <w:sz w:val="18"/>
          <w:szCs w:val="18"/>
        </w:rPr>
        <w:t>знизити</w:t>
      </w:r>
      <w:proofErr w:type="spellEnd"/>
      <w:r w:rsidRPr="00D44871">
        <w:rPr>
          <w:rFonts w:eastAsia="TimesNewRomanPSMT"/>
          <w:sz w:val="18"/>
          <w:szCs w:val="18"/>
        </w:rPr>
        <w:t xml:space="preserve"> </w:t>
      </w:r>
      <w:proofErr w:type="spellStart"/>
      <w:r w:rsidRPr="00D44871">
        <w:rPr>
          <w:rFonts w:eastAsia="TimesNewRomanPSMT"/>
          <w:sz w:val="18"/>
          <w:szCs w:val="18"/>
        </w:rPr>
        <w:t>ризики</w:t>
      </w:r>
      <w:proofErr w:type="spellEnd"/>
      <w:r w:rsidRPr="00D44871">
        <w:rPr>
          <w:rFonts w:eastAsia="TimesNewRomanPSMT"/>
          <w:sz w:val="18"/>
          <w:szCs w:val="18"/>
        </w:rPr>
        <w:t xml:space="preserve"> та оптимально </w:t>
      </w:r>
      <w:proofErr w:type="spellStart"/>
      <w:r w:rsidRPr="00D44871">
        <w:rPr>
          <w:rFonts w:eastAsia="TimesNewRomanPSMT"/>
          <w:sz w:val="18"/>
          <w:szCs w:val="18"/>
        </w:rPr>
        <w:t>спланувати</w:t>
      </w:r>
      <w:proofErr w:type="spellEnd"/>
      <w:r w:rsidRPr="00D44871">
        <w:rPr>
          <w:rFonts w:eastAsia="TimesNewRomanPSMT"/>
          <w:sz w:val="18"/>
          <w:szCs w:val="18"/>
        </w:rPr>
        <w:t xml:space="preserve"> </w:t>
      </w:r>
      <w:proofErr w:type="spellStart"/>
      <w:r w:rsidRPr="00D44871">
        <w:rPr>
          <w:rFonts w:eastAsia="TimesNewRomanPSMT"/>
          <w:sz w:val="18"/>
          <w:szCs w:val="18"/>
        </w:rPr>
        <w:t>вихід</w:t>
      </w:r>
      <w:proofErr w:type="spellEnd"/>
      <w:r w:rsidRPr="00D44871">
        <w:rPr>
          <w:rFonts w:eastAsia="TimesNewRomanPSMT"/>
          <w:sz w:val="18"/>
          <w:szCs w:val="18"/>
        </w:rPr>
        <w:t xml:space="preserve"> продукту на </w:t>
      </w:r>
      <w:proofErr w:type="spellStart"/>
      <w:r w:rsidRPr="00D44871">
        <w:rPr>
          <w:rFonts w:eastAsia="TimesNewRomanPSMT"/>
          <w:sz w:val="18"/>
          <w:szCs w:val="18"/>
        </w:rPr>
        <w:t>ринок</w:t>
      </w:r>
      <w:proofErr w:type="spellEnd"/>
      <w:r w:rsidRPr="00D44871">
        <w:rPr>
          <w:rFonts w:eastAsia="TimesNewRomanPSMT"/>
          <w:sz w:val="18"/>
          <w:szCs w:val="18"/>
        </w:rPr>
        <w:t xml:space="preserve">. </w:t>
      </w:r>
      <w:proofErr w:type="spellStart"/>
      <w:r w:rsidRPr="00D44871">
        <w:rPr>
          <w:rFonts w:eastAsia="TimesNewRomanPSMT"/>
          <w:sz w:val="18"/>
          <w:szCs w:val="18"/>
        </w:rPr>
        <w:t>Проєкти</w:t>
      </w:r>
      <w:proofErr w:type="spellEnd"/>
      <w:r w:rsidRPr="00D44871">
        <w:rPr>
          <w:rFonts w:eastAsia="TimesNewRomanPSMT"/>
          <w:sz w:val="18"/>
          <w:szCs w:val="18"/>
        </w:rPr>
        <w:t xml:space="preserve"> </w:t>
      </w:r>
      <w:proofErr w:type="spellStart"/>
      <w:r w:rsidRPr="00D44871">
        <w:rPr>
          <w:rFonts w:eastAsia="TimesNewRomanPSMT"/>
          <w:sz w:val="18"/>
          <w:szCs w:val="18"/>
        </w:rPr>
        <w:t>дають</w:t>
      </w:r>
      <w:proofErr w:type="spellEnd"/>
      <w:r w:rsidRPr="00D44871">
        <w:rPr>
          <w:rFonts w:eastAsia="TimesNewRomanPSMT"/>
          <w:sz w:val="18"/>
          <w:szCs w:val="18"/>
        </w:rPr>
        <w:t xml:space="preserve"> </w:t>
      </w:r>
      <w:proofErr w:type="spellStart"/>
      <w:r w:rsidRPr="00D44871">
        <w:rPr>
          <w:rFonts w:eastAsia="TimesNewRomanPSMT"/>
          <w:sz w:val="18"/>
          <w:szCs w:val="18"/>
        </w:rPr>
        <w:t>можливість</w:t>
      </w:r>
      <w:proofErr w:type="spellEnd"/>
      <w:r w:rsidRPr="00D44871">
        <w:rPr>
          <w:rFonts w:eastAsia="TimesNewRomanPSMT"/>
          <w:sz w:val="18"/>
          <w:szCs w:val="18"/>
        </w:rPr>
        <w:t xml:space="preserve"> </w:t>
      </w:r>
      <w:proofErr w:type="spellStart"/>
      <w:r w:rsidRPr="00D44871">
        <w:rPr>
          <w:rFonts w:eastAsia="TimesNewRomanPSMT"/>
          <w:sz w:val="18"/>
          <w:szCs w:val="18"/>
        </w:rPr>
        <w:t>ефективно</w:t>
      </w:r>
      <w:proofErr w:type="spellEnd"/>
      <w:r w:rsidRPr="00D44871">
        <w:rPr>
          <w:rFonts w:eastAsia="TimesNewRomanPSMT"/>
          <w:sz w:val="18"/>
          <w:szCs w:val="18"/>
        </w:rPr>
        <w:t xml:space="preserve"> </w:t>
      </w:r>
      <w:proofErr w:type="spellStart"/>
      <w:r w:rsidRPr="00D44871">
        <w:rPr>
          <w:rFonts w:eastAsia="TimesNewRomanPSMT"/>
          <w:sz w:val="18"/>
          <w:szCs w:val="18"/>
        </w:rPr>
        <w:t>використовувати</w:t>
      </w:r>
      <w:proofErr w:type="spellEnd"/>
      <w:r w:rsidRPr="00D44871">
        <w:rPr>
          <w:rFonts w:eastAsia="TimesNewRomanPSMT"/>
          <w:sz w:val="18"/>
          <w:szCs w:val="18"/>
        </w:rPr>
        <w:t xml:space="preserve"> </w:t>
      </w:r>
      <w:proofErr w:type="spellStart"/>
      <w:r w:rsidRPr="00D44871">
        <w:rPr>
          <w:rFonts w:eastAsia="TimesNewRomanPSMT"/>
          <w:sz w:val="18"/>
          <w:szCs w:val="18"/>
        </w:rPr>
        <w:t>наявні</w:t>
      </w:r>
      <w:proofErr w:type="spellEnd"/>
      <w:r w:rsidRPr="00D44871">
        <w:rPr>
          <w:rFonts w:eastAsia="TimesNewRomanPSMT"/>
          <w:sz w:val="18"/>
          <w:szCs w:val="18"/>
        </w:rPr>
        <w:t xml:space="preserve"> </w:t>
      </w:r>
      <w:proofErr w:type="spellStart"/>
      <w:r w:rsidRPr="00D44871">
        <w:rPr>
          <w:rFonts w:eastAsia="TimesNewRomanPSMT"/>
          <w:sz w:val="18"/>
          <w:szCs w:val="18"/>
        </w:rPr>
        <w:t>ресурси</w:t>
      </w:r>
      <w:proofErr w:type="spellEnd"/>
      <w:r w:rsidRPr="00D44871">
        <w:rPr>
          <w:rFonts w:eastAsia="TimesNewRomanPSMT"/>
          <w:sz w:val="18"/>
          <w:szCs w:val="18"/>
        </w:rPr>
        <w:t xml:space="preserve">: </w:t>
      </w:r>
      <w:proofErr w:type="spellStart"/>
      <w:r w:rsidRPr="00D44871">
        <w:rPr>
          <w:rFonts w:eastAsia="TimesNewRomanPSMT"/>
          <w:sz w:val="18"/>
          <w:szCs w:val="18"/>
        </w:rPr>
        <w:t>кадрові</w:t>
      </w:r>
      <w:proofErr w:type="spellEnd"/>
      <w:r w:rsidRPr="00D44871">
        <w:rPr>
          <w:rFonts w:eastAsia="TimesNewRomanPSMT"/>
          <w:sz w:val="18"/>
          <w:szCs w:val="18"/>
        </w:rPr>
        <w:t xml:space="preserve">, </w:t>
      </w:r>
      <w:proofErr w:type="spellStart"/>
      <w:r w:rsidRPr="00D44871">
        <w:rPr>
          <w:rFonts w:eastAsia="TimesNewRomanPSMT"/>
          <w:sz w:val="18"/>
          <w:szCs w:val="18"/>
        </w:rPr>
        <w:t>науково-методичні</w:t>
      </w:r>
      <w:proofErr w:type="spellEnd"/>
      <w:r w:rsidRPr="00D44871">
        <w:rPr>
          <w:rFonts w:eastAsia="TimesNewRomanPSMT"/>
          <w:sz w:val="18"/>
          <w:szCs w:val="18"/>
        </w:rPr>
        <w:t xml:space="preserve">, </w:t>
      </w:r>
      <w:proofErr w:type="spellStart"/>
      <w:r w:rsidRPr="00D44871">
        <w:rPr>
          <w:rFonts w:eastAsia="TimesNewRomanPSMT"/>
          <w:sz w:val="18"/>
          <w:szCs w:val="18"/>
        </w:rPr>
        <w:t>інформаційно</w:t>
      </w:r>
      <w:proofErr w:type="spellEnd"/>
      <w:r w:rsidRPr="00D44871">
        <w:rPr>
          <w:rFonts w:eastAsia="TimesNewRomanPSMT"/>
          <w:sz w:val="18"/>
          <w:szCs w:val="18"/>
        </w:rPr>
        <w:t xml:space="preserve">- </w:t>
      </w:r>
      <w:proofErr w:type="spellStart"/>
      <w:r w:rsidRPr="00D44871">
        <w:rPr>
          <w:rFonts w:eastAsia="TimesNewRomanPSMT"/>
          <w:sz w:val="18"/>
          <w:szCs w:val="18"/>
        </w:rPr>
        <w:t>аналітичні</w:t>
      </w:r>
      <w:proofErr w:type="spellEnd"/>
      <w:r w:rsidRPr="00D44871">
        <w:rPr>
          <w:rFonts w:eastAsia="TimesNewRomanPSMT"/>
          <w:sz w:val="18"/>
          <w:szCs w:val="18"/>
        </w:rPr>
        <w:t xml:space="preserve">, </w:t>
      </w:r>
      <w:proofErr w:type="spellStart"/>
      <w:r w:rsidRPr="00D44871">
        <w:rPr>
          <w:rFonts w:eastAsia="TimesNewRomanPSMT"/>
          <w:sz w:val="18"/>
          <w:szCs w:val="18"/>
        </w:rPr>
        <w:t>фінансово-економічні</w:t>
      </w:r>
      <w:proofErr w:type="spellEnd"/>
      <w:r w:rsidRPr="00D44871">
        <w:rPr>
          <w:rFonts w:eastAsia="TimesNewRomanPSMT"/>
          <w:sz w:val="18"/>
          <w:szCs w:val="18"/>
        </w:rPr>
        <w:t xml:space="preserve">, </w:t>
      </w:r>
      <w:proofErr w:type="spellStart"/>
      <w:r w:rsidRPr="00D44871">
        <w:rPr>
          <w:rFonts w:eastAsia="TimesNewRomanPSMT"/>
          <w:sz w:val="18"/>
          <w:szCs w:val="18"/>
        </w:rPr>
        <w:t>часові</w:t>
      </w:r>
      <w:proofErr w:type="spellEnd"/>
      <w:r w:rsidRPr="00D44871">
        <w:rPr>
          <w:rFonts w:eastAsia="TimesNewRomanPSMT"/>
          <w:sz w:val="18"/>
          <w:szCs w:val="18"/>
        </w:rPr>
        <w:t xml:space="preserve">, </w:t>
      </w:r>
      <w:proofErr w:type="spellStart"/>
      <w:r w:rsidRPr="00D44871">
        <w:rPr>
          <w:rFonts w:eastAsia="TimesNewRomanPSMT"/>
          <w:sz w:val="18"/>
          <w:szCs w:val="18"/>
        </w:rPr>
        <w:t>організаційні</w:t>
      </w:r>
      <w:proofErr w:type="spellEnd"/>
      <w:r w:rsidRPr="00D44871">
        <w:rPr>
          <w:rFonts w:eastAsia="TimesNewRomanPSMT"/>
          <w:sz w:val="18"/>
          <w:szCs w:val="18"/>
        </w:rPr>
        <w:t xml:space="preserve"> та </w:t>
      </w:r>
      <w:proofErr w:type="spellStart"/>
      <w:r w:rsidRPr="00D44871">
        <w:rPr>
          <w:rFonts w:eastAsia="TimesNewRomanPSMT"/>
          <w:sz w:val="18"/>
          <w:szCs w:val="18"/>
        </w:rPr>
        <w:t>інші</w:t>
      </w:r>
      <w:proofErr w:type="spellEnd"/>
      <w:r w:rsidRPr="00D44871">
        <w:rPr>
          <w:rFonts w:eastAsia="TimesNewRomanPSMT"/>
          <w:sz w:val="18"/>
          <w:szCs w:val="18"/>
        </w:rPr>
        <w:t xml:space="preserve">. В </w:t>
      </w:r>
      <w:proofErr w:type="spellStart"/>
      <w:r w:rsidRPr="00D44871">
        <w:rPr>
          <w:rFonts w:eastAsia="TimesNewRomanPSMT"/>
          <w:sz w:val="18"/>
          <w:szCs w:val="18"/>
        </w:rPr>
        <w:t>управлінні</w:t>
      </w:r>
      <w:proofErr w:type="spellEnd"/>
      <w:r w:rsidRPr="00D44871">
        <w:rPr>
          <w:rFonts w:eastAsia="TimesNewRomanPSMT"/>
          <w:sz w:val="18"/>
          <w:szCs w:val="18"/>
        </w:rPr>
        <w:t xml:space="preserve"> </w:t>
      </w:r>
      <w:proofErr w:type="spellStart"/>
      <w:r w:rsidRPr="00D44871">
        <w:rPr>
          <w:rFonts w:eastAsia="TimesNewRomanPSMT"/>
          <w:sz w:val="18"/>
          <w:szCs w:val="18"/>
        </w:rPr>
        <w:t>підприємством</w:t>
      </w:r>
      <w:proofErr w:type="spellEnd"/>
      <w:r w:rsidRPr="00D44871">
        <w:rPr>
          <w:rFonts w:eastAsia="TimesNewRomanPSMT"/>
          <w:sz w:val="18"/>
          <w:szCs w:val="18"/>
        </w:rPr>
        <w:t xml:space="preserve"> велике </w:t>
      </w:r>
      <w:proofErr w:type="spellStart"/>
      <w:r w:rsidRPr="00D44871">
        <w:rPr>
          <w:rFonts w:eastAsia="TimesNewRomanPSMT"/>
          <w:sz w:val="18"/>
          <w:szCs w:val="18"/>
        </w:rPr>
        <w:t>значення</w:t>
      </w:r>
      <w:proofErr w:type="spellEnd"/>
      <w:r w:rsidRPr="00D44871">
        <w:rPr>
          <w:rFonts w:eastAsia="TimesNewRomanPSMT"/>
          <w:sz w:val="18"/>
          <w:szCs w:val="18"/>
        </w:rPr>
        <w:t xml:space="preserve"> </w:t>
      </w:r>
      <w:proofErr w:type="spellStart"/>
      <w:r w:rsidRPr="00D44871">
        <w:rPr>
          <w:rFonts w:eastAsia="TimesNewRomanPSMT"/>
          <w:sz w:val="18"/>
          <w:szCs w:val="18"/>
        </w:rPr>
        <w:t>має</w:t>
      </w:r>
      <w:proofErr w:type="spellEnd"/>
      <w:r w:rsidRPr="00D44871">
        <w:rPr>
          <w:rFonts w:eastAsia="TimesNewRomanPSMT"/>
          <w:sz w:val="18"/>
          <w:szCs w:val="18"/>
        </w:rPr>
        <w:t xml:space="preserve"> </w:t>
      </w:r>
      <w:proofErr w:type="spellStart"/>
      <w:r w:rsidRPr="00D44871">
        <w:rPr>
          <w:rFonts w:eastAsia="TimesNewRomanPSMT"/>
          <w:sz w:val="18"/>
          <w:szCs w:val="18"/>
        </w:rPr>
        <w:t>стратегічне</w:t>
      </w:r>
      <w:proofErr w:type="spellEnd"/>
      <w:r w:rsidRPr="00D44871">
        <w:rPr>
          <w:rFonts w:eastAsia="TimesNewRomanPSMT"/>
          <w:sz w:val="18"/>
          <w:szCs w:val="18"/>
        </w:rPr>
        <w:t xml:space="preserve"> </w:t>
      </w:r>
      <w:proofErr w:type="spellStart"/>
      <w:r w:rsidRPr="00D44871">
        <w:rPr>
          <w:rFonts w:eastAsia="TimesNewRomanPSMT"/>
          <w:sz w:val="18"/>
          <w:szCs w:val="18"/>
        </w:rPr>
        <w:t>планування</w:t>
      </w:r>
      <w:proofErr w:type="spellEnd"/>
      <w:r w:rsidRPr="00D44871">
        <w:rPr>
          <w:rFonts w:eastAsia="TimesNewRomanPSMT"/>
          <w:sz w:val="18"/>
          <w:szCs w:val="18"/>
        </w:rPr>
        <w:t xml:space="preserve">. </w:t>
      </w:r>
      <w:proofErr w:type="spellStart"/>
      <w:r w:rsidRPr="00D44871">
        <w:rPr>
          <w:rFonts w:eastAsia="TimesNewRomanPSMT"/>
          <w:sz w:val="18"/>
          <w:szCs w:val="18"/>
        </w:rPr>
        <w:t>Процес</w:t>
      </w:r>
      <w:proofErr w:type="spellEnd"/>
      <w:r w:rsidRPr="00D44871">
        <w:rPr>
          <w:rFonts w:eastAsia="TimesNewRomanPSMT"/>
          <w:sz w:val="18"/>
          <w:szCs w:val="18"/>
        </w:rPr>
        <w:t xml:space="preserve"> </w:t>
      </w:r>
      <w:proofErr w:type="spellStart"/>
      <w:r w:rsidRPr="00D44871">
        <w:rPr>
          <w:rFonts w:eastAsia="TimesNewRomanPSMT"/>
          <w:sz w:val="18"/>
          <w:szCs w:val="18"/>
        </w:rPr>
        <w:t>планування</w:t>
      </w:r>
      <w:proofErr w:type="spellEnd"/>
      <w:r w:rsidRPr="00D44871">
        <w:rPr>
          <w:rFonts w:eastAsia="TimesNewRomanPSMT"/>
          <w:sz w:val="18"/>
          <w:szCs w:val="18"/>
        </w:rPr>
        <w:t xml:space="preserve"> </w:t>
      </w:r>
      <w:proofErr w:type="spellStart"/>
      <w:r w:rsidRPr="00D44871">
        <w:rPr>
          <w:rFonts w:eastAsia="TimesNewRomanPSMT"/>
          <w:sz w:val="18"/>
          <w:szCs w:val="18"/>
        </w:rPr>
        <w:t>починається</w:t>
      </w:r>
      <w:proofErr w:type="spellEnd"/>
      <w:r w:rsidRPr="00D44871">
        <w:rPr>
          <w:rFonts w:eastAsia="TimesNewRomanPSMT"/>
          <w:sz w:val="18"/>
          <w:szCs w:val="18"/>
        </w:rPr>
        <w:t xml:space="preserve"> з </w:t>
      </w:r>
      <w:proofErr w:type="spellStart"/>
      <w:r w:rsidRPr="00D44871">
        <w:rPr>
          <w:rFonts w:eastAsia="TimesNewRomanPSMT"/>
          <w:sz w:val="18"/>
          <w:szCs w:val="18"/>
        </w:rPr>
        <w:t>повного</w:t>
      </w:r>
      <w:proofErr w:type="spellEnd"/>
      <w:r w:rsidRPr="00D44871">
        <w:rPr>
          <w:rFonts w:eastAsia="TimesNewRomanPSMT"/>
          <w:sz w:val="18"/>
          <w:szCs w:val="18"/>
        </w:rPr>
        <w:t xml:space="preserve"> </w:t>
      </w:r>
      <w:proofErr w:type="spellStart"/>
      <w:r w:rsidRPr="00D44871">
        <w:rPr>
          <w:rFonts w:eastAsia="TimesNewRomanPSMT"/>
          <w:sz w:val="18"/>
          <w:szCs w:val="18"/>
        </w:rPr>
        <w:t>аналізу</w:t>
      </w:r>
      <w:proofErr w:type="spellEnd"/>
      <w:r w:rsidRPr="00D44871">
        <w:rPr>
          <w:rFonts w:eastAsia="TimesNewRomanPSMT"/>
          <w:sz w:val="18"/>
          <w:szCs w:val="18"/>
        </w:rPr>
        <w:t xml:space="preserve"> </w:t>
      </w:r>
      <w:proofErr w:type="spellStart"/>
      <w:r w:rsidRPr="00D44871">
        <w:rPr>
          <w:rFonts w:eastAsia="TimesNewRomanPSMT"/>
          <w:sz w:val="18"/>
          <w:szCs w:val="18"/>
        </w:rPr>
        <w:t>ситуаціі</w:t>
      </w:r>
      <w:proofErr w:type="spellEnd"/>
      <w:r w:rsidRPr="00D44871">
        <w:rPr>
          <w:rFonts w:eastAsia="TimesNewRomanPSMT"/>
          <w:sz w:val="18"/>
          <w:szCs w:val="18"/>
        </w:rPr>
        <w:t xml:space="preserve">̈, з </w:t>
      </w:r>
      <w:proofErr w:type="spellStart"/>
      <w:r w:rsidRPr="00D44871">
        <w:rPr>
          <w:rFonts w:eastAsia="TimesNewRomanPSMT"/>
          <w:sz w:val="18"/>
          <w:szCs w:val="18"/>
        </w:rPr>
        <w:t>описання</w:t>
      </w:r>
      <w:proofErr w:type="spellEnd"/>
      <w:r w:rsidRPr="00D44871">
        <w:rPr>
          <w:rFonts w:eastAsia="TimesNewRomanPSMT"/>
          <w:sz w:val="18"/>
          <w:szCs w:val="18"/>
        </w:rPr>
        <w:t xml:space="preserve"> поточного стану справ, </w:t>
      </w:r>
      <w:proofErr w:type="spellStart"/>
      <w:r w:rsidRPr="00D44871">
        <w:rPr>
          <w:rFonts w:eastAsia="TimesNewRomanPSMT"/>
          <w:sz w:val="18"/>
          <w:szCs w:val="18"/>
        </w:rPr>
        <w:t>які</w:t>
      </w:r>
      <w:proofErr w:type="spellEnd"/>
      <w:r w:rsidRPr="00D44871">
        <w:rPr>
          <w:rFonts w:eastAsia="TimesNewRomanPSMT"/>
          <w:sz w:val="18"/>
          <w:szCs w:val="18"/>
        </w:rPr>
        <w:t xml:space="preserve"> </w:t>
      </w:r>
      <w:proofErr w:type="spellStart"/>
      <w:r w:rsidRPr="00D44871">
        <w:rPr>
          <w:rFonts w:eastAsia="TimesNewRomanPSMT"/>
          <w:sz w:val="18"/>
          <w:szCs w:val="18"/>
        </w:rPr>
        <w:t>існують</w:t>
      </w:r>
      <w:proofErr w:type="spellEnd"/>
      <w:r w:rsidRPr="00D44871">
        <w:rPr>
          <w:rFonts w:eastAsia="TimesNewRomanPSMT"/>
          <w:sz w:val="18"/>
          <w:szCs w:val="18"/>
        </w:rPr>
        <w:t xml:space="preserve"> </w:t>
      </w:r>
      <w:proofErr w:type="spellStart"/>
      <w:r w:rsidRPr="00D44871">
        <w:rPr>
          <w:rFonts w:eastAsia="TimesNewRomanPSMT"/>
          <w:sz w:val="18"/>
          <w:szCs w:val="18"/>
        </w:rPr>
        <w:t>загрози</w:t>
      </w:r>
      <w:proofErr w:type="spellEnd"/>
      <w:r w:rsidRPr="00D44871">
        <w:rPr>
          <w:rFonts w:eastAsia="TimesNewRomanPSMT"/>
          <w:sz w:val="18"/>
          <w:szCs w:val="18"/>
        </w:rPr>
        <w:t xml:space="preserve">. </w:t>
      </w:r>
    </w:p>
    <w:p w14:paraId="0E3B9311" w14:textId="77777777" w:rsidR="00D44871" w:rsidRPr="00D44871" w:rsidRDefault="00D44871" w:rsidP="00D44871">
      <w:pPr>
        <w:pStyle w:val="a4"/>
        <w:spacing w:before="0" w:beforeAutospacing="0" w:after="0" w:afterAutospacing="0"/>
        <w:jc w:val="both"/>
        <w:rPr>
          <w:sz w:val="18"/>
          <w:szCs w:val="18"/>
        </w:rPr>
      </w:pPr>
      <w:proofErr w:type="spellStart"/>
      <w:r w:rsidRPr="00D44871">
        <w:rPr>
          <w:b/>
          <w:bCs/>
          <w:sz w:val="18"/>
          <w:szCs w:val="18"/>
        </w:rPr>
        <w:t>Ключові</w:t>
      </w:r>
      <w:proofErr w:type="spellEnd"/>
      <w:r w:rsidRPr="00D44871">
        <w:rPr>
          <w:b/>
          <w:bCs/>
          <w:sz w:val="18"/>
          <w:szCs w:val="18"/>
        </w:rPr>
        <w:t xml:space="preserve"> слова: </w:t>
      </w:r>
      <w:proofErr w:type="spellStart"/>
      <w:r w:rsidRPr="00D44871">
        <w:rPr>
          <w:rFonts w:eastAsia="TimesNewRomanPSMT"/>
          <w:sz w:val="18"/>
          <w:szCs w:val="18"/>
        </w:rPr>
        <w:t>управління</w:t>
      </w:r>
      <w:proofErr w:type="spellEnd"/>
      <w:r w:rsidRPr="00D44871">
        <w:rPr>
          <w:rFonts w:eastAsia="TimesNewRomanPSMT"/>
          <w:sz w:val="18"/>
          <w:szCs w:val="18"/>
        </w:rPr>
        <w:t xml:space="preserve"> проєктами, </w:t>
      </w:r>
      <w:proofErr w:type="spellStart"/>
      <w:r w:rsidRPr="00D44871">
        <w:rPr>
          <w:rFonts w:eastAsia="TimesNewRomanPSMT"/>
          <w:sz w:val="18"/>
          <w:szCs w:val="18"/>
        </w:rPr>
        <w:t>рекламна</w:t>
      </w:r>
      <w:proofErr w:type="spellEnd"/>
      <w:r w:rsidRPr="00D44871">
        <w:rPr>
          <w:rFonts w:eastAsia="TimesNewRomanPSMT"/>
          <w:sz w:val="18"/>
          <w:szCs w:val="18"/>
        </w:rPr>
        <w:t xml:space="preserve"> </w:t>
      </w:r>
      <w:proofErr w:type="spellStart"/>
      <w:r w:rsidRPr="00D44871">
        <w:rPr>
          <w:rFonts w:eastAsia="TimesNewRomanPSMT"/>
          <w:sz w:val="18"/>
          <w:szCs w:val="18"/>
        </w:rPr>
        <w:t>діяльність</w:t>
      </w:r>
      <w:proofErr w:type="spellEnd"/>
      <w:r w:rsidRPr="00D44871">
        <w:rPr>
          <w:rFonts w:eastAsia="TimesNewRomanPSMT"/>
          <w:sz w:val="18"/>
          <w:szCs w:val="18"/>
        </w:rPr>
        <w:t xml:space="preserve">, </w:t>
      </w:r>
      <w:proofErr w:type="spellStart"/>
      <w:r w:rsidRPr="00D44871">
        <w:rPr>
          <w:rFonts w:eastAsia="TimesNewRomanPSMT"/>
          <w:sz w:val="18"/>
          <w:szCs w:val="18"/>
        </w:rPr>
        <w:t>підприємство</w:t>
      </w:r>
      <w:proofErr w:type="spellEnd"/>
      <w:r w:rsidRPr="00D44871">
        <w:rPr>
          <w:rFonts w:eastAsia="TimesNewRomanPSMT"/>
          <w:sz w:val="18"/>
          <w:szCs w:val="18"/>
        </w:rPr>
        <w:t xml:space="preserve">, продукт, </w:t>
      </w:r>
      <w:proofErr w:type="spellStart"/>
      <w:r w:rsidRPr="00D44871">
        <w:rPr>
          <w:rFonts w:eastAsia="TimesNewRomanPSMT"/>
          <w:sz w:val="18"/>
          <w:szCs w:val="18"/>
        </w:rPr>
        <w:t>ринок</w:t>
      </w:r>
      <w:proofErr w:type="spellEnd"/>
      <w:r w:rsidRPr="00D44871">
        <w:rPr>
          <w:rFonts w:eastAsia="TimesNewRomanPSMT"/>
          <w:sz w:val="18"/>
          <w:szCs w:val="18"/>
        </w:rPr>
        <w:t xml:space="preserve">, </w:t>
      </w:r>
      <w:proofErr w:type="spellStart"/>
      <w:r w:rsidRPr="00D44871">
        <w:rPr>
          <w:rFonts w:eastAsia="TimesNewRomanPSMT"/>
          <w:sz w:val="18"/>
          <w:szCs w:val="18"/>
        </w:rPr>
        <w:t>ресурси</w:t>
      </w:r>
      <w:proofErr w:type="spellEnd"/>
      <w:r w:rsidRPr="00D44871">
        <w:rPr>
          <w:rFonts w:eastAsia="TimesNewRomanPSMT"/>
          <w:sz w:val="18"/>
          <w:szCs w:val="18"/>
        </w:rPr>
        <w:t xml:space="preserve">, </w:t>
      </w:r>
      <w:proofErr w:type="spellStart"/>
      <w:r w:rsidRPr="00D44871">
        <w:rPr>
          <w:rFonts w:eastAsia="TimesNewRomanPSMT"/>
          <w:sz w:val="18"/>
          <w:szCs w:val="18"/>
        </w:rPr>
        <w:t>стратегічне</w:t>
      </w:r>
      <w:proofErr w:type="spellEnd"/>
      <w:r w:rsidRPr="00D44871">
        <w:rPr>
          <w:rFonts w:eastAsia="TimesNewRomanPSMT"/>
          <w:sz w:val="18"/>
          <w:szCs w:val="18"/>
        </w:rPr>
        <w:t xml:space="preserve"> </w:t>
      </w:r>
      <w:proofErr w:type="spellStart"/>
      <w:r w:rsidRPr="00D44871">
        <w:rPr>
          <w:rFonts w:eastAsia="TimesNewRomanPSMT"/>
          <w:sz w:val="18"/>
          <w:szCs w:val="18"/>
        </w:rPr>
        <w:t>планування</w:t>
      </w:r>
      <w:proofErr w:type="spellEnd"/>
      <w:r w:rsidRPr="00D44871">
        <w:rPr>
          <w:rFonts w:eastAsia="TimesNewRomanPSMT"/>
          <w:sz w:val="18"/>
          <w:szCs w:val="18"/>
        </w:rPr>
        <w:t xml:space="preserve">, </w:t>
      </w:r>
      <w:proofErr w:type="spellStart"/>
      <w:r w:rsidRPr="00D44871">
        <w:rPr>
          <w:rFonts w:eastAsia="TimesNewRomanPSMT"/>
          <w:sz w:val="18"/>
          <w:szCs w:val="18"/>
        </w:rPr>
        <w:t>моніторинг</w:t>
      </w:r>
      <w:proofErr w:type="spellEnd"/>
      <w:r w:rsidRPr="00D44871">
        <w:rPr>
          <w:rFonts w:eastAsia="TimesNewRomanPSMT"/>
          <w:sz w:val="18"/>
          <w:szCs w:val="18"/>
        </w:rPr>
        <w:t xml:space="preserve"> </w:t>
      </w:r>
      <w:proofErr w:type="spellStart"/>
      <w:r w:rsidRPr="00D44871">
        <w:rPr>
          <w:rFonts w:eastAsia="TimesNewRomanPSMT"/>
          <w:sz w:val="18"/>
          <w:szCs w:val="18"/>
        </w:rPr>
        <w:t>середовища</w:t>
      </w:r>
      <w:proofErr w:type="spellEnd"/>
      <w:r w:rsidRPr="00D44871">
        <w:rPr>
          <w:rFonts w:eastAsia="TimesNewRomanPSMT"/>
          <w:sz w:val="18"/>
          <w:szCs w:val="18"/>
        </w:rPr>
        <w:t xml:space="preserve"> </w:t>
      </w:r>
    </w:p>
    <w:p w14:paraId="0C92E7B3" w14:textId="478389E6" w:rsidR="00D44871" w:rsidRPr="00D44871" w:rsidRDefault="00D44871" w:rsidP="00D44871">
      <w:pPr>
        <w:pStyle w:val="a4"/>
        <w:spacing w:before="0" w:beforeAutospacing="0" w:after="0" w:afterAutospacing="0"/>
        <w:jc w:val="both"/>
        <w:rPr>
          <w:sz w:val="18"/>
          <w:szCs w:val="18"/>
        </w:rPr>
      </w:pPr>
      <w:proofErr w:type="spellStart"/>
      <w:r w:rsidRPr="00D44871">
        <w:rPr>
          <w:b/>
          <w:bCs/>
          <w:sz w:val="18"/>
          <w:szCs w:val="18"/>
        </w:rPr>
        <w:t>Abstract</w:t>
      </w:r>
      <w:proofErr w:type="spellEnd"/>
      <w:r w:rsidRPr="00D44871">
        <w:rPr>
          <w:b/>
          <w:bCs/>
          <w:sz w:val="18"/>
          <w:szCs w:val="18"/>
        </w:rPr>
        <w:t xml:space="preserve">: </w:t>
      </w:r>
      <w:r w:rsidRPr="00D44871">
        <w:rPr>
          <w:rFonts w:eastAsia="TimesNewRomanPSMT"/>
          <w:sz w:val="18"/>
          <w:szCs w:val="18"/>
        </w:rPr>
        <w:t xml:space="preserve">The </w:t>
      </w:r>
      <w:proofErr w:type="spellStart"/>
      <w:r w:rsidRPr="00D44871">
        <w:rPr>
          <w:rFonts w:eastAsia="TimesNewRomanPSMT"/>
          <w:sz w:val="18"/>
          <w:szCs w:val="18"/>
        </w:rPr>
        <w:t>relevance</w:t>
      </w:r>
      <w:proofErr w:type="spellEnd"/>
      <w:r w:rsidRPr="00D44871">
        <w:rPr>
          <w:rFonts w:eastAsia="TimesNewRomanPSMT"/>
          <w:sz w:val="18"/>
          <w:szCs w:val="18"/>
        </w:rPr>
        <w:t xml:space="preserve"> </w:t>
      </w:r>
      <w:proofErr w:type="spellStart"/>
      <w:r w:rsidRPr="00D44871">
        <w:rPr>
          <w:rFonts w:eastAsia="TimesNewRomanPSMT"/>
          <w:sz w:val="18"/>
          <w:szCs w:val="18"/>
        </w:rPr>
        <w:t>of</w:t>
      </w:r>
      <w:proofErr w:type="spellEnd"/>
      <w:r w:rsidRPr="00D44871">
        <w:rPr>
          <w:rFonts w:eastAsia="TimesNewRomanPSMT"/>
          <w:sz w:val="18"/>
          <w:szCs w:val="18"/>
        </w:rPr>
        <w:t xml:space="preserve"> </w:t>
      </w:r>
      <w:proofErr w:type="spellStart"/>
      <w:r w:rsidRPr="00D44871">
        <w:rPr>
          <w:rFonts w:eastAsia="TimesNewRomanPSMT"/>
          <w:sz w:val="18"/>
          <w:szCs w:val="18"/>
        </w:rPr>
        <w:t>the</w:t>
      </w:r>
      <w:proofErr w:type="spellEnd"/>
      <w:r w:rsidRPr="00D44871">
        <w:rPr>
          <w:rFonts w:eastAsia="TimesNewRomanPSMT"/>
          <w:sz w:val="18"/>
          <w:szCs w:val="18"/>
        </w:rPr>
        <w:t xml:space="preserve"> </w:t>
      </w:r>
      <w:proofErr w:type="spellStart"/>
      <w:r w:rsidRPr="00D44871">
        <w:rPr>
          <w:rFonts w:eastAsia="TimesNewRomanPSMT"/>
          <w:sz w:val="18"/>
          <w:szCs w:val="18"/>
        </w:rPr>
        <w:t>chosen</w:t>
      </w:r>
      <w:proofErr w:type="spellEnd"/>
      <w:r w:rsidRPr="00D44871">
        <w:rPr>
          <w:rFonts w:eastAsia="TimesNewRomanPSMT"/>
          <w:sz w:val="18"/>
          <w:szCs w:val="18"/>
        </w:rPr>
        <w:t xml:space="preserve"> </w:t>
      </w:r>
      <w:proofErr w:type="spellStart"/>
      <w:r w:rsidRPr="00D44871">
        <w:rPr>
          <w:rFonts w:eastAsia="TimesNewRomanPSMT"/>
          <w:sz w:val="18"/>
          <w:szCs w:val="18"/>
        </w:rPr>
        <w:t>topic</w:t>
      </w:r>
      <w:proofErr w:type="spellEnd"/>
      <w:r w:rsidRPr="00D44871">
        <w:rPr>
          <w:rFonts w:eastAsia="TimesNewRomanPSMT"/>
          <w:sz w:val="18"/>
          <w:szCs w:val="18"/>
        </w:rPr>
        <w:t xml:space="preserve"> </w:t>
      </w:r>
      <w:proofErr w:type="spellStart"/>
      <w:r w:rsidRPr="00D44871">
        <w:rPr>
          <w:rFonts w:eastAsia="TimesNewRomanPSMT"/>
          <w:sz w:val="18"/>
          <w:szCs w:val="18"/>
        </w:rPr>
        <w:t>is</w:t>
      </w:r>
      <w:proofErr w:type="spellEnd"/>
      <w:r w:rsidRPr="00D44871">
        <w:rPr>
          <w:rFonts w:eastAsia="TimesNewRomanPSMT"/>
          <w:sz w:val="18"/>
          <w:szCs w:val="18"/>
        </w:rPr>
        <w:t xml:space="preserve"> </w:t>
      </w:r>
      <w:proofErr w:type="spellStart"/>
      <w:r w:rsidRPr="00D44871">
        <w:rPr>
          <w:rFonts w:eastAsia="TimesNewRomanPSMT"/>
          <w:sz w:val="18"/>
          <w:szCs w:val="18"/>
        </w:rPr>
        <w:t>determined</w:t>
      </w:r>
      <w:proofErr w:type="spellEnd"/>
      <w:r w:rsidRPr="00D44871">
        <w:rPr>
          <w:rFonts w:eastAsia="TimesNewRomanPSMT"/>
          <w:sz w:val="18"/>
          <w:szCs w:val="18"/>
        </w:rPr>
        <w:t xml:space="preserve"> </w:t>
      </w:r>
      <w:proofErr w:type="spellStart"/>
      <w:r w:rsidRPr="00D44871">
        <w:rPr>
          <w:rFonts w:eastAsia="TimesNewRomanPSMT"/>
          <w:sz w:val="18"/>
          <w:szCs w:val="18"/>
        </w:rPr>
        <w:t>by</w:t>
      </w:r>
      <w:proofErr w:type="spellEnd"/>
      <w:r w:rsidRPr="00D44871">
        <w:rPr>
          <w:rFonts w:eastAsia="TimesNewRomanPSMT"/>
          <w:sz w:val="18"/>
          <w:szCs w:val="18"/>
        </w:rPr>
        <w:t xml:space="preserve"> </w:t>
      </w:r>
      <w:proofErr w:type="spellStart"/>
      <w:r w:rsidRPr="00D44871">
        <w:rPr>
          <w:rFonts w:eastAsia="TimesNewRomanPSMT"/>
          <w:sz w:val="18"/>
          <w:szCs w:val="18"/>
        </w:rPr>
        <w:t>the</w:t>
      </w:r>
      <w:proofErr w:type="spellEnd"/>
      <w:r w:rsidRPr="00D44871">
        <w:rPr>
          <w:rFonts w:eastAsia="TimesNewRomanPSMT"/>
          <w:sz w:val="18"/>
          <w:szCs w:val="18"/>
        </w:rPr>
        <w:t xml:space="preserve"> </w:t>
      </w:r>
      <w:proofErr w:type="spellStart"/>
      <w:r w:rsidRPr="00D44871">
        <w:rPr>
          <w:rFonts w:eastAsia="TimesNewRomanPSMT"/>
          <w:sz w:val="18"/>
          <w:szCs w:val="18"/>
        </w:rPr>
        <w:t>high</w:t>
      </w:r>
      <w:proofErr w:type="spellEnd"/>
      <w:r w:rsidRPr="00D44871">
        <w:rPr>
          <w:rFonts w:eastAsia="TimesNewRomanPSMT"/>
          <w:sz w:val="18"/>
          <w:szCs w:val="18"/>
        </w:rPr>
        <w:t xml:space="preserve"> </w:t>
      </w:r>
      <w:proofErr w:type="spellStart"/>
      <w:r w:rsidRPr="00D44871">
        <w:rPr>
          <w:rFonts w:eastAsia="TimesNewRomanPSMT"/>
          <w:sz w:val="18"/>
          <w:szCs w:val="18"/>
        </w:rPr>
        <w:t>level</w:t>
      </w:r>
      <w:proofErr w:type="spellEnd"/>
      <w:r w:rsidRPr="00D44871">
        <w:rPr>
          <w:rFonts w:eastAsia="TimesNewRomanPSMT"/>
          <w:sz w:val="18"/>
          <w:szCs w:val="18"/>
        </w:rPr>
        <w:t xml:space="preserve"> </w:t>
      </w:r>
      <w:proofErr w:type="spellStart"/>
      <w:r w:rsidRPr="00D44871">
        <w:rPr>
          <w:rFonts w:eastAsia="TimesNewRomanPSMT"/>
          <w:sz w:val="18"/>
          <w:szCs w:val="18"/>
        </w:rPr>
        <w:t>of</w:t>
      </w:r>
      <w:proofErr w:type="spellEnd"/>
      <w:r w:rsidRPr="00D44871">
        <w:rPr>
          <w:rFonts w:eastAsia="TimesNewRomanPSMT"/>
          <w:sz w:val="18"/>
          <w:szCs w:val="18"/>
        </w:rPr>
        <w:t xml:space="preserve"> </w:t>
      </w:r>
      <w:proofErr w:type="spellStart"/>
      <w:r w:rsidRPr="00D44871">
        <w:rPr>
          <w:rFonts w:eastAsia="TimesNewRomanPSMT"/>
          <w:sz w:val="18"/>
          <w:szCs w:val="18"/>
        </w:rPr>
        <w:t>competitive</w:t>
      </w:r>
      <w:proofErr w:type="spellEnd"/>
      <w:r w:rsidRPr="00D44871">
        <w:rPr>
          <w:rFonts w:eastAsia="TimesNewRomanPSMT"/>
          <w:sz w:val="18"/>
          <w:szCs w:val="18"/>
        </w:rPr>
        <w:t xml:space="preserve"> </w:t>
      </w:r>
      <w:proofErr w:type="spellStart"/>
      <w:r w:rsidRPr="00D44871">
        <w:rPr>
          <w:rFonts w:eastAsia="TimesNewRomanPSMT"/>
          <w:sz w:val="18"/>
          <w:szCs w:val="18"/>
        </w:rPr>
        <w:t>activity</w:t>
      </w:r>
      <w:proofErr w:type="spellEnd"/>
      <w:r w:rsidRPr="00D44871">
        <w:rPr>
          <w:rFonts w:eastAsia="TimesNewRomanPSMT"/>
          <w:sz w:val="18"/>
          <w:szCs w:val="18"/>
        </w:rPr>
        <w:t xml:space="preserve"> </w:t>
      </w:r>
      <w:proofErr w:type="spellStart"/>
      <w:r w:rsidRPr="00D44871">
        <w:rPr>
          <w:rFonts w:eastAsia="TimesNewRomanPSMT"/>
          <w:sz w:val="18"/>
          <w:szCs w:val="18"/>
        </w:rPr>
        <w:t>of</w:t>
      </w:r>
      <w:proofErr w:type="spellEnd"/>
      <w:r w:rsidRPr="00D44871">
        <w:rPr>
          <w:rFonts w:eastAsia="TimesNewRomanPSMT"/>
          <w:sz w:val="18"/>
          <w:szCs w:val="18"/>
        </w:rPr>
        <w:t xml:space="preserve"> </w:t>
      </w:r>
      <w:proofErr w:type="spellStart"/>
      <w:r w:rsidRPr="00D44871">
        <w:rPr>
          <w:rFonts w:eastAsia="TimesNewRomanPSMT"/>
          <w:sz w:val="18"/>
          <w:szCs w:val="18"/>
        </w:rPr>
        <w:t>industrial</w:t>
      </w:r>
      <w:proofErr w:type="spellEnd"/>
      <w:r w:rsidRPr="00D44871">
        <w:rPr>
          <w:rFonts w:eastAsia="TimesNewRomanPSMT"/>
          <w:sz w:val="18"/>
          <w:szCs w:val="18"/>
        </w:rPr>
        <w:t xml:space="preserve"> </w:t>
      </w:r>
      <w:proofErr w:type="spellStart"/>
      <w:r w:rsidRPr="00D44871">
        <w:rPr>
          <w:rFonts w:eastAsia="TimesNewRomanPSMT"/>
          <w:sz w:val="18"/>
          <w:szCs w:val="18"/>
        </w:rPr>
        <w:t>enterprises</w:t>
      </w:r>
      <w:proofErr w:type="spellEnd"/>
      <w:r w:rsidRPr="00D44871">
        <w:rPr>
          <w:rFonts w:eastAsia="TimesNewRomanPSMT"/>
          <w:sz w:val="18"/>
          <w:szCs w:val="18"/>
        </w:rPr>
        <w:t xml:space="preserve">. </w:t>
      </w:r>
      <w:proofErr w:type="spellStart"/>
      <w:r w:rsidRPr="00D44871">
        <w:rPr>
          <w:rFonts w:eastAsia="TimesNewRomanPSMT"/>
          <w:sz w:val="18"/>
          <w:szCs w:val="18"/>
        </w:rPr>
        <w:t>Therefore</w:t>
      </w:r>
      <w:proofErr w:type="spellEnd"/>
      <w:r w:rsidRPr="00D44871">
        <w:rPr>
          <w:rFonts w:eastAsia="TimesNewRomanPSMT"/>
          <w:sz w:val="18"/>
          <w:szCs w:val="18"/>
        </w:rPr>
        <w:t xml:space="preserve">, </w:t>
      </w:r>
      <w:proofErr w:type="spellStart"/>
      <w:r w:rsidRPr="00D44871">
        <w:rPr>
          <w:rFonts w:eastAsia="TimesNewRomanPSMT"/>
          <w:sz w:val="18"/>
          <w:szCs w:val="18"/>
        </w:rPr>
        <w:t>the</w:t>
      </w:r>
      <w:proofErr w:type="spellEnd"/>
      <w:r w:rsidRPr="00D44871">
        <w:rPr>
          <w:rFonts w:eastAsia="TimesNewRomanPSMT"/>
          <w:sz w:val="18"/>
          <w:szCs w:val="18"/>
        </w:rPr>
        <w:t xml:space="preserve"> </w:t>
      </w:r>
      <w:proofErr w:type="spellStart"/>
      <w:r w:rsidRPr="00D44871">
        <w:rPr>
          <w:rFonts w:eastAsia="TimesNewRomanPSMT"/>
          <w:sz w:val="18"/>
          <w:szCs w:val="18"/>
        </w:rPr>
        <w:t>application</w:t>
      </w:r>
      <w:proofErr w:type="spellEnd"/>
      <w:r w:rsidRPr="00D44871">
        <w:rPr>
          <w:rFonts w:eastAsia="TimesNewRomanPSMT"/>
          <w:sz w:val="18"/>
          <w:szCs w:val="18"/>
        </w:rPr>
        <w:t xml:space="preserve"> </w:t>
      </w:r>
      <w:proofErr w:type="spellStart"/>
      <w:r w:rsidRPr="00D44871">
        <w:rPr>
          <w:rFonts w:eastAsia="TimesNewRomanPSMT"/>
          <w:sz w:val="18"/>
          <w:szCs w:val="18"/>
        </w:rPr>
        <w:t>of</w:t>
      </w:r>
      <w:proofErr w:type="spellEnd"/>
      <w:r w:rsidRPr="00D44871">
        <w:rPr>
          <w:rFonts w:eastAsia="TimesNewRomanPSMT"/>
          <w:sz w:val="18"/>
          <w:szCs w:val="18"/>
        </w:rPr>
        <w:t xml:space="preserve"> a </w:t>
      </w:r>
      <w:proofErr w:type="spellStart"/>
      <w:r w:rsidRPr="00D44871">
        <w:rPr>
          <w:rFonts w:eastAsia="TimesNewRomanPSMT"/>
          <w:sz w:val="18"/>
          <w:szCs w:val="18"/>
        </w:rPr>
        <w:t>project</w:t>
      </w:r>
      <w:proofErr w:type="spellEnd"/>
      <w:r w:rsidRPr="00D44871">
        <w:rPr>
          <w:rFonts w:eastAsia="TimesNewRomanPSMT"/>
          <w:sz w:val="18"/>
          <w:szCs w:val="18"/>
        </w:rPr>
        <w:t xml:space="preserve"> </w:t>
      </w:r>
      <w:proofErr w:type="spellStart"/>
      <w:r w:rsidRPr="00D44871">
        <w:rPr>
          <w:rFonts w:eastAsia="TimesNewRomanPSMT"/>
          <w:sz w:val="18"/>
          <w:szCs w:val="18"/>
        </w:rPr>
        <w:t>approach</w:t>
      </w:r>
      <w:proofErr w:type="spellEnd"/>
      <w:r w:rsidRPr="00D44871">
        <w:rPr>
          <w:rFonts w:eastAsia="TimesNewRomanPSMT"/>
          <w:sz w:val="18"/>
          <w:szCs w:val="18"/>
        </w:rPr>
        <w:t xml:space="preserve"> </w:t>
      </w:r>
      <w:proofErr w:type="spellStart"/>
      <w:r w:rsidRPr="00D44871">
        <w:rPr>
          <w:rFonts w:eastAsia="TimesNewRomanPSMT"/>
          <w:sz w:val="18"/>
          <w:szCs w:val="18"/>
        </w:rPr>
        <w:t>to</w:t>
      </w:r>
      <w:proofErr w:type="spellEnd"/>
      <w:r w:rsidRPr="00D44871">
        <w:rPr>
          <w:rFonts w:eastAsia="TimesNewRomanPSMT"/>
          <w:sz w:val="18"/>
          <w:szCs w:val="18"/>
        </w:rPr>
        <w:t xml:space="preserve"> </w:t>
      </w:r>
      <w:proofErr w:type="spellStart"/>
      <w:r w:rsidRPr="00D44871">
        <w:rPr>
          <w:rFonts w:eastAsia="TimesNewRomanPSMT"/>
          <w:sz w:val="18"/>
          <w:szCs w:val="18"/>
        </w:rPr>
        <w:t>the</w:t>
      </w:r>
      <w:proofErr w:type="spellEnd"/>
      <w:r w:rsidRPr="00D44871">
        <w:rPr>
          <w:rFonts w:eastAsia="TimesNewRomanPSMT"/>
          <w:sz w:val="18"/>
          <w:szCs w:val="18"/>
        </w:rPr>
        <w:t xml:space="preserve"> </w:t>
      </w:r>
      <w:proofErr w:type="spellStart"/>
      <w:r w:rsidRPr="00D44871">
        <w:rPr>
          <w:rFonts w:eastAsia="TimesNewRomanPSMT"/>
          <w:sz w:val="18"/>
          <w:szCs w:val="18"/>
        </w:rPr>
        <w:t>management</w:t>
      </w:r>
      <w:proofErr w:type="spellEnd"/>
      <w:r w:rsidRPr="00D44871">
        <w:rPr>
          <w:rFonts w:eastAsia="TimesNewRomanPSMT"/>
          <w:sz w:val="18"/>
          <w:szCs w:val="18"/>
        </w:rPr>
        <w:t xml:space="preserve"> </w:t>
      </w:r>
      <w:proofErr w:type="spellStart"/>
      <w:r w:rsidRPr="00D44871">
        <w:rPr>
          <w:rFonts w:eastAsia="TimesNewRomanPSMT"/>
          <w:sz w:val="18"/>
          <w:szCs w:val="18"/>
        </w:rPr>
        <w:t>of</w:t>
      </w:r>
      <w:proofErr w:type="spellEnd"/>
      <w:r w:rsidRPr="00D44871">
        <w:rPr>
          <w:rFonts w:eastAsia="TimesNewRomanPSMT"/>
          <w:sz w:val="18"/>
          <w:szCs w:val="18"/>
        </w:rPr>
        <w:t xml:space="preserve"> </w:t>
      </w:r>
      <w:proofErr w:type="spellStart"/>
      <w:r w:rsidRPr="00D44871">
        <w:rPr>
          <w:rFonts w:eastAsia="TimesNewRomanPSMT"/>
          <w:sz w:val="18"/>
          <w:szCs w:val="18"/>
        </w:rPr>
        <w:t>the</w:t>
      </w:r>
      <w:proofErr w:type="spellEnd"/>
      <w:r w:rsidRPr="00D44871">
        <w:rPr>
          <w:rFonts w:eastAsia="TimesNewRomanPSMT"/>
          <w:sz w:val="18"/>
          <w:szCs w:val="18"/>
        </w:rPr>
        <w:t xml:space="preserve"> </w:t>
      </w:r>
      <w:proofErr w:type="spellStart"/>
      <w:r w:rsidRPr="00D44871">
        <w:rPr>
          <w:rFonts w:eastAsia="TimesNewRomanPSMT"/>
          <w:sz w:val="18"/>
          <w:szCs w:val="18"/>
        </w:rPr>
        <w:t>project</w:t>
      </w:r>
      <w:proofErr w:type="spellEnd"/>
      <w:r w:rsidRPr="00D44871">
        <w:rPr>
          <w:rFonts w:eastAsia="TimesNewRomanPSMT"/>
          <w:sz w:val="18"/>
          <w:szCs w:val="18"/>
        </w:rPr>
        <w:t xml:space="preserve"> </w:t>
      </w:r>
      <w:proofErr w:type="spellStart"/>
      <w:r w:rsidRPr="00D44871">
        <w:rPr>
          <w:rFonts w:eastAsia="TimesNewRomanPSMT"/>
          <w:sz w:val="18"/>
          <w:szCs w:val="18"/>
        </w:rPr>
        <w:t>for</w:t>
      </w:r>
      <w:proofErr w:type="spellEnd"/>
      <w:r w:rsidRPr="00D44871">
        <w:rPr>
          <w:rFonts w:eastAsia="TimesNewRomanPSMT"/>
          <w:sz w:val="18"/>
          <w:szCs w:val="18"/>
        </w:rPr>
        <w:t xml:space="preserve"> </w:t>
      </w:r>
      <w:proofErr w:type="spellStart"/>
      <w:r w:rsidRPr="00D44871">
        <w:rPr>
          <w:rFonts w:eastAsia="TimesNewRomanPSMT"/>
          <w:sz w:val="18"/>
          <w:szCs w:val="18"/>
        </w:rPr>
        <w:t>the</w:t>
      </w:r>
      <w:proofErr w:type="spellEnd"/>
      <w:r w:rsidRPr="00D44871">
        <w:rPr>
          <w:rFonts w:eastAsia="TimesNewRomanPSMT"/>
          <w:sz w:val="18"/>
          <w:szCs w:val="18"/>
        </w:rPr>
        <w:t xml:space="preserve"> </w:t>
      </w:r>
      <w:proofErr w:type="spellStart"/>
      <w:r w:rsidRPr="00D44871">
        <w:rPr>
          <w:rFonts w:eastAsia="TimesNewRomanPSMT"/>
          <w:sz w:val="18"/>
          <w:szCs w:val="18"/>
        </w:rPr>
        <w:t>development</w:t>
      </w:r>
      <w:proofErr w:type="spellEnd"/>
      <w:r w:rsidRPr="00D44871">
        <w:rPr>
          <w:rFonts w:eastAsia="TimesNewRomanPSMT"/>
          <w:sz w:val="18"/>
          <w:szCs w:val="18"/>
        </w:rPr>
        <w:t xml:space="preserve"> </w:t>
      </w:r>
      <w:proofErr w:type="spellStart"/>
      <w:r w:rsidRPr="00D44871">
        <w:rPr>
          <w:rFonts w:eastAsia="TimesNewRomanPSMT"/>
          <w:sz w:val="18"/>
          <w:szCs w:val="18"/>
        </w:rPr>
        <w:t>of</w:t>
      </w:r>
      <w:proofErr w:type="spellEnd"/>
      <w:r w:rsidRPr="00D44871">
        <w:rPr>
          <w:rFonts w:eastAsia="TimesNewRomanPSMT"/>
          <w:sz w:val="18"/>
          <w:szCs w:val="18"/>
        </w:rPr>
        <w:t xml:space="preserve"> </w:t>
      </w:r>
      <w:proofErr w:type="spellStart"/>
      <w:r w:rsidRPr="00D44871">
        <w:rPr>
          <w:rFonts w:eastAsia="TimesNewRomanPSMT"/>
          <w:sz w:val="18"/>
          <w:szCs w:val="18"/>
        </w:rPr>
        <w:t>the</w:t>
      </w:r>
      <w:proofErr w:type="spellEnd"/>
      <w:r w:rsidRPr="00D44871">
        <w:rPr>
          <w:rFonts w:eastAsia="TimesNewRomanPSMT"/>
          <w:sz w:val="18"/>
          <w:szCs w:val="18"/>
        </w:rPr>
        <w:t xml:space="preserve"> </w:t>
      </w:r>
      <w:proofErr w:type="spellStart"/>
      <w:r w:rsidRPr="00D44871">
        <w:rPr>
          <w:rFonts w:eastAsia="TimesNewRomanPSMT"/>
          <w:sz w:val="18"/>
          <w:szCs w:val="18"/>
        </w:rPr>
        <w:t>advertising</w:t>
      </w:r>
      <w:proofErr w:type="spellEnd"/>
      <w:r w:rsidRPr="00D44871">
        <w:rPr>
          <w:rFonts w:eastAsia="TimesNewRomanPSMT"/>
          <w:sz w:val="18"/>
          <w:szCs w:val="18"/>
        </w:rPr>
        <w:t xml:space="preserve"> </w:t>
      </w:r>
      <w:proofErr w:type="spellStart"/>
      <w:r w:rsidRPr="00D44871">
        <w:rPr>
          <w:rFonts w:eastAsia="TimesNewRomanPSMT"/>
          <w:sz w:val="18"/>
          <w:szCs w:val="18"/>
        </w:rPr>
        <w:t>activity</w:t>
      </w:r>
      <w:proofErr w:type="spellEnd"/>
      <w:r w:rsidRPr="00D44871">
        <w:rPr>
          <w:rFonts w:eastAsia="TimesNewRomanPSMT"/>
          <w:sz w:val="18"/>
          <w:szCs w:val="18"/>
        </w:rPr>
        <w:t xml:space="preserve"> </w:t>
      </w:r>
      <w:proofErr w:type="spellStart"/>
      <w:r w:rsidRPr="00D44871">
        <w:rPr>
          <w:rFonts w:eastAsia="TimesNewRomanPSMT"/>
          <w:sz w:val="18"/>
          <w:szCs w:val="18"/>
        </w:rPr>
        <w:t>of</w:t>
      </w:r>
      <w:proofErr w:type="spellEnd"/>
      <w:r w:rsidRPr="00D44871">
        <w:rPr>
          <w:rFonts w:eastAsia="TimesNewRomanPSMT"/>
          <w:sz w:val="18"/>
          <w:szCs w:val="18"/>
        </w:rPr>
        <w:t xml:space="preserve"> </w:t>
      </w:r>
      <w:proofErr w:type="spellStart"/>
      <w:r w:rsidRPr="00D44871">
        <w:rPr>
          <w:rFonts w:eastAsia="TimesNewRomanPSMT"/>
          <w:sz w:val="18"/>
          <w:szCs w:val="18"/>
        </w:rPr>
        <w:t>an</w:t>
      </w:r>
      <w:proofErr w:type="spellEnd"/>
      <w:r w:rsidRPr="00D44871">
        <w:rPr>
          <w:rFonts w:eastAsia="TimesNewRomanPSMT"/>
          <w:sz w:val="18"/>
          <w:szCs w:val="18"/>
        </w:rPr>
        <w:t xml:space="preserve"> </w:t>
      </w:r>
      <w:proofErr w:type="spellStart"/>
      <w:r w:rsidRPr="00D44871">
        <w:rPr>
          <w:rFonts w:eastAsia="TimesNewRomanPSMT"/>
          <w:sz w:val="18"/>
          <w:szCs w:val="18"/>
        </w:rPr>
        <w:t>industrial</w:t>
      </w:r>
      <w:proofErr w:type="spellEnd"/>
      <w:r w:rsidRPr="00D44871">
        <w:rPr>
          <w:rFonts w:eastAsia="TimesNewRomanPSMT"/>
          <w:sz w:val="18"/>
          <w:szCs w:val="18"/>
        </w:rPr>
        <w:t xml:space="preserve"> </w:t>
      </w:r>
      <w:proofErr w:type="spellStart"/>
      <w:r w:rsidRPr="00D44871">
        <w:rPr>
          <w:rFonts w:eastAsia="TimesNewRomanPSMT"/>
          <w:sz w:val="18"/>
          <w:szCs w:val="18"/>
        </w:rPr>
        <w:t>enterprise</w:t>
      </w:r>
      <w:proofErr w:type="spellEnd"/>
      <w:r w:rsidRPr="00D44871">
        <w:rPr>
          <w:rFonts w:eastAsia="TimesNewRomanPSMT"/>
          <w:sz w:val="18"/>
          <w:szCs w:val="18"/>
        </w:rPr>
        <w:t xml:space="preserve"> </w:t>
      </w:r>
      <w:proofErr w:type="spellStart"/>
      <w:r w:rsidRPr="00D44871">
        <w:rPr>
          <w:rFonts w:eastAsia="TimesNewRomanPSMT"/>
          <w:sz w:val="18"/>
          <w:szCs w:val="18"/>
        </w:rPr>
        <w:t>will</w:t>
      </w:r>
      <w:proofErr w:type="spellEnd"/>
      <w:r w:rsidRPr="00D44871">
        <w:rPr>
          <w:rFonts w:eastAsia="TimesNewRomanPSMT"/>
          <w:sz w:val="18"/>
          <w:szCs w:val="18"/>
        </w:rPr>
        <w:t xml:space="preserve"> </w:t>
      </w:r>
      <w:proofErr w:type="spellStart"/>
      <w:r w:rsidRPr="00D44871">
        <w:rPr>
          <w:rFonts w:eastAsia="TimesNewRomanPSMT"/>
          <w:sz w:val="18"/>
          <w:szCs w:val="18"/>
        </w:rPr>
        <w:t>allow</w:t>
      </w:r>
      <w:proofErr w:type="spellEnd"/>
      <w:r w:rsidRPr="00D44871">
        <w:rPr>
          <w:rFonts w:eastAsia="TimesNewRomanPSMT"/>
          <w:sz w:val="18"/>
          <w:szCs w:val="18"/>
        </w:rPr>
        <w:t xml:space="preserve"> </w:t>
      </w:r>
      <w:proofErr w:type="spellStart"/>
      <w:r w:rsidRPr="00D44871">
        <w:rPr>
          <w:rFonts w:eastAsia="TimesNewRomanPSMT"/>
          <w:sz w:val="18"/>
          <w:szCs w:val="18"/>
        </w:rPr>
        <w:t>to</w:t>
      </w:r>
      <w:proofErr w:type="spellEnd"/>
      <w:r w:rsidRPr="00D44871">
        <w:rPr>
          <w:rFonts w:eastAsia="TimesNewRomanPSMT"/>
          <w:sz w:val="18"/>
          <w:szCs w:val="18"/>
        </w:rPr>
        <w:t xml:space="preserve"> </w:t>
      </w:r>
      <w:proofErr w:type="spellStart"/>
      <w:r w:rsidRPr="00D44871">
        <w:rPr>
          <w:rFonts w:eastAsia="TimesNewRomanPSMT"/>
          <w:sz w:val="18"/>
          <w:szCs w:val="18"/>
        </w:rPr>
        <w:t>significantly</w:t>
      </w:r>
      <w:proofErr w:type="spellEnd"/>
      <w:r w:rsidRPr="00D44871">
        <w:rPr>
          <w:rFonts w:eastAsia="TimesNewRomanPSMT"/>
          <w:sz w:val="18"/>
          <w:szCs w:val="18"/>
        </w:rPr>
        <w:t xml:space="preserve"> </w:t>
      </w:r>
      <w:proofErr w:type="spellStart"/>
      <w:r w:rsidRPr="00D44871">
        <w:rPr>
          <w:rFonts w:eastAsia="TimesNewRomanPSMT"/>
          <w:sz w:val="18"/>
          <w:szCs w:val="18"/>
        </w:rPr>
        <w:t>reduce</w:t>
      </w:r>
      <w:proofErr w:type="spellEnd"/>
      <w:r w:rsidRPr="00D44871">
        <w:rPr>
          <w:rFonts w:eastAsia="TimesNewRomanPSMT"/>
          <w:sz w:val="18"/>
          <w:szCs w:val="18"/>
        </w:rPr>
        <w:t xml:space="preserve"> </w:t>
      </w:r>
      <w:proofErr w:type="spellStart"/>
      <w:r w:rsidRPr="00D44871">
        <w:rPr>
          <w:rFonts w:eastAsia="TimesNewRomanPSMT"/>
          <w:sz w:val="18"/>
          <w:szCs w:val="18"/>
        </w:rPr>
        <w:t>risks</w:t>
      </w:r>
      <w:proofErr w:type="spellEnd"/>
      <w:r w:rsidRPr="00D44871">
        <w:rPr>
          <w:rFonts w:eastAsia="TimesNewRomanPSMT"/>
          <w:sz w:val="18"/>
          <w:szCs w:val="18"/>
        </w:rPr>
        <w:t xml:space="preserve"> </w:t>
      </w:r>
      <w:proofErr w:type="spellStart"/>
      <w:r w:rsidRPr="00D44871">
        <w:rPr>
          <w:rFonts w:eastAsia="TimesNewRomanPSMT"/>
          <w:sz w:val="18"/>
          <w:szCs w:val="18"/>
        </w:rPr>
        <w:t>and</w:t>
      </w:r>
      <w:proofErr w:type="spellEnd"/>
      <w:r w:rsidRPr="00D44871">
        <w:rPr>
          <w:rFonts w:eastAsia="TimesNewRomanPSMT"/>
          <w:sz w:val="18"/>
          <w:szCs w:val="18"/>
        </w:rPr>
        <w:t xml:space="preserve"> </w:t>
      </w:r>
      <w:proofErr w:type="spellStart"/>
      <w:r w:rsidRPr="00D44871">
        <w:rPr>
          <w:rFonts w:eastAsia="TimesNewRomanPSMT"/>
          <w:sz w:val="18"/>
          <w:szCs w:val="18"/>
        </w:rPr>
        <w:t>optimally</w:t>
      </w:r>
      <w:proofErr w:type="spellEnd"/>
      <w:r w:rsidRPr="00D44871">
        <w:rPr>
          <w:rFonts w:eastAsia="TimesNewRomanPSMT"/>
          <w:sz w:val="18"/>
          <w:szCs w:val="18"/>
        </w:rPr>
        <w:t xml:space="preserve"> </w:t>
      </w:r>
      <w:proofErr w:type="spellStart"/>
      <w:r w:rsidRPr="00D44871">
        <w:rPr>
          <w:rFonts w:eastAsia="TimesNewRomanPSMT"/>
          <w:sz w:val="18"/>
          <w:szCs w:val="18"/>
        </w:rPr>
        <w:t>plan</w:t>
      </w:r>
      <w:proofErr w:type="spellEnd"/>
      <w:r w:rsidRPr="00D44871">
        <w:rPr>
          <w:rFonts w:eastAsia="TimesNewRomanPSMT"/>
          <w:sz w:val="18"/>
          <w:szCs w:val="18"/>
        </w:rPr>
        <w:t xml:space="preserve"> </w:t>
      </w:r>
      <w:proofErr w:type="spellStart"/>
      <w:r w:rsidRPr="00D44871">
        <w:rPr>
          <w:rFonts w:eastAsia="TimesNewRomanPSMT"/>
          <w:sz w:val="18"/>
          <w:szCs w:val="18"/>
        </w:rPr>
        <w:t>the</w:t>
      </w:r>
      <w:proofErr w:type="spellEnd"/>
      <w:r w:rsidRPr="00D44871">
        <w:rPr>
          <w:rFonts w:eastAsia="TimesNewRomanPSMT"/>
          <w:sz w:val="18"/>
          <w:szCs w:val="18"/>
        </w:rPr>
        <w:t xml:space="preserve"> </w:t>
      </w:r>
      <w:proofErr w:type="spellStart"/>
      <w:r w:rsidRPr="00D44871">
        <w:rPr>
          <w:rFonts w:eastAsia="TimesNewRomanPSMT"/>
          <w:sz w:val="18"/>
          <w:szCs w:val="18"/>
        </w:rPr>
        <w:t>product's</w:t>
      </w:r>
      <w:proofErr w:type="spellEnd"/>
      <w:r w:rsidRPr="00D44871">
        <w:rPr>
          <w:rFonts w:eastAsia="TimesNewRomanPSMT"/>
          <w:sz w:val="18"/>
          <w:szCs w:val="18"/>
        </w:rPr>
        <w:t xml:space="preserve"> </w:t>
      </w:r>
      <w:proofErr w:type="spellStart"/>
      <w:r w:rsidRPr="00D44871">
        <w:rPr>
          <w:rFonts w:eastAsia="TimesNewRomanPSMT"/>
          <w:sz w:val="18"/>
          <w:szCs w:val="18"/>
        </w:rPr>
        <w:t>entry</w:t>
      </w:r>
      <w:proofErr w:type="spellEnd"/>
      <w:r w:rsidRPr="00D44871">
        <w:rPr>
          <w:rFonts w:eastAsia="TimesNewRomanPSMT"/>
          <w:sz w:val="18"/>
          <w:szCs w:val="18"/>
        </w:rPr>
        <w:t xml:space="preserve"> </w:t>
      </w:r>
      <w:proofErr w:type="spellStart"/>
      <w:r w:rsidRPr="00D44871">
        <w:rPr>
          <w:rFonts w:eastAsia="TimesNewRomanPSMT"/>
          <w:sz w:val="18"/>
          <w:szCs w:val="18"/>
        </w:rPr>
        <w:t>into</w:t>
      </w:r>
      <w:proofErr w:type="spellEnd"/>
      <w:r w:rsidRPr="00D44871">
        <w:rPr>
          <w:rFonts w:eastAsia="TimesNewRomanPSMT"/>
          <w:sz w:val="18"/>
          <w:szCs w:val="18"/>
        </w:rPr>
        <w:t xml:space="preserve"> </w:t>
      </w:r>
      <w:proofErr w:type="spellStart"/>
      <w:r w:rsidRPr="00D44871">
        <w:rPr>
          <w:rFonts w:eastAsia="TimesNewRomanPSMT"/>
          <w:sz w:val="18"/>
          <w:szCs w:val="18"/>
        </w:rPr>
        <w:t>the</w:t>
      </w:r>
      <w:proofErr w:type="spellEnd"/>
      <w:r w:rsidRPr="00D44871">
        <w:rPr>
          <w:rFonts w:eastAsia="TimesNewRomanPSMT"/>
          <w:sz w:val="18"/>
          <w:szCs w:val="18"/>
        </w:rPr>
        <w:t xml:space="preserve"> </w:t>
      </w:r>
      <w:proofErr w:type="spellStart"/>
      <w:r w:rsidRPr="00D44871">
        <w:rPr>
          <w:rFonts w:eastAsia="TimesNewRomanPSMT"/>
          <w:sz w:val="18"/>
          <w:szCs w:val="18"/>
        </w:rPr>
        <w:t>market</w:t>
      </w:r>
      <w:proofErr w:type="spellEnd"/>
      <w:r w:rsidRPr="00D44871">
        <w:rPr>
          <w:rFonts w:eastAsia="TimesNewRomanPSMT"/>
          <w:sz w:val="18"/>
          <w:szCs w:val="18"/>
        </w:rPr>
        <w:t xml:space="preserve">. </w:t>
      </w:r>
      <w:proofErr w:type="spellStart"/>
      <w:r w:rsidRPr="00D44871">
        <w:rPr>
          <w:rFonts w:eastAsia="TimesNewRomanPSMT"/>
          <w:sz w:val="18"/>
          <w:szCs w:val="18"/>
        </w:rPr>
        <w:t>Projects</w:t>
      </w:r>
      <w:proofErr w:type="spellEnd"/>
      <w:r w:rsidRPr="00D44871">
        <w:rPr>
          <w:rFonts w:eastAsia="TimesNewRomanPSMT"/>
          <w:sz w:val="18"/>
          <w:szCs w:val="18"/>
        </w:rPr>
        <w:t xml:space="preserve"> </w:t>
      </w:r>
      <w:proofErr w:type="spellStart"/>
      <w:r w:rsidRPr="00D44871">
        <w:rPr>
          <w:rFonts w:eastAsia="TimesNewRomanPSMT"/>
          <w:sz w:val="18"/>
          <w:szCs w:val="18"/>
        </w:rPr>
        <w:t>provide</w:t>
      </w:r>
      <w:proofErr w:type="spellEnd"/>
      <w:r w:rsidRPr="00D44871">
        <w:rPr>
          <w:rFonts w:eastAsia="TimesNewRomanPSMT"/>
          <w:sz w:val="18"/>
          <w:szCs w:val="18"/>
        </w:rPr>
        <w:t xml:space="preserve"> </w:t>
      </w:r>
      <w:proofErr w:type="spellStart"/>
      <w:r w:rsidRPr="00D44871">
        <w:rPr>
          <w:rFonts w:eastAsia="TimesNewRomanPSMT"/>
          <w:sz w:val="18"/>
          <w:szCs w:val="18"/>
        </w:rPr>
        <w:t>an</w:t>
      </w:r>
      <w:proofErr w:type="spellEnd"/>
      <w:r w:rsidRPr="00D44871">
        <w:rPr>
          <w:rFonts w:eastAsia="TimesNewRomanPSMT"/>
          <w:sz w:val="18"/>
          <w:szCs w:val="18"/>
        </w:rPr>
        <w:t xml:space="preserve"> </w:t>
      </w:r>
      <w:proofErr w:type="spellStart"/>
      <w:r w:rsidRPr="00D44871">
        <w:rPr>
          <w:rFonts w:eastAsia="TimesNewRomanPSMT"/>
          <w:sz w:val="18"/>
          <w:szCs w:val="18"/>
        </w:rPr>
        <w:t>opportunity</w:t>
      </w:r>
      <w:proofErr w:type="spellEnd"/>
      <w:r w:rsidRPr="00D44871">
        <w:rPr>
          <w:rFonts w:eastAsia="TimesNewRomanPSMT"/>
          <w:sz w:val="18"/>
          <w:szCs w:val="18"/>
        </w:rPr>
        <w:t xml:space="preserve"> </w:t>
      </w:r>
      <w:proofErr w:type="spellStart"/>
      <w:r w:rsidRPr="00D44871">
        <w:rPr>
          <w:rFonts w:eastAsia="TimesNewRomanPSMT"/>
          <w:sz w:val="18"/>
          <w:szCs w:val="18"/>
        </w:rPr>
        <w:t>to</w:t>
      </w:r>
      <w:proofErr w:type="spellEnd"/>
      <w:r w:rsidRPr="00D44871">
        <w:rPr>
          <w:rFonts w:eastAsia="TimesNewRomanPSMT"/>
          <w:sz w:val="18"/>
          <w:szCs w:val="18"/>
        </w:rPr>
        <w:t xml:space="preserve"> </w:t>
      </w:r>
      <w:proofErr w:type="spellStart"/>
      <w:r w:rsidRPr="00D44871">
        <w:rPr>
          <w:rFonts w:eastAsia="TimesNewRomanPSMT"/>
          <w:sz w:val="18"/>
          <w:szCs w:val="18"/>
        </w:rPr>
        <w:t>effectively</w:t>
      </w:r>
      <w:proofErr w:type="spellEnd"/>
      <w:r w:rsidRPr="00D44871">
        <w:rPr>
          <w:rFonts w:eastAsia="TimesNewRomanPSMT"/>
          <w:sz w:val="18"/>
          <w:szCs w:val="18"/>
        </w:rPr>
        <w:t xml:space="preserve"> </w:t>
      </w:r>
      <w:proofErr w:type="spellStart"/>
      <w:r w:rsidRPr="00D44871">
        <w:rPr>
          <w:rFonts w:eastAsia="TimesNewRomanPSMT"/>
          <w:sz w:val="18"/>
          <w:szCs w:val="18"/>
        </w:rPr>
        <w:t>use</w:t>
      </w:r>
      <w:proofErr w:type="spellEnd"/>
      <w:r w:rsidRPr="00D44871">
        <w:rPr>
          <w:rFonts w:eastAsia="TimesNewRomanPSMT"/>
          <w:sz w:val="18"/>
          <w:szCs w:val="18"/>
        </w:rPr>
        <w:t xml:space="preserve"> </w:t>
      </w:r>
      <w:proofErr w:type="spellStart"/>
      <w:r w:rsidRPr="00D44871">
        <w:rPr>
          <w:rFonts w:eastAsia="TimesNewRomanPSMT"/>
          <w:sz w:val="18"/>
          <w:szCs w:val="18"/>
        </w:rPr>
        <w:t>available</w:t>
      </w:r>
      <w:proofErr w:type="spellEnd"/>
      <w:r w:rsidRPr="00D44871">
        <w:rPr>
          <w:rFonts w:eastAsia="TimesNewRomanPSMT"/>
          <w:sz w:val="18"/>
          <w:szCs w:val="18"/>
        </w:rPr>
        <w:t xml:space="preserve"> </w:t>
      </w:r>
      <w:proofErr w:type="spellStart"/>
      <w:r w:rsidRPr="00D44871">
        <w:rPr>
          <w:rFonts w:eastAsia="TimesNewRomanPSMT"/>
          <w:sz w:val="18"/>
          <w:szCs w:val="18"/>
        </w:rPr>
        <w:t>resources</w:t>
      </w:r>
      <w:proofErr w:type="spellEnd"/>
      <w:r w:rsidRPr="00D44871">
        <w:rPr>
          <w:rFonts w:eastAsia="TimesNewRomanPSMT"/>
          <w:sz w:val="18"/>
          <w:szCs w:val="18"/>
        </w:rPr>
        <w:t xml:space="preserve">: </w:t>
      </w:r>
      <w:proofErr w:type="spellStart"/>
      <w:r w:rsidRPr="00D44871">
        <w:rPr>
          <w:rFonts w:eastAsia="TimesNewRomanPSMT"/>
          <w:sz w:val="18"/>
          <w:szCs w:val="18"/>
        </w:rPr>
        <w:t>personnel</w:t>
      </w:r>
      <w:proofErr w:type="spellEnd"/>
      <w:r w:rsidRPr="00D44871">
        <w:rPr>
          <w:rFonts w:eastAsia="TimesNewRomanPSMT"/>
          <w:sz w:val="18"/>
          <w:szCs w:val="18"/>
        </w:rPr>
        <w:t xml:space="preserve">, </w:t>
      </w:r>
      <w:proofErr w:type="spellStart"/>
      <w:r w:rsidRPr="00D44871">
        <w:rPr>
          <w:rFonts w:eastAsia="TimesNewRomanPSMT"/>
          <w:sz w:val="18"/>
          <w:szCs w:val="18"/>
        </w:rPr>
        <w:t>scientific-methodical</w:t>
      </w:r>
      <w:proofErr w:type="spellEnd"/>
      <w:r w:rsidRPr="00D44871">
        <w:rPr>
          <w:rFonts w:eastAsia="TimesNewRomanPSMT"/>
          <w:sz w:val="18"/>
          <w:szCs w:val="18"/>
        </w:rPr>
        <w:t xml:space="preserve">, </w:t>
      </w:r>
      <w:proofErr w:type="spellStart"/>
      <w:r w:rsidRPr="00D44871">
        <w:rPr>
          <w:rFonts w:eastAsia="TimesNewRomanPSMT"/>
          <w:sz w:val="18"/>
          <w:szCs w:val="18"/>
        </w:rPr>
        <w:t>information-analytical</w:t>
      </w:r>
      <w:proofErr w:type="spellEnd"/>
      <w:r w:rsidRPr="00D44871">
        <w:rPr>
          <w:rFonts w:eastAsia="TimesNewRomanPSMT"/>
          <w:sz w:val="18"/>
          <w:szCs w:val="18"/>
        </w:rPr>
        <w:t xml:space="preserve">, </w:t>
      </w:r>
      <w:proofErr w:type="spellStart"/>
      <w:r w:rsidRPr="00D44871">
        <w:rPr>
          <w:rFonts w:eastAsia="TimesNewRomanPSMT"/>
          <w:sz w:val="18"/>
          <w:szCs w:val="18"/>
        </w:rPr>
        <w:t>financial-economic</w:t>
      </w:r>
      <w:proofErr w:type="spellEnd"/>
      <w:r w:rsidRPr="00D44871">
        <w:rPr>
          <w:rFonts w:eastAsia="TimesNewRomanPSMT"/>
          <w:sz w:val="18"/>
          <w:szCs w:val="18"/>
        </w:rPr>
        <w:t xml:space="preserve">, </w:t>
      </w:r>
      <w:proofErr w:type="spellStart"/>
      <w:r w:rsidRPr="00D44871">
        <w:rPr>
          <w:rFonts w:eastAsia="TimesNewRomanPSMT"/>
          <w:sz w:val="18"/>
          <w:szCs w:val="18"/>
        </w:rPr>
        <w:t>time</w:t>
      </w:r>
      <w:proofErr w:type="spellEnd"/>
      <w:r w:rsidRPr="00D44871">
        <w:rPr>
          <w:rFonts w:eastAsia="TimesNewRomanPSMT"/>
          <w:sz w:val="18"/>
          <w:szCs w:val="18"/>
        </w:rPr>
        <w:t xml:space="preserve">, </w:t>
      </w:r>
      <w:proofErr w:type="spellStart"/>
      <w:r w:rsidRPr="00D44871">
        <w:rPr>
          <w:rFonts w:eastAsia="TimesNewRomanPSMT"/>
          <w:sz w:val="18"/>
          <w:szCs w:val="18"/>
        </w:rPr>
        <w:t>organizational</w:t>
      </w:r>
      <w:proofErr w:type="spellEnd"/>
      <w:r w:rsidRPr="00D44871">
        <w:rPr>
          <w:rFonts w:eastAsia="TimesNewRomanPSMT"/>
          <w:sz w:val="18"/>
          <w:szCs w:val="18"/>
        </w:rPr>
        <w:t xml:space="preserve"> </w:t>
      </w:r>
      <w:proofErr w:type="spellStart"/>
      <w:r w:rsidRPr="00D44871">
        <w:rPr>
          <w:rFonts w:eastAsia="TimesNewRomanPSMT"/>
          <w:sz w:val="18"/>
          <w:szCs w:val="18"/>
        </w:rPr>
        <w:t>and</w:t>
      </w:r>
      <w:proofErr w:type="spellEnd"/>
      <w:r w:rsidRPr="00D44871">
        <w:rPr>
          <w:rFonts w:eastAsia="TimesNewRomanPSMT"/>
          <w:sz w:val="18"/>
          <w:szCs w:val="18"/>
        </w:rPr>
        <w:t xml:space="preserve"> </w:t>
      </w:r>
      <w:proofErr w:type="spellStart"/>
      <w:r w:rsidRPr="00D44871">
        <w:rPr>
          <w:rFonts w:eastAsia="TimesNewRomanPSMT"/>
          <w:sz w:val="18"/>
          <w:szCs w:val="18"/>
        </w:rPr>
        <w:t>other</w:t>
      </w:r>
      <w:proofErr w:type="spellEnd"/>
      <w:r w:rsidRPr="00D44871">
        <w:rPr>
          <w:rFonts w:eastAsia="TimesNewRomanPSMT"/>
          <w:sz w:val="18"/>
          <w:szCs w:val="18"/>
        </w:rPr>
        <w:t xml:space="preserve">. Strategic </w:t>
      </w:r>
      <w:proofErr w:type="spellStart"/>
      <w:r w:rsidRPr="00D44871">
        <w:rPr>
          <w:rFonts w:eastAsia="TimesNewRomanPSMT"/>
          <w:sz w:val="18"/>
          <w:szCs w:val="18"/>
        </w:rPr>
        <w:t>planning</w:t>
      </w:r>
      <w:proofErr w:type="spellEnd"/>
      <w:r w:rsidRPr="00D44871">
        <w:rPr>
          <w:rFonts w:eastAsia="TimesNewRomanPSMT"/>
          <w:sz w:val="18"/>
          <w:szCs w:val="18"/>
        </w:rPr>
        <w:t xml:space="preserve"> </w:t>
      </w:r>
      <w:proofErr w:type="spellStart"/>
      <w:r w:rsidRPr="00D44871">
        <w:rPr>
          <w:rFonts w:eastAsia="TimesNewRomanPSMT"/>
          <w:sz w:val="18"/>
          <w:szCs w:val="18"/>
        </w:rPr>
        <w:t>is</w:t>
      </w:r>
      <w:proofErr w:type="spellEnd"/>
      <w:r w:rsidRPr="00D44871">
        <w:rPr>
          <w:rFonts w:eastAsia="TimesNewRomanPSMT"/>
          <w:sz w:val="18"/>
          <w:szCs w:val="18"/>
        </w:rPr>
        <w:t xml:space="preserve"> </w:t>
      </w:r>
      <w:proofErr w:type="spellStart"/>
      <w:r w:rsidRPr="00D44871">
        <w:rPr>
          <w:rFonts w:eastAsia="TimesNewRomanPSMT"/>
          <w:sz w:val="18"/>
          <w:szCs w:val="18"/>
        </w:rPr>
        <w:t>of</w:t>
      </w:r>
      <w:proofErr w:type="spellEnd"/>
      <w:r w:rsidRPr="00D44871">
        <w:rPr>
          <w:rFonts w:eastAsia="TimesNewRomanPSMT"/>
          <w:sz w:val="18"/>
          <w:szCs w:val="18"/>
        </w:rPr>
        <w:t xml:space="preserve"> </w:t>
      </w:r>
      <w:proofErr w:type="spellStart"/>
      <w:r w:rsidRPr="00D44871">
        <w:rPr>
          <w:rFonts w:eastAsia="TimesNewRomanPSMT"/>
          <w:sz w:val="18"/>
          <w:szCs w:val="18"/>
        </w:rPr>
        <w:t>great</w:t>
      </w:r>
      <w:proofErr w:type="spellEnd"/>
      <w:r w:rsidRPr="00D44871">
        <w:rPr>
          <w:rFonts w:eastAsia="TimesNewRomanPSMT"/>
          <w:sz w:val="18"/>
          <w:szCs w:val="18"/>
        </w:rPr>
        <w:t xml:space="preserve"> </w:t>
      </w:r>
      <w:proofErr w:type="spellStart"/>
      <w:r w:rsidRPr="00D44871">
        <w:rPr>
          <w:rFonts w:eastAsia="TimesNewRomanPSMT"/>
          <w:sz w:val="18"/>
          <w:szCs w:val="18"/>
        </w:rPr>
        <w:t>importance</w:t>
      </w:r>
      <w:proofErr w:type="spellEnd"/>
      <w:r w:rsidRPr="00D44871">
        <w:rPr>
          <w:rFonts w:eastAsia="TimesNewRomanPSMT"/>
          <w:sz w:val="18"/>
          <w:szCs w:val="18"/>
        </w:rPr>
        <w:t xml:space="preserve"> </w:t>
      </w:r>
      <w:proofErr w:type="spellStart"/>
      <w:r w:rsidRPr="00D44871">
        <w:rPr>
          <w:rFonts w:eastAsia="TimesNewRomanPSMT"/>
          <w:sz w:val="18"/>
          <w:szCs w:val="18"/>
        </w:rPr>
        <w:t>in</w:t>
      </w:r>
      <w:proofErr w:type="spellEnd"/>
      <w:r w:rsidRPr="00D44871">
        <w:rPr>
          <w:rFonts w:eastAsia="TimesNewRomanPSMT"/>
          <w:sz w:val="18"/>
          <w:szCs w:val="18"/>
        </w:rPr>
        <w:t xml:space="preserve"> </w:t>
      </w:r>
      <w:proofErr w:type="spellStart"/>
      <w:r w:rsidRPr="00D44871">
        <w:rPr>
          <w:rFonts w:eastAsia="TimesNewRomanPSMT"/>
          <w:sz w:val="18"/>
          <w:szCs w:val="18"/>
        </w:rPr>
        <w:t>enterprise</w:t>
      </w:r>
      <w:proofErr w:type="spellEnd"/>
      <w:r w:rsidRPr="00D44871">
        <w:rPr>
          <w:rFonts w:eastAsia="TimesNewRomanPSMT"/>
          <w:sz w:val="18"/>
          <w:szCs w:val="18"/>
        </w:rPr>
        <w:t xml:space="preserve"> </w:t>
      </w:r>
      <w:proofErr w:type="spellStart"/>
      <w:r w:rsidRPr="00D44871">
        <w:rPr>
          <w:rFonts w:eastAsia="TimesNewRomanPSMT"/>
          <w:sz w:val="18"/>
          <w:szCs w:val="18"/>
        </w:rPr>
        <w:t>management</w:t>
      </w:r>
      <w:proofErr w:type="spellEnd"/>
      <w:r w:rsidRPr="00D44871">
        <w:rPr>
          <w:rFonts w:eastAsia="TimesNewRomanPSMT"/>
          <w:sz w:val="18"/>
          <w:szCs w:val="18"/>
        </w:rPr>
        <w:t xml:space="preserve">. The </w:t>
      </w:r>
      <w:proofErr w:type="spellStart"/>
      <w:r w:rsidRPr="00D44871">
        <w:rPr>
          <w:rFonts w:eastAsia="TimesNewRomanPSMT"/>
          <w:sz w:val="18"/>
          <w:szCs w:val="18"/>
        </w:rPr>
        <w:t>planning</w:t>
      </w:r>
      <w:proofErr w:type="spellEnd"/>
      <w:r w:rsidRPr="00D44871">
        <w:rPr>
          <w:rFonts w:eastAsia="TimesNewRomanPSMT"/>
          <w:sz w:val="18"/>
          <w:szCs w:val="18"/>
        </w:rPr>
        <w:t xml:space="preserve"> </w:t>
      </w:r>
      <w:proofErr w:type="spellStart"/>
      <w:r w:rsidRPr="00D44871">
        <w:rPr>
          <w:rFonts w:eastAsia="TimesNewRomanPSMT"/>
          <w:sz w:val="18"/>
          <w:szCs w:val="18"/>
        </w:rPr>
        <w:t>process</w:t>
      </w:r>
      <w:proofErr w:type="spellEnd"/>
      <w:r w:rsidRPr="00D44871">
        <w:rPr>
          <w:rFonts w:eastAsia="TimesNewRomanPSMT"/>
          <w:sz w:val="18"/>
          <w:szCs w:val="18"/>
        </w:rPr>
        <w:t xml:space="preserve"> </w:t>
      </w:r>
      <w:proofErr w:type="spellStart"/>
      <w:r w:rsidRPr="00D44871">
        <w:rPr>
          <w:rFonts w:eastAsia="TimesNewRomanPSMT"/>
          <w:sz w:val="18"/>
          <w:szCs w:val="18"/>
        </w:rPr>
        <w:t>begins</w:t>
      </w:r>
      <w:proofErr w:type="spellEnd"/>
      <w:r w:rsidRPr="00D44871">
        <w:rPr>
          <w:rFonts w:eastAsia="TimesNewRomanPSMT"/>
          <w:sz w:val="18"/>
          <w:szCs w:val="18"/>
        </w:rPr>
        <w:t xml:space="preserve"> </w:t>
      </w:r>
      <w:proofErr w:type="spellStart"/>
      <w:r w:rsidRPr="00D44871">
        <w:rPr>
          <w:rFonts w:eastAsia="TimesNewRomanPSMT"/>
          <w:sz w:val="18"/>
          <w:szCs w:val="18"/>
        </w:rPr>
        <w:t>with</w:t>
      </w:r>
      <w:proofErr w:type="spellEnd"/>
      <w:r w:rsidRPr="00D44871">
        <w:rPr>
          <w:rFonts w:eastAsia="TimesNewRomanPSMT"/>
          <w:sz w:val="18"/>
          <w:szCs w:val="18"/>
        </w:rPr>
        <w:t xml:space="preserve"> a </w:t>
      </w:r>
      <w:proofErr w:type="spellStart"/>
      <w:r w:rsidRPr="00D44871">
        <w:rPr>
          <w:rFonts w:eastAsia="TimesNewRomanPSMT"/>
          <w:sz w:val="18"/>
          <w:szCs w:val="18"/>
        </w:rPr>
        <w:t>complete</w:t>
      </w:r>
      <w:proofErr w:type="spellEnd"/>
      <w:r w:rsidRPr="00D44871">
        <w:rPr>
          <w:rFonts w:eastAsia="TimesNewRomanPSMT"/>
          <w:sz w:val="18"/>
          <w:szCs w:val="18"/>
        </w:rPr>
        <w:t xml:space="preserve"> </w:t>
      </w:r>
      <w:proofErr w:type="spellStart"/>
      <w:r w:rsidRPr="00D44871">
        <w:rPr>
          <w:rFonts w:eastAsia="TimesNewRomanPSMT"/>
          <w:sz w:val="18"/>
          <w:szCs w:val="18"/>
        </w:rPr>
        <w:t>analysis</w:t>
      </w:r>
      <w:proofErr w:type="spellEnd"/>
      <w:r w:rsidRPr="00D44871">
        <w:rPr>
          <w:rFonts w:eastAsia="TimesNewRomanPSMT"/>
          <w:sz w:val="18"/>
          <w:szCs w:val="18"/>
        </w:rPr>
        <w:t xml:space="preserve"> </w:t>
      </w:r>
      <w:proofErr w:type="spellStart"/>
      <w:r w:rsidRPr="00D44871">
        <w:rPr>
          <w:rFonts w:eastAsia="TimesNewRomanPSMT"/>
          <w:sz w:val="18"/>
          <w:szCs w:val="18"/>
        </w:rPr>
        <w:t>of</w:t>
      </w:r>
      <w:proofErr w:type="spellEnd"/>
      <w:r w:rsidRPr="00D44871">
        <w:rPr>
          <w:rFonts w:eastAsia="TimesNewRomanPSMT"/>
          <w:sz w:val="18"/>
          <w:szCs w:val="18"/>
        </w:rPr>
        <w:t xml:space="preserve"> </w:t>
      </w:r>
      <w:proofErr w:type="spellStart"/>
      <w:r w:rsidRPr="00D44871">
        <w:rPr>
          <w:rFonts w:eastAsia="TimesNewRomanPSMT"/>
          <w:sz w:val="18"/>
          <w:szCs w:val="18"/>
        </w:rPr>
        <w:t>the</w:t>
      </w:r>
      <w:proofErr w:type="spellEnd"/>
      <w:r w:rsidRPr="00D44871">
        <w:rPr>
          <w:rFonts w:eastAsia="TimesNewRomanPSMT"/>
          <w:sz w:val="18"/>
          <w:szCs w:val="18"/>
        </w:rPr>
        <w:t xml:space="preserve"> </w:t>
      </w:r>
      <w:proofErr w:type="spellStart"/>
      <w:r w:rsidRPr="00D44871">
        <w:rPr>
          <w:rFonts w:eastAsia="TimesNewRomanPSMT"/>
          <w:sz w:val="18"/>
          <w:szCs w:val="18"/>
        </w:rPr>
        <w:t>situation</w:t>
      </w:r>
      <w:proofErr w:type="spellEnd"/>
      <w:r w:rsidRPr="00D44871">
        <w:rPr>
          <w:rFonts w:eastAsia="TimesNewRomanPSMT"/>
          <w:sz w:val="18"/>
          <w:szCs w:val="18"/>
        </w:rPr>
        <w:t xml:space="preserve">, </w:t>
      </w:r>
      <w:proofErr w:type="spellStart"/>
      <w:r w:rsidRPr="00D44871">
        <w:rPr>
          <w:rFonts w:eastAsia="TimesNewRomanPSMT"/>
          <w:sz w:val="18"/>
          <w:szCs w:val="18"/>
        </w:rPr>
        <w:t>with</w:t>
      </w:r>
      <w:proofErr w:type="spellEnd"/>
      <w:r w:rsidRPr="00D44871">
        <w:rPr>
          <w:rFonts w:eastAsia="TimesNewRomanPSMT"/>
          <w:sz w:val="18"/>
          <w:szCs w:val="18"/>
        </w:rPr>
        <w:t xml:space="preserve"> a </w:t>
      </w:r>
      <w:proofErr w:type="spellStart"/>
      <w:r w:rsidRPr="00D44871">
        <w:rPr>
          <w:rFonts w:eastAsia="TimesNewRomanPSMT"/>
          <w:sz w:val="18"/>
          <w:szCs w:val="18"/>
        </w:rPr>
        <w:t>description</w:t>
      </w:r>
      <w:proofErr w:type="spellEnd"/>
      <w:r w:rsidRPr="00D44871">
        <w:rPr>
          <w:rFonts w:eastAsia="TimesNewRomanPSMT"/>
          <w:sz w:val="18"/>
          <w:szCs w:val="18"/>
        </w:rPr>
        <w:t xml:space="preserve"> </w:t>
      </w:r>
      <w:proofErr w:type="spellStart"/>
      <w:r w:rsidRPr="00D44871">
        <w:rPr>
          <w:rFonts w:eastAsia="TimesNewRomanPSMT"/>
          <w:sz w:val="18"/>
          <w:szCs w:val="18"/>
        </w:rPr>
        <w:t>of</w:t>
      </w:r>
      <w:proofErr w:type="spellEnd"/>
      <w:r w:rsidRPr="00D44871">
        <w:rPr>
          <w:rFonts w:eastAsia="TimesNewRomanPSMT"/>
          <w:sz w:val="18"/>
          <w:szCs w:val="18"/>
        </w:rPr>
        <w:t xml:space="preserve"> </w:t>
      </w:r>
      <w:proofErr w:type="spellStart"/>
      <w:r w:rsidRPr="00D44871">
        <w:rPr>
          <w:rFonts w:eastAsia="TimesNewRomanPSMT"/>
          <w:sz w:val="18"/>
          <w:szCs w:val="18"/>
        </w:rPr>
        <w:t>the</w:t>
      </w:r>
      <w:proofErr w:type="spellEnd"/>
      <w:r w:rsidRPr="00D44871">
        <w:rPr>
          <w:rFonts w:eastAsia="TimesNewRomanPSMT"/>
          <w:sz w:val="18"/>
          <w:szCs w:val="18"/>
        </w:rPr>
        <w:t xml:space="preserve"> </w:t>
      </w:r>
      <w:proofErr w:type="spellStart"/>
      <w:r w:rsidRPr="00D44871">
        <w:rPr>
          <w:rFonts w:eastAsia="TimesNewRomanPSMT"/>
          <w:sz w:val="18"/>
          <w:szCs w:val="18"/>
        </w:rPr>
        <w:t>current</w:t>
      </w:r>
      <w:proofErr w:type="spellEnd"/>
      <w:r w:rsidRPr="00D44871">
        <w:rPr>
          <w:rFonts w:eastAsia="TimesNewRomanPSMT"/>
          <w:sz w:val="18"/>
          <w:szCs w:val="18"/>
        </w:rPr>
        <w:t xml:space="preserve"> </w:t>
      </w:r>
      <w:proofErr w:type="spellStart"/>
      <w:r w:rsidRPr="00D44871">
        <w:rPr>
          <w:rFonts w:eastAsia="TimesNewRomanPSMT"/>
          <w:sz w:val="18"/>
          <w:szCs w:val="18"/>
        </w:rPr>
        <w:t>state</w:t>
      </w:r>
      <w:proofErr w:type="spellEnd"/>
      <w:r w:rsidRPr="00D44871">
        <w:rPr>
          <w:rFonts w:eastAsia="TimesNewRomanPSMT"/>
          <w:sz w:val="18"/>
          <w:szCs w:val="18"/>
        </w:rPr>
        <w:t xml:space="preserve"> </w:t>
      </w:r>
      <w:proofErr w:type="spellStart"/>
      <w:r w:rsidRPr="00D44871">
        <w:rPr>
          <w:rFonts w:eastAsia="TimesNewRomanPSMT"/>
          <w:sz w:val="18"/>
          <w:szCs w:val="18"/>
        </w:rPr>
        <w:t>of</w:t>
      </w:r>
      <w:proofErr w:type="spellEnd"/>
      <w:r w:rsidRPr="00D44871">
        <w:rPr>
          <w:rFonts w:eastAsia="TimesNewRomanPSMT"/>
          <w:sz w:val="18"/>
          <w:szCs w:val="18"/>
        </w:rPr>
        <w:t xml:space="preserve"> </w:t>
      </w:r>
      <w:proofErr w:type="spellStart"/>
      <w:r w:rsidRPr="00D44871">
        <w:rPr>
          <w:rFonts w:eastAsia="TimesNewRomanPSMT"/>
          <w:sz w:val="18"/>
          <w:szCs w:val="18"/>
        </w:rPr>
        <w:t>affairs</w:t>
      </w:r>
      <w:proofErr w:type="spellEnd"/>
      <w:r w:rsidRPr="00D44871">
        <w:rPr>
          <w:rFonts w:eastAsia="TimesNewRomanPSMT"/>
          <w:sz w:val="18"/>
          <w:szCs w:val="18"/>
        </w:rPr>
        <w:t xml:space="preserve"> </w:t>
      </w:r>
      <w:proofErr w:type="spellStart"/>
      <w:r w:rsidRPr="00D44871">
        <w:rPr>
          <w:rFonts w:eastAsia="TimesNewRomanPSMT"/>
          <w:sz w:val="18"/>
          <w:szCs w:val="18"/>
        </w:rPr>
        <w:t>and</w:t>
      </w:r>
      <w:proofErr w:type="spellEnd"/>
      <w:r w:rsidRPr="00D44871">
        <w:rPr>
          <w:rFonts w:eastAsia="TimesNewRomanPSMT"/>
          <w:sz w:val="18"/>
          <w:szCs w:val="18"/>
        </w:rPr>
        <w:t xml:space="preserve"> </w:t>
      </w:r>
      <w:proofErr w:type="spellStart"/>
      <w:r w:rsidRPr="00D44871">
        <w:rPr>
          <w:rFonts w:eastAsia="TimesNewRomanPSMT"/>
          <w:sz w:val="18"/>
          <w:szCs w:val="18"/>
        </w:rPr>
        <w:t>threats</w:t>
      </w:r>
      <w:proofErr w:type="spellEnd"/>
      <w:r w:rsidRPr="00D44871">
        <w:rPr>
          <w:rFonts w:eastAsia="TimesNewRomanPSMT"/>
          <w:sz w:val="18"/>
          <w:szCs w:val="18"/>
        </w:rPr>
        <w:t xml:space="preserve">. </w:t>
      </w:r>
    </w:p>
    <w:p w14:paraId="7ACF7C24" w14:textId="77777777" w:rsidR="00D44871" w:rsidRPr="00D44871" w:rsidRDefault="00D44871" w:rsidP="00D44871">
      <w:pPr>
        <w:pStyle w:val="a4"/>
        <w:spacing w:before="0" w:beforeAutospacing="0" w:after="0" w:afterAutospacing="0"/>
        <w:jc w:val="both"/>
        <w:rPr>
          <w:sz w:val="18"/>
          <w:szCs w:val="18"/>
        </w:rPr>
      </w:pPr>
      <w:proofErr w:type="spellStart"/>
      <w:r w:rsidRPr="00D44871">
        <w:rPr>
          <w:b/>
          <w:bCs/>
          <w:sz w:val="18"/>
          <w:szCs w:val="18"/>
        </w:rPr>
        <w:t>Keywords</w:t>
      </w:r>
      <w:proofErr w:type="spellEnd"/>
      <w:r w:rsidRPr="00D44871">
        <w:rPr>
          <w:b/>
          <w:bCs/>
          <w:sz w:val="18"/>
          <w:szCs w:val="18"/>
        </w:rPr>
        <w:t xml:space="preserve">: </w:t>
      </w:r>
      <w:proofErr w:type="spellStart"/>
      <w:r w:rsidRPr="00D44871">
        <w:rPr>
          <w:rFonts w:eastAsia="TimesNewRomanPSMT"/>
          <w:sz w:val="18"/>
          <w:szCs w:val="18"/>
        </w:rPr>
        <w:t>project</w:t>
      </w:r>
      <w:proofErr w:type="spellEnd"/>
      <w:r w:rsidRPr="00D44871">
        <w:rPr>
          <w:rFonts w:eastAsia="TimesNewRomanPSMT"/>
          <w:sz w:val="18"/>
          <w:szCs w:val="18"/>
        </w:rPr>
        <w:t xml:space="preserve"> </w:t>
      </w:r>
      <w:proofErr w:type="spellStart"/>
      <w:r w:rsidRPr="00D44871">
        <w:rPr>
          <w:rFonts w:eastAsia="TimesNewRomanPSMT"/>
          <w:sz w:val="18"/>
          <w:szCs w:val="18"/>
        </w:rPr>
        <w:t>management</w:t>
      </w:r>
      <w:proofErr w:type="spellEnd"/>
      <w:r w:rsidRPr="00D44871">
        <w:rPr>
          <w:rFonts w:eastAsia="TimesNewRomanPSMT"/>
          <w:sz w:val="18"/>
          <w:szCs w:val="18"/>
        </w:rPr>
        <w:t xml:space="preserve">, </w:t>
      </w:r>
      <w:proofErr w:type="spellStart"/>
      <w:r w:rsidRPr="00D44871">
        <w:rPr>
          <w:rFonts w:eastAsia="TimesNewRomanPSMT"/>
          <w:sz w:val="18"/>
          <w:szCs w:val="18"/>
        </w:rPr>
        <w:t>advertising</w:t>
      </w:r>
      <w:proofErr w:type="spellEnd"/>
      <w:r w:rsidRPr="00D44871">
        <w:rPr>
          <w:rFonts w:eastAsia="TimesNewRomanPSMT"/>
          <w:sz w:val="18"/>
          <w:szCs w:val="18"/>
        </w:rPr>
        <w:t xml:space="preserve"> </w:t>
      </w:r>
      <w:proofErr w:type="spellStart"/>
      <w:r w:rsidRPr="00D44871">
        <w:rPr>
          <w:rFonts w:eastAsia="TimesNewRomanPSMT"/>
          <w:sz w:val="18"/>
          <w:szCs w:val="18"/>
        </w:rPr>
        <w:t>activity</w:t>
      </w:r>
      <w:proofErr w:type="spellEnd"/>
      <w:r w:rsidRPr="00D44871">
        <w:rPr>
          <w:rFonts w:eastAsia="TimesNewRomanPSMT"/>
          <w:sz w:val="18"/>
          <w:szCs w:val="18"/>
        </w:rPr>
        <w:t xml:space="preserve">, </w:t>
      </w:r>
      <w:proofErr w:type="spellStart"/>
      <w:r w:rsidRPr="00D44871">
        <w:rPr>
          <w:rFonts w:eastAsia="TimesNewRomanPSMT"/>
          <w:sz w:val="18"/>
          <w:szCs w:val="18"/>
        </w:rPr>
        <w:t>enterprise</w:t>
      </w:r>
      <w:proofErr w:type="spellEnd"/>
      <w:r w:rsidRPr="00D44871">
        <w:rPr>
          <w:rFonts w:eastAsia="TimesNewRomanPSMT"/>
          <w:sz w:val="18"/>
          <w:szCs w:val="18"/>
        </w:rPr>
        <w:t xml:space="preserve">, </w:t>
      </w:r>
      <w:proofErr w:type="spellStart"/>
      <w:r w:rsidRPr="00D44871">
        <w:rPr>
          <w:rFonts w:eastAsia="TimesNewRomanPSMT"/>
          <w:sz w:val="18"/>
          <w:szCs w:val="18"/>
        </w:rPr>
        <w:t>product</w:t>
      </w:r>
      <w:proofErr w:type="spellEnd"/>
      <w:r w:rsidRPr="00D44871">
        <w:rPr>
          <w:rFonts w:eastAsia="TimesNewRomanPSMT"/>
          <w:sz w:val="18"/>
          <w:szCs w:val="18"/>
        </w:rPr>
        <w:t xml:space="preserve">, </w:t>
      </w:r>
      <w:proofErr w:type="spellStart"/>
      <w:r w:rsidRPr="00D44871">
        <w:rPr>
          <w:rFonts w:eastAsia="TimesNewRomanPSMT"/>
          <w:sz w:val="18"/>
          <w:szCs w:val="18"/>
        </w:rPr>
        <w:t>market</w:t>
      </w:r>
      <w:proofErr w:type="spellEnd"/>
      <w:r w:rsidRPr="00D44871">
        <w:rPr>
          <w:rFonts w:eastAsia="TimesNewRomanPSMT"/>
          <w:sz w:val="18"/>
          <w:szCs w:val="18"/>
        </w:rPr>
        <w:t xml:space="preserve">, </w:t>
      </w:r>
      <w:proofErr w:type="spellStart"/>
      <w:r w:rsidRPr="00D44871">
        <w:rPr>
          <w:rFonts w:eastAsia="TimesNewRomanPSMT"/>
          <w:sz w:val="18"/>
          <w:szCs w:val="18"/>
        </w:rPr>
        <w:t>resources</w:t>
      </w:r>
      <w:proofErr w:type="spellEnd"/>
      <w:r w:rsidRPr="00D44871">
        <w:rPr>
          <w:rFonts w:eastAsia="TimesNewRomanPSMT"/>
          <w:sz w:val="18"/>
          <w:szCs w:val="18"/>
        </w:rPr>
        <w:t xml:space="preserve">, </w:t>
      </w:r>
      <w:proofErr w:type="spellStart"/>
      <w:r w:rsidRPr="00D44871">
        <w:rPr>
          <w:rFonts w:eastAsia="TimesNewRomanPSMT"/>
          <w:sz w:val="18"/>
          <w:szCs w:val="18"/>
        </w:rPr>
        <w:t>strategic</w:t>
      </w:r>
      <w:proofErr w:type="spellEnd"/>
      <w:r w:rsidRPr="00D44871">
        <w:rPr>
          <w:rFonts w:eastAsia="TimesNewRomanPSMT"/>
          <w:sz w:val="18"/>
          <w:szCs w:val="18"/>
        </w:rPr>
        <w:t xml:space="preserve"> </w:t>
      </w:r>
      <w:proofErr w:type="spellStart"/>
      <w:r w:rsidRPr="00D44871">
        <w:rPr>
          <w:rFonts w:eastAsia="TimesNewRomanPSMT"/>
          <w:sz w:val="18"/>
          <w:szCs w:val="18"/>
        </w:rPr>
        <w:t>planning</w:t>
      </w:r>
      <w:proofErr w:type="spellEnd"/>
      <w:r w:rsidRPr="00D44871">
        <w:rPr>
          <w:rFonts w:eastAsia="TimesNewRomanPSMT"/>
          <w:sz w:val="18"/>
          <w:szCs w:val="18"/>
        </w:rPr>
        <w:t xml:space="preserve">, </w:t>
      </w:r>
      <w:proofErr w:type="spellStart"/>
      <w:r w:rsidRPr="00D44871">
        <w:rPr>
          <w:rFonts w:eastAsia="TimesNewRomanPSMT"/>
          <w:sz w:val="18"/>
          <w:szCs w:val="18"/>
        </w:rPr>
        <w:t>environment</w:t>
      </w:r>
      <w:proofErr w:type="spellEnd"/>
      <w:r w:rsidRPr="00D44871">
        <w:rPr>
          <w:rFonts w:eastAsia="TimesNewRomanPSMT"/>
          <w:sz w:val="18"/>
          <w:szCs w:val="18"/>
        </w:rPr>
        <w:t xml:space="preserve"> </w:t>
      </w:r>
      <w:proofErr w:type="spellStart"/>
      <w:r w:rsidRPr="00D44871">
        <w:rPr>
          <w:rFonts w:eastAsia="TimesNewRomanPSMT"/>
          <w:sz w:val="18"/>
          <w:szCs w:val="18"/>
        </w:rPr>
        <w:t>monitoring</w:t>
      </w:r>
      <w:proofErr w:type="spellEnd"/>
      <w:r w:rsidRPr="00D44871">
        <w:rPr>
          <w:rFonts w:eastAsia="TimesNewRomanPSMT"/>
          <w:sz w:val="18"/>
          <w:szCs w:val="18"/>
        </w:rPr>
        <w:t xml:space="preserve"> </w:t>
      </w:r>
    </w:p>
    <w:p w14:paraId="542E8AB4" w14:textId="77777777" w:rsidR="00B039C8" w:rsidRDefault="00B039C8" w:rsidP="00053B07">
      <w:pPr>
        <w:pStyle w:val="a4"/>
        <w:spacing w:before="0" w:beforeAutospacing="0" w:after="0" w:afterAutospacing="0"/>
        <w:ind w:firstLine="709"/>
        <w:jc w:val="both"/>
        <w:rPr>
          <w:rFonts w:ascii="TimesNewRomanPS" w:hAnsi="TimesNewRomanPS"/>
          <w:lang w:val="uk-UA"/>
        </w:rPr>
      </w:pPr>
    </w:p>
    <w:p w14:paraId="0EE83980" w14:textId="182CC416" w:rsidR="00053B07" w:rsidRDefault="00D0084D" w:rsidP="00053B07">
      <w:pPr>
        <w:pStyle w:val="a4"/>
        <w:spacing w:before="0" w:beforeAutospacing="0" w:after="0" w:afterAutospacing="0"/>
        <w:ind w:firstLine="709"/>
        <w:jc w:val="both"/>
        <w:rPr>
          <w:rFonts w:eastAsia="TimesNewRomanPSMT"/>
          <w:sz w:val="22"/>
          <w:szCs w:val="22"/>
          <w:lang w:val="uk-UA"/>
        </w:rPr>
      </w:pPr>
      <w:r>
        <w:rPr>
          <w:rFonts w:ascii="TimesNewRomanPS" w:hAnsi="TimesNewRomanPS"/>
          <w:lang w:val="uk-UA"/>
        </w:rPr>
        <w:t>20</w:t>
      </w:r>
      <w:r w:rsidR="00DE1AD6">
        <w:rPr>
          <w:rFonts w:ascii="TimesNewRomanPS" w:hAnsi="TimesNewRomanPS"/>
          <w:lang w:val="uk-UA"/>
        </w:rPr>
        <w:t xml:space="preserve"> </w:t>
      </w:r>
      <w:proofErr w:type="spellStart"/>
      <w:r w:rsidR="00053B07" w:rsidRPr="00BB70A7">
        <w:rPr>
          <w:lang w:val="uk-UA"/>
        </w:rPr>
        <w:t>Кіжаєв</w:t>
      </w:r>
      <w:proofErr w:type="spellEnd"/>
      <w:r w:rsidR="00053B07" w:rsidRPr="00BB70A7">
        <w:rPr>
          <w:lang w:val="uk-UA"/>
        </w:rPr>
        <w:t xml:space="preserve"> С.О., </w:t>
      </w:r>
      <w:proofErr w:type="spellStart"/>
      <w:r w:rsidR="00053B07" w:rsidRPr="00BB70A7">
        <w:rPr>
          <w:lang w:val="uk-UA"/>
        </w:rPr>
        <w:t>Оржельський</w:t>
      </w:r>
      <w:proofErr w:type="spellEnd"/>
      <w:r w:rsidR="00053B07" w:rsidRPr="00BB70A7">
        <w:rPr>
          <w:lang w:val="uk-UA"/>
        </w:rPr>
        <w:t xml:space="preserve"> І.В., </w:t>
      </w:r>
      <w:r w:rsidR="00053B07" w:rsidRPr="00BB70A7">
        <w:rPr>
          <w:b/>
          <w:lang w:val="uk-UA"/>
        </w:rPr>
        <w:t>Петренко В.О.,</w:t>
      </w:r>
      <w:r w:rsidR="00053B07" w:rsidRPr="00BB70A7">
        <w:rPr>
          <w:lang w:val="uk-UA"/>
        </w:rPr>
        <w:t xml:space="preserve"> Усенко О.О., </w:t>
      </w:r>
      <w:proofErr w:type="spellStart"/>
      <w:r w:rsidR="00053B07" w:rsidRPr="00BB70A7">
        <w:rPr>
          <w:lang w:val="uk-UA"/>
        </w:rPr>
        <w:t>Литвицька</w:t>
      </w:r>
      <w:proofErr w:type="spellEnd"/>
      <w:r w:rsidR="00053B07" w:rsidRPr="00BB70A7">
        <w:rPr>
          <w:lang w:val="uk-UA"/>
        </w:rPr>
        <w:t xml:space="preserve"> Т.Д., Мазур А.В., Білецький В.В. </w:t>
      </w:r>
      <w:proofErr w:type="spellStart"/>
      <w:r w:rsidR="00053B07" w:rsidRPr="00234CCC">
        <w:rPr>
          <w:lang w:val="uk-UA"/>
        </w:rPr>
        <w:t>Енергоінформаційні</w:t>
      </w:r>
      <w:proofErr w:type="spellEnd"/>
      <w:r w:rsidR="00053B07" w:rsidRPr="00234CCC">
        <w:rPr>
          <w:lang w:val="uk-UA"/>
        </w:rPr>
        <w:t xml:space="preserve"> технології та штучний інтелект </w:t>
      </w:r>
      <w:r w:rsidR="00053B07" w:rsidRPr="00234CCC">
        <w:rPr>
          <w:bCs/>
          <w:lang w:val="uk-UA"/>
        </w:rPr>
        <w:t xml:space="preserve">«КМЕ </w:t>
      </w:r>
      <w:r w:rsidR="00053B07" w:rsidRPr="00234CCC">
        <w:rPr>
          <w:bCs/>
        </w:rPr>
        <w:t>ANTI</w:t>
      </w:r>
      <w:r w:rsidR="00053B07" w:rsidRPr="00234CCC">
        <w:rPr>
          <w:bCs/>
          <w:lang w:val="uk-UA"/>
        </w:rPr>
        <w:t>-</w:t>
      </w:r>
      <w:r w:rsidR="00053B07" w:rsidRPr="00234CCC">
        <w:rPr>
          <w:bCs/>
        </w:rPr>
        <w:t>AGE</w:t>
      </w:r>
      <w:r w:rsidR="00053B07" w:rsidRPr="00234CCC">
        <w:rPr>
          <w:bCs/>
          <w:lang w:val="uk-UA"/>
        </w:rPr>
        <w:t>» в управлінні старінням організму</w:t>
      </w:r>
      <w:r w:rsidR="00053B07" w:rsidRPr="00BB70A7">
        <w:rPr>
          <w:bCs/>
          <w:lang w:val="uk-UA"/>
        </w:rPr>
        <w:t>.</w:t>
      </w:r>
      <w:r w:rsidR="00053B07">
        <w:rPr>
          <w:bCs/>
          <w:lang w:val="uk-UA"/>
        </w:rPr>
        <w:t xml:space="preserve"> </w:t>
      </w:r>
      <w:proofErr w:type="spellStart"/>
      <w:r w:rsidR="00053B07" w:rsidRPr="003C6FAD">
        <w:rPr>
          <w:i/>
          <w:iCs/>
          <w:sz w:val="22"/>
          <w:szCs w:val="22"/>
        </w:rPr>
        <w:t>Управління</w:t>
      </w:r>
      <w:proofErr w:type="spellEnd"/>
      <w:r w:rsidR="00053B07" w:rsidRPr="003C6FAD">
        <w:rPr>
          <w:i/>
          <w:iCs/>
          <w:sz w:val="22"/>
          <w:szCs w:val="22"/>
        </w:rPr>
        <w:t xml:space="preserve"> </w:t>
      </w:r>
      <w:r w:rsidR="00053B07" w:rsidRPr="003C6FAD">
        <w:rPr>
          <w:rFonts w:eastAsia="TimesNewRomanPSMT"/>
          <w:i/>
          <w:iCs/>
          <w:sz w:val="22"/>
          <w:szCs w:val="22"/>
        </w:rPr>
        <w:t xml:space="preserve">проєктами. </w:t>
      </w:r>
      <w:proofErr w:type="spellStart"/>
      <w:r w:rsidR="00053B07" w:rsidRPr="003C6FAD">
        <w:rPr>
          <w:rFonts w:eastAsia="TimesNewRomanPSMT"/>
          <w:i/>
          <w:iCs/>
          <w:sz w:val="22"/>
          <w:szCs w:val="22"/>
        </w:rPr>
        <w:t>Перспективи</w:t>
      </w:r>
      <w:proofErr w:type="spellEnd"/>
      <w:r w:rsidR="00053B07" w:rsidRPr="003C6FAD">
        <w:rPr>
          <w:rFonts w:eastAsia="TimesNewRomanPSMT"/>
          <w:i/>
          <w:iCs/>
          <w:sz w:val="22"/>
          <w:szCs w:val="22"/>
        </w:rPr>
        <w:t xml:space="preserve"> </w:t>
      </w:r>
      <w:proofErr w:type="spellStart"/>
      <w:r w:rsidR="00053B07" w:rsidRPr="003C6FAD">
        <w:rPr>
          <w:rFonts w:eastAsia="TimesNewRomanPSMT"/>
          <w:i/>
          <w:iCs/>
          <w:sz w:val="22"/>
          <w:szCs w:val="22"/>
        </w:rPr>
        <w:t>розвитку</w:t>
      </w:r>
      <w:proofErr w:type="spellEnd"/>
      <w:r w:rsidR="00053B07" w:rsidRPr="003C6FAD">
        <w:rPr>
          <w:rFonts w:eastAsia="TimesNewRomanPSMT"/>
          <w:i/>
          <w:iCs/>
          <w:sz w:val="22"/>
          <w:szCs w:val="22"/>
        </w:rPr>
        <w:t xml:space="preserve"> </w:t>
      </w:r>
      <w:proofErr w:type="spellStart"/>
      <w:r w:rsidR="00053B07" w:rsidRPr="003C6FAD">
        <w:rPr>
          <w:rFonts w:eastAsia="TimesNewRomanPSMT"/>
          <w:i/>
          <w:iCs/>
          <w:sz w:val="22"/>
          <w:szCs w:val="22"/>
        </w:rPr>
        <w:t>проєктного</w:t>
      </w:r>
      <w:proofErr w:type="spellEnd"/>
      <w:r w:rsidR="00053B07" w:rsidRPr="003C6FAD">
        <w:rPr>
          <w:rFonts w:eastAsia="TimesNewRomanPSMT"/>
          <w:i/>
          <w:iCs/>
          <w:sz w:val="22"/>
          <w:szCs w:val="22"/>
        </w:rPr>
        <w:t xml:space="preserve"> та </w:t>
      </w:r>
      <w:proofErr w:type="spellStart"/>
      <w:r w:rsidR="00053B07" w:rsidRPr="003C6FAD">
        <w:rPr>
          <w:rFonts w:eastAsia="TimesNewRomanPSMT"/>
          <w:i/>
          <w:iCs/>
          <w:sz w:val="22"/>
          <w:szCs w:val="22"/>
        </w:rPr>
        <w:t>нейроменеджменту</w:t>
      </w:r>
      <w:proofErr w:type="spellEnd"/>
      <w:r w:rsidR="00053B07" w:rsidRPr="003C6FAD">
        <w:rPr>
          <w:rFonts w:eastAsia="TimesNewRomanPSMT"/>
          <w:i/>
          <w:iCs/>
          <w:sz w:val="22"/>
          <w:szCs w:val="22"/>
        </w:rPr>
        <w:t xml:space="preserve">, </w:t>
      </w:r>
      <w:proofErr w:type="spellStart"/>
      <w:r w:rsidR="00053B07" w:rsidRPr="003C6FAD">
        <w:rPr>
          <w:rFonts w:eastAsia="TimesNewRomanPSMT"/>
          <w:i/>
          <w:iCs/>
          <w:sz w:val="22"/>
          <w:szCs w:val="22"/>
        </w:rPr>
        <w:t>інформаційних</w:t>
      </w:r>
      <w:proofErr w:type="spellEnd"/>
      <w:r w:rsidR="00053B07" w:rsidRPr="003C6FAD">
        <w:rPr>
          <w:rFonts w:eastAsia="TimesNewRomanPSMT"/>
          <w:i/>
          <w:iCs/>
          <w:sz w:val="22"/>
          <w:szCs w:val="22"/>
        </w:rPr>
        <w:t xml:space="preserve"> </w:t>
      </w:r>
      <w:proofErr w:type="spellStart"/>
      <w:r w:rsidR="00053B07" w:rsidRPr="003C6FAD">
        <w:rPr>
          <w:rFonts w:eastAsia="TimesNewRomanPSMT"/>
          <w:i/>
          <w:iCs/>
          <w:sz w:val="22"/>
          <w:szCs w:val="22"/>
        </w:rPr>
        <w:t>технологіи</w:t>
      </w:r>
      <w:proofErr w:type="spellEnd"/>
      <w:r w:rsidR="00053B07" w:rsidRPr="003C6FAD">
        <w:rPr>
          <w:rFonts w:eastAsia="TimesNewRomanPSMT"/>
          <w:i/>
          <w:iCs/>
          <w:sz w:val="22"/>
          <w:szCs w:val="22"/>
        </w:rPr>
        <w:t xml:space="preserve">̆ </w:t>
      </w:r>
      <w:proofErr w:type="spellStart"/>
      <w:r w:rsidR="00053B07" w:rsidRPr="003C6FAD">
        <w:rPr>
          <w:rFonts w:eastAsia="TimesNewRomanPSMT"/>
          <w:i/>
          <w:iCs/>
          <w:sz w:val="22"/>
          <w:szCs w:val="22"/>
        </w:rPr>
        <w:t>управління</w:t>
      </w:r>
      <w:proofErr w:type="spellEnd"/>
      <w:r w:rsidR="00053B07" w:rsidRPr="003C6FAD">
        <w:rPr>
          <w:rFonts w:eastAsia="TimesNewRomanPSMT"/>
          <w:i/>
          <w:iCs/>
          <w:sz w:val="22"/>
          <w:szCs w:val="22"/>
        </w:rPr>
        <w:t xml:space="preserve">, </w:t>
      </w:r>
      <w:proofErr w:type="spellStart"/>
      <w:r w:rsidR="00053B07" w:rsidRPr="003C6FAD">
        <w:rPr>
          <w:rFonts w:eastAsia="TimesNewRomanPSMT"/>
          <w:i/>
          <w:iCs/>
          <w:sz w:val="22"/>
          <w:szCs w:val="22"/>
        </w:rPr>
        <w:t>технологіи</w:t>
      </w:r>
      <w:proofErr w:type="spellEnd"/>
      <w:r w:rsidR="00053B07" w:rsidRPr="003C6FAD">
        <w:rPr>
          <w:rFonts w:eastAsia="TimesNewRomanPSMT"/>
          <w:i/>
          <w:iCs/>
          <w:sz w:val="22"/>
          <w:szCs w:val="22"/>
        </w:rPr>
        <w:t xml:space="preserve">̆ </w:t>
      </w:r>
      <w:proofErr w:type="spellStart"/>
      <w:r w:rsidR="00053B07" w:rsidRPr="003C6FAD">
        <w:rPr>
          <w:rFonts w:eastAsia="TimesNewRomanPSMT"/>
          <w:i/>
          <w:iCs/>
          <w:sz w:val="22"/>
          <w:szCs w:val="22"/>
        </w:rPr>
        <w:t>створення</w:t>
      </w:r>
      <w:proofErr w:type="spellEnd"/>
      <w:r w:rsidR="00053B07" w:rsidRPr="003C6FAD">
        <w:rPr>
          <w:rFonts w:eastAsia="TimesNewRomanPSMT"/>
          <w:i/>
          <w:iCs/>
          <w:sz w:val="22"/>
          <w:szCs w:val="22"/>
        </w:rPr>
        <w:t xml:space="preserve"> та </w:t>
      </w:r>
      <w:proofErr w:type="spellStart"/>
      <w:r w:rsidR="00053B07" w:rsidRPr="003C6FAD">
        <w:rPr>
          <w:rFonts w:eastAsia="TimesNewRomanPSMT"/>
          <w:i/>
          <w:iCs/>
          <w:sz w:val="22"/>
          <w:szCs w:val="22"/>
        </w:rPr>
        <w:t>використання</w:t>
      </w:r>
      <w:proofErr w:type="spellEnd"/>
      <w:r w:rsidR="00053B07" w:rsidRPr="003C6FAD">
        <w:rPr>
          <w:rFonts w:eastAsia="TimesNewRomanPSMT"/>
          <w:i/>
          <w:iCs/>
          <w:sz w:val="22"/>
          <w:szCs w:val="22"/>
        </w:rPr>
        <w:t xml:space="preserve"> </w:t>
      </w:r>
      <w:proofErr w:type="spellStart"/>
      <w:r w:rsidR="00053B07" w:rsidRPr="003C6FAD">
        <w:rPr>
          <w:rFonts w:eastAsia="TimesNewRomanPSMT"/>
          <w:i/>
          <w:iCs/>
          <w:sz w:val="22"/>
          <w:szCs w:val="22"/>
        </w:rPr>
        <w:t>об’єктів</w:t>
      </w:r>
      <w:proofErr w:type="spellEnd"/>
      <w:r w:rsidR="00053B07" w:rsidRPr="003C6FAD">
        <w:rPr>
          <w:rFonts w:eastAsia="TimesNewRomanPSMT"/>
          <w:i/>
          <w:iCs/>
          <w:sz w:val="22"/>
          <w:szCs w:val="22"/>
        </w:rPr>
        <w:t xml:space="preserve"> права </w:t>
      </w:r>
      <w:proofErr w:type="spellStart"/>
      <w:r w:rsidR="00053B07" w:rsidRPr="003C6FAD">
        <w:rPr>
          <w:rFonts w:eastAsia="TimesNewRomanPSMT"/>
          <w:i/>
          <w:iCs/>
          <w:sz w:val="22"/>
          <w:szCs w:val="22"/>
        </w:rPr>
        <w:t>інтелектуальноі</w:t>
      </w:r>
      <w:proofErr w:type="spellEnd"/>
      <w:r w:rsidR="00053B07" w:rsidRPr="003C6FAD">
        <w:rPr>
          <w:rFonts w:eastAsia="TimesNewRomanPSMT"/>
          <w:i/>
          <w:iCs/>
          <w:sz w:val="22"/>
          <w:szCs w:val="22"/>
        </w:rPr>
        <w:t xml:space="preserve">̈ </w:t>
      </w:r>
      <w:proofErr w:type="spellStart"/>
      <w:r w:rsidR="00053B07" w:rsidRPr="003C6FAD">
        <w:rPr>
          <w:rFonts w:eastAsia="TimesNewRomanPSMT"/>
          <w:i/>
          <w:iCs/>
          <w:sz w:val="22"/>
          <w:szCs w:val="22"/>
        </w:rPr>
        <w:t>власності</w:t>
      </w:r>
      <w:proofErr w:type="spellEnd"/>
      <w:r w:rsidR="00053B07">
        <w:rPr>
          <w:rFonts w:eastAsia="TimesNewRomanPSMT"/>
          <w:i/>
          <w:iCs/>
          <w:sz w:val="22"/>
          <w:szCs w:val="22"/>
          <w:lang w:val="uk-UA"/>
        </w:rPr>
        <w:t>, трансферу технологій</w:t>
      </w:r>
      <w:r w:rsidR="00053B07" w:rsidRPr="003C6FAD">
        <w:rPr>
          <w:rFonts w:eastAsia="TimesNewRomanPSMT"/>
          <w:i/>
          <w:iCs/>
          <w:sz w:val="22"/>
          <w:szCs w:val="22"/>
        </w:rPr>
        <w:t xml:space="preserve">: </w:t>
      </w:r>
      <w:proofErr w:type="spellStart"/>
      <w:r w:rsidR="00053B07" w:rsidRPr="003C6FAD">
        <w:rPr>
          <w:rFonts w:eastAsia="TimesNewRomanPSMT"/>
          <w:sz w:val="22"/>
          <w:szCs w:val="22"/>
        </w:rPr>
        <w:t>зб</w:t>
      </w:r>
      <w:proofErr w:type="spellEnd"/>
      <w:r w:rsidR="00053B07" w:rsidRPr="003C6FAD">
        <w:rPr>
          <w:rFonts w:eastAsia="TimesNewRomanPSMT"/>
          <w:sz w:val="22"/>
          <w:szCs w:val="22"/>
        </w:rPr>
        <w:t xml:space="preserve"> наук. пр. за матер. V </w:t>
      </w:r>
      <w:proofErr w:type="spellStart"/>
      <w:r w:rsidR="00053B07" w:rsidRPr="003C6FAD">
        <w:rPr>
          <w:rFonts w:eastAsia="TimesNewRomanPSMT"/>
          <w:sz w:val="22"/>
          <w:szCs w:val="22"/>
        </w:rPr>
        <w:t>Міжнар</w:t>
      </w:r>
      <w:proofErr w:type="spellEnd"/>
      <w:r w:rsidR="00053B07" w:rsidRPr="003C6FAD">
        <w:rPr>
          <w:rFonts w:eastAsia="TimesNewRomanPSMT"/>
          <w:sz w:val="22"/>
          <w:szCs w:val="22"/>
        </w:rPr>
        <w:t>. наук-</w:t>
      </w:r>
      <w:proofErr w:type="spellStart"/>
      <w:r w:rsidR="00053B07" w:rsidRPr="003C6FAD">
        <w:rPr>
          <w:rFonts w:eastAsia="TimesNewRomanPSMT"/>
          <w:sz w:val="22"/>
          <w:szCs w:val="22"/>
        </w:rPr>
        <w:t>практ</w:t>
      </w:r>
      <w:proofErr w:type="spellEnd"/>
      <w:r w:rsidR="00053B07" w:rsidRPr="003C6FAD">
        <w:rPr>
          <w:rFonts w:eastAsia="TimesNewRomanPSMT"/>
          <w:sz w:val="22"/>
          <w:szCs w:val="22"/>
        </w:rPr>
        <w:t xml:space="preserve">. </w:t>
      </w:r>
      <w:proofErr w:type="spellStart"/>
      <w:r w:rsidR="00053B07" w:rsidRPr="003C6FAD">
        <w:rPr>
          <w:rFonts w:eastAsia="TimesNewRomanPSMT"/>
          <w:sz w:val="22"/>
          <w:szCs w:val="22"/>
        </w:rPr>
        <w:t>інтернет</w:t>
      </w:r>
      <w:proofErr w:type="spellEnd"/>
      <w:r w:rsidR="00053B07" w:rsidRPr="003C6FAD">
        <w:rPr>
          <w:rFonts w:eastAsia="TimesNewRomanPSMT"/>
          <w:sz w:val="22"/>
          <w:szCs w:val="22"/>
        </w:rPr>
        <w:t xml:space="preserve">- </w:t>
      </w:r>
      <w:proofErr w:type="spellStart"/>
      <w:r w:rsidR="00053B07" w:rsidRPr="003C6FAD">
        <w:rPr>
          <w:rFonts w:eastAsia="TimesNewRomanPSMT"/>
          <w:sz w:val="22"/>
          <w:szCs w:val="22"/>
        </w:rPr>
        <w:t>конф</w:t>
      </w:r>
      <w:proofErr w:type="spellEnd"/>
      <w:r w:rsidR="00053B07" w:rsidRPr="003C6FAD">
        <w:rPr>
          <w:rFonts w:eastAsia="TimesNewRomanPSMT"/>
          <w:sz w:val="22"/>
          <w:szCs w:val="22"/>
        </w:rPr>
        <w:t>. (2</w:t>
      </w:r>
      <w:r w:rsidR="00053B07">
        <w:rPr>
          <w:rFonts w:eastAsia="TimesNewRomanPSMT"/>
          <w:sz w:val="22"/>
          <w:szCs w:val="22"/>
          <w:lang w:val="uk-UA"/>
        </w:rPr>
        <w:t>3</w:t>
      </w:r>
      <w:r w:rsidR="00053B07" w:rsidRPr="003C6FAD">
        <w:rPr>
          <w:rFonts w:eastAsia="TimesNewRomanPSMT"/>
          <w:sz w:val="22"/>
          <w:szCs w:val="22"/>
        </w:rPr>
        <w:t>-2</w:t>
      </w:r>
      <w:r w:rsidR="00053B07">
        <w:rPr>
          <w:rFonts w:eastAsia="TimesNewRomanPSMT"/>
          <w:sz w:val="22"/>
          <w:szCs w:val="22"/>
          <w:lang w:val="uk-UA"/>
        </w:rPr>
        <w:t>4</w:t>
      </w:r>
      <w:r w:rsidR="00053B07" w:rsidRPr="003C6FAD">
        <w:rPr>
          <w:rFonts w:eastAsia="TimesNewRomanPSMT"/>
          <w:sz w:val="22"/>
          <w:szCs w:val="22"/>
        </w:rPr>
        <w:t xml:space="preserve"> </w:t>
      </w:r>
      <w:proofErr w:type="spellStart"/>
      <w:r w:rsidR="00053B07" w:rsidRPr="003C6FAD">
        <w:rPr>
          <w:rFonts w:eastAsia="TimesNewRomanPSMT"/>
          <w:sz w:val="22"/>
          <w:szCs w:val="22"/>
        </w:rPr>
        <w:t>березня</w:t>
      </w:r>
      <w:proofErr w:type="spellEnd"/>
      <w:r w:rsidR="00053B07" w:rsidRPr="003C6FAD">
        <w:rPr>
          <w:rFonts w:eastAsia="TimesNewRomanPSMT"/>
          <w:sz w:val="22"/>
          <w:szCs w:val="22"/>
        </w:rPr>
        <w:t xml:space="preserve"> 202</w:t>
      </w:r>
      <w:r w:rsidR="00053B07">
        <w:rPr>
          <w:rFonts w:eastAsia="TimesNewRomanPSMT"/>
          <w:sz w:val="22"/>
          <w:szCs w:val="22"/>
          <w:lang w:val="uk-UA"/>
        </w:rPr>
        <w:t>3</w:t>
      </w:r>
      <w:r w:rsidR="00053B07" w:rsidRPr="003C6FAD">
        <w:rPr>
          <w:rFonts w:eastAsia="TimesNewRomanPSMT"/>
          <w:sz w:val="22"/>
          <w:szCs w:val="22"/>
        </w:rPr>
        <w:t xml:space="preserve"> р.). УДУНТ, УКРНЕТ, НДІІВ </w:t>
      </w:r>
      <w:proofErr w:type="spellStart"/>
      <w:r w:rsidR="00053B07" w:rsidRPr="003C6FAD">
        <w:rPr>
          <w:rFonts w:eastAsia="TimesNewRomanPSMT"/>
          <w:sz w:val="22"/>
          <w:szCs w:val="22"/>
        </w:rPr>
        <w:t>НАПрН</w:t>
      </w:r>
      <w:proofErr w:type="spellEnd"/>
      <w:r w:rsidR="00053B07" w:rsidRPr="003C6FAD">
        <w:rPr>
          <w:rFonts w:eastAsia="TimesNewRomanPSMT"/>
          <w:sz w:val="22"/>
          <w:szCs w:val="22"/>
        </w:rPr>
        <w:t xml:space="preserve"> </w:t>
      </w:r>
      <w:proofErr w:type="spellStart"/>
      <w:r w:rsidR="00053B07" w:rsidRPr="003C6FAD">
        <w:rPr>
          <w:rFonts w:eastAsia="TimesNewRomanPSMT"/>
          <w:sz w:val="22"/>
          <w:szCs w:val="22"/>
        </w:rPr>
        <w:t>України</w:t>
      </w:r>
      <w:proofErr w:type="spellEnd"/>
      <w:r w:rsidR="00053B07" w:rsidRPr="003C6FAD">
        <w:rPr>
          <w:rFonts w:eastAsia="TimesNewRomanPSMT"/>
          <w:sz w:val="22"/>
          <w:szCs w:val="22"/>
        </w:rPr>
        <w:t xml:space="preserve">, </w:t>
      </w:r>
      <w:proofErr w:type="spellStart"/>
      <w:r w:rsidR="00053B07" w:rsidRPr="003C6FAD">
        <w:rPr>
          <w:rFonts w:eastAsia="TimesNewRomanPSMT"/>
          <w:sz w:val="22"/>
          <w:szCs w:val="22"/>
        </w:rPr>
        <w:t>Дніпро</w:t>
      </w:r>
      <w:proofErr w:type="spellEnd"/>
      <w:r w:rsidR="00053B07" w:rsidRPr="003C6FAD">
        <w:rPr>
          <w:rFonts w:eastAsia="TimesNewRomanPSMT"/>
          <w:sz w:val="22"/>
          <w:szCs w:val="22"/>
        </w:rPr>
        <w:t xml:space="preserve">: </w:t>
      </w:r>
      <w:proofErr w:type="spellStart"/>
      <w:r w:rsidR="00053B07" w:rsidRPr="003C6FAD">
        <w:rPr>
          <w:rFonts w:eastAsia="TimesNewRomanPSMT"/>
          <w:sz w:val="22"/>
          <w:szCs w:val="22"/>
        </w:rPr>
        <w:t>Юрсервіс</w:t>
      </w:r>
      <w:proofErr w:type="spellEnd"/>
      <w:r w:rsidR="00053B07" w:rsidRPr="003C6FAD">
        <w:rPr>
          <w:rFonts w:eastAsia="TimesNewRomanPSMT"/>
          <w:sz w:val="22"/>
          <w:szCs w:val="22"/>
        </w:rPr>
        <w:t>, 202</w:t>
      </w:r>
      <w:r w:rsidR="00053B07">
        <w:rPr>
          <w:rFonts w:eastAsia="TimesNewRomanPSMT"/>
          <w:sz w:val="22"/>
          <w:szCs w:val="22"/>
          <w:lang w:val="uk-UA"/>
        </w:rPr>
        <w:t>3</w:t>
      </w:r>
      <w:r w:rsidR="00053B07" w:rsidRPr="003C6FAD">
        <w:rPr>
          <w:rFonts w:eastAsia="TimesNewRomanPSMT"/>
          <w:sz w:val="22"/>
          <w:szCs w:val="22"/>
        </w:rPr>
        <w:t xml:space="preserve">. </w:t>
      </w:r>
      <w:r w:rsidR="00053B07">
        <w:rPr>
          <w:rFonts w:eastAsia="TimesNewRomanPSMT"/>
          <w:sz w:val="22"/>
          <w:szCs w:val="22"/>
          <w:lang w:val="uk-UA"/>
        </w:rPr>
        <w:t xml:space="preserve">730 </w:t>
      </w:r>
      <w:r w:rsidR="00053B07" w:rsidRPr="003C6FAD">
        <w:rPr>
          <w:rFonts w:eastAsia="TimesNewRomanPSMT"/>
          <w:sz w:val="22"/>
          <w:szCs w:val="22"/>
        </w:rPr>
        <w:t>с.</w:t>
      </w:r>
      <w:r w:rsidR="00053B07">
        <w:rPr>
          <w:rFonts w:eastAsia="TimesNewRomanPSMT"/>
          <w:sz w:val="22"/>
          <w:szCs w:val="22"/>
          <w:lang w:val="uk-UA"/>
        </w:rPr>
        <w:t xml:space="preserve"> С.</w:t>
      </w:r>
      <w:r w:rsidR="00053B07" w:rsidRPr="00053B07">
        <w:rPr>
          <w:lang w:val="uk-UA"/>
        </w:rPr>
        <w:t xml:space="preserve"> </w:t>
      </w:r>
      <w:r w:rsidR="00053B07" w:rsidRPr="00234CCC">
        <w:rPr>
          <w:lang w:val="uk-UA"/>
        </w:rPr>
        <w:t>219-226</w:t>
      </w:r>
      <w:r w:rsidR="00053B07">
        <w:rPr>
          <w:rFonts w:eastAsia="TimesNewRomanPSMT"/>
          <w:sz w:val="22"/>
          <w:szCs w:val="22"/>
          <w:lang w:val="uk-UA"/>
        </w:rPr>
        <w:t xml:space="preserve">. </w:t>
      </w:r>
      <w:hyperlink r:id="rId49" w:history="1">
        <w:r w:rsidR="00053B07" w:rsidRPr="0041606B">
          <w:rPr>
            <w:rStyle w:val="a6"/>
            <w:rFonts w:eastAsia="TimesNewRomanPSMT"/>
            <w:sz w:val="22"/>
            <w:szCs w:val="22"/>
            <w:lang w:val="uk-UA"/>
          </w:rPr>
          <w:t>https://nmetau.edu.ua/file/zbirnik__materialiv__konf_udunt_2023.pdf</w:t>
        </w:r>
      </w:hyperlink>
    </w:p>
    <w:p w14:paraId="0D4BAF05" w14:textId="77777777" w:rsidR="00FE4831" w:rsidRPr="00553DAE" w:rsidRDefault="00FE4831" w:rsidP="00FE4831">
      <w:pPr>
        <w:jc w:val="center"/>
        <w:rPr>
          <w:rStyle w:val="a6"/>
          <w:b/>
          <w:bCs/>
          <w:color w:val="000000" w:themeColor="text1"/>
          <w:sz w:val="18"/>
          <w:szCs w:val="18"/>
          <w:u w:val="none"/>
          <w:lang w:val="uk-UA"/>
        </w:rPr>
      </w:pPr>
      <w:r w:rsidRPr="00553DAE">
        <w:rPr>
          <w:rStyle w:val="a6"/>
          <w:b/>
          <w:bCs/>
          <w:color w:val="000000" w:themeColor="text1"/>
          <w:sz w:val="18"/>
          <w:szCs w:val="18"/>
          <w:u w:val="none"/>
          <w:lang w:val="uk-UA"/>
        </w:rPr>
        <w:t>Бібліографічний опис статті:</w:t>
      </w:r>
    </w:p>
    <w:p w14:paraId="2B860372" w14:textId="77777777" w:rsidR="00FE4831" w:rsidRPr="00553DAE" w:rsidRDefault="00FE4831" w:rsidP="00FE4831">
      <w:pPr>
        <w:jc w:val="center"/>
        <w:rPr>
          <w:rStyle w:val="a6"/>
          <w:sz w:val="18"/>
          <w:szCs w:val="18"/>
          <w:lang w:val="uk-UA"/>
        </w:rPr>
      </w:pPr>
    </w:p>
    <w:p w14:paraId="4F3F01D5" w14:textId="77777777" w:rsidR="00FE4831" w:rsidRPr="00553DAE" w:rsidRDefault="00FE4831" w:rsidP="00FE4831">
      <w:pPr>
        <w:jc w:val="both"/>
        <w:rPr>
          <w:rStyle w:val="ad"/>
          <w:i w:val="0"/>
          <w:sz w:val="18"/>
          <w:szCs w:val="18"/>
          <w:lang w:val="uk-UA"/>
        </w:rPr>
      </w:pPr>
      <w:r w:rsidRPr="00553DAE">
        <w:rPr>
          <w:rStyle w:val="ad"/>
          <w:b/>
          <w:sz w:val="18"/>
          <w:szCs w:val="18"/>
          <w:lang w:val="uk-UA"/>
        </w:rPr>
        <w:t>Автори</w:t>
      </w:r>
      <w:r w:rsidRPr="00553DAE">
        <w:rPr>
          <w:rStyle w:val="ad"/>
          <w:sz w:val="18"/>
          <w:szCs w:val="18"/>
          <w:lang w:val="uk-UA"/>
        </w:rPr>
        <w:t xml:space="preserve">: </w:t>
      </w:r>
      <w:proofErr w:type="spellStart"/>
      <w:r w:rsidRPr="00553DAE">
        <w:rPr>
          <w:rStyle w:val="ad"/>
          <w:sz w:val="18"/>
          <w:szCs w:val="18"/>
          <w:lang w:val="uk-UA"/>
        </w:rPr>
        <w:t>Кіжаєв</w:t>
      </w:r>
      <w:proofErr w:type="spellEnd"/>
      <w:r w:rsidRPr="00553DAE">
        <w:rPr>
          <w:rStyle w:val="ad"/>
          <w:sz w:val="18"/>
          <w:szCs w:val="18"/>
          <w:lang w:val="uk-UA"/>
        </w:rPr>
        <w:t xml:space="preserve"> С.О., </w:t>
      </w:r>
      <w:proofErr w:type="spellStart"/>
      <w:r w:rsidRPr="00553DAE">
        <w:rPr>
          <w:rStyle w:val="ad"/>
          <w:sz w:val="18"/>
          <w:szCs w:val="18"/>
          <w:lang w:val="uk-UA"/>
        </w:rPr>
        <w:t>Оржельський</w:t>
      </w:r>
      <w:proofErr w:type="spellEnd"/>
      <w:r w:rsidRPr="00553DAE">
        <w:rPr>
          <w:rStyle w:val="ad"/>
          <w:sz w:val="18"/>
          <w:szCs w:val="18"/>
          <w:lang w:val="uk-UA"/>
        </w:rPr>
        <w:t xml:space="preserve"> І.В., Петренко В.О., Усенко О.О., </w:t>
      </w:r>
      <w:proofErr w:type="spellStart"/>
      <w:r w:rsidRPr="00553DAE">
        <w:rPr>
          <w:rStyle w:val="ad"/>
          <w:sz w:val="18"/>
          <w:szCs w:val="18"/>
          <w:lang w:val="uk-UA"/>
        </w:rPr>
        <w:t>Литвицька</w:t>
      </w:r>
      <w:proofErr w:type="spellEnd"/>
      <w:r w:rsidRPr="00553DAE">
        <w:rPr>
          <w:rStyle w:val="ad"/>
          <w:sz w:val="18"/>
          <w:szCs w:val="18"/>
          <w:lang w:val="uk-UA"/>
        </w:rPr>
        <w:t xml:space="preserve"> Т.Д., Мазур А.В., Білецький В.В.</w:t>
      </w:r>
    </w:p>
    <w:p w14:paraId="3F3624EA" w14:textId="77777777" w:rsidR="00FE4831" w:rsidRPr="00553DAE" w:rsidRDefault="00FE4831" w:rsidP="00FE4831">
      <w:pPr>
        <w:jc w:val="both"/>
        <w:rPr>
          <w:rStyle w:val="a6"/>
          <w:sz w:val="18"/>
          <w:szCs w:val="18"/>
          <w:lang w:val="uk-UA"/>
        </w:rPr>
      </w:pPr>
    </w:p>
    <w:p w14:paraId="1B330B5D" w14:textId="77777777" w:rsidR="00FE4831" w:rsidRPr="00553DAE" w:rsidRDefault="00FE4831" w:rsidP="00FE4831">
      <w:pPr>
        <w:pStyle w:val="a4"/>
        <w:spacing w:before="0" w:beforeAutospacing="0" w:after="0" w:afterAutospacing="0"/>
        <w:jc w:val="both"/>
        <w:rPr>
          <w:sz w:val="18"/>
          <w:szCs w:val="18"/>
          <w:lang w:val="uk-UA"/>
        </w:rPr>
      </w:pPr>
      <w:r w:rsidRPr="00553DAE">
        <w:rPr>
          <w:rStyle w:val="ad"/>
          <w:b/>
          <w:sz w:val="18"/>
          <w:szCs w:val="18"/>
          <w:lang w:val="uk-UA"/>
        </w:rPr>
        <w:t>Ідентифікатор авторів ORCID</w:t>
      </w:r>
      <w:r w:rsidRPr="00553DAE">
        <w:rPr>
          <w:rStyle w:val="ad"/>
          <w:sz w:val="18"/>
          <w:szCs w:val="18"/>
          <w:lang w:val="uk-UA"/>
        </w:rPr>
        <w:t>:</w:t>
      </w:r>
    </w:p>
    <w:p w14:paraId="1047A6E9" w14:textId="77777777" w:rsidR="00FE4831" w:rsidRPr="00553DAE" w:rsidRDefault="00FE4831" w:rsidP="00FE4831">
      <w:pPr>
        <w:rPr>
          <w:color w:val="000000"/>
          <w:sz w:val="18"/>
          <w:szCs w:val="18"/>
          <w:lang w:val="uk-UA"/>
        </w:rPr>
      </w:pPr>
      <w:proofErr w:type="spellStart"/>
      <w:r w:rsidRPr="00553DAE">
        <w:rPr>
          <w:color w:val="000000"/>
          <w:sz w:val="18"/>
          <w:szCs w:val="18"/>
          <w:lang w:val="uk-UA"/>
        </w:rPr>
        <w:t>Кіжаєв</w:t>
      </w:r>
      <w:proofErr w:type="spellEnd"/>
      <w:r w:rsidRPr="00553DAE">
        <w:rPr>
          <w:color w:val="000000"/>
          <w:sz w:val="18"/>
          <w:szCs w:val="18"/>
          <w:lang w:val="uk-UA"/>
        </w:rPr>
        <w:t xml:space="preserve"> С.О. https://orcid.</w:t>
      </w:r>
      <w:r w:rsidRPr="00553DAE">
        <w:rPr>
          <w:sz w:val="18"/>
          <w:szCs w:val="18"/>
          <w:lang w:val="en-US"/>
        </w:rPr>
        <w:t>org</w:t>
      </w:r>
      <w:r w:rsidRPr="00553DAE">
        <w:rPr>
          <w:sz w:val="18"/>
          <w:szCs w:val="18"/>
          <w:lang w:val="uk-UA"/>
        </w:rPr>
        <w:t>/0000-0001-6545- 0545</w:t>
      </w:r>
    </w:p>
    <w:p w14:paraId="27DAEDFF" w14:textId="77777777" w:rsidR="00FE4831" w:rsidRPr="00553DAE" w:rsidRDefault="00FE4831" w:rsidP="00FE4831">
      <w:pPr>
        <w:rPr>
          <w:rStyle w:val="a6"/>
          <w:sz w:val="18"/>
          <w:szCs w:val="18"/>
        </w:rPr>
      </w:pPr>
      <w:r w:rsidRPr="00553DAE">
        <w:rPr>
          <w:color w:val="000000"/>
          <w:sz w:val="18"/>
          <w:szCs w:val="18"/>
          <w:lang w:val="uk-UA"/>
        </w:rPr>
        <w:t xml:space="preserve">Петренко В.О. </w:t>
      </w:r>
      <w:hyperlink r:id="rId50" w:history="1">
        <w:r w:rsidRPr="00553DAE">
          <w:rPr>
            <w:rStyle w:val="a6"/>
            <w:sz w:val="18"/>
            <w:szCs w:val="18"/>
            <w:lang w:val="en-US"/>
          </w:rPr>
          <w:t>https</w:t>
        </w:r>
        <w:r w:rsidRPr="00553DAE">
          <w:rPr>
            <w:rStyle w:val="a6"/>
            <w:sz w:val="18"/>
            <w:szCs w:val="18"/>
            <w:lang w:val="uk-UA"/>
          </w:rPr>
          <w:t>://</w:t>
        </w:r>
        <w:proofErr w:type="spellStart"/>
        <w:r w:rsidRPr="00553DAE">
          <w:rPr>
            <w:rStyle w:val="a6"/>
            <w:sz w:val="18"/>
            <w:szCs w:val="18"/>
            <w:lang w:val="en-US"/>
          </w:rPr>
          <w:t>orcid</w:t>
        </w:r>
        <w:proofErr w:type="spellEnd"/>
        <w:r w:rsidRPr="00553DAE">
          <w:rPr>
            <w:rStyle w:val="a6"/>
            <w:sz w:val="18"/>
            <w:szCs w:val="18"/>
            <w:lang w:val="uk-UA"/>
          </w:rPr>
          <w:t>.</w:t>
        </w:r>
        <w:r w:rsidRPr="00553DAE">
          <w:rPr>
            <w:rStyle w:val="a6"/>
            <w:sz w:val="18"/>
            <w:szCs w:val="18"/>
            <w:lang w:val="en-US"/>
          </w:rPr>
          <w:t>org</w:t>
        </w:r>
        <w:r w:rsidRPr="00553DAE">
          <w:rPr>
            <w:rStyle w:val="a6"/>
            <w:sz w:val="18"/>
            <w:szCs w:val="18"/>
            <w:lang w:val="uk-UA"/>
          </w:rPr>
          <w:t>/0000-0001-5017-1674</w:t>
        </w:r>
      </w:hyperlink>
    </w:p>
    <w:p w14:paraId="14E90FB4" w14:textId="77777777" w:rsidR="00FE4831" w:rsidRPr="00553DAE" w:rsidRDefault="00FE4831" w:rsidP="00FE4831">
      <w:pPr>
        <w:rPr>
          <w:sz w:val="18"/>
          <w:szCs w:val="18"/>
        </w:rPr>
      </w:pPr>
      <w:r w:rsidRPr="00553DAE">
        <w:rPr>
          <w:rStyle w:val="a6"/>
          <w:sz w:val="18"/>
          <w:szCs w:val="18"/>
          <w:lang w:val="uk-UA"/>
        </w:rPr>
        <w:t xml:space="preserve">Мазур А.В. </w:t>
      </w:r>
      <w:hyperlink r:id="rId51" w:history="1">
        <w:r w:rsidRPr="00553DAE">
          <w:rPr>
            <w:rStyle w:val="a6"/>
            <w:sz w:val="18"/>
            <w:szCs w:val="18"/>
            <w:lang w:val="uk-UA"/>
          </w:rPr>
          <w:t>https://orcid.org/</w:t>
        </w:r>
        <w:r w:rsidRPr="00553DAE">
          <w:rPr>
            <w:rStyle w:val="a6"/>
            <w:sz w:val="18"/>
            <w:szCs w:val="18"/>
          </w:rPr>
          <w:t>0000-0003-4193-657X</w:t>
        </w:r>
      </w:hyperlink>
    </w:p>
    <w:p w14:paraId="4C0C2B7B" w14:textId="77777777" w:rsidR="00FE4831" w:rsidRPr="00553DAE" w:rsidRDefault="00FE4831" w:rsidP="00FE4831">
      <w:pPr>
        <w:spacing w:line="360" w:lineRule="auto"/>
        <w:rPr>
          <w:sz w:val="18"/>
          <w:szCs w:val="18"/>
        </w:rPr>
      </w:pPr>
      <w:r w:rsidRPr="00553DAE">
        <w:rPr>
          <w:sz w:val="18"/>
          <w:szCs w:val="18"/>
          <w:lang w:val="uk-UA"/>
        </w:rPr>
        <w:t xml:space="preserve">Білецький В.В. </w:t>
      </w:r>
      <w:r w:rsidRPr="00553DAE">
        <w:rPr>
          <w:sz w:val="18"/>
          <w:szCs w:val="18"/>
        </w:rPr>
        <w:t>https://orcid.org/0000-0002-2841-7372</w:t>
      </w:r>
    </w:p>
    <w:p w14:paraId="09ECE547" w14:textId="77777777" w:rsidR="00FE4831" w:rsidRPr="00553DAE" w:rsidRDefault="00FE4831" w:rsidP="00FE4831">
      <w:pPr>
        <w:rPr>
          <w:bCs/>
          <w:sz w:val="18"/>
          <w:szCs w:val="18"/>
          <w:lang w:val="uk-UA"/>
        </w:rPr>
      </w:pPr>
      <w:r w:rsidRPr="00553DAE">
        <w:rPr>
          <w:rStyle w:val="a6"/>
          <w:b/>
          <w:sz w:val="18"/>
          <w:szCs w:val="18"/>
          <w:lang w:val="uk-UA"/>
        </w:rPr>
        <w:t xml:space="preserve">Назва статті: </w:t>
      </w:r>
      <w:proofErr w:type="spellStart"/>
      <w:r w:rsidRPr="00553DAE">
        <w:rPr>
          <w:sz w:val="18"/>
          <w:szCs w:val="18"/>
          <w:lang w:val="uk-UA"/>
        </w:rPr>
        <w:t>Енергоінформаційні</w:t>
      </w:r>
      <w:proofErr w:type="spellEnd"/>
      <w:r w:rsidRPr="00553DAE">
        <w:rPr>
          <w:sz w:val="18"/>
          <w:szCs w:val="18"/>
          <w:lang w:val="uk-UA"/>
        </w:rPr>
        <w:t xml:space="preserve"> технології та штучний інтелект </w:t>
      </w:r>
      <w:r w:rsidRPr="00553DAE">
        <w:rPr>
          <w:bCs/>
          <w:sz w:val="18"/>
          <w:szCs w:val="18"/>
          <w:lang w:val="uk-UA"/>
        </w:rPr>
        <w:t xml:space="preserve">«КМЕ </w:t>
      </w:r>
      <w:r w:rsidRPr="00553DAE">
        <w:rPr>
          <w:bCs/>
          <w:sz w:val="18"/>
          <w:szCs w:val="18"/>
        </w:rPr>
        <w:t>ANTI</w:t>
      </w:r>
      <w:r w:rsidRPr="00553DAE">
        <w:rPr>
          <w:bCs/>
          <w:sz w:val="18"/>
          <w:szCs w:val="18"/>
          <w:lang w:val="uk-UA"/>
        </w:rPr>
        <w:t>-</w:t>
      </w:r>
      <w:r w:rsidRPr="00553DAE">
        <w:rPr>
          <w:bCs/>
          <w:sz w:val="18"/>
          <w:szCs w:val="18"/>
        </w:rPr>
        <w:t>AGE</w:t>
      </w:r>
      <w:r w:rsidRPr="00553DAE">
        <w:rPr>
          <w:bCs/>
          <w:sz w:val="18"/>
          <w:szCs w:val="18"/>
          <w:lang w:val="uk-UA"/>
        </w:rPr>
        <w:t>» в управлінні старінням організму.</w:t>
      </w:r>
    </w:p>
    <w:p w14:paraId="6024953B" w14:textId="77777777" w:rsidR="00FE4831" w:rsidRPr="00553DAE" w:rsidRDefault="00FE4831" w:rsidP="00FE4831">
      <w:pPr>
        <w:rPr>
          <w:rStyle w:val="a6"/>
          <w:sz w:val="18"/>
          <w:szCs w:val="18"/>
          <w:lang w:val="uk-UA"/>
        </w:rPr>
      </w:pPr>
      <w:proofErr w:type="spellStart"/>
      <w:r w:rsidRPr="00553DAE">
        <w:rPr>
          <w:rStyle w:val="a6"/>
          <w:sz w:val="18"/>
          <w:szCs w:val="18"/>
          <w:lang w:val="uk-UA"/>
        </w:rPr>
        <w:t>Energy</w:t>
      </w:r>
      <w:proofErr w:type="spellEnd"/>
      <w:r w:rsidRPr="00553DAE">
        <w:rPr>
          <w:rStyle w:val="a6"/>
          <w:sz w:val="18"/>
          <w:szCs w:val="18"/>
          <w:lang w:val="uk-UA"/>
        </w:rPr>
        <w:t xml:space="preserve"> </w:t>
      </w:r>
      <w:proofErr w:type="spellStart"/>
      <w:r w:rsidRPr="00553DAE">
        <w:rPr>
          <w:rStyle w:val="a6"/>
          <w:sz w:val="18"/>
          <w:szCs w:val="18"/>
          <w:lang w:val="uk-UA"/>
        </w:rPr>
        <w:t>information</w:t>
      </w:r>
      <w:proofErr w:type="spellEnd"/>
      <w:r w:rsidRPr="00553DAE">
        <w:rPr>
          <w:rStyle w:val="a6"/>
          <w:sz w:val="18"/>
          <w:szCs w:val="18"/>
          <w:lang w:val="uk-UA"/>
        </w:rPr>
        <w:t xml:space="preserve"> </w:t>
      </w:r>
      <w:proofErr w:type="spellStart"/>
      <w:r w:rsidRPr="00553DAE">
        <w:rPr>
          <w:rStyle w:val="a6"/>
          <w:sz w:val="18"/>
          <w:szCs w:val="18"/>
          <w:lang w:val="uk-UA"/>
        </w:rPr>
        <w:t>technologies</w:t>
      </w:r>
      <w:proofErr w:type="spellEnd"/>
      <w:r w:rsidRPr="00553DAE">
        <w:rPr>
          <w:rStyle w:val="a6"/>
          <w:sz w:val="18"/>
          <w:szCs w:val="18"/>
          <w:lang w:val="uk-UA"/>
        </w:rPr>
        <w:t xml:space="preserve"> </w:t>
      </w:r>
      <w:proofErr w:type="spellStart"/>
      <w:r w:rsidRPr="00553DAE">
        <w:rPr>
          <w:rStyle w:val="a6"/>
          <w:sz w:val="18"/>
          <w:szCs w:val="18"/>
          <w:lang w:val="uk-UA"/>
        </w:rPr>
        <w:t>and</w:t>
      </w:r>
      <w:proofErr w:type="spellEnd"/>
      <w:r w:rsidRPr="00553DAE">
        <w:rPr>
          <w:rStyle w:val="a6"/>
          <w:sz w:val="18"/>
          <w:szCs w:val="18"/>
          <w:lang w:val="uk-UA"/>
        </w:rPr>
        <w:t xml:space="preserve"> </w:t>
      </w:r>
      <w:proofErr w:type="spellStart"/>
      <w:r w:rsidRPr="00553DAE">
        <w:rPr>
          <w:rStyle w:val="a6"/>
          <w:sz w:val="18"/>
          <w:szCs w:val="18"/>
          <w:lang w:val="uk-UA"/>
        </w:rPr>
        <w:t>artificial</w:t>
      </w:r>
      <w:proofErr w:type="spellEnd"/>
      <w:r w:rsidRPr="00553DAE">
        <w:rPr>
          <w:rStyle w:val="a6"/>
          <w:sz w:val="18"/>
          <w:szCs w:val="18"/>
          <w:lang w:val="uk-UA"/>
        </w:rPr>
        <w:t xml:space="preserve"> </w:t>
      </w:r>
      <w:proofErr w:type="spellStart"/>
      <w:r w:rsidRPr="00553DAE">
        <w:rPr>
          <w:rStyle w:val="a6"/>
          <w:sz w:val="18"/>
          <w:szCs w:val="18"/>
          <w:lang w:val="uk-UA"/>
        </w:rPr>
        <w:t>intelligence</w:t>
      </w:r>
      <w:proofErr w:type="spellEnd"/>
      <w:r w:rsidRPr="00553DAE">
        <w:rPr>
          <w:rStyle w:val="a6"/>
          <w:sz w:val="18"/>
          <w:szCs w:val="18"/>
          <w:lang w:val="uk-UA"/>
        </w:rPr>
        <w:t xml:space="preserve"> "KME ANTI-AGE" </w:t>
      </w:r>
      <w:proofErr w:type="spellStart"/>
      <w:r w:rsidRPr="00553DAE">
        <w:rPr>
          <w:rStyle w:val="a6"/>
          <w:sz w:val="18"/>
          <w:szCs w:val="18"/>
          <w:lang w:val="uk-UA"/>
        </w:rPr>
        <w:t>in</w:t>
      </w:r>
      <w:proofErr w:type="spellEnd"/>
      <w:r w:rsidRPr="00553DAE">
        <w:rPr>
          <w:rStyle w:val="a6"/>
          <w:sz w:val="18"/>
          <w:szCs w:val="18"/>
          <w:lang w:val="uk-UA"/>
        </w:rPr>
        <w:t xml:space="preserve"> </w:t>
      </w:r>
      <w:proofErr w:type="spellStart"/>
      <w:r w:rsidRPr="00553DAE">
        <w:rPr>
          <w:rStyle w:val="a6"/>
          <w:sz w:val="18"/>
          <w:szCs w:val="18"/>
          <w:lang w:val="uk-UA"/>
        </w:rPr>
        <w:t>managing</w:t>
      </w:r>
      <w:proofErr w:type="spellEnd"/>
      <w:r w:rsidRPr="00553DAE">
        <w:rPr>
          <w:rStyle w:val="a6"/>
          <w:sz w:val="18"/>
          <w:szCs w:val="18"/>
          <w:lang w:val="uk-UA"/>
        </w:rPr>
        <w:t xml:space="preserve"> </w:t>
      </w:r>
      <w:proofErr w:type="spellStart"/>
      <w:r w:rsidRPr="00553DAE">
        <w:rPr>
          <w:rStyle w:val="a6"/>
          <w:sz w:val="18"/>
          <w:szCs w:val="18"/>
          <w:lang w:val="uk-UA"/>
        </w:rPr>
        <w:t>the</w:t>
      </w:r>
      <w:proofErr w:type="spellEnd"/>
      <w:r w:rsidRPr="00553DAE">
        <w:rPr>
          <w:rStyle w:val="a6"/>
          <w:sz w:val="18"/>
          <w:szCs w:val="18"/>
          <w:lang w:val="uk-UA"/>
        </w:rPr>
        <w:t xml:space="preserve"> </w:t>
      </w:r>
      <w:proofErr w:type="spellStart"/>
      <w:r w:rsidRPr="00553DAE">
        <w:rPr>
          <w:rStyle w:val="a6"/>
          <w:sz w:val="18"/>
          <w:szCs w:val="18"/>
          <w:lang w:val="uk-UA"/>
        </w:rPr>
        <w:t>aging</w:t>
      </w:r>
      <w:proofErr w:type="spellEnd"/>
      <w:r w:rsidRPr="00553DAE">
        <w:rPr>
          <w:rStyle w:val="a6"/>
          <w:sz w:val="18"/>
          <w:szCs w:val="18"/>
          <w:lang w:val="uk-UA"/>
        </w:rPr>
        <w:t xml:space="preserve"> </w:t>
      </w:r>
      <w:proofErr w:type="spellStart"/>
      <w:r w:rsidRPr="00553DAE">
        <w:rPr>
          <w:rStyle w:val="a6"/>
          <w:sz w:val="18"/>
          <w:szCs w:val="18"/>
          <w:lang w:val="uk-UA"/>
        </w:rPr>
        <w:t>of</w:t>
      </w:r>
      <w:proofErr w:type="spellEnd"/>
      <w:r w:rsidRPr="00553DAE">
        <w:rPr>
          <w:rStyle w:val="a6"/>
          <w:sz w:val="18"/>
          <w:szCs w:val="18"/>
          <w:lang w:val="uk-UA"/>
        </w:rPr>
        <w:t xml:space="preserve"> </w:t>
      </w:r>
      <w:proofErr w:type="spellStart"/>
      <w:r w:rsidRPr="00553DAE">
        <w:rPr>
          <w:rStyle w:val="a6"/>
          <w:sz w:val="18"/>
          <w:szCs w:val="18"/>
          <w:lang w:val="uk-UA"/>
        </w:rPr>
        <w:t>the</w:t>
      </w:r>
      <w:proofErr w:type="spellEnd"/>
      <w:r w:rsidRPr="00553DAE">
        <w:rPr>
          <w:rStyle w:val="a6"/>
          <w:sz w:val="18"/>
          <w:szCs w:val="18"/>
          <w:lang w:val="uk-UA"/>
        </w:rPr>
        <w:t xml:space="preserve"> </w:t>
      </w:r>
      <w:proofErr w:type="spellStart"/>
      <w:r w:rsidRPr="00553DAE">
        <w:rPr>
          <w:rStyle w:val="a6"/>
          <w:sz w:val="18"/>
          <w:szCs w:val="18"/>
          <w:lang w:val="uk-UA"/>
        </w:rPr>
        <w:t>body</w:t>
      </w:r>
      <w:proofErr w:type="spellEnd"/>
      <w:r w:rsidRPr="00553DAE">
        <w:rPr>
          <w:rStyle w:val="a6"/>
          <w:sz w:val="18"/>
          <w:szCs w:val="18"/>
          <w:lang w:val="uk-UA"/>
        </w:rPr>
        <w:t>.</w:t>
      </w:r>
    </w:p>
    <w:p w14:paraId="767DDA5D" w14:textId="77777777" w:rsidR="00FE4831" w:rsidRPr="00553DAE" w:rsidRDefault="00FE4831" w:rsidP="00FE4831">
      <w:pPr>
        <w:jc w:val="both"/>
        <w:rPr>
          <w:sz w:val="18"/>
          <w:szCs w:val="18"/>
          <w:lang w:val="uk-UA"/>
        </w:rPr>
      </w:pPr>
      <w:r w:rsidRPr="00553DAE">
        <w:rPr>
          <w:b/>
          <w:bCs/>
          <w:sz w:val="18"/>
          <w:szCs w:val="18"/>
          <w:lang w:val="uk-UA"/>
        </w:rPr>
        <w:t>Видавництво:</w:t>
      </w:r>
      <w:r w:rsidRPr="00553DAE">
        <w:rPr>
          <w:bCs/>
          <w:sz w:val="18"/>
          <w:szCs w:val="18"/>
          <w:lang w:val="uk-UA"/>
        </w:rPr>
        <w:t xml:space="preserve"> </w:t>
      </w:r>
      <w:r w:rsidRPr="00553DAE">
        <w:rPr>
          <w:sz w:val="18"/>
          <w:szCs w:val="18"/>
          <w:lang w:val="uk-UA"/>
        </w:rPr>
        <w:t xml:space="preserve">УДУНТ, УКРНЕТ, НДІІВ </w:t>
      </w:r>
      <w:proofErr w:type="spellStart"/>
      <w:r w:rsidRPr="00553DAE">
        <w:rPr>
          <w:sz w:val="18"/>
          <w:szCs w:val="18"/>
          <w:lang w:val="uk-UA"/>
        </w:rPr>
        <w:t>НАПрН</w:t>
      </w:r>
      <w:proofErr w:type="spellEnd"/>
      <w:r w:rsidRPr="00553DAE">
        <w:rPr>
          <w:sz w:val="18"/>
          <w:szCs w:val="18"/>
          <w:lang w:val="uk-UA"/>
        </w:rPr>
        <w:t xml:space="preserve"> України, Дніпро: </w:t>
      </w:r>
      <w:proofErr w:type="spellStart"/>
      <w:r w:rsidRPr="00553DAE">
        <w:rPr>
          <w:sz w:val="18"/>
          <w:szCs w:val="18"/>
          <w:lang w:val="uk-UA"/>
        </w:rPr>
        <w:t>Юрсервіс</w:t>
      </w:r>
      <w:proofErr w:type="spellEnd"/>
    </w:p>
    <w:p w14:paraId="08CB0008" w14:textId="77777777" w:rsidR="00FE4831" w:rsidRPr="00553DAE" w:rsidRDefault="00FE4831" w:rsidP="00FE4831">
      <w:pPr>
        <w:autoSpaceDE w:val="0"/>
        <w:autoSpaceDN w:val="0"/>
        <w:adjustRightInd w:val="0"/>
        <w:jc w:val="both"/>
        <w:rPr>
          <w:color w:val="000000"/>
          <w:sz w:val="18"/>
          <w:szCs w:val="18"/>
        </w:rPr>
      </w:pPr>
      <w:r w:rsidRPr="00553DAE">
        <w:rPr>
          <w:b/>
          <w:bCs/>
          <w:color w:val="000000"/>
          <w:sz w:val="18"/>
          <w:szCs w:val="18"/>
          <w:lang w:val="uk-UA"/>
        </w:rPr>
        <w:t xml:space="preserve">Анотація. </w:t>
      </w:r>
      <w:r w:rsidRPr="00553DAE">
        <w:rPr>
          <w:color w:val="000000"/>
          <w:sz w:val="18"/>
          <w:szCs w:val="18"/>
          <w:lang w:val="uk-UA"/>
        </w:rPr>
        <w:t xml:space="preserve">Старіння організму пов'язане з багатьма факторами, включаючи генетику, довкілля та спосіб життя, збільшення ризику виникнення різних </w:t>
      </w:r>
      <w:proofErr w:type="spellStart"/>
      <w:r w:rsidRPr="00553DAE">
        <w:rPr>
          <w:color w:val="000000"/>
          <w:sz w:val="18"/>
          <w:szCs w:val="18"/>
          <w:lang w:val="uk-UA"/>
        </w:rPr>
        <w:t>хвороб</w:t>
      </w:r>
      <w:proofErr w:type="spellEnd"/>
      <w:r w:rsidRPr="00553DAE">
        <w:rPr>
          <w:color w:val="000000"/>
          <w:sz w:val="18"/>
          <w:szCs w:val="18"/>
          <w:lang w:val="uk-UA"/>
        </w:rPr>
        <w:t xml:space="preserve">. </w:t>
      </w:r>
      <w:r w:rsidRPr="00553DAE">
        <w:rPr>
          <w:color w:val="000000"/>
          <w:sz w:val="18"/>
          <w:szCs w:val="18"/>
        </w:rPr>
        <w:t xml:space="preserve">Нова парадигма охорони здоров’я, заснована на теорії граничних різних станів, зміщення акцентів від лікувального напрямку медицини до профілактичного, управління індивідуальним здоров'ям. Принципи управління медичними технологіями включають: безпеку, якість, економічну доцільність, надійність, дотримання діючих нормативів у галузі охорони здоров'я та медичної техніки. У системі використано спеціальну комп'ютерну програму ERI™-Qlife, засновану на принципах штучного інтелекту та семантичного аналізу. Дана програма дозволяє виявляти, аналізувати та коригувати процеси, які виходять за рамки нормальних фізіологічних або психологічних станів і таким чином управляти процесом старіння, підтримуючи регуляторний баланс в організмі. На практиці це означає забезпечення людині природного та якісного довголіття. </w:t>
      </w:r>
    </w:p>
    <w:p w14:paraId="6ECCDCDD" w14:textId="77777777" w:rsidR="00FE4831" w:rsidRPr="00553DAE" w:rsidRDefault="00FE4831" w:rsidP="00FE4831">
      <w:pPr>
        <w:jc w:val="both"/>
        <w:rPr>
          <w:color w:val="000000"/>
          <w:sz w:val="18"/>
          <w:szCs w:val="18"/>
        </w:rPr>
      </w:pPr>
      <w:r w:rsidRPr="00553DAE">
        <w:rPr>
          <w:b/>
          <w:bCs/>
          <w:color w:val="000000"/>
          <w:sz w:val="18"/>
          <w:szCs w:val="18"/>
        </w:rPr>
        <w:t xml:space="preserve">Ключові слова: </w:t>
      </w:r>
      <w:r w:rsidRPr="00553DAE">
        <w:rPr>
          <w:color w:val="000000"/>
          <w:sz w:val="18"/>
          <w:szCs w:val="18"/>
        </w:rPr>
        <w:t>старіння організму, довголіття, управління медичними технологіями, енергоінформаційні технології, штучний інтелект</w:t>
      </w:r>
    </w:p>
    <w:p w14:paraId="4441FFB3" w14:textId="77777777" w:rsidR="00FE4831" w:rsidRPr="00553DAE" w:rsidRDefault="00FE4831" w:rsidP="00FE4831">
      <w:pPr>
        <w:autoSpaceDE w:val="0"/>
        <w:autoSpaceDN w:val="0"/>
        <w:adjustRightInd w:val="0"/>
        <w:jc w:val="both"/>
        <w:rPr>
          <w:color w:val="000000"/>
          <w:sz w:val="18"/>
          <w:szCs w:val="18"/>
          <w:lang w:val="en-US"/>
        </w:rPr>
      </w:pPr>
      <w:r w:rsidRPr="00553DAE">
        <w:rPr>
          <w:b/>
          <w:bCs/>
          <w:color w:val="000000"/>
          <w:sz w:val="18"/>
          <w:szCs w:val="18"/>
          <w:lang w:val="en-US"/>
        </w:rPr>
        <w:t xml:space="preserve">Abstract. </w:t>
      </w:r>
      <w:r w:rsidRPr="00553DAE">
        <w:rPr>
          <w:color w:val="000000"/>
          <w:sz w:val="18"/>
          <w:szCs w:val="18"/>
          <w:lang w:val="en-US"/>
        </w:rPr>
        <w:t>The aging of the body is associated with many factors, including genetics, environment and lifestyle, increasing the risk of various diseases. A new paradigm of health care, based on the theory of different limit states, shift of emphasis from the curative direction of medicine to preventive, individual health management. The principles of medical technology management include: safety, quality, economic feasibility, reliability, compliance with current regulations in the field of health care and medical technology. The system uses a special computer program ERI™-</w:t>
      </w:r>
      <w:proofErr w:type="spellStart"/>
      <w:r w:rsidRPr="00553DAE">
        <w:rPr>
          <w:color w:val="000000"/>
          <w:sz w:val="18"/>
          <w:szCs w:val="18"/>
          <w:lang w:val="en-US"/>
        </w:rPr>
        <w:t>Qlife</w:t>
      </w:r>
      <w:proofErr w:type="spellEnd"/>
      <w:r w:rsidRPr="00553DAE">
        <w:rPr>
          <w:color w:val="000000"/>
          <w:sz w:val="18"/>
          <w:szCs w:val="18"/>
          <w:lang w:val="en-US"/>
        </w:rPr>
        <w:t xml:space="preserve">, based on the principles of artificial intelligence and semantic analysis. This program allows you to identify, analyze and correct processes that go beyond normal physiological or psychological states and thus manage the aging process, maintaining the regulatory balance in the body. In practice, this means ensuring a person's natural and high-quality longevity. </w:t>
      </w:r>
    </w:p>
    <w:p w14:paraId="32FB41C8" w14:textId="77777777" w:rsidR="00FE4831" w:rsidRPr="00553DAE" w:rsidRDefault="00FE4831" w:rsidP="00FE4831">
      <w:pPr>
        <w:jc w:val="both"/>
        <w:rPr>
          <w:color w:val="000000"/>
          <w:sz w:val="18"/>
          <w:szCs w:val="18"/>
          <w:lang w:val="en-US"/>
        </w:rPr>
      </w:pPr>
      <w:r w:rsidRPr="00553DAE">
        <w:rPr>
          <w:b/>
          <w:bCs/>
          <w:color w:val="000000"/>
          <w:sz w:val="18"/>
          <w:szCs w:val="18"/>
          <w:lang w:val="en-US"/>
        </w:rPr>
        <w:lastRenderedPageBreak/>
        <w:t xml:space="preserve">Keywords: </w:t>
      </w:r>
      <w:r w:rsidRPr="00553DAE">
        <w:rPr>
          <w:color w:val="000000"/>
          <w:sz w:val="18"/>
          <w:szCs w:val="18"/>
          <w:lang w:val="en-US"/>
        </w:rPr>
        <w:t>aging of the body, longevity, management of medical technologies, energy information technologies, artificial intelligence</w:t>
      </w:r>
    </w:p>
    <w:p w14:paraId="61484F8E" w14:textId="7DF2A62F" w:rsidR="00115EF0" w:rsidRPr="00553DAE" w:rsidRDefault="00115EF0" w:rsidP="00B05F7F">
      <w:pPr>
        <w:pStyle w:val="a4"/>
        <w:spacing w:before="0" w:beforeAutospacing="0" w:after="0" w:afterAutospacing="0"/>
        <w:ind w:firstLine="709"/>
        <w:jc w:val="both"/>
        <w:rPr>
          <w:rFonts w:ascii="TimesNewRomanPS" w:hAnsi="TimesNewRomanPS"/>
          <w:sz w:val="18"/>
          <w:szCs w:val="18"/>
          <w:lang w:val="uk-UA"/>
        </w:rPr>
      </w:pPr>
    </w:p>
    <w:p w14:paraId="7A810915" w14:textId="5CE4E422" w:rsidR="009B0438" w:rsidRDefault="00D0084D" w:rsidP="009B0438">
      <w:pPr>
        <w:pStyle w:val="a4"/>
        <w:spacing w:before="0" w:beforeAutospacing="0" w:after="0" w:afterAutospacing="0"/>
        <w:ind w:firstLine="709"/>
        <w:jc w:val="both"/>
        <w:rPr>
          <w:rFonts w:eastAsia="TimesNewRomanPSMT"/>
          <w:sz w:val="22"/>
          <w:szCs w:val="22"/>
          <w:lang w:val="uk-UA"/>
        </w:rPr>
      </w:pPr>
      <w:r>
        <w:rPr>
          <w:lang w:val="uk-UA"/>
        </w:rPr>
        <w:t>21</w:t>
      </w:r>
      <w:r w:rsidR="00DE1AD6">
        <w:rPr>
          <w:lang w:val="uk-UA"/>
        </w:rPr>
        <w:t xml:space="preserve"> </w:t>
      </w:r>
      <w:r w:rsidR="009B0438">
        <w:rPr>
          <w:lang w:val="uk-UA"/>
        </w:rPr>
        <w:t xml:space="preserve">Кулик В.О., </w:t>
      </w:r>
      <w:r w:rsidR="009B0438" w:rsidRPr="00234CCC">
        <w:rPr>
          <w:b/>
          <w:lang w:val="uk-UA"/>
        </w:rPr>
        <w:t>Петренко В.О</w:t>
      </w:r>
      <w:r w:rsidR="009B0438">
        <w:rPr>
          <w:lang w:val="uk-UA"/>
        </w:rPr>
        <w:t xml:space="preserve">., </w:t>
      </w:r>
      <w:proofErr w:type="spellStart"/>
      <w:r w:rsidR="009B0438">
        <w:rPr>
          <w:lang w:val="uk-UA"/>
        </w:rPr>
        <w:t>Мененко</w:t>
      </w:r>
      <w:proofErr w:type="spellEnd"/>
      <w:r w:rsidR="009B0438">
        <w:rPr>
          <w:lang w:val="uk-UA"/>
        </w:rPr>
        <w:t xml:space="preserve"> В.К. (студент). </w:t>
      </w:r>
      <w:r w:rsidR="009B0438" w:rsidRPr="00234CCC">
        <w:t>Аутсорсинг в ІТ-</w:t>
      </w:r>
      <w:proofErr w:type="spellStart"/>
      <w:r w:rsidR="009B0438" w:rsidRPr="00234CCC">
        <w:t>проєктах</w:t>
      </w:r>
      <w:proofErr w:type="spellEnd"/>
      <w:r w:rsidR="009B0438">
        <w:rPr>
          <w:lang w:val="uk-UA"/>
        </w:rPr>
        <w:t>.</w:t>
      </w:r>
      <w:r w:rsidR="009B0438" w:rsidRPr="009B0438">
        <w:rPr>
          <w:i/>
          <w:iCs/>
          <w:sz w:val="22"/>
          <w:szCs w:val="22"/>
        </w:rPr>
        <w:t xml:space="preserve"> </w:t>
      </w:r>
      <w:proofErr w:type="spellStart"/>
      <w:r w:rsidR="009B0438" w:rsidRPr="003C6FAD">
        <w:rPr>
          <w:i/>
          <w:iCs/>
          <w:sz w:val="22"/>
          <w:szCs w:val="22"/>
        </w:rPr>
        <w:t>Управління</w:t>
      </w:r>
      <w:proofErr w:type="spellEnd"/>
      <w:r w:rsidR="009B0438" w:rsidRPr="003C6FAD">
        <w:rPr>
          <w:i/>
          <w:iCs/>
          <w:sz w:val="22"/>
          <w:szCs w:val="22"/>
        </w:rPr>
        <w:t xml:space="preserve"> </w:t>
      </w:r>
      <w:r w:rsidR="009B0438" w:rsidRPr="003C6FAD">
        <w:rPr>
          <w:rFonts w:eastAsia="TimesNewRomanPSMT"/>
          <w:i/>
          <w:iCs/>
          <w:sz w:val="22"/>
          <w:szCs w:val="22"/>
        </w:rPr>
        <w:t xml:space="preserve">проєктами. </w:t>
      </w:r>
      <w:proofErr w:type="spellStart"/>
      <w:r w:rsidR="009B0438" w:rsidRPr="003C6FAD">
        <w:rPr>
          <w:rFonts w:eastAsia="TimesNewRomanPSMT"/>
          <w:i/>
          <w:iCs/>
          <w:sz w:val="22"/>
          <w:szCs w:val="22"/>
        </w:rPr>
        <w:t>Перспективи</w:t>
      </w:r>
      <w:proofErr w:type="spellEnd"/>
      <w:r w:rsidR="009B0438" w:rsidRPr="003C6FAD">
        <w:rPr>
          <w:rFonts w:eastAsia="TimesNewRomanPSMT"/>
          <w:i/>
          <w:iCs/>
          <w:sz w:val="22"/>
          <w:szCs w:val="22"/>
        </w:rPr>
        <w:t xml:space="preserve"> </w:t>
      </w:r>
      <w:proofErr w:type="spellStart"/>
      <w:r w:rsidR="009B0438" w:rsidRPr="003C6FAD">
        <w:rPr>
          <w:rFonts w:eastAsia="TimesNewRomanPSMT"/>
          <w:i/>
          <w:iCs/>
          <w:sz w:val="22"/>
          <w:szCs w:val="22"/>
        </w:rPr>
        <w:t>розвитку</w:t>
      </w:r>
      <w:proofErr w:type="spellEnd"/>
      <w:r w:rsidR="009B0438" w:rsidRPr="003C6FAD">
        <w:rPr>
          <w:rFonts w:eastAsia="TimesNewRomanPSMT"/>
          <w:i/>
          <w:iCs/>
          <w:sz w:val="22"/>
          <w:szCs w:val="22"/>
        </w:rPr>
        <w:t xml:space="preserve"> </w:t>
      </w:r>
      <w:proofErr w:type="spellStart"/>
      <w:r w:rsidR="009B0438" w:rsidRPr="003C6FAD">
        <w:rPr>
          <w:rFonts w:eastAsia="TimesNewRomanPSMT"/>
          <w:i/>
          <w:iCs/>
          <w:sz w:val="22"/>
          <w:szCs w:val="22"/>
        </w:rPr>
        <w:t>проєктного</w:t>
      </w:r>
      <w:proofErr w:type="spellEnd"/>
      <w:r w:rsidR="009B0438" w:rsidRPr="003C6FAD">
        <w:rPr>
          <w:rFonts w:eastAsia="TimesNewRomanPSMT"/>
          <w:i/>
          <w:iCs/>
          <w:sz w:val="22"/>
          <w:szCs w:val="22"/>
        </w:rPr>
        <w:t xml:space="preserve"> та </w:t>
      </w:r>
      <w:proofErr w:type="spellStart"/>
      <w:r w:rsidR="009B0438" w:rsidRPr="003C6FAD">
        <w:rPr>
          <w:rFonts w:eastAsia="TimesNewRomanPSMT"/>
          <w:i/>
          <w:iCs/>
          <w:sz w:val="22"/>
          <w:szCs w:val="22"/>
        </w:rPr>
        <w:t>нейроменеджменту</w:t>
      </w:r>
      <w:proofErr w:type="spellEnd"/>
      <w:r w:rsidR="009B0438" w:rsidRPr="003C6FAD">
        <w:rPr>
          <w:rFonts w:eastAsia="TimesNewRomanPSMT"/>
          <w:i/>
          <w:iCs/>
          <w:sz w:val="22"/>
          <w:szCs w:val="22"/>
        </w:rPr>
        <w:t xml:space="preserve">, </w:t>
      </w:r>
      <w:proofErr w:type="spellStart"/>
      <w:r w:rsidR="009B0438" w:rsidRPr="003C6FAD">
        <w:rPr>
          <w:rFonts w:eastAsia="TimesNewRomanPSMT"/>
          <w:i/>
          <w:iCs/>
          <w:sz w:val="22"/>
          <w:szCs w:val="22"/>
        </w:rPr>
        <w:t>інформаційних</w:t>
      </w:r>
      <w:proofErr w:type="spellEnd"/>
      <w:r w:rsidR="009B0438" w:rsidRPr="003C6FAD">
        <w:rPr>
          <w:rFonts w:eastAsia="TimesNewRomanPSMT"/>
          <w:i/>
          <w:iCs/>
          <w:sz w:val="22"/>
          <w:szCs w:val="22"/>
        </w:rPr>
        <w:t xml:space="preserve"> </w:t>
      </w:r>
      <w:proofErr w:type="spellStart"/>
      <w:r w:rsidR="009B0438" w:rsidRPr="003C6FAD">
        <w:rPr>
          <w:rFonts w:eastAsia="TimesNewRomanPSMT"/>
          <w:i/>
          <w:iCs/>
          <w:sz w:val="22"/>
          <w:szCs w:val="22"/>
        </w:rPr>
        <w:t>технологіи</w:t>
      </w:r>
      <w:proofErr w:type="spellEnd"/>
      <w:r w:rsidR="009B0438" w:rsidRPr="003C6FAD">
        <w:rPr>
          <w:rFonts w:eastAsia="TimesNewRomanPSMT"/>
          <w:i/>
          <w:iCs/>
          <w:sz w:val="22"/>
          <w:szCs w:val="22"/>
        </w:rPr>
        <w:t xml:space="preserve">̆ </w:t>
      </w:r>
      <w:proofErr w:type="spellStart"/>
      <w:r w:rsidR="009B0438" w:rsidRPr="003C6FAD">
        <w:rPr>
          <w:rFonts w:eastAsia="TimesNewRomanPSMT"/>
          <w:i/>
          <w:iCs/>
          <w:sz w:val="22"/>
          <w:szCs w:val="22"/>
        </w:rPr>
        <w:t>управління</w:t>
      </w:r>
      <w:proofErr w:type="spellEnd"/>
      <w:r w:rsidR="009B0438" w:rsidRPr="003C6FAD">
        <w:rPr>
          <w:rFonts w:eastAsia="TimesNewRomanPSMT"/>
          <w:i/>
          <w:iCs/>
          <w:sz w:val="22"/>
          <w:szCs w:val="22"/>
        </w:rPr>
        <w:t xml:space="preserve">, </w:t>
      </w:r>
      <w:proofErr w:type="spellStart"/>
      <w:r w:rsidR="009B0438" w:rsidRPr="003C6FAD">
        <w:rPr>
          <w:rFonts w:eastAsia="TimesNewRomanPSMT"/>
          <w:i/>
          <w:iCs/>
          <w:sz w:val="22"/>
          <w:szCs w:val="22"/>
        </w:rPr>
        <w:t>технологіи</w:t>
      </w:r>
      <w:proofErr w:type="spellEnd"/>
      <w:r w:rsidR="009B0438" w:rsidRPr="003C6FAD">
        <w:rPr>
          <w:rFonts w:eastAsia="TimesNewRomanPSMT"/>
          <w:i/>
          <w:iCs/>
          <w:sz w:val="22"/>
          <w:szCs w:val="22"/>
        </w:rPr>
        <w:t xml:space="preserve">̆ </w:t>
      </w:r>
      <w:proofErr w:type="spellStart"/>
      <w:r w:rsidR="009B0438" w:rsidRPr="003C6FAD">
        <w:rPr>
          <w:rFonts w:eastAsia="TimesNewRomanPSMT"/>
          <w:i/>
          <w:iCs/>
          <w:sz w:val="22"/>
          <w:szCs w:val="22"/>
        </w:rPr>
        <w:t>створення</w:t>
      </w:r>
      <w:proofErr w:type="spellEnd"/>
      <w:r w:rsidR="009B0438" w:rsidRPr="003C6FAD">
        <w:rPr>
          <w:rFonts w:eastAsia="TimesNewRomanPSMT"/>
          <w:i/>
          <w:iCs/>
          <w:sz w:val="22"/>
          <w:szCs w:val="22"/>
        </w:rPr>
        <w:t xml:space="preserve"> та </w:t>
      </w:r>
      <w:proofErr w:type="spellStart"/>
      <w:r w:rsidR="009B0438" w:rsidRPr="003C6FAD">
        <w:rPr>
          <w:rFonts w:eastAsia="TimesNewRomanPSMT"/>
          <w:i/>
          <w:iCs/>
          <w:sz w:val="22"/>
          <w:szCs w:val="22"/>
        </w:rPr>
        <w:t>використання</w:t>
      </w:r>
      <w:proofErr w:type="spellEnd"/>
      <w:r w:rsidR="009B0438" w:rsidRPr="003C6FAD">
        <w:rPr>
          <w:rFonts w:eastAsia="TimesNewRomanPSMT"/>
          <w:i/>
          <w:iCs/>
          <w:sz w:val="22"/>
          <w:szCs w:val="22"/>
        </w:rPr>
        <w:t xml:space="preserve"> </w:t>
      </w:r>
      <w:proofErr w:type="spellStart"/>
      <w:r w:rsidR="009B0438" w:rsidRPr="003C6FAD">
        <w:rPr>
          <w:rFonts w:eastAsia="TimesNewRomanPSMT"/>
          <w:i/>
          <w:iCs/>
          <w:sz w:val="22"/>
          <w:szCs w:val="22"/>
        </w:rPr>
        <w:t>об’єктів</w:t>
      </w:r>
      <w:proofErr w:type="spellEnd"/>
      <w:r w:rsidR="009B0438" w:rsidRPr="003C6FAD">
        <w:rPr>
          <w:rFonts w:eastAsia="TimesNewRomanPSMT"/>
          <w:i/>
          <w:iCs/>
          <w:sz w:val="22"/>
          <w:szCs w:val="22"/>
        </w:rPr>
        <w:t xml:space="preserve"> права </w:t>
      </w:r>
      <w:proofErr w:type="spellStart"/>
      <w:r w:rsidR="009B0438" w:rsidRPr="003C6FAD">
        <w:rPr>
          <w:rFonts w:eastAsia="TimesNewRomanPSMT"/>
          <w:i/>
          <w:iCs/>
          <w:sz w:val="22"/>
          <w:szCs w:val="22"/>
        </w:rPr>
        <w:t>інтелектуальноі</w:t>
      </w:r>
      <w:proofErr w:type="spellEnd"/>
      <w:r w:rsidR="009B0438" w:rsidRPr="003C6FAD">
        <w:rPr>
          <w:rFonts w:eastAsia="TimesNewRomanPSMT"/>
          <w:i/>
          <w:iCs/>
          <w:sz w:val="22"/>
          <w:szCs w:val="22"/>
        </w:rPr>
        <w:t xml:space="preserve">̈ </w:t>
      </w:r>
      <w:proofErr w:type="spellStart"/>
      <w:r w:rsidR="009B0438" w:rsidRPr="003C6FAD">
        <w:rPr>
          <w:rFonts w:eastAsia="TimesNewRomanPSMT"/>
          <w:i/>
          <w:iCs/>
          <w:sz w:val="22"/>
          <w:szCs w:val="22"/>
        </w:rPr>
        <w:t>власності</w:t>
      </w:r>
      <w:proofErr w:type="spellEnd"/>
      <w:r w:rsidR="009B0438">
        <w:rPr>
          <w:rFonts w:eastAsia="TimesNewRomanPSMT"/>
          <w:i/>
          <w:iCs/>
          <w:sz w:val="22"/>
          <w:szCs w:val="22"/>
          <w:lang w:val="uk-UA"/>
        </w:rPr>
        <w:t>, трансферу технологій</w:t>
      </w:r>
      <w:r w:rsidR="009B0438" w:rsidRPr="003C6FAD">
        <w:rPr>
          <w:rFonts w:eastAsia="TimesNewRomanPSMT"/>
          <w:i/>
          <w:iCs/>
          <w:sz w:val="22"/>
          <w:szCs w:val="22"/>
        </w:rPr>
        <w:t xml:space="preserve">: </w:t>
      </w:r>
      <w:proofErr w:type="spellStart"/>
      <w:r w:rsidR="009B0438" w:rsidRPr="003C6FAD">
        <w:rPr>
          <w:rFonts w:eastAsia="TimesNewRomanPSMT"/>
          <w:sz w:val="22"/>
          <w:szCs w:val="22"/>
        </w:rPr>
        <w:t>зб</w:t>
      </w:r>
      <w:proofErr w:type="spellEnd"/>
      <w:r w:rsidR="009B0438" w:rsidRPr="003C6FAD">
        <w:rPr>
          <w:rFonts w:eastAsia="TimesNewRomanPSMT"/>
          <w:sz w:val="22"/>
          <w:szCs w:val="22"/>
        </w:rPr>
        <w:t xml:space="preserve"> наук. пр. за матер. V </w:t>
      </w:r>
      <w:proofErr w:type="spellStart"/>
      <w:r w:rsidR="009B0438" w:rsidRPr="003C6FAD">
        <w:rPr>
          <w:rFonts w:eastAsia="TimesNewRomanPSMT"/>
          <w:sz w:val="22"/>
          <w:szCs w:val="22"/>
        </w:rPr>
        <w:t>Міжнар</w:t>
      </w:r>
      <w:proofErr w:type="spellEnd"/>
      <w:r w:rsidR="009B0438" w:rsidRPr="003C6FAD">
        <w:rPr>
          <w:rFonts w:eastAsia="TimesNewRomanPSMT"/>
          <w:sz w:val="22"/>
          <w:szCs w:val="22"/>
        </w:rPr>
        <w:t>. наук-</w:t>
      </w:r>
      <w:proofErr w:type="spellStart"/>
      <w:r w:rsidR="009B0438" w:rsidRPr="003C6FAD">
        <w:rPr>
          <w:rFonts w:eastAsia="TimesNewRomanPSMT"/>
          <w:sz w:val="22"/>
          <w:szCs w:val="22"/>
        </w:rPr>
        <w:t>практ</w:t>
      </w:r>
      <w:proofErr w:type="spellEnd"/>
      <w:r w:rsidR="009B0438" w:rsidRPr="003C6FAD">
        <w:rPr>
          <w:rFonts w:eastAsia="TimesNewRomanPSMT"/>
          <w:sz w:val="22"/>
          <w:szCs w:val="22"/>
        </w:rPr>
        <w:t xml:space="preserve">. </w:t>
      </w:r>
      <w:proofErr w:type="spellStart"/>
      <w:r w:rsidR="009B0438" w:rsidRPr="003C6FAD">
        <w:rPr>
          <w:rFonts w:eastAsia="TimesNewRomanPSMT"/>
          <w:sz w:val="22"/>
          <w:szCs w:val="22"/>
        </w:rPr>
        <w:t>інтернет</w:t>
      </w:r>
      <w:proofErr w:type="spellEnd"/>
      <w:r w:rsidR="009B0438" w:rsidRPr="003C6FAD">
        <w:rPr>
          <w:rFonts w:eastAsia="TimesNewRomanPSMT"/>
          <w:sz w:val="22"/>
          <w:szCs w:val="22"/>
        </w:rPr>
        <w:t xml:space="preserve">- </w:t>
      </w:r>
      <w:proofErr w:type="spellStart"/>
      <w:r w:rsidR="009B0438" w:rsidRPr="003C6FAD">
        <w:rPr>
          <w:rFonts w:eastAsia="TimesNewRomanPSMT"/>
          <w:sz w:val="22"/>
          <w:szCs w:val="22"/>
        </w:rPr>
        <w:t>конф</w:t>
      </w:r>
      <w:proofErr w:type="spellEnd"/>
      <w:r w:rsidR="009B0438" w:rsidRPr="003C6FAD">
        <w:rPr>
          <w:rFonts w:eastAsia="TimesNewRomanPSMT"/>
          <w:sz w:val="22"/>
          <w:szCs w:val="22"/>
        </w:rPr>
        <w:t>. (2</w:t>
      </w:r>
      <w:r w:rsidR="009B0438">
        <w:rPr>
          <w:rFonts w:eastAsia="TimesNewRomanPSMT"/>
          <w:sz w:val="22"/>
          <w:szCs w:val="22"/>
          <w:lang w:val="uk-UA"/>
        </w:rPr>
        <w:t>3</w:t>
      </w:r>
      <w:r w:rsidR="009B0438" w:rsidRPr="003C6FAD">
        <w:rPr>
          <w:rFonts w:eastAsia="TimesNewRomanPSMT"/>
          <w:sz w:val="22"/>
          <w:szCs w:val="22"/>
        </w:rPr>
        <w:t>-2</w:t>
      </w:r>
      <w:r w:rsidR="009B0438">
        <w:rPr>
          <w:rFonts w:eastAsia="TimesNewRomanPSMT"/>
          <w:sz w:val="22"/>
          <w:szCs w:val="22"/>
          <w:lang w:val="uk-UA"/>
        </w:rPr>
        <w:t>4</w:t>
      </w:r>
      <w:r w:rsidR="009B0438" w:rsidRPr="003C6FAD">
        <w:rPr>
          <w:rFonts w:eastAsia="TimesNewRomanPSMT"/>
          <w:sz w:val="22"/>
          <w:szCs w:val="22"/>
        </w:rPr>
        <w:t xml:space="preserve"> </w:t>
      </w:r>
      <w:proofErr w:type="spellStart"/>
      <w:r w:rsidR="009B0438" w:rsidRPr="003C6FAD">
        <w:rPr>
          <w:rFonts w:eastAsia="TimesNewRomanPSMT"/>
          <w:sz w:val="22"/>
          <w:szCs w:val="22"/>
        </w:rPr>
        <w:t>березня</w:t>
      </w:r>
      <w:proofErr w:type="spellEnd"/>
      <w:r w:rsidR="009B0438" w:rsidRPr="003C6FAD">
        <w:rPr>
          <w:rFonts w:eastAsia="TimesNewRomanPSMT"/>
          <w:sz w:val="22"/>
          <w:szCs w:val="22"/>
        </w:rPr>
        <w:t xml:space="preserve"> 202</w:t>
      </w:r>
      <w:r w:rsidR="009B0438">
        <w:rPr>
          <w:rFonts w:eastAsia="TimesNewRomanPSMT"/>
          <w:sz w:val="22"/>
          <w:szCs w:val="22"/>
          <w:lang w:val="uk-UA"/>
        </w:rPr>
        <w:t>3</w:t>
      </w:r>
      <w:r w:rsidR="009B0438" w:rsidRPr="003C6FAD">
        <w:rPr>
          <w:rFonts w:eastAsia="TimesNewRomanPSMT"/>
          <w:sz w:val="22"/>
          <w:szCs w:val="22"/>
        </w:rPr>
        <w:t xml:space="preserve"> р.). УДУНТ, УКРНЕТ, НДІІВ </w:t>
      </w:r>
      <w:proofErr w:type="spellStart"/>
      <w:r w:rsidR="009B0438" w:rsidRPr="003C6FAD">
        <w:rPr>
          <w:rFonts w:eastAsia="TimesNewRomanPSMT"/>
          <w:sz w:val="22"/>
          <w:szCs w:val="22"/>
        </w:rPr>
        <w:t>НАПрН</w:t>
      </w:r>
      <w:proofErr w:type="spellEnd"/>
      <w:r w:rsidR="009B0438" w:rsidRPr="003C6FAD">
        <w:rPr>
          <w:rFonts w:eastAsia="TimesNewRomanPSMT"/>
          <w:sz w:val="22"/>
          <w:szCs w:val="22"/>
        </w:rPr>
        <w:t xml:space="preserve"> </w:t>
      </w:r>
      <w:proofErr w:type="spellStart"/>
      <w:r w:rsidR="009B0438" w:rsidRPr="003C6FAD">
        <w:rPr>
          <w:rFonts w:eastAsia="TimesNewRomanPSMT"/>
          <w:sz w:val="22"/>
          <w:szCs w:val="22"/>
        </w:rPr>
        <w:t>України</w:t>
      </w:r>
      <w:proofErr w:type="spellEnd"/>
      <w:r w:rsidR="009B0438" w:rsidRPr="003C6FAD">
        <w:rPr>
          <w:rFonts w:eastAsia="TimesNewRomanPSMT"/>
          <w:sz w:val="22"/>
          <w:szCs w:val="22"/>
        </w:rPr>
        <w:t xml:space="preserve">, </w:t>
      </w:r>
      <w:proofErr w:type="spellStart"/>
      <w:r w:rsidR="009B0438" w:rsidRPr="003C6FAD">
        <w:rPr>
          <w:rFonts w:eastAsia="TimesNewRomanPSMT"/>
          <w:sz w:val="22"/>
          <w:szCs w:val="22"/>
        </w:rPr>
        <w:t>Дніпро</w:t>
      </w:r>
      <w:proofErr w:type="spellEnd"/>
      <w:r w:rsidR="009B0438" w:rsidRPr="003C6FAD">
        <w:rPr>
          <w:rFonts w:eastAsia="TimesNewRomanPSMT"/>
          <w:sz w:val="22"/>
          <w:szCs w:val="22"/>
        </w:rPr>
        <w:t xml:space="preserve">: </w:t>
      </w:r>
      <w:proofErr w:type="spellStart"/>
      <w:r w:rsidR="009B0438" w:rsidRPr="003C6FAD">
        <w:rPr>
          <w:rFonts w:eastAsia="TimesNewRomanPSMT"/>
          <w:sz w:val="22"/>
          <w:szCs w:val="22"/>
        </w:rPr>
        <w:t>Юрсервіс</w:t>
      </w:r>
      <w:proofErr w:type="spellEnd"/>
      <w:r w:rsidR="009B0438" w:rsidRPr="003C6FAD">
        <w:rPr>
          <w:rFonts w:eastAsia="TimesNewRomanPSMT"/>
          <w:sz w:val="22"/>
          <w:szCs w:val="22"/>
        </w:rPr>
        <w:t>, 202</w:t>
      </w:r>
      <w:r w:rsidR="009B0438">
        <w:rPr>
          <w:rFonts w:eastAsia="TimesNewRomanPSMT"/>
          <w:sz w:val="22"/>
          <w:szCs w:val="22"/>
          <w:lang w:val="uk-UA"/>
        </w:rPr>
        <w:t>3</w:t>
      </w:r>
      <w:r w:rsidR="009B0438" w:rsidRPr="003C6FAD">
        <w:rPr>
          <w:rFonts w:eastAsia="TimesNewRomanPSMT"/>
          <w:sz w:val="22"/>
          <w:szCs w:val="22"/>
        </w:rPr>
        <w:t xml:space="preserve">. </w:t>
      </w:r>
      <w:r w:rsidR="009B0438">
        <w:rPr>
          <w:rFonts w:eastAsia="TimesNewRomanPSMT"/>
          <w:sz w:val="22"/>
          <w:szCs w:val="22"/>
          <w:lang w:val="uk-UA"/>
        </w:rPr>
        <w:t xml:space="preserve">730 </w:t>
      </w:r>
      <w:r w:rsidR="009B0438" w:rsidRPr="003C6FAD">
        <w:rPr>
          <w:rFonts w:eastAsia="TimesNewRomanPSMT"/>
          <w:sz w:val="22"/>
          <w:szCs w:val="22"/>
        </w:rPr>
        <w:t>с.</w:t>
      </w:r>
      <w:r w:rsidR="009B0438">
        <w:rPr>
          <w:rFonts w:eastAsia="TimesNewRomanPSMT"/>
          <w:sz w:val="22"/>
          <w:szCs w:val="22"/>
          <w:lang w:val="uk-UA"/>
        </w:rPr>
        <w:t xml:space="preserve"> С.</w:t>
      </w:r>
      <w:r w:rsidR="009B0438" w:rsidRPr="009B0438">
        <w:rPr>
          <w:lang w:val="uk-UA"/>
        </w:rPr>
        <w:t xml:space="preserve"> </w:t>
      </w:r>
      <w:r w:rsidR="009B0438" w:rsidRPr="00234CCC">
        <w:rPr>
          <w:lang w:val="uk-UA"/>
        </w:rPr>
        <w:t>236-245</w:t>
      </w:r>
      <w:r w:rsidR="009B0438">
        <w:rPr>
          <w:rFonts w:eastAsia="TimesNewRomanPSMT"/>
          <w:sz w:val="22"/>
          <w:szCs w:val="22"/>
          <w:lang w:val="uk-UA"/>
        </w:rPr>
        <w:t xml:space="preserve">. </w:t>
      </w:r>
      <w:hyperlink r:id="rId52" w:history="1">
        <w:r w:rsidR="009B0438" w:rsidRPr="0041606B">
          <w:rPr>
            <w:rStyle w:val="a6"/>
            <w:rFonts w:eastAsia="TimesNewRomanPSMT"/>
            <w:sz w:val="22"/>
            <w:szCs w:val="22"/>
            <w:lang w:val="uk-UA"/>
          </w:rPr>
          <w:t>https://nmetau.edu.ua/file/zbirnik__materialiv__konf_udunt_2023.pdf</w:t>
        </w:r>
      </w:hyperlink>
    </w:p>
    <w:p w14:paraId="20D64C0A" w14:textId="77777777" w:rsidR="00BC7E7D" w:rsidRPr="00553DAE" w:rsidRDefault="00BC7E7D" w:rsidP="00BC7E7D">
      <w:pPr>
        <w:jc w:val="center"/>
        <w:rPr>
          <w:rStyle w:val="a6"/>
          <w:b/>
          <w:bCs/>
          <w:color w:val="000000" w:themeColor="text1"/>
          <w:sz w:val="18"/>
          <w:szCs w:val="18"/>
          <w:u w:val="none"/>
          <w:lang w:val="uk-UA"/>
        </w:rPr>
      </w:pPr>
      <w:r w:rsidRPr="00553DAE">
        <w:rPr>
          <w:rStyle w:val="a6"/>
          <w:b/>
          <w:bCs/>
          <w:color w:val="000000" w:themeColor="text1"/>
          <w:sz w:val="18"/>
          <w:szCs w:val="18"/>
          <w:u w:val="none"/>
          <w:lang w:val="uk-UA"/>
        </w:rPr>
        <w:t>Бібліографічний опис статті:</w:t>
      </w:r>
    </w:p>
    <w:p w14:paraId="582FD2B4" w14:textId="77777777" w:rsidR="00BC7E7D" w:rsidRPr="00553DAE" w:rsidRDefault="00BC7E7D" w:rsidP="00BC7E7D">
      <w:pPr>
        <w:jc w:val="both"/>
        <w:rPr>
          <w:rStyle w:val="ad"/>
          <w:i w:val="0"/>
          <w:sz w:val="18"/>
          <w:szCs w:val="18"/>
          <w:lang w:val="uk-UA"/>
        </w:rPr>
      </w:pPr>
      <w:r w:rsidRPr="00553DAE">
        <w:rPr>
          <w:rStyle w:val="ad"/>
          <w:b/>
          <w:sz w:val="18"/>
          <w:szCs w:val="18"/>
          <w:lang w:val="uk-UA"/>
        </w:rPr>
        <w:t>Автори</w:t>
      </w:r>
      <w:r w:rsidRPr="00553DAE">
        <w:rPr>
          <w:rStyle w:val="ad"/>
          <w:sz w:val="18"/>
          <w:szCs w:val="18"/>
          <w:lang w:val="uk-UA"/>
        </w:rPr>
        <w:t xml:space="preserve">: Кулик Володимир Олексійович, Петренко Віталій Олександрович, </w:t>
      </w:r>
      <w:proofErr w:type="spellStart"/>
      <w:r w:rsidRPr="00553DAE">
        <w:rPr>
          <w:rStyle w:val="ad"/>
          <w:sz w:val="18"/>
          <w:szCs w:val="18"/>
          <w:lang w:val="uk-UA"/>
        </w:rPr>
        <w:t>Мененко</w:t>
      </w:r>
      <w:proofErr w:type="spellEnd"/>
      <w:r w:rsidRPr="00553DAE">
        <w:rPr>
          <w:rStyle w:val="ad"/>
          <w:sz w:val="18"/>
          <w:szCs w:val="18"/>
          <w:lang w:val="uk-UA"/>
        </w:rPr>
        <w:t xml:space="preserve"> Владислав Костянтинович (студент)</w:t>
      </w:r>
    </w:p>
    <w:p w14:paraId="3DB330A3" w14:textId="77777777" w:rsidR="00BC7E7D" w:rsidRPr="00553DAE" w:rsidRDefault="00BC7E7D" w:rsidP="00BC7E7D">
      <w:pPr>
        <w:pStyle w:val="a4"/>
        <w:spacing w:before="0" w:beforeAutospacing="0" w:after="0" w:afterAutospacing="0"/>
        <w:jc w:val="both"/>
        <w:rPr>
          <w:sz w:val="18"/>
          <w:szCs w:val="18"/>
          <w:lang w:val="uk-UA"/>
        </w:rPr>
      </w:pPr>
      <w:r w:rsidRPr="00553DAE">
        <w:rPr>
          <w:rStyle w:val="ad"/>
          <w:b/>
          <w:sz w:val="18"/>
          <w:szCs w:val="18"/>
          <w:lang w:val="uk-UA"/>
        </w:rPr>
        <w:t>Ідентифікатор авторів ORCID</w:t>
      </w:r>
      <w:r w:rsidRPr="00553DAE">
        <w:rPr>
          <w:rStyle w:val="ad"/>
          <w:sz w:val="18"/>
          <w:szCs w:val="18"/>
          <w:lang w:val="uk-UA"/>
        </w:rPr>
        <w:t>:</w:t>
      </w:r>
    </w:p>
    <w:p w14:paraId="1E5DB09D" w14:textId="77777777" w:rsidR="00BC7E7D" w:rsidRPr="00553DAE" w:rsidRDefault="00BC7E7D" w:rsidP="00BC7E7D">
      <w:pPr>
        <w:jc w:val="both"/>
        <w:rPr>
          <w:rStyle w:val="a6"/>
          <w:sz w:val="18"/>
          <w:szCs w:val="18"/>
          <w:lang w:val="uk-UA"/>
        </w:rPr>
      </w:pPr>
      <w:r w:rsidRPr="00553DAE">
        <w:rPr>
          <w:rStyle w:val="a6"/>
          <w:sz w:val="18"/>
          <w:szCs w:val="18"/>
          <w:lang w:val="uk-UA"/>
        </w:rPr>
        <w:t xml:space="preserve">Кулик В.О. </w:t>
      </w:r>
      <w:r w:rsidRPr="00553DAE">
        <w:rPr>
          <w:color w:val="000000"/>
          <w:sz w:val="18"/>
          <w:szCs w:val="18"/>
          <w:lang w:val="uk-UA"/>
        </w:rPr>
        <w:t>https://orcid.</w:t>
      </w:r>
      <w:r w:rsidRPr="00553DAE">
        <w:rPr>
          <w:sz w:val="18"/>
          <w:szCs w:val="18"/>
        </w:rPr>
        <w:t>.org/0000-0002-0403-0229</w:t>
      </w:r>
    </w:p>
    <w:p w14:paraId="0B4D30E2" w14:textId="77777777" w:rsidR="00BC7E7D" w:rsidRPr="00553DAE" w:rsidRDefault="00BC7E7D" w:rsidP="00BC7E7D">
      <w:pPr>
        <w:jc w:val="both"/>
        <w:rPr>
          <w:rStyle w:val="a6"/>
          <w:sz w:val="18"/>
          <w:szCs w:val="18"/>
        </w:rPr>
      </w:pPr>
      <w:r w:rsidRPr="00553DAE">
        <w:rPr>
          <w:sz w:val="18"/>
          <w:szCs w:val="18"/>
          <w:lang w:val="uk-UA"/>
        </w:rPr>
        <w:t xml:space="preserve">Петренко В.О. </w:t>
      </w:r>
      <w:r w:rsidRPr="00553DAE">
        <w:rPr>
          <w:color w:val="000000"/>
          <w:sz w:val="18"/>
          <w:szCs w:val="18"/>
          <w:lang w:val="uk-UA"/>
        </w:rPr>
        <w:t xml:space="preserve">. </w:t>
      </w:r>
      <w:hyperlink r:id="rId53" w:history="1">
        <w:r w:rsidRPr="00553DAE">
          <w:rPr>
            <w:rStyle w:val="a6"/>
            <w:sz w:val="18"/>
            <w:szCs w:val="18"/>
            <w:lang w:val="en-US"/>
          </w:rPr>
          <w:t>https</w:t>
        </w:r>
        <w:r w:rsidRPr="00553DAE">
          <w:rPr>
            <w:rStyle w:val="a6"/>
            <w:sz w:val="18"/>
            <w:szCs w:val="18"/>
            <w:lang w:val="uk-UA"/>
          </w:rPr>
          <w:t>://</w:t>
        </w:r>
        <w:proofErr w:type="spellStart"/>
        <w:r w:rsidRPr="00553DAE">
          <w:rPr>
            <w:rStyle w:val="a6"/>
            <w:sz w:val="18"/>
            <w:szCs w:val="18"/>
            <w:lang w:val="en-US"/>
          </w:rPr>
          <w:t>orcid</w:t>
        </w:r>
        <w:proofErr w:type="spellEnd"/>
        <w:r w:rsidRPr="00553DAE">
          <w:rPr>
            <w:rStyle w:val="a6"/>
            <w:sz w:val="18"/>
            <w:szCs w:val="18"/>
            <w:lang w:val="uk-UA"/>
          </w:rPr>
          <w:t>.</w:t>
        </w:r>
        <w:r w:rsidRPr="00553DAE">
          <w:rPr>
            <w:rStyle w:val="a6"/>
            <w:sz w:val="18"/>
            <w:szCs w:val="18"/>
            <w:lang w:val="en-US"/>
          </w:rPr>
          <w:t>org</w:t>
        </w:r>
        <w:r w:rsidRPr="00553DAE">
          <w:rPr>
            <w:rStyle w:val="a6"/>
            <w:sz w:val="18"/>
            <w:szCs w:val="18"/>
            <w:lang w:val="uk-UA"/>
          </w:rPr>
          <w:t>/0000-0001-5017-1674</w:t>
        </w:r>
      </w:hyperlink>
    </w:p>
    <w:p w14:paraId="11EBCD70" w14:textId="77777777" w:rsidR="00BC7E7D" w:rsidRPr="00553DAE" w:rsidRDefault="00BC7E7D" w:rsidP="00BC7E7D">
      <w:pPr>
        <w:jc w:val="both"/>
        <w:rPr>
          <w:sz w:val="18"/>
          <w:szCs w:val="18"/>
        </w:rPr>
      </w:pPr>
      <w:r w:rsidRPr="00553DAE">
        <w:rPr>
          <w:rStyle w:val="a6"/>
          <w:b/>
          <w:sz w:val="18"/>
          <w:szCs w:val="18"/>
          <w:lang w:val="uk-UA"/>
        </w:rPr>
        <w:t xml:space="preserve">Назва статті: </w:t>
      </w:r>
      <w:r w:rsidRPr="00553DAE">
        <w:rPr>
          <w:sz w:val="18"/>
          <w:szCs w:val="18"/>
        </w:rPr>
        <w:t>Аутсорсинг в ІТ-проєктах</w:t>
      </w:r>
    </w:p>
    <w:p w14:paraId="1E350965" w14:textId="77777777" w:rsidR="00BC7E7D" w:rsidRPr="00553DAE" w:rsidRDefault="00BC7E7D" w:rsidP="00BC7E7D">
      <w:pPr>
        <w:jc w:val="both"/>
        <w:rPr>
          <w:rStyle w:val="a6"/>
          <w:sz w:val="18"/>
          <w:szCs w:val="18"/>
        </w:rPr>
      </w:pPr>
      <w:r w:rsidRPr="00553DAE">
        <w:rPr>
          <w:rStyle w:val="a6"/>
          <w:sz w:val="18"/>
          <w:szCs w:val="18"/>
        </w:rPr>
        <w:t>Outsourcing in IT projects</w:t>
      </w:r>
    </w:p>
    <w:p w14:paraId="3102BB55" w14:textId="77777777" w:rsidR="00BC7E7D" w:rsidRPr="00553DAE" w:rsidRDefault="00BC7E7D" w:rsidP="00BC7E7D">
      <w:pPr>
        <w:jc w:val="both"/>
        <w:rPr>
          <w:sz w:val="18"/>
          <w:szCs w:val="18"/>
          <w:lang w:val="uk-UA"/>
        </w:rPr>
      </w:pPr>
      <w:r w:rsidRPr="00553DAE">
        <w:rPr>
          <w:b/>
          <w:bCs/>
          <w:sz w:val="18"/>
          <w:szCs w:val="18"/>
          <w:lang w:val="uk-UA"/>
        </w:rPr>
        <w:t>Видавництво:</w:t>
      </w:r>
      <w:r w:rsidRPr="00553DAE">
        <w:rPr>
          <w:bCs/>
          <w:sz w:val="18"/>
          <w:szCs w:val="18"/>
          <w:lang w:val="uk-UA"/>
        </w:rPr>
        <w:t xml:space="preserve"> </w:t>
      </w:r>
      <w:r w:rsidRPr="00553DAE">
        <w:rPr>
          <w:sz w:val="18"/>
          <w:szCs w:val="18"/>
          <w:lang w:val="uk-UA"/>
        </w:rPr>
        <w:t xml:space="preserve">УДУНТ, УКРНЕТ, НДІІВ </w:t>
      </w:r>
      <w:proofErr w:type="spellStart"/>
      <w:r w:rsidRPr="00553DAE">
        <w:rPr>
          <w:sz w:val="18"/>
          <w:szCs w:val="18"/>
          <w:lang w:val="uk-UA"/>
        </w:rPr>
        <w:t>НАПрН</w:t>
      </w:r>
      <w:proofErr w:type="spellEnd"/>
      <w:r w:rsidRPr="00553DAE">
        <w:rPr>
          <w:sz w:val="18"/>
          <w:szCs w:val="18"/>
          <w:lang w:val="uk-UA"/>
        </w:rPr>
        <w:t xml:space="preserve"> України, Дніпро: </w:t>
      </w:r>
      <w:proofErr w:type="spellStart"/>
      <w:r w:rsidRPr="00553DAE">
        <w:rPr>
          <w:sz w:val="18"/>
          <w:szCs w:val="18"/>
          <w:lang w:val="uk-UA"/>
        </w:rPr>
        <w:t>Юрсервіс</w:t>
      </w:r>
      <w:proofErr w:type="spellEnd"/>
    </w:p>
    <w:p w14:paraId="401A617D" w14:textId="77777777" w:rsidR="00BC7E7D" w:rsidRPr="00553DAE" w:rsidRDefault="00BC7E7D" w:rsidP="00BC7E7D">
      <w:pPr>
        <w:pStyle w:val="Default"/>
        <w:jc w:val="both"/>
        <w:rPr>
          <w:rFonts w:eastAsiaTheme="minorHAnsi"/>
          <w:sz w:val="18"/>
          <w:szCs w:val="18"/>
          <w:lang w:eastAsia="en-US"/>
        </w:rPr>
      </w:pPr>
      <w:r w:rsidRPr="00553DAE">
        <w:rPr>
          <w:b/>
          <w:bCs/>
          <w:sz w:val="18"/>
          <w:szCs w:val="18"/>
        </w:rPr>
        <w:t xml:space="preserve">Анотація. </w:t>
      </w:r>
      <w:r w:rsidRPr="00553DAE">
        <w:rPr>
          <w:sz w:val="18"/>
          <w:szCs w:val="18"/>
        </w:rPr>
        <w:t xml:space="preserve">В сучасних умовах господарювання швидкими темпами розвиваються інформаційно-комунікаційні технології, відбувається формування компетентних висококваліфікованих фахівців ІТ-сфери. Однією з найбільш успішних бізнес-моделей, які дають можливість добитися конкурентних переваг, є аутсорсинг. Застосування аутсорсингу при управлінні ІТ-проєктами відрізняються великою складністю та невизначеністю. Для України аутсорсинг управління проєктами — нова послуга, в рамках якої завдання по управлінню проєктами замовника реалізуються зовнішньою компанією, яка, спеціалізуючись саме на професійному управлінні проєктами, представляє інтереси замовника. Для ефективного розвитку ІТ-аутсорсингу потрібно впровадження інноваційних ІКТ, державна підтримка щодо створення ІТ-кластерів, інноваційних ІТ-продуктів; поліпшення законодавства; перегляд податкової системи, проведення масштабних конференцій і симпозіумів; маркетингова активність. Основними перевагами ІТ-аутсорсингу є скорочення витрат організації на утримання співробітників, швидка реалізація </w:t>
      </w:r>
      <w:proofErr w:type="spellStart"/>
      <w:r w:rsidRPr="00553DAE">
        <w:rPr>
          <w:sz w:val="18"/>
          <w:szCs w:val="18"/>
        </w:rPr>
        <w:t>проєктів</w:t>
      </w:r>
      <w:proofErr w:type="spellEnd"/>
      <w:r w:rsidRPr="00553DAE">
        <w:rPr>
          <w:sz w:val="18"/>
          <w:szCs w:val="18"/>
        </w:rPr>
        <w:t xml:space="preserve"> за </w:t>
      </w:r>
      <w:r w:rsidRPr="00553DAE">
        <w:rPr>
          <w:rFonts w:eastAsiaTheme="minorHAnsi"/>
          <w:sz w:val="18"/>
          <w:szCs w:val="18"/>
          <w:lang w:eastAsia="en-US"/>
        </w:rPr>
        <w:t xml:space="preserve">рахунок обслуговування фахівцями з високою кваліфікацією та забезпечення конфіденційності внутрішньої інформації організації. </w:t>
      </w:r>
    </w:p>
    <w:p w14:paraId="4F1ABF84" w14:textId="77777777" w:rsidR="00BC7E7D" w:rsidRPr="00553DAE" w:rsidRDefault="00BC7E7D" w:rsidP="00BC7E7D">
      <w:pPr>
        <w:autoSpaceDE w:val="0"/>
        <w:autoSpaceDN w:val="0"/>
        <w:adjustRightInd w:val="0"/>
        <w:jc w:val="both"/>
        <w:rPr>
          <w:color w:val="000000"/>
          <w:sz w:val="18"/>
          <w:szCs w:val="18"/>
          <w:lang w:val="uk-UA"/>
        </w:rPr>
      </w:pPr>
      <w:r w:rsidRPr="00553DAE">
        <w:rPr>
          <w:b/>
          <w:bCs/>
          <w:color w:val="000000"/>
          <w:sz w:val="18"/>
          <w:szCs w:val="18"/>
          <w:lang w:val="uk-UA"/>
        </w:rPr>
        <w:t xml:space="preserve">Ключові слова: </w:t>
      </w:r>
      <w:r w:rsidRPr="00553DAE">
        <w:rPr>
          <w:color w:val="000000"/>
          <w:sz w:val="18"/>
          <w:szCs w:val="18"/>
          <w:lang w:val="uk-UA"/>
        </w:rPr>
        <w:t>ІТ-аутсорсинг, ІТ-</w:t>
      </w:r>
      <w:proofErr w:type="spellStart"/>
      <w:r w:rsidRPr="00553DAE">
        <w:rPr>
          <w:color w:val="000000"/>
          <w:sz w:val="18"/>
          <w:szCs w:val="18"/>
          <w:lang w:val="uk-UA"/>
        </w:rPr>
        <w:t>проєкти</w:t>
      </w:r>
      <w:proofErr w:type="spellEnd"/>
      <w:r w:rsidRPr="00553DAE">
        <w:rPr>
          <w:color w:val="000000"/>
          <w:sz w:val="18"/>
          <w:szCs w:val="18"/>
          <w:lang w:val="uk-UA"/>
        </w:rPr>
        <w:t xml:space="preserve">, </w:t>
      </w:r>
      <w:proofErr w:type="spellStart"/>
      <w:r w:rsidRPr="00553DAE">
        <w:rPr>
          <w:color w:val="000000"/>
          <w:sz w:val="18"/>
          <w:szCs w:val="18"/>
          <w:lang w:val="uk-UA"/>
        </w:rPr>
        <w:t>аутсорсер</w:t>
      </w:r>
      <w:proofErr w:type="spellEnd"/>
      <w:r w:rsidRPr="00553DAE">
        <w:rPr>
          <w:color w:val="000000"/>
          <w:sz w:val="18"/>
          <w:szCs w:val="18"/>
          <w:lang w:val="uk-UA"/>
        </w:rPr>
        <w:t xml:space="preserve">, ризики, конкурентні переваги, аутсорсинг фахівців, аутсорсинг функцій, бізнес-моделі. </w:t>
      </w:r>
    </w:p>
    <w:p w14:paraId="50321341" w14:textId="77777777" w:rsidR="00BC7E7D" w:rsidRPr="00553DAE" w:rsidRDefault="00BC7E7D" w:rsidP="00BC7E7D">
      <w:pPr>
        <w:autoSpaceDE w:val="0"/>
        <w:autoSpaceDN w:val="0"/>
        <w:adjustRightInd w:val="0"/>
        <w:jc w:val="both"/>
        <w:rPr>
          <w:color w:val="000000"/>
          <w:sz w:val="18"/>
          <w:szCs w:val="18"/>
          <w:lang w:val="en-US"/>
        </w:rPr>
      </w:pPr>
      <w:r w:rsidRPr="00553DAE">
        <w:rPr>
          <w:b/>
          <w:bCs/>
          <w:color w:val="000000"/>
          <w:sz w:val="18"/>
          <w:szCs w:val="18"/>
          <w:lang w:val="en-US"/>
        </w:rPr>
        <w:t xml:space="preserve">Abstract: </w:t>
      </w:r>
      <w:r w:rsidRPr="00553DAE">
        <w:rPr>
          <w:color w:val="000000"/>
          <w:sz w:val="18"/>
          <w:szCs w:val="18"/>
          <w:lang w:val="en-US"/>
        </w:rPr>
        <w:t xml:space="preserve">In modern business conditions, information and communication technologies are developing at a rapid pace, and competent, highly qualified specialists in the IT field are being formed. One of the most successful business models that provide an opportunity to achieve competitive advantages is outsourcing. The use of outsourcing in the management of IT projects is characterized by great complexity and uncertainty. For Ukraine, project management outsourcing is a new service in which the customer's project management tasks are implemented by an external company that, specializing in professional project management, represents the customer's interests. The effective development of IT outsourcing requires the introduction of innovative ICT, state support for the creation of IT clusters, innovative IT products; improvement of legislation; revision of the tax system, holding of large-scale conferences and symposia; marketing activity. The main advantages of IT outsourcing are the reduction of the organization's costs for maintaining employees, the rapid implementation of projects due to the service of highly qualified specialists, and ensuring the confidentiality of the organization's internal information. </w:t>
      </w:r>
    </w:p>
    <w:p w14:paraId="2C197876" w14:textId="77777777" w:rsidR="00BC7E7D" w:rsidRPr="00553DAE" w:rsidRDefault="00BC7E7D" w:rsidP="00BC7E7D">
      <w:pPr>
        <w:jc w:val="both"/>
        <w:rPr>
          <w:rStyle w:val="a6"/>
          <w:sz w:val="18"/>
          <w:szCs w:val="18"/>
          <w:lang w:val="en-US"/>
        </w:rPr>
      </w:pPr>
      <w:r w:rsidRPr="00553DAE">
        <w:rPr>
          <w:b/>
          <w:bCs/>
          <w:color w:val="000000"/>
          <w:sz w:val="18"/>
          <w:szCs w:val="18"/>
          <w:lang w:val="en-US"/>
        </w:rPr>
        <w:t>Keywords</w:t>
      </w:r>
      <w:r w:rsidRPr="00553DAE">
        <w:rPr>
          <w:color w:val="000000"/>
          <w:sz w:val="18"/>
          <w:szCs w:val="18"/>
          <w:lang w:val="en-US"/>
        </w:rPr>
        <w:t>: IT outsourcing, IT projects, outsourcer, risks, competitive advantages, outsourcing of specialists, outsourcing of functions, business models.</w:t>
      </w:r>
    </w:p>
    <w:p w14:paraId="71672242" w14:textId="43465F5E" w:rsidR="00053B07" w:rsidRDefault="00053B07" w:rsidP="00B05F7F">
      <w:pPr>
        <w:pStyle w:val="a4"/>
        <w:spacing w:before="0" w:beforeAutospacing="0" w:after="0" w:afterAutospacing="0"/>
        <w:ind w:firstLine="709"/>
        <w:jc w:val="both"/>
        <w:rPr>
          <w:rFonts w:ascii="TimesNewRomanPS" w:hAnsi="TimesNewRomanPS"/>
          <w:lang w:val="uk-UA"/>
        </w:rPr>
      </w:pPr>
    </w:p>
    <w:p w14:paraId="46DE7308" w14:textId="536A5776" w:rsidR="00B05F7F" w:rsidRDefault="00D0084D" w:rsidP="00B05F7F">
      <w:pPr>
        <w:pStyle w:val="a4"/>
        <w:spacing w:before="0" w:beforeAutospacing="0" w:after="0" w:afterAutospacing="0"/>
        <w:ind w:firstLine="709"/>
        <w:jc w:val="both"/>
        <w:rPr>
          <w:rFonts w:eastAsia="TimesNewRomanPSMT"/>
          <w:sz w:val="22"/>
          <w:szCs w:val="22"/>
          <w:lang w:val="uk-UA"/>
        </w:rPr>
      </w:pPr>
      <w:r>
        <w:rPr>
          <w:rFonts w:ascii="TimesNewRomanPS" w:hAnsi="TimesNewRomanPS"/>
          <w:lang w:val="uk-UA"/>
        </w:rPr>
        <w:t>22</w:t>
      </w:r>
      <w:r w:rsidR="00DE1AD6">
        <w:rPr>
          <w:rFonts w:ascii="TimesNewRomanPS" w:hAnsi="TimesNewRomanPS"/>
          <w:lang w:val="uk-UA"/>
        </w:rPr>
        <w:t xml:space="preserve"> </w:t>
      </w:r>
      <w:r w:rsidR="00B05F7F" w:rsidRPr="003C6FAD">
        <w:rPr>
          <w:sz w:val="22"/>
          <w:szCs w:val="22"/>
          <w:lang w:val="uk-UA"/>
        </w:rPr>
        <w:t>Петренко В.О.,</w:t>
      </w:r>
      <w:r w:rsidR="00B05F7F">
        <w:rPr>
          <w:sz w:val="22"/>
          <w:szCs w:val="22"/>
          <w:lang w:val="uk-UA"/>
        </w:rPr>
        <w:t xml:space="preserve"> </w:t>
      </w:r>
      <w:r w:rsidR="00B05F7F" w:rsidRPr="003C6FAD">
        <w:rPr>
          <w:sz w:val="22"/>
          <w:szCs w:val="22"/>
          <w:lang w:val="uk-UA"/>
        </w:rPr>
        <w:t>Фонарьова Т.А.,</w:t>
      </w:r>
      <w:r w:rsidR="00B05F7F">
        <w:rPr>
          <w:sz w:val="22"/>
          <w:szCs w:val="22"/>
          <w:lang w:val="uk-UA"/>
        </w:rPr>
        <w:t xml:space="preserve"> </w:t>
      </w:r>
      <w:proofErr w:type="spellStart"/>
      <w:r w:rsidR="00B05F7F">
        <w:rPr>
          <w:sz w:val="22"/>
          <w:szCs w:val="22"/>
          <w:lang w:val="uk-UA"/>
        </w:rPr>
        <w:t>Селегей</w:t>
      </w:r>
      <w:proofErr w:type="spellEnd"/>
      <w:r w:rsidR="00B05F7F">
        <w:rPr>
          <w:sz w:val="22"/>
          <w:szCs w:val="22"/>
          <w:lang w:val="uk-UA"/>
        </w:rPr>
        <w:t xml:space="preserve"> А.М., </w:t>
      </w:r>
      <w:proofErr w:type="spellStart"/>
      <w:r w:rsidR="00B05F7F">
        <w:rPr>
          <w:sz w:val="22"/>
          <w:szCs w:val="22"/>
          <w:lang w:val="uk-UA"/>
        </w:rPr>
        <w:t>Мамешин</w:t>
      </w:r>
      <w:proofErr w:type="spellEnd"/>
      <w:r w:rsidR="00B05F7F">
        <w:rPr>
          <w:sz w:val="22"/>
          <w:szCs w:val="22"/>
          <w:lang w:val="uk-UA"/>
        </w:rPr>
        <w:t xml:space="preserve"> В.С. Підготовка фахівців з </w:t>
      </w:r>
      <w:proofErr w:type="spellStart"/>
      <w:r w:rsidR="00B05F7F">
        <w:rPr>
          <w:sz w:val="22"/>
          <w:szCs w:val="22"/>
          <w:lang w:val="uk-UA"/>
        </w:rPr>
        <w:t>комплаєнсу</w:t>
      </w:r>
      <w:proofErr w:type="spellEnd"/>
      <w:r w:rsidR="00B05F7F">
        <w:rPr>
          <w:sz w:val="22"/>
          <w:szCs w:val="22"/>
          <w:lang w:val="uk-UA"/>
        </w:rPr>
        <w:t xml:space="preserve"> як важливий чинник інноваційного розвитку металургійного підприємства. </w:t>
      </w:r>
      <w:proofErr w:type="spellStart"/>
      <w:r w:rsidR="00B05F7F" w:rsidRPr="003C6FAD">
        <w:rPr>
          <w:i/>
          <w:iCs/>
          <w:sz w:val="22"/>
          <w:szCs w:val="22"/>
        </w:rPr>
        <w:t>Управління</w:t>
      </w:r>
      <w:proofErr w:type="spellEnd"/>
      <w:r w:rsidR="00B05F7F" w:rsidRPr="003C6FAD">
        <w:rPr>
          <w:i/>
          <w:iCs/>
          <w:sz w:val="22"/>
          <w:szCs w:val="22"/>
        </w:rPr>
        <w:t xml:space="preserve"> </w:t>
      </w:r>
      <w:r w:rsidR="00B05F7F" w:rsidRPr="003C6FAD">
        <w:rPr>
          <w:rFonts w:eastAsia="TimesNewRomanPSMT"/>
          <w:i/>
          <w:iCs/>
          <w:sz w:val="22"/>
          <w:szCs w:val="22"/>
        </w:rPr>
        <w:t xml:space="preserve">проєктами. </w:t>
      </w:r>
      <w:proofErr w:type="spellStart"/>
      <w:r w:rsidR="00B05F7F" w:rsidRPr="003C6FAD">
        <w:rPr>
          <w:rFonts w:eastAsia="TimesNewRomanPSMT"/>
          <w:i/>
          <w:iCs/>
          <w:sz w:val="22"/>
          <w:szCs w:val="22"/>
        </w:rPr>
        <w:t>Перспективи</w:t>
      </w:r>
      <w:proofErr w:type="spellEnd"/>
      <w:r w:rsidR="00B05F7F" w:rsidRPr="003C6FAD">
        <w:rPr>
          <w:rFonts w:eastAsia="TimesNewRomanPSMT"/>
          <w:i/>
          <w:iCs/>
          <w:sz w:val="22"/>
          <w:szCs w:val="22"/>
        </w:rPr>
        <w:t xml:space="preserve"> </w:t>
      </w:r>
      <w:proofErr w:type="spellStart"/>
      <w:r w:rsidR="00B05F7F" w:rsidRPr="003C6FAD">
        <w:rPr>
          <w:rFonts w:eastAsia="TimesNewRomanPSMT"/>
          <w:i/>
          <w:iCs/>
          <w:sz w:val="22"/>
          <w:szCs w:val="22"/>
        </w:rPr>
        <w:t>розвитку</w:t>
      </w:r>
      <w:proofErr w:type="spellEnd"/>
      <w:r w:rsidR="00B05F7F" w:rsidRPr="003C6FAD">
        <w:rPr>
          <w:rFonts w:eastAsia="TimesNewRomanPSMT"/>
          <w:i/>
          <w:iCs/>
          <w:sz w:val="22"/>
          <w:szCs w:val="22"/>
        </w:rPr>
        <w:t xml:space="preserve"> </w:t>
      </w:r>
      <w:proofErr w:type="spellStart"/>
      <w:r w:rsidR="00B05F7F" w:rsidRPr="003C6FAD">
        <w:rPr>
          <w:rFonts w:eastAsia="TimesNewRomanPSMT"/>
          <w:i/>
          <w:iCs/>
          <w:sz w:val="22"/>
          <w:szCs w:val="22"/>
        </w:rPr>
        <w:t>проєктного</w:t>
      </w:r>
      <w:proofErr w:type="spellEnd"/>
      <w:r w:rsidR="00B05F7F" w:rsidRPr="003C6FAD">
        <w:rPr>
          <w:rFonts w:eastAsia="TimesNewRomanPSMT"/>
          <w:i/>
          <w:iCs/>
          <w:sz w:val="22"/>
          <w:szCs w:val="22"/>
        </w:rPr>
        <w:t xml:space="preserve"> та </w:t>
      </w:r>
      <w:proofErr w:type="spellStart"/>
      <w:r w:rsidR="00B05F7F" w:rsidRPr="003C6FAD">
        <w:rPr>
          <w:rFonts w:eastAsia="TimesNewRomanPSMT"/>
          <w:i/>
          <w:iCs/>
          <w:sz w:val="22"/>
          <w:szCs w:val="22"/>
        </w:rPr>
        <w:t>нейроменеджменту</w:t>
      </w:r>
      <w:proofErr w:type="spellEnd"/>
      <w:r w:rsidR="00B05F7F" w:rsidRPr="003C6FAD">
        <w:rPr>
          <w:rFonts w:eastAsia="TimesNewRomanPSMT"/>
          <w:i/>
          <w:iCs/>
          <w:sz w:val="22"/>
          <w:szCs w:val="22"/>
        </w:rPr>
        <w:t xml:space="preserve">, </w:t>
      </w:r>
      <w:proofErr w:type="spellStart"/>
      <w:r w:rsidR="00B05F7F" w:rsidRPr="003C6FAD">
        <w:rPr>
          <w:rFonts w:eastAsia="TimesNewRomanPSMT"/>
          <w:i/>
          <w:iCs/>
          <w:sz w:val="22"/>
          <w:szCs w:val="22"/>
        </w:rPr>
        <w:t>інформаційних</w:t>
      </w:r>
      <w:proofErr w:type="spellEnd"/>
      <w:r w:rsidR="00B05F7F" w:rsidRPr="003C6FAD">
        <w:rPr>
          <w:rFonts w:eastAsia="TimesNewRomanPSMT"/>
          <w:i/>
          <w:iCs/>
          <w:sz w:val="22"/>
          <w:szCs w:val="22"/>
        </w:rPr>
        <w:t xml:space="preserve"> </w:t>
      </w:r>
      <w:proofErr w:type="spellStart"/>
      <w:r w:rsidR="00B05F7F" w:rsidRPr="003C6FAD">
        <w:rPr>
          <w:rFonts w:eastAsia="TimesNewRomanPSMT"/>
          <w:i/>
          <w:iCs/>
          <w:sz w:val="22"/>
          <w:szCs w:val="22"/>
        </w:rPr>
        <w:t>технологіи</w:t>
      </w:r>
      <w:proofErr w:type="spellEnd"/>
      <w:r w:rsidR="00B05F7F" w:rsidRPr="003C6FAD">
        <w:rPr>
          <w:rFonts w:eastAsia="TimesNewRomanPSMT"/>
          <w:i/>
          <w:iCs/>
          <w:sz w:val="22"/>
          <w:szCs w:val="22"/>
        </w:rPr>
        <w:t xml:space="preserve">̆ </w:t>
      </w:r>
      <w:proofErr w:type="spellStart"/>
      <w:r w:rsidR="00B05F7F" w:rsidRPr="003C6FAD">
        <w:rPr>
          <w:rFonts w:eastAsia="TimesNewRomanPSMT"/>
          <w:i/>
          <w:iCs/>
          <w:sz w:val="22"/>
          <w:szCs w:val="22"/>
        </w:rPr>
        <w:t>управління</w:t>
      </w:r>
      <w:proofErr w:type="spellEnd"/>
      <w:r w:rsidR="00B05F7F" w:rsidRPr="003C6FAD">
        <w:rPr>
          <w:rFonts w:eastAsia="TimesNewRomanPSMT"/>
          <w:i/>
          <w:iCs/>
          <w:sz w:val="22"/>
          <w:szCs w:val="22"/>
        </w:rPr>
        <w:t xml:space="preserve">, </w:t>
      </w:r>
      <w:proofErr w:type="spellStart"/>
      <w:r w:rsidR="00B05F7F" w:rsidRPr="003C6FAD">
        <w:rPr>
          <w:rFonts w:eastAsia="TimesNewRomanPSMT"/>
          <w:i/>
          <w:iCs/>
          <w:sz w:val="22"/>
          <w:szCs w:val="22"/>
        </w:rPr>
        <w:t>технологіи</w:t>
      </w:r>
      <w:proofErr w:type="spellEnd"/>
      <w:r w:rsidR="00B05F7F" w:rsidRPr="003C6FAD">
        <w:rPr>
          <w:rFonts w:eastAsia="TimesNewRomanPSMT"/>
          <w:i/>
          <w:iCs/>
          <w:sz w:val="22"/>
          <w:szCs w:val="22"/>
        </w:rPr>
        <w:t xml:space="preserve">̆ </w:t>
      </w:r>
      <w:proofErr w:type="spellStart"/>
      <w:r w:rsidR="00B05F7F" w:rsidRPr="003C6FAD">
        <w:rPr>
          <w:rFonts w:eastAsia="TimesNewRomanPSMT"/>
          <w:i/>
          <w:iCs/>
          <w:sz w:val="22"/>
          <w:szCs w:val="22"/>
        </w:rPr>
        <w:t>створення</w:t>
      </w:r>
      <w:proofErr w:type="spellEnd"/>
      <w:r w:rsidR="00B05F7F" w:rsidRPr="003C6FAD">
        <w:rPr>
          <w:rFonts w:eastAsia="TimesNewRomanPSMT"/>
          <w:i/>
          <w:iCs/>
          <w:sz w:val="22"/>
          <w:szCs w:val="22"/>
        </w:rPr>
        <w:t xml:space="preserve"> та </w:t>
      </w:r>
      <w:proofErr w:type="spellStart"/>
      <w:r w:rsidR="00B05F7F" w:rsidRPr="003C6FAD">
        <w:rPr>
          <w:rFonts w:eastAsia="TimesNewRomanPSMT"/>
          <w:i/>
          <w:iCs/>
          <w:sz w:val="22"/>
          <w:szCs w:val="22"/>
        </w:rPr>
        <w:t>використання</w:t>
      </w:r>
      <w:proofErr w:type="spellEnd"/>
      <w:r w:rsidR="00B05F7F" w:rsidRPr="003C6FAD">
        <w:rPr>
          <w:rFonts w:eastAsia="TimesNewRomanPSMT"/>
          <w:i/>
          <w:iCs/>
          <w:sz w:val="22"/>
          <w:szCs w:val="22"/>
        </w:rPr>
        <w:t xml:space="preserve"> </w:t>
      </w:r>
      <w:proofErr w:type="spellStart"/>
      <w:r w:rsidR="00B05F7F" w:rsidRPr="003C6FAD">
        <w:rPr>
          <w:rFonts w:eastAsia="TimesNewRomanPSMT"/>
          <w:i/>
          <w:iCs/>
          <w:sz w:val="22"/>
          <w:szCs w:val="22"/>
        </w:rPr>
        <w:t>об’єктів</w:t>
      </w:r>
      <w:proofErr w:type="spellEnd"/>
      <w:r w:rsidR="00B05F7F" w:rsidRPr="003C6FAD">
        <w:rPr>
          <w:rFonts w:eastAsia="TimesNewRomanPSMT"/>
          <w:i/>
          <w:iCs/>
          <w:sz w:val="22"/>
          <w:szCs w:val="22"/>
        </w:rPr>
        <w:t xml:space="preserve"> права </w:t>
      </w:r>
      <w:proofErr w:type="spellStart"/>
      <w:r w:rsidR="00B05F7F" w:rsidRPr="003C6FAD">
        <w:rPr>
          <w:rFonts w:eastAsia="TimesNewRomanPSMT"/>
          <w:i/>
          <w:iCs/>
          <w:sz w:val="22"/>
          <w:szCs w:val="22"/>
        </w:rPr>
        <w:t>інтелектуальноі</w:t>
      </w:r>
      <w:proofErr w:type="spellEnd"/>
      <w:r w:rsidR="00B05F7F" w:rsidRPr="003C6FAD">
        <w:rPr>
          <w:rFonts w:eastAsia="TimesNewRomanPSMT"/>
          <w:i/>
          <w:iCs/>
          <w:sz w:val="22"/>
          <w:szCs w:val="22"/>
        </w:rPr>
        <w:t xml:space="preserve">̈ </w:t>
      </w:r>
      <w:proofErr w:type="spellStart"/>
      <w:r w:rsidR="00B05F7F" w:rsidRPr="003C6FAD">
        <w:rPr>
          <w:rFonts w:eastAsia="TimesNewRomanPSMT"/>
          <w:i/>
          <w:iCs/>
          <w:sz w:val="22"/>
          <w:szCs w:val="22"/>
        </w:rPr>
        <w:t>власності</w:t>
      </w:r>
      <w:proofErr w:type="spellEnd"/>
      <w:r w:rsidR="00B05F7F">
        <w:rPr>
          <w:rFonts w:eastAsia="TimesNewRomanPSMT"/>
          <w:i/>
          <w:iCs/>
          <w:sz w:val="22"/>
          <w:szCs w:val="22"/>
          <w:lang w:val="uk-UA"/>
        </w:rPr>
        <w:t>, трансферу технологій</w:t>
      </w:r>
      <w:r w:rsidR="00B05F7F" w:rsidRPr="003C6FAD">
        <w:rPr>
          <w:rFonts w:eastAsia="TimesNewRomanPSMT"/>
          <w:i/>
          <w:iCs/>
          <w:sz w:val="22"/>
          <w:szCs w:val="22"/>
        </w:rPr>
        <w:t xml:space="preserve">: </w:t>
      </w:r>
      <w:proofErr w:type="spellStart"/>
      <w:r w:rsidR="00B05F7F" w:rsidRPr="003C6FAD">
        <w:rPr>
          <w:rFonts w:eastAsia="TimesNewRomanPSMT"/>
          <w:sz w:val="22"/>
          <w:szCs w:val="22"/>
        </w:rPr>
        <w:t>зб</w:t>
      </w:r>
      <w:proofErr w:type="spellEnd"/>
      <w:r w:rsidR="00B05F7F" w:rsidRPr="003C6FAD">
        <w:rPr>
          <w:rFonts w:eastAsia="TimesNewRomanPSMT"/>
          <w:sz w:val="22"/>
          <w:szCs w:val="22"/>
        </w:rPr>
        <w:t xml:space="preserve"> наук. пр. за матер. V </w:t>
      </w:r>
      <w:proofErr w:type="spellStart"/>
      <w:r w:rsidR="00B05F7F" w:rsidRPr="003C6FAD">
        <w:rPr>
          <w:rFonts w:eastAsia="TimesNewRomanPSMT"/>
          <w:sz w:val="22"/>
          <w:szCs w:val="22"/>
        </w:rPr>
        <w:t>Міжнар</w:t>
      </w:r>
      <w:proofErr w:type="spellEnd"/>
      <w:r w:rsidR="00B05F7F" w:rsidRPr="003C6FAD">
        <w:rPr>
          <w:rFonts w:eastAsia="TimesNewRomanPSMT"/>
          <w:sz w:val="22"/>
          <w:szCs w:val="22"/>
        </w:rPr>
        <w:t>. наук-</w:t>
      </w:r>
      <w:proofErr w:type="spellStart"/>
      <w:r w:rsidR="00B05F7F" w:rsidRPr="003C6FAD">
        <w:rPr>
          <w:rFonts w:eastAsia="TimesNewRomanPSMT"/>
          <w:sz w:val="22"/>
          <w:szCs w:val="22"/>
        </w:rPr>
        <w:t>практ</w:t>
      </w:r>
      <w:proofErr w:type="spellEnd"/>
      <w:r w:rsidR="00B05F7F" w:rsidRPr="003C6FAD">
        <w:rPr>
          <w:rFonts w:eastAsia="TimesNewRomanPSMT"/>
          <w:sz w:val="22"/>
          <w:szCs w:val="22"/>
        </w:rPr>
        <w:t xml:space="preserve">. </w:t>
      </w:r>
      <w:proofErr w:type="spellStart"/>
      <w:r w:rsidR="00B05F7F" w:rsidRPr="003C6FAD">
        <w:rPr>
          <w:rFonts w:eastAsia="TimesNewRomanPSMT"/>
          <w:sz w:val="22"/>
          <w:szCs w:val="22"/>
        </w:rPr>
        <w:t>інтернет</w:t>
      </w:r>
      <w:proofErr w:type="spellEnd"/>
      <w:r w:rsidR="00B05F7F" w:rsidRPr="003C6FAD">
        <w:rPr>
          <w:rFonts w:eastAsia="TimesNewRomanPSMT"/>
          <w:sz w:val="22"/>
          <w:szCs w:val="22"/>
        </w:rPr>
        <w:t xml:space="preserve">- </w:t>
      </w:r>
      <w:proofErr w:type="spellStart"/>
      <w:r w:rsidR="00B05F7F" w:rsidRPr="003C6FAD">
        <w:rPr>
          <w:rFonts w:eastAsia="TimesNewRomanPSMT"/>
          <w:sz w:val="22"/>
          <w:szCs w:val="22"/>
        </w:rPr>
        <w:t>конф</w:t>
      </w:r>
      <w:proofErr w:type="spellEnd"/>
      <w:r w:rsidR="00B05F7F" w:rsidRPr="003C6FAD">
        <w:rPr>
          <w:rFonts w:eastAsia="TimesNewRomanPSMT"/>
          <w:sz w:val="22"/>
          <w:szCs w:val="22"/>
        </w:rPr>
        <w:t>. (2</w:t>
      </w:r>
      <w:r w:rsidR="00B05F7F">
        <w:rPr>
          <w:rFonts w:eastAsia="TimesNewRomanPSMT"/>
          <w:sz w:val="22"/>
          <w:szCs w:val="22"/>
          <w:lang w:val="uk-UA"/>
        </w:rPr>
        <w:t>3</w:t>
      </w:r>
      <w:r w:rsidR="00B05F7F" w:rsidRPr="003C6FAD">
        <w:rPr>
          <w:rFonts w:eastAsia="TimesNewRomanPSMT"/>
          <w:sz w:val="22"/>
          <w:szCs w:val="22"/>
        </w:rPr>
        <w:t>-2</w:t>
      </w:r>
      <w:r w:rsidR="00B05F7F">
        <w:rPr>
          <w:rFonts w:eastAsia="TimesNewRomanPSMT"/>
          <w:sz w:val="22"/>
          <w:szCs w:val="22"/>
          <w:lang w:val="uk-UA"/>
        </w:rPr>
        <w:t>4</w:t>
      </w:r>
      <w:r w:rsidR="00B05F7F" w:rsidRPr="003C6FAD">
        <w:rPr>
          <w:rFonts w:eastAsia="TimesNewRomanPSMT"/>
          <w:sz w:val="22"/>
          <w:szCs w:val="22"/>
        </w:rPr>
        <w:t xml:space="preserve"> </w:t>
      </w:r>
      <w:proofErr w:type="spellStart"/>
      <w:r w:rsidR="00B05F7F" w:rsidRPr="003C6FAD">
        <w:rPr>
          <w:rFonts w:eastAsia="TimesNewRomanPSMT"/>
          <w:sz w:val="22"/>
          <w:szCs w:val="22"/>
        </w:rPr>
        <w:t>березня</w:t>
      </w:r>
      <w:proofErr w:type="spellEnd"/>
      <w:r w:rsidR="00B05F7F" w:rsidRPr="003C6FAD">
        <w:rPr>
          <w:rFonts w:eastAsia="TimesNewRomanPSMT"/>
          <w:sz w:val="22"/>
          <w:szCs w:val="22"/>
        </w:rPr>
        <w:t xml:space="preserve"> 202</w:t>
      </w:r>
      <w:r w:rsidR="00B05F7F">
        <w:rPr>
          <w:rFonts w:eastAsia="TimesNewRomanPSMT"/>
          <w:sz w:val="22"/>
          <w:szCs w:val="22"/>
          <w:lang w:val="uk-UA"/>
        </w:rPr>
        <w:t>3</w:t>
      </w:r>
      <w:r w:rsidR="00B05F7F" w:rsidRPr="003C6FAD">
        <w:rPr>
          <w:rFonts w:eastAsia="TimesNewRomanPSMT"/>
          <w:sz w:val="22"/>
          <w:szCs w:val="22"/>
        </w:rPr>
        <w:t xml:space="preserve"> р.). УДУНТ, УКРНЕТ, НДІІВ </w:t>
      </w:r>
      <w:proofErr w:type="spellStart"/>
      <w:r w:rsidR="00B05F7F" w:rsidRPr="003C6FAD">
        <w:rPr>
          <w:rFonts w:eastAsia="TimesNewRomanPSMT"/>
          <w:sz w:val="22"/>
          <w:szCs w:val="22"/>
        </w:rPr>
        <w:t>НАПрН</w:t>
      </w:r>
      <w:proofErr w:type="spellEnd"/>
      <w:r w:rsidR="00B05F7F" w:rsidRPr="003C6FAD">
        <w:rPr>
          <w:rFonts w:eastAsia="TimesNewRomanPSMT"/>
          <w:sz w:val="22"/>
          <w:szCs w:val="22"/>
        </w:rPr>
        <w:t xml:space="preserve"> </w:t>
      </w:r>
      <w:proofErr w:type="spellStart"/>
      <w:r w:rsidR="00B05F7F" w:rsidRPr="003C6FAD">
        <w:rPr>
          <w:rFonts w:eastAsia="TimesNewRomanPSMT"/>
          <w:sz w:val="22"/>
          <w:szCs w:val="22"/>
        </w:rPr>
        <w:t>України</w:t>
      </w:r>
      <w:proofErr w:type="spellEnd"/>
      <w:r w:rsidR="00B05F7F" w:rsidRPr="003C6FAD">
        <w:rPr>
          <w:rFonts w:eastAsia="TimesNewRomanPSMT"/>
          <w:sz w:val="22"/>
          <w:szCs w:val="22"/>
        </w:rPr>
        <w:t xml:space="preserve">, </w:t>
      </w:r>
      <w:proofErr w:type="spellStart"/>
      <w:r w:rsidR="00B05F7F" w:rsidRPr="003C6FAD">
        <w:rPr>
          <w:rFonts w:eastAsia="TimesNewRomanPSMT"/>
          <w:sz w:val="22"/>
          <w:szCs w:val="22"/>
        </w:rPr>
        <w:t>Дніпро</w:t>
      </w:r>
      <w:proofErr w:type="spellEnd"/>
      <w:r w:rsidR="00B05F7F" w:rsidRPr="003C6FAD">
        <w:rPr>
          <w:rFonts w:eastAsia="TimesNewRomanPSMT"/>
          <w:sz w:val="22"/>
          <w:szCs w:val="22"/>
        </w:rPr>
        <w:t xml:space="preserve">: </w:t>
      </w:r>
      <w:proofErr w:type="spellStart"/>
      <w:r w:rsidR="00B05F7F" w:rsidRPr="003C6FAD">
        <w:rPr>
          <w:rFonts w:eastAsia="TimesNewRomanPSMT"/>
          <w:sz w:val="22"/>
          <w:szCs w:val="22"/>
        </w:rPr>
        <w:t>Юрсервіс</w:t>
      </w:r>
      <w:proofErr w:type="spellEnd"/>
      <w:r w:rsidR="00B05F7F" w:rsidRPr="003C6FAD">
        <w:rPr>
          <w:rFonts w:eastAsia="TimesNewRomanPSMT"/>
          <w:sz w:val="22"/>
          <w:szCs w:val="22"/>
        </w:rPr>
        <w:t>, 202</w:t>
      </w:r>
      <w:r w:rsidR="00B05F7F">
        <w:rPr>
          <w:rFonts w:eastAsia="TimesNewRomanPSMT"/>
          <w:sz w:val="22"/>
          <w:szCs w:val="22"/>
          <w:lang w:val="uk-UA"/>
        </w:rPr>
        <w:t>3</w:t>
      </w:r>
      <w:r w:rsidR="00B05F7F" w:rsidRPr="003C6FAD">
        <w:rPr>
          <w:rFonts w:eastAsia="TimesNewRomanPSMT"/>
          <w:sz w:val="22"/>
          <w:szCs w:val="22"/>
        </w:rPr>
        <w:t xml:space="preserve">. </w:t>
      </w:r>
      <w:r w:rsidR="00B05F7F">
        <w:rPr>
          <w:rFonts w:eastAsia="TimesNewRomanPSMT"/>
          <w:sz w:val="22"/>
          <w:szCs w:val="22"/>
          <w:lang w:val="uk-UA"/>
        </w:rPr>
        <w:t xml:space="preserve">730 </w:t>
      </w:r>
      <w:r w:rsidR="00B05F7F" w:rsidRPr="003C6FAD">
        <w:rPr>
          <w:rFonts w:eastAsia="TimesNewRomanPSMT"/>
          <w:sz w:val="22"/>
          <w:szCs w:val="22"/>
        </w:rPr>
        <w:t>с.</w:t>
      </w:r>
      <w:r w:rsidR="00B05F7F">
        <w:rPr>
          <w:rFonts w:eastAsia="TimesNewRomanPSMT"/>
          <w:sz w:val="22"/>
          <w:szCs w:val="22"/>
          <w:lang w:val="uk-UA"/>
        </w:rPr>
        <w:t xml:space="preserve"> С. 141-148.</w:t>
      </w:r>
      <w:r w:rsidR="0026072A">
        <w:rPr>
          <w:rFonts w:eastAsia="TimesNewRomanPSMT"/>
          <w:sz w:val="22"/>
          <w:szCs w:val="22"/>
          <w:lang w:val="uk-UA"/>
        </w:rPr>
        <w:t xml:space="preserve"> С. 291- </w:t>
      </w:r>
      <w:r w:rsidR="001D2B52">
        <w:rPr>
          <w:rFonts w:eastAsia="TimesNewRomanPSMT"/>
          <w:sz w:val="22"/>
          <w:szCs w:val="22"/>
          <w:lang w:val="uk-UA"/>
        </w:rPr>
        <w:t>298.</w:t>
      </w:r>
      <w:r w:rsidR="00E76D46">
        <w:rPr>
          <w:rFonts w:eastAsia="TimesNewRomanPSMT"/>
          <w:sz w:val="22"/>
          <w:szCs w:val="22"/>
          <w:lang w:val="uk-UA"/>
        </w:rPr>
        <w:t xml:space="preserve"> </w:t>
      </w:r>
      <w:hyperlink r:id="rId54" w:history="1">
        <w:r w:rsidR="00E76D46" w:rsidRPr="0041606B">
          <w:rPr>
            <w:rStyle w:val="a6"/>
            <w:rFonts w:eastAsia="TimesNewRomanPSMT"/>
            <w:sz w:val="22"/>
            <w:szCs w:val="22"/>
            <w:lang w:val="uk-UA"/>
          </w:rPr>
          <w:t>https://nmetau.edu.ua/file/zbirnik__materialiv__konf_udunt_2023.pdf</w:t>
        </w:r>
      </w:hyperlink>
    </w:p>
    <w:p w14:paraId="5838BA18" w14:textId="77777777" w:rsidR="00755510" w:rsidRDefault="00755510" w:rsidP="00B05F7F">
      <w:pPr>
        <w:pStyle w:val="a4"/>
        <w:spacing w:before="0" w:beforeAutospacing="0" w:after="0" w:afterAutospacing="0"/>
        <w:jc w:val="center"/>
        <w:rPr>
          <w:rStyle w:val="ae"/>
          <w:sz w:val="18"/>
          <w:szCs w:val="18"/>
        </w:rPr>
      </w:pPr>
    </w:p>
    <w:p w14:paraId="2F3F7338" w14:textId="7E4FD8AF" w:rsidR="00B05F7F" w:rsidRDefault="00B05F7F" w:rsidP="00B05F7F">
      <w:pPr>
        <w:pStyle w:val="a4"/>
        <w:spacing w:before="0" w:beforeAutospacing="0" w:after="0" w:afterAutospacing="0"/>
        <w:jc w:val="center"/>
        <w:rPr>
          <w:rStyle w:val="ae"/>
          <w:sz w:val="18"/>
          <w:szCs w:val="18"/>
        </w:rPr>
      </w:pPr>
      <w:proofErr w:type="spellStart"/>
      <w:r w:rsidRPr="007D3B0E">
        <w:rPr>
          <w:rStyle w:val="ae"/>
          <w:sz w:val="18"/>
          <w:szCs w:val="18"/>
        </w:rPr>
        <w:t>Бібліографічний</w:t>
      </w:r>
      <w:proofErr w:type="spellEnd"/>
      <w:r w:rsidRPr="007D3B0E">
        <w:rPr>
          <w:rStyle w:val="ae"/>
          <w:sz w:val="18"/>
          <w:szCs w:val="18"/>
        </w:rPr>
        <w:t xml:space="preserve"> </w:t>
      </w:r>
      <w:proofErr w:type="spellStart"/>
      <w:r w:rsidRPr="007D3B0E">
        <w:rPr>
          <w:rStyle w:val="ae"/>
          <w:sz w:val="18"/>
          <w:szCs w:val="18"/>
        </w:rPr>
        <w:t>опис</w:t>
      </w:r>
      <w:proofErr w:type="spellEnd"/>
      <w:r w:rsidRPr="007D3B0E">
        <w:rPr>
          <w:rStyle w:val="ae"/>
          <w:sz w:val="18"/>
          <w:szCs w:val="18"/>
        </w:rPr>
        <w:t xml:space="preserve"> </w:t>
      </w:r>
      <w:proofErr w:type="spellStart"/>
      <w:r w:rsidRPr="007D3B0E">
        <w:rPr>
          <w:rStyle w:val="ae"/>
          <w:sz w:val="18"/>
          <w:szCs w:val="18"/>
        </w:rPr>
        <w:t>статті</w:t>
      </w:r>
      <w:proofErr w:type="spellEnd"/>
    </w:p>
    <w:p w14:paraId="3033F3CD" w14:textId="611D2D06" w:rsidR="00B05F7F" w:rsidRPr="005340DD" w:rsidRDefault="00B05F7F" w:rsidP="00B05F7F">
      <w:pPr>
        <w:pStyle w:val="a4"/>
        <w:spacing w:before="0" w:beforeAutospacing="0" w:after="0" w:afterAutospacing="0"/>
        <w:jc w:val="both"/>
        <w:rPr>
          <w:sz w:val="18"/>
          <w:szCs w:val="18"/>
          <w:lang w:val="uk-UA"/>
        </w:rPr>
      </w:pPr>
      <w:r w:rsidRPr="005340DD">
        <w:rPr>
          <w:rStyle w:val="ad"/>
          <w:sz w:val="18"/>
          <w:szCs w:val="18"/>
          <w:lang w:val="uk-UA"/>
        </w:rPr>
        <w:t>Автори: </w:t>
      </w:r>
      <w:r>
        <w:rPr>
          <w:sz w:val="18"/>
          <w:szCs w:val="18"/>
          <w:lang w:val="uk-UA"/>
        </w:rPr>
        <w:t>Петренко Віталій Олександрович</w:t>
      </w:r>
      <w:r w:rsidRPr="005340DD">
        <w:rPr>
          <w:sz w:val="18"/>
          <w:szCs w:val="18"/>
          <w:lang w:val="uk-UA"/>
        </w:rPr>
        <w:t>, Фонарьова Тетяна Анатоліївна</w:t>
      </w:r>
      <w:r>
        <w:rPr>
          <w:sz w:val="18"/>
          <w:szCs w:val="18"/>
          <w:lang w:val="uk-UA"/>
        </w:rPr>
        <w:t>,</w:t>
      </w:r>
      <w:r w:rsidRPr="005340DD">
        <w:rPr>
          <w:sz w:val="18"/>
          <w:szCs w:val="18"/>
          <w:lang w:val="uk-UA"/>
        </w:rPr>
        <w:t xml:space="preserve"> </w:t>
      </w:r>
      <w:proofErr w:type="spellStart"/>
      <w:r w:rsidR="001D2B52">
        <w:rPr>
          <w:sz w:val="18"/>
          <w:szCs w:val="18"/>
          <w:lang w:val="uk-UA"/>
        </w:rPr>
        <w:t>Селегей</w:t>
      </w:r>
      <w:proofErr w:type="spellEnd"/>
      <w:r w:rsidR="001D2B52">
        <w:rPr>
          <w:sz w:val="18"/>
          <w:szCs w:val="18"/>
          <w:lang w:val="uk-UA"/>
        </w:rPr>
        <w:t xml:space="preserve"> Андрій Миколайович</w:t>
      </w:r>
      <w:r w:rsidR="006A6DE0">
        <w:rPr>
          <w:sz w:val="18"/>
          <w:szCs w:val="18"/>
          <w:lang w:val="uk-UA"/>
        </w:rPr>
        <w:t xml:space="preserve">, </w:t>
      </w:r>
      <w:proofErr w:type="spellStart"/>
      <w:r w:rsidR="006A6DE0">
        <w:rPr>
          <w:sz w:val="18"/>
          <w:szCs w:val="18"/>
          <w:lang w:val="uk-UA"/>
        </w:rPr>
        <w:t>Мамешин</w:t>
      </w:r>
      <w:proofErr w:type="spellEnd"/>
      <w:r w:rsidR="006A6DE0">
        <w:rPr>
          <w:sz w:val="18"/>
          <w:szCs w:val="18"/>
          <w:lang w:val="uk-UA"/>
        </w:rPr>
        <w:t xml:space="preserve"> Валерій Сергійович.</w:t>
      </w:r>
    </w:p>
    <w:p w14:paraId="541CCBC0" w14:textId="332146FF" w:rsidR="00B05F7F" w:rsidRPr="005340DD" w:rsidRDefault="00B05F7F" w:rsidP="00B05F7F">
      <w:pPr>
        <w:pStyle w:val="a4"/>
        <w:spacing w:before="0" w:beforeAutospacing="0" w:after="0" w:afterAutospacing="0"/>
        <w:jc w:val="both"/>
        <w:rPr>
          <w:sz w:val="18"/>
          <w:szCs w:val="18"/>
          <w:lang w:val="uk-UA"/>
        </w:rPr>
      </w:pPr>
      <w:r w:rsidRPr="005340DD">
        <w:rPr>
          <w:rStyle w:val="ad"/>
          <w:sz w:val="18"/>
          <w:szCs w:val="18"/>
          <w:lang w:val="uk-UA"/>
        </w:rPr>
        <w:t>Ідентифікатор авторів:</w:t>
      </w:r>
    </w:p>
    <w:p w14:paraId="6FC15B24" w14:textId="77777777" w:rsidR="00B05F7F" w:rsidRPr="000E6DCA" w:rsidRDefault="00B05F7F" w:rsidP="00B05F7F">
      <w:pPr>
        <w:rPr>
          <w:color w:val="000000"/>
          <w:sz w:val="18"/>
          <w:szCs w:val="18"/>
          <w:lang w:val="en-US"/>
        </w:rPr>
      </w:pPr>
      <w:r w:rsidRPr="000E6DCA">
        <w:rPr>
          <w:color w:val="000000"/>
          <w:sz w:val="18"/>
          <w:szCs w:val="18"/>
          <w:lang w:val="uk-UA"/>
        </w:rPr>
        <w:t xml:space="preserve">Петренко В.О. </w:t>
      </w:r>
      <w:hyperlink r:id="rId55" w:history="1">
        <w:r w:rsidRPr="000E6DCA">
          <w:rPr>
            <w:rStyle w:val="a6"/>
            <w:sz w:val="18"/>
            <w:szCs w:val="18"/>
            <w:lang w:val="en-US"/>
          </w:rPr>
          <w:t>https://orcid.org/0000-0001-5017-1674</w:t>
        </w:r>
      </w:hyperlink>
    </w:p>
    <w:p w14:paraId="67D25E79" w14:textId="7E365E61" w:rsidR="00B05F7F" w:rsidRDefault="00B05F7F" w:rsidP="00B05F7F">
      <w:pPr>
        <w:rPr>
          <w:sz w:val="18"/>
          <w:szCs w:val="18"/>
          <w:lang w:val="uk-UA"/>
        </w:rPr>
      </w:pPr>
      <w:r w:rsidRPr="005340DD">
        <w:rPr>
          <w:sz w:val="18"/>
          <w:szCs w:val="18"/>
          <w:lang w:val="uk-UA"/>
        </w:rPr>
        <w:t>Фонарьова</w:t>
      </w:r>
      <w:r w:rsidR="0026072A">
        <w:rPr>
          <w:sz w:val="18"/>
          <w:szCs w:val="18"/>
          <w:lang w:val="uk-UA"/>
        </w:rPr>
        <w:t xml:space="preserve"> Т.А.</w:t>
      </w:r>
      <w:r w:rsidR="00955A12" w:rsidRPr="00955A12">
        <w:rPr>
          <w:rStyle w:val="ad"/>
          <w:sz w:val="18"/>
          <w:szCs w:val="18"/>
          <w:lang w:val="uk-UA"/>
        </w:rPr>
        <w:t xml:space="preserve"> </w:t>
      </w:r>
      <w:r w:rsidR="00955A12" w:rsidRPr="005340DD">
        <w:rPr>
          <w:rStyle w:val="ad"/>
          <w:sz w:val="18"/>
          <w:szCs w:val="18"/>
          <w:lang w:val="uk-UA"/>
        </w:rPr>
        <w:t>ORCID</w:t>
      </w:r>
      <w:r w:rsidRPr="005340DD">
        <w:rPr>
          <w:sz w:val="18"/>
          <w:szCs w:val="18"/>
          <w:lang w:val="uk-UA"/>
        </w:rPr>
        <w:t xml:space="preserve">: </w:t>
      </w:r>
      <w:hyperlink r:id="rId56" w:tgtFrame="_blank" w:history="1">
        <w:r w:rsidRPr="005340DD">
          <w:rPr>
            <w:rStyle w:val="a6"/>
            <w:sz w:val="18"/>
            <w:szCs w:val="18"/>
          </w:rPr>
          <w:t>0000-0001-7726-6999</w:t>
        </w:r>
      </w:hyperlink>
      <w:r>
        <w:rPr>
          <w:sz w:val="18"/>
          <w:szCs w:val="18"/>
          <w:lang w:val="uk-UA"/>
        </w:rPr>
        <w:t xml:space="preserve"> </w:t>
      </w:r>
    </w:p>
    <w:p w14:paraId="0804A4C7" w14:textId="515BA7E7" w:rsidR="006A6DE0" w:rsidRDefault="006A6DE0" w:rsidP="00B05F7F">
      <w:pPr>
        <w:rPr>
          <w:sz w:val="18"/>
          <w:szCs w:val="18"/>
          <w:lang w:val="uk-UA"/>
        </w:rPr>
      </w:pPr>
      <w:proofErr w:type="spellStart"/>
      <w:r>
        <w:rPr>
          <w:sz w:val="18"/>
          <w:szCs w:val="18"/>
          <w:lang w:val="uk-UA"/>
        </w:rPr>
        <w:t>Селегей</w:t>
      </w:r>
      <w:proofErr w:type="spellEnd"/>
      <w:r>
        <w:rPr>
          <w:sz w:val="18"/>
          <w:szCs w:val="18"/>
          <w:lang w:val="uk-UA"/>
        </w:rPr>
        <w:t xml:space="preserve"> А.М. </w:t>
      </w:r>
      <w:hyperlink r:id="rId57" w:history="1">
        <w:r w:rsidRPr="0041606B">
          <w:rPr>
            <w:rStyle w:val="a6"/>
            <w:sz w:val="18"/>
            <w:szCs w:val="18"/>
            <w:lang w:val="uk-UA"/>
          </w:rPr>
          <w:t>https://scholar.google.com.ua/citations?user=pTO344YAAAAJ&amp;hl=uk</w:t>
        </w:r>
      </w:hyperlink>
    </w:p>
    <w:p w14:paraId="4155968E" w14:textId="679403A6" w:rsidR="006A6DE0" w:rsidRDefault="006A6DE0" w:rsidP="00B05F7F">
      <w:pPr>
        <w:rPr>
          <w:sz w:val="18"/>
          <w:szCs w:val="18"/>
          <w:lang w:val="uk-UA"/>
        </w:rPr>
      </w:pPr>
      <w:proofErr w:type="spellStart"/>
      <w:r>
        <w:rPr>
          <w:sz w:val="18"/>
          <w:szCs w:val="18"/>
          <w:lang w:val="uk-UA"/>
        </w:rPr>
        <w:t>Мамешин</w:t>
      </w:r>
      <w:proofErr w:type="spellEnd"/>
      <w:r>
        <w:rPr>
          <w:sz w:val="18"/>
          <w:szCs w:val="18"/>
          <w:lang w:val="uk-UA"/>
        </w:rPr>
        <w:t xml:space="preserve"> В.С. </w:t>
      </w:r>
      <w:hyperlink r:id="rId58" w:history="1">
        <w:r w:rsidRPr="0041606B">
          <w:rPr>
            <w:rStyle w:val="a6"/>
            <w:sz w:val="18"/>
            <w:szCs w:val="18"/>
            <w:lang w:val="uk-UA"/>
          </w:rPr>
          <w:t>https://scholar.google.com.ua/citations?user=xm8MRBYAAAAJ&amp;hl=ru&amp;cstart=20&amp;pagesize=20</w:t>
        </w:r>
      </w:hyperlink>
    </w:p>
    <w:p w14:paraId="0DDD9C54" w14:textId="09C307D4" w:rsidR="00755510" w:rsidRDefault="00B05F7F" w:rsidP="00B05F7F">
      <w:pPr>
        <w:pStyle w:val="a4"/>
        <w:shd w:val="clear" w:color="auto" w:fill="FFFFFF"/>
        <w:spacing w:before="0" w:beforeAutospacing="0" w:after="0" w:afterAutospacing="0"/>
        <w:jc w:val="both"/>
        <w:rPr>
          <w:b/>
          <w:bCs/>
          <w:color w:val="000000"/>
          <w:sz w:val="18"/>
          <w:szCs w:val="18"/>
          <w:lang w:val="uk-UA"/>
        </w:rPr>
      </w:pPr>
      <w:r w:rsidRPr="005340DD">
        <w:rPr>
          <w:rStyle w:val="ad"/>
          <w:color w:val="000000"/>
          <w:sz w:val="18"/>
          <w:szCs w:val="18"/>
          <w:lang w:val="uk-UA"/>
        </w:rPr>
        <w:lastRenderedPageBreak/>
        <w:t>Назва статті:</w:t>
      </w:r>
      <w:r w:rsidR="001D2B52" w:rsidRPr="001D2B52">
        <w:rPr>
          <w:sz w:val="22"/>
          <w:szCs w:val="22"/>
          <w:lang w:val="uk-UA"/>
        </w:rPr>
        <w:t xml:space="preserve"> </w:t>
      </w:r>
      <w:r w:rsidR="001D2B52" w:rsidRPr="00755510">
        <w:rPr>
          <w:b/>
          <w:bCs/>
          <w:sz w:val="18"/>
          <w:szCs w:val="18"/>
          <w:lang w:val="uk-UA"/>
        </w:rPr>
        <w:t xml:space="preserve">Підготовка фахівців з </w:t>
      </w:r>
      <w:proofErr w:type="spellStart"/>
      <w:r w:rsidR="001D2B52" w:rsidRPr="00755510">
        <w:rPr>
          <w:b/>
          <w:bCs/>
          <w:sz w:val="18"/>
          <w:szCs w:val="18"/>
          <w:lang w:val="uk-UA"/>
        </w:rPr>
        <w:t>комплаєнсу</w:t>
      </w:r>
      <w:proofErr w:type="spellEnd"/>
      <w:r w:rsidR="001D2B52" w:rsidRPr="00755510">
        <w:rPr>
          <w:b/>
          <w:bCs/>
          <w:sz w:val="18"/>
          <w:szCs w:val="18"/>
          <w:lang w:val="uk-UA"/>
        </w:rPr>
        <w:t xml:space="preserve"> як важливий чинник інноваційного розвитку металургійного підприємства.</w:t>
      </w:r>
      <w:r w:rsidR="001D2B52" w:rsidRPr="00755510">
        <w:rPr>
          <w:b/>
          <w:bCs/>
          <w:color w:val="000000"/>
          <w:sz w:val="18"/>
          <w:szCs w:val="18"/>
          <w:lang w:val="uk-UA"/>
        </w:rPr>
        <w:t xml:space="preserve"> </w:t>
      </w:r>
    </w:p>
    <w:p w14:paraId="0C7F4577" w14:textId="6684C099" w:rsidR="00B05F7F" w:rsidRPr="00755510" w:rsidRDefault="00755510" w:rsidP="00B05F7F">
      <w:pPr>
        <w:pStyle w:val="a4"/>
        <w:shd w:val="clear" w:color="auto" w:fill="FFFFFF"/>
        <w:spacing w:before="0" w:beforeAutospacing="0" w:after="0" w:afterAutospacing="0"/>
        <w:jc w:val="both"/>
        <w:rPr>
          <w:b/>
          <w:bCs/>
          <w:color w:val="000000"/>
          <w:sz w:val="18"/>
          <w:szCs w:val="18"/>
          <w:lang w:val="uk-UA"/>
        </w:rPr>
      </w:pPr>
      <w:proofErr w:type="spellStart"/>
      <w:r w:rsidRPr="00755510">
        <w:rPr>
          <w:b/>
          <w:bCs/>
          <w:color w:val="000000"/>
          <w:sz w:val="18"/>
          <w:szCs w:val="18"/>
          <w:lang w:val="uk-UA"/>
        </w:rPr>
        <w:t>Training</w:t>
      </w:r>
      <w:proofErr w:type="spellEnd"/>
      <w:r w:rsidRPr="00755510">
        <w:rPr>
          <w:b/>
          <w:bCs/>
          <w:color w:val="000000"/>
          <w:sz w:val="18"/>
          <w:szCs w:val="18"/>
          <w:lang w:val="uk-UA"/>
        </w:rPr>
        <w:t xml:space="preserve"> </w:t>
      </w:r>
      <w:proofErr w:type="spellStart"/>
      <w:r w:rsidRPr="00755510">
        <w:rPr>
          <w:b/>
          <w:bCs/>
          <w:color w:val="000000"/>
          <w:sz w:val="18"/>
          <w:szCs w:val="18"/>
          <w:lang w:val="uk-UA"/>
        </w:rPr>
        <w:t>of</w:t>
      </w:r>
      <w:proofErr w:type="spellEnd"/>
      <w:r w:rsidRPr="00755510">
        <w:rPr>
          <w:b/>
          <w:bCs/>
          <w:color w:val="000000"/>
          <w:sz w:val="18"/>
          <w:szCs w:val="18"/>
          <w:lang w:val="uk-UA"/>
        </w:rPr>
        <w:t xml:space="preserve"> </w:t>
      </w:r>
      <w:proofErr w:type="spellStart"/>
      <w:r w:rsidRPr="00755510">
        <w:rPr>
          <w:b/>
          <w:bCs/>
          <w:color w:val="000000"/>
          <w:sz w:val="18"/>
          <w:szCs w:val="18"/>
          <w:lang w:val="uk-UA"/>
        </w:rPr>
        <w:t>compliance</w:t>
      </w:r>
      <w:proofErr w:type="spellEnd"/>
      <w:r w:rsidRPr="00755510">
        <w:rPr>
          <w:b/>
          <w:bCs/>
          <w:color w:val="000000"/>
          <w:sz w:val="18"/>
          <w:szCs w:val="18"/>
          <w:lang w:val="uk-UA"/>
        </w:rPr>
        <w:t xml:space="preserve"> </w:t>
      </w:r>
      <w:proofErr w:type="spellStart"/>
      <w:r w:rsidRPr="00755510">
        <w:rPr>
          <w:b/>
          <w:bCs/>
          <w:color w:val="000000"/>
          <w:sz w:val="18"/>
          <w:szCs w:val="18"/>
          <w:lang w:val="uk-UA"/>
        </w:rPr>
        <w:t>specialists</w:t>
      </w:r>
      <w:proofErr w:type="spellEnd"/>
      <w:r w:rsidRPr="00755510">
        <w:rPr>
          <w:b/>
          <w:bCs/>
          <w:color w:val="000000"/>
          <w:sz w:val="18"/>
          <w:szCs w:val="18"/>
          <w:lang w:val="uk-UA"/>
        </w:rPr>
        <w:t xml:space="preserve"> </w:t>
      </w:r>
      <w:proofErr w:type="spellStart"/>
      <w:r w:rsidRPr="00755510">
        <w:rPr>
          <w:b/>
          <w:bCs/>
          <w:color w:val="000000"/>
          <w:sz w:val="18"/>
          <w:szCs w:val="18"/>
          <w:lang w:val="uk-UA"/>
        </w:rPr>
        <w:t>as</w:t>
      </w:r>
      <w:proofErr w:type="spellEnd"/>
      <w:r w:rsidRPr="00755510">
        <w:rPr>
          <w:b/>
          <w:bCs/>
          <w:color w:val="000000"/>
          <w:sz w:val="18"/>
          <w:szCs w:val="18"/>
          <w:lang w:val="uk-UA"/>
        </w:rPr>
        <w:t xml:space="preserve"> </w:t>
      </w:r>
      <w:proofErr w:type="spellStart"/>
      <w:r w:rsidRPr="00755510">
        <w:rPr>
          <w:b/>
          <w:bCs/>
          <w:color w:val="000000"/>
          <w:sz w:val="18"/>
          <w:szCs w:val="18"/>
          <w:lang w:val="uk-UA"/>
        </w:rPr>
        <w:t>an</w:t>
      </w:r>
      <w:proofErr w:type="spellEnd"/>
      <w:r w:rsidRPr="00755510">
        <w:rPr>
          <w:b/>
          <w:bCs/>
          <w:color w:val="000000"/>
          <w:sz w:val="18"/>
          <w:szCs w:val="18"/>
          <w:lang w:val="uk-UA"/>
        </w:rPr>
        <w:t xml:space="preserve"> </w:t>
      </w:r>
      <w:proofErr w:type="spellStart"/>
      <w:r w:rsidRPr="00755510">
        <w:rPr>
          <w:b/>
          <w:bCs/>
          <w:color w:val="000000"/>
          <w:sz w:val="18"/>
          <w:szCs w:val="18"/>
          <w:lang w:val="uk-UA"/>
        </w:rPr>
        <w:t>important</w:t>
      </w:r>
      <w:proofErr w:type="spellEnd"/>
      <w:r w:rsidRPr="00755510">
        <w:rPr>
          <w:b/>
          <w:bCs/>
          <w:color w:val="000000"/>
          <w:sz w:val="18"/>
          <w:szCs w:val="18"/>
          <w:lang w:val="uk-UA"/>
        </w:rPr>
        <w:t xml:space="preserve"> </w:t>
      </w:r>
      <w:proofErr w:type="spellStart"/>
      <w:r w:rsidRPr="00755510">
        <w:rPr>
          <w:b/>
          <w:bCs/>
          <w:color w:val="000000"/>
          <w:sz w:val="18"/>
          <w:szCs w:val="18"/>
          <w:lang w:val="uk-UA"/>
        </w:rPr>
        <w:t>factor</w:t>
      </w:r>
      <w:proofErr w:type="spellEnd"/>
      <w:r w:rsidRPr="00755510">
        <w:rPr>
          <w:b/>
          <w:bCs/>
          <w:color w:val="000000"/>
          <w:sz w:val="18"/>
          <w:szCs w:val="18"/>
          <w:lang w:val="uk-UA"/>
        </w:rPr>
        <w:t xml:space="preserve"> </w:t>
      </w:r>
      <w:proofErr w:type="spellStart"/>
      <w:r w:rsidRPr="00755510">
        <w:rPr>
          <w:b/>
          <w:bCs/>
          <w:color w:val="000000"/>
          <w:sz w:val="18"/>
          <w:szCs w:val="18"/>
          <w:lang w:val="uk-UA"/>
        </w:rPr>
        <w:t>in</w:t>
      </w:r>
      <w:proofErr w:type="spellEnd"/>
      <w:r w:rsidRPr="00755510">
        <w:rPr>
          <w:b/>
          <w:bCs/>
          <w:color w:val="000000"/>
          <w:sz w:val="18"/>
          <w:szCs w:val="18"/>
          <w:lang w:val="uk-UA"/>
        </w:rPr>
        <w:t xml:space="preserve"> </w:t>
      </w:r>
      <w:proofErr w:type="spellStart"/>
      <w:r w:rsidRPr="00755510">
        <w:rPr>
          <w:b/>
          <w:bCs/>
          <w:color w:val="000000"/>
          <w:sz w:val="18"/>
          <w:szCs w:val="18"/>
          <w:lang w:val="uk-UA"/>
        </w:rPr>
        <w:t>the</w:t>
      </w:r>
      <w:proofErr w:type="spellEnd"/>
      <w:r w:rsidRPr="00755510">
        <w:rPr>
          <w:b/>
          <w:bCs/>
          <w:color w:val="000000"/>
          <w:sz w:val="18"/>
          <w:szCs w:val="18"/>
          <w:lang w:val="uk-UA"/>
        </w:rPr>
        <w:t xml:space="preserve"> </w:t>
      </w:r>
      <w:proofErr w:type="spellStart"/>
      <w:r w:rsidRPr="00755510">
        <w:rPr>
          <w:b/>
          <w:bCs/>
          <w:color w:val="000000"/>
          <w:sz w:val="18"/>
          <w:szCs w:val="18"/>
          <w:lang w:val="uk-UA"/>
        </w:rPr>
        <w:t>innovative</w:t>
      </w:r>
      <w:proofErr w:type="spellEnd"/>
      <w:r w:rsidRPr="00755510">
        <w:rPr>
          <w:b/>
          <w:bCs/>
          <w:color w:val="000000"/>
          <w:sz w:val="18"/>
          <w:szCs w:val="18"/>
          <w:lang w:val="uk-UA"/>
        </w:rPr>
        <w:t xml:space="preserve"> </w:t>
      </w:r>
      <w:proofErr w:type="spellStart"/>
      <w:r w:rsidRPr="00755510">
        <w:rPr>
          <w:b/>
          <w:bCs/>
          <w:color w:val="000000"/>
          <w:sz w:val="18"/>
          <w:szCs w:val="18"/>
          <w:lang w:val="uk-UA"/>
        </w:rPr>
        <w:t>development</w:t>
      </w:r>
      <w:proofErr w:type="spellEnd"/>
      <w:r w:rsidRPr="00755510">
        <w:rPr>
          <w:b/>
          <w:bCs/>
          <w:color w:val="000000"/>
          <w:sz w:val="18"/>
          <w:szCs w:val="18"/>
          <w:lang w:val="uk-UA"/>
        </w:rPr>
        <w:t xml:space="preserve"> </w:t>
      </w:r>
      <w:proofErr w:type="spellStart"/>
      <w:r w:rsidRPr="00755510">
        <w:rPr>
          <w:b/>
          <w:bCs/>
          <w:color w:val="000000"/>
          <w:sz w:val="18"/>
          <w:szCs w:val="18"/>
          <w:lang w:val="uk-UA"/>
        </w:rPr>
        <w:t>of</w:t>
      </w:r>
      <w:proofErr w:type="spellEnd"/>
      <w:r w:rsidRPr="00755510">
        <w:rPr>
          <w:b/>
          <w:bCs/>
          <w:color w:val="000000"/>
          <w:sz w:val="18"/>
          <w:szCs w:val="18"/>
          <w:lang w:val="uk-UA"/>
        </w:rPr>
        <w:t xml:space="preserve"> a </w:t>
      </w:r>
      <w:proofErr w:type="spellStart"/>
      <w:r w:rsidRPr="00755510">
        <w:rPr>
          <w:b/>
          <w:bCs/>
          <w:color w:val="000000"/>
          <w:sz w:val="18"/>
          <w:szCs w:val="18"/>
          <w:lang w:val="uk-UA"/>
        </w:rPr>
        <w:t>metallurgical</w:t>
      </w:r>
      <w:proofErr w:type="spellEnd"/>
      <w:r w:rsidRPr="00755510">
        <w:rPr>
          <w:b/>
          <w:bCs/>
          <w:color w:val="000000"/>
          <w:sz w:val="18"/>
          <w:szCs w:val="18"/>
          <w:lang w:val="uk-UA"/>
        </w:rPr>
        <w:t xml:space="preserve"> </w:t>
      </w:r>
      <w:proofErr w:type="spellStart"/>
      <w:r w:rsidRPr="00755510">
        <w:rPr>
          <w:b/>
          <w:bCs/>
          <w:color w:val="000000"/>
          <w:sz w:val="18"/>
          <w:szCs w:val="18"/>
          <w:lang w:val="uk-UA"/>
        </w:rPr>
        <w:t>enterprise</w:t>
      </w:r>
      <w:proofErr w:type="spellEnd"/>
      <w:r w:rsidRPr="00755510">
        <w:rPr>
          <w:b/>
          <w:bCs/>
          <w:color w:val="000000"/>
          <w:sz w:val="18"/>
          <w:szCs w:val="18"/>
          <w:lang w:val="uk-UA"/>
        </w:rPr>
        <w:t>.</w:t>
      </w:r>
    </w:p>
    <w:p w14:paraId="0998A33A" w14:textId="77777777" w:rsidR="00B05F7F" w:rsidRPr="002C7F88" w:rsidRDefault="00B05F7F" w:rsidP="00B05F7F">
      <w:pPr>
        <w:pStyle w:val="Default"/>
        <w:jc w:val="both"/>
        <w:rPr>
          <w:rFonts w:eastAsia="TimesNewRomanPSMT"/>
          <w:sz w:val="18"/>
          <w:szCs w:val="18"/>
        </w:rPr>
      </w:pPr>
      <w:r w:rsidRPr="005340DD">
        <w:rPr>
          <w:rStyle w:val="ad"/>
          <w:sz w:val="18"/>
          <w:szCs w:val="18"/>
        </w:rPr>
        <w:t>Видавництво:</w:t>
      </w:r>
      <w:r>
        <w:rPr>
          <w:sz w:val="18"/>
          <w:szCs w:val="18"/>
        </w:rPr>
        <w:t xml:space="preserve"> </w:t>
      </w:r>
      <w:proofErr w:type="spellStart"/>
      <w:r w:rsidRPr="00D44871">
        <w:rPr>
          <w:rFonts w:eastAsia="TimesNewRomanPSMT"/>
          <w:sz w:val="18"/>
          <w:szCs w:val="18"/>
        </w:rPr>
        <w:t>Юрсервіс</w:t>
      </w:r>
      <w:proofErr w:type="spellEnd"/>
    </w:p>
    <w:p w14:paraId="4E1C6EC8" w14:textId="64E3480C" w:rsidR="001D2B52" w:rsidRPr="00755510" w:rsidRDefault="001D2B52" w:rsidP="00755510">
      <w:pPr>
        <w:pStyle w:val="a4"/>
        <w:spacing w:before="0" w:beforeAutospacing="0" w:after="0" w:afterAutospacing="0"/>
        <w:jc w:val="both"/>
        <w:rPr>
          <w:sz w:val="18"/>
          <w:szCs w:val="18"/>
        </w:rPr>
      </w:pPr>
      <w:proofErr w:type="spellStart"/>
      <w:r w:rsidRPr="00755510">
        <w:rPr>
          <w:b/>
          <w:bCs/>
          <w:sz w:val="18"/>
          <w:szCs w:val="18"/>
        </w:rPr>
        <w:t>Анотація</w:t>
      </w:r>
      <w:proofErr w:type="spellEnd"/>
      <w:r w:rsidRPr="00755510">
        <w:rPr>
          <w:rFonts w:eastAsia="TimesNewRomanPSMT"/>
          <w:sz w:val="18"/>
          <w:szCs w:val="18"/>
        </w:rPr>
        <w:t xml:space="preserve">. </w:t>
      </w:r>
      <w:proofErr w:type="spellStart"/>
      <w:r w:rsidRPr="00755510">
        <w:rPr>
          <w:rFonts w:eastAsia="TimesNewRomanPSMT"/>
          <w:sz w:val="18"/>
          <w:szCs w:val="18"/>
        </w:rPr>
        <w:t>Стаття</w:t>
      </w:r>
      <w:proofErr w:type="spellEnd"/>
      <w:r w:rsidRPr="00755510">
        <w:rPr>
          <w:rFonts w:eastAsia="TimesNewRomanPSMT"/>
          <w:sz w:val="18"/>
          <w:szCs w:val="18"/>
        </w:rPr>
        <w:t xml:space="preserve"> </w:t>
      </w:r>
      <w:proofErr w:type="spellStart"/>
      <w:r w:rsidRPr="00755510">
        <w:rPr>
          <w:rFonts w:eastAsia="TimesNewRomanPSMT"/>
          <w:sz w:val="18"/>
          <w:szCs w:val="18"/>
        </w:rPr>
        <w:t>присвячена</w:t>
      </w:r>
      <w:proofErr w:type="spellEnd"/>
      <w:r w:rsidRPr="00755510">
        <w:rPr>
          <w:rFonts w:eastAsia="TimesNewRomanPSMT"/>
          <w:sz w:val="18"/>
          <w:szCs w:val="18"/>
        </w:rPr>
        <w:t xml:space="preserve"> </w:t>
      </w:r>
      <w:proofErr w:type="spellStart"/>
      <w:r w:rsidRPr="00755510">
        <w:rPr>
          <w:rFonts w:eastAsia="TimesNewRomanPSMT"/>
          <w:sz w:val="18"/>
          <w:szCs w:val="18"/>
        </w:rPr>
        <w:t>актуальніи</w:t>
      </w:r>
      <w:proofErr w:type="spellEnd"/>
      <w:r w:rsidRPr="00755510">
        <w:rPr>
          <w:rFonts w:eastAsia="TimesNewRomanPSMT"/>
          <w:sz w:val="18"/>
          <w:szCs w:val="18"/>
        </w:rPr>
        <w:t xml:space="preserve">̆ </w:t>
      </w:r>
      <w:proofErr w:type="spellStart"/>
      <w:r w:rsidRPr="00755510">
        <w:rPr>
          <w:rFonts w:eastAsia="TimesNewRomanPSMT"/>
          <w:sz w:val="18"/>
          <w:szCs w:val="18"/>
        </w:rPr>
        <w:t>проблемі</w:t>
      </w:r>
      <w:proofErr w:type="spellEnd"/>
      <w:r w:rsidRPr="00755510">
        <w:rPr>
          <w:rFonts w:eastAsia="TimesNewRomanPSMT"/>
          <w:sz w:val="18"/>
          <w:szCs w:val="18"/>
        </w:rPr>
        <w:t xml:space="preserve"> </w:t>
      </w:r>
      <w:proofErr w:type="spellStart"/>
      <w:r w:rsidRPr="00755510">
        <w:rPr>
          <w:rFonts w:eastAsia="TimesNewRomanPSMT"/>
          <w:sz w:val="18"/>
          <w:szCs w:val="18"/>
        </w:rPr>
        <w:t>підготовки</w:t>
      </w:r>
      <w:proofErr w:type="spellEnd"/>
      <w:r w:rsidRPr="00755510">
        <w:rPr>
          <w:rFonts w:eastAsia="TimesNewRomanPSMT"/>
          <w:sz w:val="18"/>
          <w:szCs w:val="18"/>
        </w:rPr>
        <w:t xml:space="preserve"> </w:t>
      </w:r>
      <w:proofErr w:type="spellStart"/>
      <w:r w:rsidRPr="00755510">
        <w:rPr>
          <w:rFonts w:eastAsia="TimesNewRomanPSMT"/>
          <w:sz w:val="18"/>
          <w:szCs w:val="18"/>
        </w:rPr>
        <w:t>фахівців</w:t>
      </w:r>
      <w:proofErr w:type="spellEnd"/>
      <w:r w:rsidRPr="00755510">
        <w:rPr>
          <w:rFonts w:eastAsia="TimesNewRomanPSMT"/>
          <w:sz w:val="18"/>
          <w:szCs w:val="18"/>
        </w:rPr>
        <w:t xml:space="preserve"> з </w:t>
      </w:r>
      <w:proofErr w:type="spellStart"/>
      <w:r w:rsidRPr="00755510">
        <w:rPr>
          <w:rFonts w:eastAsia="TimesNewRomanPSMT"/>
          <w:sz w:val="18"/>
          <w:szCs w:val="18"/>
        </w:rPr>
        <w:t>компалєнсу</w:t>
      </w:r>
      <w:proofErr w:type="spellEnd"/>
      <w:r w:rsidRPr="00755510">
        <w:rPr>
          <w:rFonts w:eastAsia="TimesNewRomanPSMT"/>
          <w:sz w:val="18"/>
          <w:szCs w:val="18"/>
        </w:rPr>
        <w:t xml:space="preserve"> </w:t>
      </w:r>
      <w:proofErr w:type="spellStart"/>
      <w:r w:rsidRPr="00755510">
        <w:rPr>
          <w:rFonts w:eastAsia="TimesNewRomanPSMT"/>
          <w:sz w:val="18"/>
          <w:szCs w:val="18"/>
        </w:rPr>
        <w:t>металургійного</w:t>
      </w:r>
      <w:proofErr w:type="spellEnd"/>
      <w:r w:rsidRPr="00755510">
        <w:rPr>
          <w:rFonts w:eastAsia="TimesNewRomanPSMT"/>
          <w:sz w:val="18"/>
          <w:szCs w:val="18"/>
        </w:rPr>
        <w:t xml:space="preserve"> </w:t>
      </w:r>
      <w:proofErr w:type="spellStart"/>
      <w:r w:rsidRPr="00755510">
        <w:rPr>
          <w:rFonts w:eastAsia="TimesNewRomanPSMT"/>
          <w:sz w:val="18"/>
          <w:szCs w:val="18"/>
        </w:rPr>
        <w:t>виробництва</w:t>
      </w:r>
      <w:proofErr w:type="spellEnd"/>
      <w:r w:rsidRPr="00755510">
        <w:rPr>
          <w:rFonts w:eastAsia="TimesNewRomanPSMT"/>
          <w:sz w:val="18"/>
          <w:szCs w:val="18"/>
        </w:rPr>
        <w:t xml:space="preserve"> на </w:t>
      </w:r>
      <w:proofErr w:type="spellStart"/>
      <w:r w:rsidRPr="00755510">
        <w:rPr>
          <w:rFonts w:eastAsia="TimesNewRomanPSMT"/>
          <w:sz w:val="18"/>
          <w:szCs w:val="18"/>
        </w:rPr>
        <w:t>кафедрі</w:t>
      </w:r>
      <w:proofErr w:type="spellEnd"/>
      <w:r w:rsidRPr="00755510">
        <w:rPr>
          <w:rFonts w:eastAsia="TimesNewRomanPSMT"/>
          <w:sz w:val="18"/>
          <w:szCs w:val="18"/>
        </w:rPr>
        <w:t xml:space="preserve"> </w:t>
      </w:r>
      <w:proofErr w:type="spellStart"/>
      <w:r w:rsidRPr="00755510">
        <w:rPr>
          <w:rFonts w:eastAsia="TimesNewRomanPSMT"/>
          <w:sz w:val="18"/>
          <w:szCs w:val="18"/>
        </w:rPr>
        <w:t>інтелектуальноі</w:t>
      </w:r>
      <w:proofErr w:type="spellEnd"/>
      <w:r w:rsidRPr="00755510">
        <w:rPr>
          <w:rFonts w:eastAsia="TimesNewRomanPSMT"/>
          <w:sz w:val="18"/>
          <w:szCs w:val="18"/>
        </w:rPr>
        <w:t xml:space="preserve">̈ </w:t>
      </w:r>
      <w:proofErr w:type="spellStart"/>
      <w:r w:rsidRPr="00755510">
        <w:rPr>
          <w:rFonts w:eastAsia="TimesNewRomanPSMT"/>
          <w:sz w:val="18"/>
          <w:szCs w:val="18"/>
        </w:rPr>
        <w:t>власності</w:t>
      </w:r>
      <w:proofErr w:type="spellEnd"/>
      <w:r w:rsidRPr="00755510">
        <w:rPr>
          <w:rFonts w:eastAsia="TimesNewRomanPSMT"/>
          <w:sz w:val="18"/>
          <w:szCs w:val="18"/>
        </w:rPr>
        <w:t xml:space="preserve"> та </w:t>
      </w:r>
      <w:proofErr w:type="spellStart"/>
      <w:r w:rsidRPr="00755510">
        <w:rPr>
          <w:rFonts w:eastAsia="TimesNewRomanPSMT"/>
          <w:sz w:val="18"/>
          <w:szCs w:val="18"/>
        </w:rPr>
        <w:t>управління</w:t>
      </w:r>
      <w:proofErr w:type="spellEnd"/>
      <w:r w:rsidRPr="00755510">
        <w:rPr>
          <w:rFonts w:eastAsia="TimesNewRomanPSMT"/>
          <w:sz w:val="18"/>
          <w:szCs w:val="18"/>
        </w:rPr>
        <w:t xml:space="preserve"> проєктами в </w:t>
      </w:r>
      <w:proofErr w:type="spellStart"/>
      <w:r w:rsidRPr="00755510">
        <w:rPr>
          <w:rFonts w:eastAsia="TimesNewRomanPSMT"/>
          <w:sz w:val="18"/>
          <w:szCs w:val="18"/>
        </w:rPr>
        <w:t>Інституті</w:t>
      </w:r>
      <w:proofErr w:type="spellEnd"/>
      <w:r w:rsidRPr="00755510">
        <w:rPr>
          <w:rFonts w:eastAsia="TimesNewRomanPSMT"/>
          <w:sz w:val="18"/>
          <w:szCs w:val="18"/>
        </w:rPr>
        <w:t xml:space="preserve"> </w:t>
      </w:r>
      <w:proofErr w:type="spellStart"/>
      <w:r w:rsidRPr="00755510">
        <w:rPr>
          <w:rFonts w:eastAsia="TimesNewRomanPSMT"/>
          <w:sz w:val="18"/>
          <w:szCs w:val="18"/>
        </w:rPr>
        <w:t>промислових</w:t>
      </w:r>
      <w:proofErr w:type="spellEnd"/>
      <w:r w:rsidRPr="00755510">
        <w:rPr>
          <w:rFonts w:eastAsia="TimesNewRomanPSMT"/>
          <w:sz w:val="18"/>
          <w:szCs w:val="18"/>
        </w:rPr>
        <w:t xml:space="preserve"> та </w:t>
      </w:r>
      <w:proofErr w:type="spellStart"/>
      <w:r w:rsidRPr="00755510">
        <w:rPr>
          <w:rFonts w:eastAsia="TimesNewRomanPSMT"/>
          <w:sz w:val="18"/>
          <w:szCs w:val="18"/>
        </w:rPr>
        <w:t>бізнес</w:t>
      </w:r>
      <w:proofErr w:type="spellEnd"/>
      <w:r w:rsidRPr="00755510">
        <w:rPr>
          <w:rFonts w:eastAsia="TimesNewRomanPSMT"/>
          <w:sz w:val="18"/>
          <w:szCs w:val="18"/>
        </w:rPr>
        <w:t xml:space="preserve"> </w:t>
      </w:r>
      <w:proofErr w:type="spellStart"/>
      <w:r w:rsidRPr="00755510">
        <w:rPr>
          <w:rFonts w:eastAsia="TimesNewRomanPSMT"/>
          <w:sz w:val="18"/>
          <w:szCs w:val="18"/>
        </w:rPr>
        <w:t>технологіи</w:t>
      </w:r>
      <w:proofErr w:type="spellEnd"/>
      <w:r w:rsidRPr="00755510">
        <w:rPr>
          <w:rFonts w:eastAsia="TimesNewRomanPSMT"/>
          <w:sz w:val="18"/>
          <w:szCs w:val="18"/>
        </w:rPr>
        <w:t xml:space="preserve">̆ (ІПБТ) </w:t>
      </w:r>
      <w:proofErr w:type="spellStart"/>
      <w:r w:rsidRPr="00755510">
        <w:rPr>
          <w:rFonts w:eastAsia="TimesNewRomanPSMT"/>
          <w:sz w:val="18"/>
          <w:szCs w:val="18"/>
        </w:rPr>
        <w:t>Українського</w:t>
      </w:r>
      <w:proofErr w:type="spellEnd"/>
      <w:r w:rsidRPr="00755510">
        <w:rPr>
          <w:rFonts w:eastAsia="TimesNewRomanPSMT"/>
          <w:sz w:val="18"/>
          <w:szCs w:val="18"/>
        </w:rPr>
        <w:t xml:space="preserve"> державного </w:t>
      </w:r>
      <w:proofErr w:type="spellStart"/>
      <w:r w:rsidRPr="00755510">
        <w:rPr>
          <w:rFonts w:eastAsia="TimesNewRomanPSMT"/>
          <w:sz w:val="18"/>
          <w:szCs w:val="18"/>
        </w:rPr>
        <w:t>університету</w:t>
      </w:r>
      <w:proofErr w:type="spellEnd"/>
      <w:r w:rsidRPr="00755510">
        <w:rPr>
          <w:rFonts w:eastAsia="TimesNewRomanPSMT"/>
          <w:sz w:val="18"/>
          <w:szCs w:val="18"/>
        </w:rPr>
        <w:t xml:space="preserve"> науки і </w:t>
      </w:r>
      <w:proofErr w:type="spellStart"/>
      <w:r w:rsidRPr="00755510">
        <w:rPr>
          <w:rFonts w:eastAsia="TimesNewRomanPSMT"/>
          <w:sz w:val="18"/>
          <w:szCs w:val="18"/>
        </w:rPr>
        <w:t>технологіи</w:t>
      </w:r>
      <w:proofErr w:type="spellEnd"/>
      <w:r w:rsidRPr="00755510">
        <w:rPr>
          <w:rFonts w:eastAsia="TimesNewRomanPSMT"/>
          <w:sz w:val="18"/>
          <w:szCs w:val="18"/>
        </w:rPr>
        <w:t xml:space="preserve">̆ (УДУНТ). </w:t>
      </w:r>
      <w:proofErr w:type="spellStart"/>
      <w:r w:rsidRPr="00755510">
        <w:rPr>
          <w:rFonts w:eastAsia="TimesNewRomanPSMT"/>
          <w:sz w:val="18"/>
          <w:szCs w:val="18"/>
        </w:rPr>
        <w:t>Виходячи</w:t>
      </w:r>
      <w:proofErr w:type="spellEnd"/>
      <w:r w:rsidRPr="00755510">
        <w:rPr>
          <w:rFonts w:eastAsia="TimesNewRomanPSMT"/>
          <w:sz w:val="18"/>
          <w:szCs w:val="18"/>
        </w:rPr>
        <w:t xml:space="preserve"> </w:t>
      </w:r>
      <w:proofErr w:type="spellStart"/>
      <w:r w:rsidRPr="00755510">
        <w:rPr>
          <w:rFonts w:eastAsia="TimesNewRomanPSMT"/>
          <w:sz w:val="18"/>
          <w:szCs w:val="18"/>
        </w:rPr>
        <w:t>із</w:t>
      </w:r>
      <w:proofErr w:type="spellEnd"/>
      <w:r w:rsidRPr="00755510">
        <w:rPr>
          <w:rFonts w:eastAsia="TimesNewRomanPSMT"/>
          <w:sz w:val="18"/>
          <w:szCs w:val="18"/>
        </w:rPr>
        <w:t xml:space="preserve"> </w:t>
      </w:r>
      <w:proofErr w:type="spellStart"/>
      <w:r w:rsidRPr="00755510">
        <w:rPr>
          <w:rFonts w:eastAsia="TimesNewRomanPSMT"/>
          <w:sz w:val="18"/>
          <w:szCs w:val="18"/>
        </w:rPr>
        <w:t>визначення</w:t>
      </w:r>
      <w:proofErr w:type="spellEnd"/>
      <w:r w:rsidRPr="00755510">
        <w:rPr>
          <w:rFonts w:eastAsia="TimesNewRomanPSMT"/>
          <w:sz w:val="18"/>
          <w:szCs w:val="18"/>
        </w:rPr>
        <w:t xml:space="preserve"> </w:t>
      </w:r>
      <w:proofErr w:type="spellStart"/>
      <w:r w:rsidRPr="00755510">
        <w:rPr>
          <w:rFonts w:eastAsia="TimesNewRomanPSMT"/>
          <w:sz w:val="18"/>
          <w:szCs w:val="18"/>
        </w:rPr>
        <w:t>концепціі</w:t>
      </w:r>
      <w:proofErr w:type="spellEnd"/>
      <w:r w:rsidRPr="00755510">
        <w:rPr>
          <w:rFonts w:eastAsia="TimesNewRomanPSMT"/>
          <w:sz w:val="18"/>
          <w:szCs w:val="18"/>
        </w:rPr>
        <w:t xml:space="preserve">̈ </w:t>
      </w:r>
      <w:proofErr w:type="spellStart"/>
      <w:r w:rsidRPr="00755510">
        <w:rPr>
          <w:rFonts w:eastAsia="TimesNewRomanPSMT"/>
          <w:sz w:val="18"/>
          <w:szCs w:val="18"/>
        </w:rPr>
        <w:t>комплаєнсу</w:t>
      </w:r>
      <w:proofErr w:type="spellEnd"/>
      <w:r w:rsidRPr="00755510">
        <w:rPr>
          <w:rFonts w:eastAsia="TimesNewRomanPSMT"/>
          <w:sz w:val="18"/>
          <w:szCs w:val="18"/>
        </w:rPr>
        <w:t xml:space="preserve">, </w:t>
      </w:r>
      <w:proofErr w:type="spellStart"/>
      <w:r w:rsidRPr="00755510">
        <w:rPr>
          <w:rFonts w:eastAsia="TimesNewRomanPSMT"/>
          <w:sz w:val="18"/>
          <w:szCs w:val="18"/>
        </w:rPr>
        <w:t>автори</w:t>
      </w:r>
      <w:proofErr w:type="spellEnd"/>
      <w:r w:rsidRPr="00755510">
        <w:rPr>
          <w:rFonts w:eastAsia="TimesNewRomanPSMT"/>
          <w:sz w:val="18"/>
          <w:szCs w:val="18"/>
        </w:rPr>
        <w:t xml:space="preserve"> </w:t>
      </w:r>
      <w:proofErr w:type="spellStart"/>
      <w:r w:rsidRPr="00755510">
        <w:rPr>
          <w:rFonts w:eastAsia="TimesNewRomanPSMT"/>
          <w:sz w:val="18"/>
          <w:szCs w:val="18"/>
        </w:rPr>
        <w:t>наголошують</w:t>
      </w:r>
      <w:proofErr w:type="spellEnd"/>
      <w:r w:rsidRPr="00755510">
        <w:rPr>
          <w:rFonts w:eastAsia="TimesNewRomanPSMT"/>
          <w:sz w:val="18"/>
          <w:szCs w:val="18"/>
        </w:rPr>
        <w:t xml:space="preserve"> на </w:t>
      </w:r>
      <w:proofErr w:type="spellStart"/>
      <w:r w:rsidRPr="00755510">
        <w:rPr>
          <w:rFonts w:eastAsia="TimesNewRomanPSMT"/>
          <w:sz w:val="18"/>
          <w:szCs w:val="18"/>
        </w:rPr>
        <w:t>необхідності</w:t>
      </w:r>
      <w:proofErr w:type="spellEnd"/>
      <w:r w:rsidRPr="00755510">
        <w:rPr>
          <w:rFonts w:eastAsia="TimesNewRomanPSMT"/>
          <w:sz w:val="18"/>
          <w:szCs w:val="18"/>
        </w:rPr>
        <w:t xml:space="preserve"> </w:t>
      </w:r>
      <w:proofErr w:type="spellStart"/>
      <w:r w:rsidRPr="00755510">
        <w:rPr>
          <w:rFonts w:eastAsia="TimesNewRomanPSMT"/>
          <w:sz w:val="18"/>
          <w:szCs w:val="18"/>
        </w:rPr>
        <w:t>підготовки</w:t>
      </w:r>
      <w:proofErr w:type="spellEnd"/>
      <w:r w:rsidRPr="00755510">
        <w:rPr>
          <w:rFonts w:eastAsia="TimesNewRomanPSMT"/>
          <w:sz w:val="18"/>
          <w:szCs w:val="18"/>
        </w:rPr>
        <w:t xml:space="preserve"> </w:t>
      </w:r>
      <w:proofErr w:type="spellStart"/>
      <w:r w:rsidRPr="00755510">
        <w:rPr>
          <w:rFonts w:eastAsia="TimesNewRomanPSMT"/>
          <w:sz w:val="18"/>
          <w:szCs w:val="18"/>
        </w:rPr>
        <w:t>фахівців</w:t>
      </w:r>
      <w:proofErr w:type="spellEnd"/>
      <w:r w:rsidRPr="00755510">
        <w:rPr>
          <w:rFonts w:eastAsia="TimesNewRomanPSMT"/>
          <w:sz w:val="18"/>
          <w:szCs w:val="18"/>
        </w:rPr>
        <w:t xml:space="preserve">, </w:t>
      </w:r>
      <w:proofErr w:type="spellStart"/>
      <w:r w:rsidRPr="00755510">
        <w:rPr>
          <w:rFonts w:eastAsia="TimesNewRomanPSMT"/>
          <w:sz w:val="18"/>
          <w:szCs w:val="18"/>
        </w:rPr>
        <w:t>які</w:t>
      </w:r>
      <w:proofErr w:type="spellEnd"/>
      <w:r w:rsidRPr="00755510">
        <w:rPr>
          <w:rFonts w:eastAsia="TimesNewRomanPSMT"/>
          <w:sz w:val="18"/>
          <w:szCs w:val="18"/>
        </w:rPr>
        <w:t xml:space="preserve"> б </w:t>
      </w:r>
      <w:proofErr w:type="spellStart"/>
      <w:r w:rsidRPr="00755510">
        <w:rPr>
          <w:rFonts w:eastAsia="TimesNewRomanPSMT"/>
          <w:sz w:val="18"/>
          <w:szCs w:val="18"/>
        </w:rPr>
        <w:t>мали</w:t>
      </w:r>
      <w:proofErr w:type="spellEnd"/>
      <w:r w:rsidRPr="00755510">
        <w:rPr>
          <w:rFonts w:eastAsia="TimesNewRomanPSMT"/>
          <w:sz w:val="18"/>
          <w:szCs w:val="18"/>
        </w:rPr>
        <w:t xml:space="preserve"> </w:t>
      </w:r>
      <w:proofErr w:type="spellStart"/>
      <w:r w:rsidRPr="00755510">
        <w:rPr>
          <w:rFonts w:eastAsia="TimesNewRomanPSMT"/>
          <w:sz w:val="18"/>
          <w:szCs w:val="18"/>
        </w:rPr>
        <w:t>сучасні</w:t>
      </w:r>
      <w:proofErr w:type="spellEnd"/>
      <w:r w:rsidRPr="00755510">
        <w:rPr>
          <w:rFonts w:eastAsia="TimesNewRomanPSMT"/>
          <w:sz w:val="18"/>
          <w:szCs w:val="18"/>
        </w:rPr>
        <w:t xml:space="preserve"> </w:t>
      </w:r>
      <w:proofErr w:type="spellStart"/>
      <w:r w:rsidRPr="00755510">
        <w:rPr>
          <w:rFonts w:eastAsia="TimesNewRomanPSMT"/>
          <w:sz w:val="18"/>
          <w:szCs w:val="18"/>
        </w:rPr>
        <w:t>спеціалізовані</w:t>
      </w:r>
      <w:proofErr w:type="spellEnd"/>
      <w:r w:rsidRPr="00755510">
        <w:rPr>
          <w:rFonts w:eastAsia="TimesNewRomanPSMT"/>
          <w:sz w:val="18"/>
          <w:szCs w:val="18"/>
        </w:rPr>
        <w:t xml:space="preserve"> теоретико-</w:t>
      </w:r>
      <w:proofErr w:type="spellStart"/>
      <w:r w:rsidRPr="00755510">
        <w:rPr>
          <w:rFonts w:eastAsia="TimesNewRomanPSMT"/>
          <w:sz w:val="18"/>
          <w:szCs w:val="18"/>
        </w:rPr>
        <w:t>методологічні</w:t>
      </w:r>
      <w:proofErr w:type="spellEnd"/>
      <w:r w:rsidRPr="00755510">
        <w:rPr>
          <w:rFonts w:eastAsia="TimesNewRomanPSMT"/>
          <w:sz w:val="18"/>
          <w:szCs w:val="18"/>
        </w:rPr>
        <w:t xml:space="preserve">, </w:t>
      </w:r>
      <w:proofErr w:type="spellStart"/>
      <w:r w:rsidRPr="00755510">
        <w:rPr>
          <w:rFonts w:eastAsia="TimesNewRomanPSMT"/>
          <w:sz w:val="18"/>
          <w:szCs w:val="18"/>
        </w:rPr>
        <w:t>практичні</w:t>
      </w:r>
      <w:proofErr w:type="spellEnd"/>
      <w:r w:rsidRPr="00755510">
        <w:rPr>
          <w:rFonts w:eastAsia="TimesNewRomanPSMT"/>
          <w:sz w:val="18"/>
          <w:szCs w:val="18"/>
        </w:rPr>
        <w:t xml:space="preserve"> </w:t>
      </w:r>
      <w:proofErr w:type="spellStart"/>
      <w:r w:rsidRPr="00755510">
        <w:rPr>
          <w:rFonts w:eastAsia="TimesNewRomanPSMT"/>
          <w:sz w:val="18"/>
          <w:szCs w:val="18"/>
        </w:rPr>
        <w:t>знання</w:t>
      </w:r>
      <w:proofErr w:type="spellEnd"/>
      <w:r w:rsidRPr="00755510">
        <w:rPr>
          <w:rFonts w:eastAsia="TimesNewRomanPSMT"/>
          <w:sz w:val="18"/>
          <w:szCs w:val="18"/>
        </w:rPr>
        <w:t xml:space="preserve"> в </w:t>
      </w:r>
      <w:proofErr w:type="spellStart"/>
      <w:r w:rsidRPr="00755510">
        <w:rPr>
          <w:rFonts w:eastAsia="TimesNewRomanPSMT"/>
          <w:sz w:val="18"/>
          <w:szCs w:val="18"/>
        </w:rPr>
        <w:t>галузі</w:t>
      </w:r>
      <w:proofErr w:type="spellEnd"/>
      <w:r w:rsidRPr="00755510">
        <w:rPr>
          <w:rFonts w:eastAsia="TimesNewRomanPSMT"/>
          <w:sz w:val="18"/>
          <w:szCs w:val="18"/>
        </w:rPr>
        <w:t xml:space="preserve"> </w:t>
      </w:r>
      <w:proofErr w:type="spellStart"/>
      <w:r w:rsidRPr="00755510">
        <w:rPr>
          <w:rFonts w:eastAsia="TimesNewRomanPSMT"/>
          <w:sz w:val="18"/>
          <w:szCs w:val="18"/>
        </w:rPr>
        <w:t>металургіі</w:t>
      </w:r>
      <w:proofErr w:type="spellEnd"/>
      <w:r w:rsidRPr="00755510">
        <w:rPr>
          <w:rFonts w:eastAsia="TimesNewRomanPSMT"/>
          <w:sz w:val="18"/>
          <w:szCs w:val="18"/>
        </w:rPr>
        <w:t xml:space="preserve">̈ та </w:t>
      </w:r>
      <w:proofErr w:type="spellStart"/>
      <w:r w:rsidRPr="00755510">
        <w:rPr>
          <w:rFonts w:eastAsia="TimesNewRomanPSMT"/>
          <w:sz w:val="18"/>
          <w:szCs w:val="18"/>
        </w:rPr>
        <w:t>володіли</w:t>
      </w:r>
      <w:proofErr w:type="spellEnd"/>
      <w:r w:rsidRPr="00755510">
        <w:rPr>
          <w:rFonts w:eastAsia="TimesNewRomanPSMT"/>
          <w:sz w:val="18"/>
          <w:szCs w:val="18"/>
        </w:rPr>
        <w:t xml:space="preserve"> б </w:t>
      </w:r>
      <w:proofErr w:type="spellStart"/>
      <w:r w:rsidRPr="00755510">
        <w:rPr>
          <w:rFonts w:eastAsia="TimesNewRomanPSMT"/>
          <w:sz w:val="18"/>
          <w:szCs w:val="18"/>
        </w:rPr>
        <w:t>теорією</w:t>
      </w:r>
      <w:proofErr w:type="spellEnd"/>
      <w:r w:rsidRPr="00755510">
        <w:rPr>
          <w:rFonts w:eastAsia="TimesNewRomanPSMT"/>
          <w:sz w:val="18"/>
          <w:szCs w:val="18"/>
        </w:rPr>
        <w:t xml:space="preserve"> й практикою </w:t>
      </w:r>
      <w:proofErr w:type="spellStart"/>
      <w:r w:rsidRPr="00755510">
        <w:rPr>
          <w:rFonts w:eastAsia="TimesNewRomanPSMT"/>
          <w:sz w:val="18"/>
          <w:szCs w:val="18"/>
        </w:rPr>
        <w:t>управління</w:t>
      </w:r>
      <w:proofErr w:type="spellEnd"/>
      <w:r w:rsidRPr="00755510">
        <w:rPr>
          <w:rFonts w:eastAsia="TimesNewRomanPSMT"/>
          <w:sz w:val="18"/>
          <w:szCs w:val="18"/>
        </w:rPr>
        <w:t xml:space="preserve"> </w:t>
      </w:r>
      <w:proofErr w:type="spellStart"/>
      <w:r w:rsidRPr="00755510">
        <w:rPr>
          <w:rFonts w:eastAsia="TimesNewRomanPSMT"/>
          <w:sz w:val="18"/>
          <w:szCs w:val="18"/>
        </w:rPr>
        <w:t>металургійним</w:t>
      </w:r>
      <w:proofErr w:type="spellEnd"/>
      <w:r w:rsidRPr="00755510">
        <w:rPr>
          <w:rFonts w:eastAsia="TimesNewRomanPSMT"/>
          <w:sz w:val="18"/>
          <w:szCs w:val="18"/>
        </w:rPr>
        <w:t xml:space="preserve"> </w:t>
      </w:r>
      <w:proofErr w:type="spellStart"/>
      <w:r w:rsidRPr="00755510">
        <w:rPr>
          <w:rFonts w:eastAsia="TimesNewRomanPSMT"/>
          <w:sz w:val="18"/>
          <w:szCs w:val="18"/>
        </w:rPr>
        <w:t>підприємством</w:t>
      </w:r>
      <w:proofErr w:type="spellEnd"/>
      <w:r w:rsidRPr="00755510">
        <w:rPr>
          <w:rFonts w:eastAsia="TimesNewRomanPSMT"/>
          <w:sz w:val="18"/>
          <w:szCs w:val="18"/>
        </w:rPr>
        <w:t xml:space="preserve"> з </w:t>
      </w:r>
      <w:proofErr w:type="spellStart"/>
      <w:r w:rsidRPr="00755510">
        <w:rPr>
          <w:rFonts w:eastAsia="TimesNewRomanPSMT"/>
          <w:sz w:val="18"/>
          <w:szCs w:val="18"/>
        </w:rPr>
        <w:t>огляду</w:t>
      </w:r>
      <w:proofErr w:type="spellEnd"/>
      <w:r w:rsidRPr="00755510">
        <w:rPr>
          <w:rFonts w:eastAsia="TimesNewRomanPSMT"/>
          <w:sz w:val="18"/>
          <w:szCs w:val="18"/>
        </w:rPr>
        <w:t xml:space="preserve"> </w:t>
      </w:r>
      <w:proofErr w:type="spellStart"/>
      <w:r w:rsidRPr="00755510">
        <w:rPr>
          <w:rFonts w:eastAsia="TimesNewRomanPSMT"/>
          <w:sz w:val="18"/>
          <w:szCs w:val="18"/>
        </w:rPr>
        <w:t>дотримання</w:t>
      </w:r>
      <w:proofErr w:type="spellEnd"/>
      <w:r w:rsidRPr="00755510">
        <w:rPr>
          <w:rFonts w:eastAsia="TimesNewRomanPSMT"/>
          <w:sz w:val="18"/>
          <w:szCs w:val="18"/>
        </w:rPr>
        <w:t xml:space="preserve"> норм і правил, </w:t>
      </w:r>
      <w:proofErr w:type="spellStart"/>
      <w:r w:rsidRPr="00755510">
        <w:rPr>
          <w:rFonts w:eastAsia="TimesNewRomanPSMT"/>
          <w:sz w:val="18"/>
          <w:szCs w:val="18"/>
        </w:rPr>
        <w:t>які</w:t>
      </w:r>
      <w:proofErr w:type="spellEnd"/>
      <w:r w:rsidRPr="00755510">
        <w:rPr>
          <w:rFonts w:eastAsia="TimesNewRomanPSMT"/>
          <w:sz w:val="18"/>
          <w:szCs w:val="18"/>
        </w:rPr>
        <w:t xml:space="preserve"> б знали </w:t>
      </w:r>
      <w:proofErr w:type="spellStart"/>
      <w:r w:rsidRPr="00755510">
        <w:rPr>
          <w:rFonts w:eastAsia="TimesNewRomanPSMT"/>
          <w:sz w:val="18"/>
          <w:szCs w:val="18"/>
        </w:rPr>
        <w:t>потенційні</w:t>
      </w:r>
      <w:proofErr w:type="spellEnd"/>
      <w:r w:rsidRPr="00755510">
        <w:rPr>
          <w:rFonts w:eastAsia="TimesNewRomanPSMT"/>
          <w:sz w:val="18"/>
          <w:szCs w:val="18"/>
        </w:rPr>
        <w:t xml:space="preserve"> </w:t>
      </w:r>
      <w:proofErr w:type="spellStart"/>
      <w:r w:rsidRPr="00755510">
        <w:rPr>
          <w:rFonts w:eastAsia="TimesNewRomanPSMT"/>
          <w:sz w:val="18"/>
          <w:szCs w:val="18"/>
        </w:rPr>
        <w:t>небезпеки</w:t>
      </w:r>
      <w:proofErr w:type="spellEnd"/>
      <w:r w:rsidRPr="00755510">
        <w:rPr>
          <w:rFonts w:eastAsia="TimesNewRomanPSMT"/>
          <w:sz w:val="18"/>
          <w:szCs w:val="18"/>
        </w:rPr>
        <w:t xml:space="preserve">, </w:t>
      </w:r>
      <w:proofErr w:type="spellStart"/>
      <w:r w:rsidRPr="00755510">
        <w:rPr>
          <w:rFonts w:eastAsia="TimesNewRomanPSMT"/>
          <w:sz w:val="18"/>
          <w:szCs w:val="18"/>
        </w:rPr>
        <w:t>пов’язані</w:t>
      </w:r>
      <w:proofErr w:type="spellEnd"/>
      <w:r w:rsidRPr="00755510">
        <w:rPr>
          <w:rFonts w:eastAsia="TimesNewRomanPSMT"/>
          <w:sz w:val="18"/>
          <w:szCs w:val="18"/>
        </w:rPr>
        <w:t xml:space="preserve"> з </w:t>
      </w:r>
      <w:proofErr w:type="spellStart"/>
      <w:r w:rsidRPr="00755510">
        <w:rPr>
          <w:rFonts w:eastAsia="TimesNewRomanPSMT"/>
          <w:sz w:val="18"/>
          <w:szCs w:val="18"/>
        </w:rPr>
        <w:t>металургійним</w:t>
      </w:r>
      <w:proofErr w:type="spellEnd"/>
      <w:r w:rsidRPr="00755510">
        <w:rPr>
          <w:rFonts w:eastAsia="TimesNewRomanPSMT"/>
          <w:sz w:val="18"/>
          <w:szCs w:val="18"/>
        </w:rPr>
        <w:t xml:space="preserve"> </w:t>
      </w:r>
      <w:proofErr w:type="spellStart"/>
      <w:r w:rsidRPr="00755510">
        <w:rPr>
          <w:rFonts w:eastAsia="TimesNewRomanPSMT"/>
          <w:sz w:val="18"/>
          <w:szCs w:val="18"/>
        </w:rPr>
        <w:t>виробництвом</w:t>
      </w:r>
      <w:proofErr w:type="spellEnd"/>
      <w:r w:rsidRPr="00755510">
        <w:rPr>
          <w:rFonts w:eastAsia="TimesNewRomanPSMT"/>
          <w:sz w:val="18"/>
          <w:szCs w:val="18"/>
        </w:rPr>
        <w:t xml:space="preserve">, </w:t>
      </w:r>
      <w:proofErr w:type="spellStart"/>
      <w:r w:rsidRPr="00755510">
        <w:rPr>
          <w:rFonts w:eastAsia="TimesNewRomanPSMT"/>
          <w:sz w:val="18"/>
          <w:szCs w:val="18"/>
        </w:rPr>
        <w:t>вживали</w:t>
      </w:r>
      <w:proofErr w:type="spellEnd"/>
      <w:r w:rsidRPr="00755510">
        <w:rPr>
          <w:rFonts w:eastAsia="TimesNewRomanPSMT"/>
          <w:sz w:val="18"/>
          <w:szCs w:val="18"/>
        </w:rPr>
        <w:t xml:space="preserve"> б заходи </w:t>
      </w:r>
      <w:proofErr w:type="spellStart"/>
      <w:r w:rsidRPr="00755510">
        <w:rPr>
          <w:rFonts w:eastAsia="TimesNewRomanPSMT"/>
          <w:sz w:val="18"/>
          <w:szCs w:val="18"/>
        </w:rPr>
        <w:t>моніторингу</w:t>
      </w:r>
      <w:proofErr w:type="spellEnd"/>
      <w:r w:rsidRPr="00755510">
        <w:rPr>
          <w:rFonts w:eastAsia="TimesNewRomanPSMT"/>
          <w:sz w:val="18"/>
          <w:szCs w:val="18"/>
        </w:rPr>
        <w:t xml:space="preserve">, контролю </w:t>
      </w:r>
      <w:proofErr w:type="spellStart"/>
      <w:r w:rsidRPr="00755510">
        <w:rPr>
          <w:rFonts w:eastAsia="TimesNewRomanPSMT"/>
          <w:sz w:val="18"/>
          <w:szCs w:val="18"/>
        </w:rPr>
        <w:t>відповідності</w:t>
      </w:r>
      <w:proofErr w:type="spellEnd"/>
      <w:r w:rsidRPr="00755510">
        <w:rPr>
          <w:rFonts w:eastAsia="TimesNewRomanPSMT"/>
          <w:sz w:val="18"/>
          <w:szCs w:val="18"/>
        </w:rPr>
        <w:t xml:space="preserve"> та </w:t>
      </w:r>
      <w:proofErr w:type="spellStart"/>
      <w:r w:rsidRPr="00755510">
        <w:rPr>
          <w:rFonts w:eastAsia="TimesNewRomanPSMT"/>
          <w:sz w:val="18"/>
          <w:szCs w:val="18"/>
        </w:rPr>
        <w:t>швидкого</w:t>
      </w:r>
      <w:proofErr w:type="spellEnd"/>
      <w:r w:rsidRPr="00755510">
        <w:rPr>
          <w:rFonts w:eastAsia="TimesNewRomanPSMT"/>
          <w:sz w:val="18"/>
          <w:szCs w:val="18"/>
        </w:rPr>
        <w:t xml:space="preserve"> </w:t>
      </w:r>
      <w:proofErr w:type="spellStart"/>
      <w:r w:rsidRPr="00755510">
        <w:rPr>
          <w:rFonts w:eastAsia="TimesNewRomanPSMT"/>
          <w:sz w:val="18"/>
          <w:szCs w:val="18"/>
        </w:rPr>
        <w:t>реагування</w:t>
      </w:r>
      <w:proofErr w:type="spellEnd"/>
      <w:r w:rsidRPr="00755510">
        <w:rPr>
          <w:rFonts w:eastAsia="TimesNewRomanPSMT"/>
          <w:sz w:val="18"/>
          <w:szCs w:val="18"/>
        </w:rPr>
        <w:t xml:space="preserve">, коли </w:t>
      </w:r>
      <w:proofErr w:type="spellStart"/>
      <w:r w:rsidRPr="00755510">
        <w:rPr>
          <w:rFonts w:eastAsia="TimesNewRomanPSMT"/>
          <w:sz w:val="18"/>
          <w:szCs w:val="18"/>
        </w:rPr>
        <w:t>виникають</w:t>
      </w:r>
      <w:proofErr w:type="spellEnd"/>
      <w:r w:rsidRPr="00755510">
        <w:rPr>
          <w:rFonts w:eastAsia="TimesNewRomanPSMT"/>
          <w:sz w:val="18"/>
          <w:szCs w:val="18"/>
        </w:rPr>
        <w:t xml:space="preserve"> </w:t>
      </w:r>
      <w:proofErr w:type="spellStart"/>
      <w:r w:rsidRPr="00755510">
        <w:rPr>
          <w:rFonts w:eastAsia="TimesNewRomanPSMT"/>
          <w:sz w:val="18"/>
          <w:szCs w:val="18"/>
        </w:rPr>
        <w:t>проблеми</w:t>
      </w:r>
      <w:proofErr w:type="spellEnd"/>
      <w:r w:rsidRPr="00755510">
        <w:rPr>
          <w:rFonts w:eastAsia="TimesNewRomanPSMT"/>
          <w:sz w:val="18"/>
          <w:szCs w:val="18"/>
        </w:rPr>
        <w:t xml:space="preserve">, </w:t>
      </w:r>
      <w:proofErr w:type="spellStart"/>
      <w:r w:rsidRPr="00755510">
        <w:rPr>
          <w:rFonts w:eastAsia="TimesNewRomanPSMT"/>
          <w:sz w:val="18"/>
          <w:szCs w:val="18"/>
        </w:rPr>
        <w:t>навчали</w:t>
      </w:r>
      <w:proofErr w:type="spellEnd"/>
      <w:r w:rsidRPr="00755510">
        <w:rPr>
          <w:rFonts w:eastAsia="TimesNewRomanPSMT"/>
          <w:sz w:val="18"/>
          <w:szCs w:val="18"/>
        </w:rPr>
        <w:t xml:space="preserve"> би персонал протоколам </w:t>
      </w:r>
      <w:proofErr w:type="spellStart"/>
      <w:r w:rsidRPr="00755510">
        <w:rPr>
          <w:rFonts w:eastAsia="TimesNewRomanPSMT"/>
          <w:sz w:val="18"/>
          <w:szCs w:val="18"/>
        </w:rPr>
        <w:t>безпеки</w:t>
      </w:r>
      <w:proofErr w:type="spellEnd"/>
      <w:r w:rsidRPr="00755510">
        <w:rPr>
          <w:rFonts w:eastAsia="TimesNewRomanPSMT"/>
          <w:sz w:val="18"/>
          <w:szCs w:val="18"/>
        </w:rPr>
        <w:t xml:space="preserve"> </w:t>
      </w:r>
      <w:proofErr w:type="spellStart"/>
      <w:r w:rsidRPr="00755510">
        <w:rPr>
          <w:rFonts w:eastAsia="TimesNewRomanPSMT"/>
          <w:sz w:val="18"/>
          <w:szCs w:val="18"/>
        </w:rPr>
        <w:t>задля</w:t>
      </w:r>
      <w:proofErr w:type="spellEnd"/>
      <w:r w:rsidRPr="00755510">
        <w:rPr>
          <w:rFonts w:eastAsia="TimesNewRomanPSMT"/>
          <w:sz w:val="18"/>
          <w:szCs w:val="18"/>
        </w:rPr>
        <w:t xml:space="preserve"> </w:t>
      </w:r>
      <w:proofErr w:type="spellStart"/>
      <w:r w:rsidRPr="00755510">
        <w:rPr>
          <w:rFonts w:eastAsia="TimesNewRomanPSMT"/>
          <w:sz w:val="18"/>
          <w:szCs w:val="18"/>
        </w:rPr>
        <w:t>виробництва</w:t>
      </w:r>
      <w:proofErr w:type="spellEnd"/>
      <w:r w:rsidRPr="00755510">
        <w:rPr>
          <w:rFonts w:eastAsia="TimesNewRomanPSMT"/>
          <w:sz w:val="18"/>
          <w:szCs w:val="18"/>
        </w:rPr>
        <w:t xml:space="preserve"> й </w:t>
      </w:r>
      <w:proofErr w:type="spellStart"/>
      <w:r w:rsidRPr="00755510">
        <w:rPr>
          <w:rFonts w:eastAsia="TimesNewRomanPSMT"/>
          <w:sz w:val="18"/>
          <w:szCs w:val="18"/>
        </w:rPr>
        <w:t>реалізаціі</w:t>
      </w:r>
      <w:proofErr w:type="spellEnd"/>
      <w:r w:rsidRPr="00755510">
        <w:rPr>
          <w:rFonts w:eastAsia="TimesNewRomanPSMT"/>
          <w:sz w:val="18"/>
          <w:szCs w:val="18"/>
        </w:rPr>
        <w:t xml:space="preserve">̈ </w:t>
      </w:r>
      <w:proofErr w:type="spellStart"/>
      <w:r w:rsidRPr="00755510">
        <w:rPr>
          <w:rFonts w:eastAsia="TimesNewRomanPSMT"/>
          <w:sz w:val="18"/>
          <w:szCs w:val="18"/>
        </w:rPr>
        <w:t>конкурентоспроможноі</w:t>
      </w:r>
      <w:proofErr w:type="spellEnd"/>
      <w:r w:rsidRPr="00755510">
        <w:rPr>
          <w:rFonts w:eastAsia="TimesNewRomanPSMT"/>
          <w:sz w:val="18"/>
          <w:szCs w:val="18"/>
        </w:rPr>
        <w:t xml:space="preserve">̈ </w:t>
      </w:r>
      <w:proofErr w:type="spellStart"/>
      <w:r w:rsidRPr="00755510">
        <w:rPr>
          <w:rFonts w:eastAsia="TimesNewRomanPSMT"/>
          <w:sz w:val="18"/>
          <w:szCs w:val="18"/>
        </w:rPr>
        <w:t>металургійноі</w:t>
      </w:r>
      <w:proofErr w:type="spellEnd"/>
      <w:r w:rsidRPr="00755510">
        <w:rPr>
          <w:rFonts w:eastAsia="TimesNewRomanPSMT"/>
          <w:sz w:val="18"/>
          <w:szCs w:val="18"/>
        </w:rPr>
        <w:t xml:space="preserve">̈ </w:t>
      </w:r>
      <w:proofErr w:type="spellStart"/>
      <w:r w:rsidRPr="00755510">
        <w:rPr>
          <w:rFonts w:eastAsia="TimesNewRomanPSMT"/>
          <w:sz w:val="18"/>
          <w:szCs w:val="18"/>
        </w:rPr>
        <w:t>продукціі</w:t>
      </w:r>
      <w:proofErr w:type="spellEnd"/>
      <w:r w:rsidRPr="00755510">
        <w:rPr>
          <w:rFonts w:eastAsia="TimesNewRomanPSMT"/>
          <w:sz w:val="18"/>
          <w:szCs w:val="18"/>
        </w:rPr>
        <w:t xml:space="preserve">̈, </w:t>
      </w:r>
      <w:proofErr w:type="spellStart"/>
      <w:r w:rsidRPr="00755510">
        <w:rPr>
          <w:rFonts w:eastAsia="TimesNewRomanPSMT"/>
          <w:sz w:val="18"/>
          <w:szCs w:val="18"/>
        </w:rPr>
        <w:t>функціонування</w:t>
      </w:r>
      <w:proofErr w:type="spellEnd"/>
      <w:r w:rsidRPr="00755510">
        <w:rPr>
          <w:rFonts w:eastAsia="TimesNewRomanPSMT"/>
          <w:sz w:val="18"/>
          <w:szCs w:val="18"/>
        </w:rPr>
        <w:t xml:space="preserve"> та </w:t>
      </w:r>
      <w:proofErr w:type="spellStart"/>
      <w:r w:rsidRPr="00755510">
        <w:rPr>
          <w:rFonts w:eastAsia="TimesNewRomanPSMT"/>
          <w:sz w:val="18"/>
          <w:szCs w:val="18"/>
        </w:rPr>
        <w:t>інноваційного</w:t>
      </w:r>
      <w:proofErr w:type="spellEnd"/>
      <w:r w:rsidRPr="00755510">
        <w:rPr>
          <w:rFonts w:eastAsia="TimesNewRomanPSMT"/>
          <w:sz w:val="18"/>
          <w:szCs w:val="18"/>
        </w:rPr>
        <w:t xml:space="preserve"> </w:t>
      </w:r>
      <w:proofErr w:type="spellStart"/>
      <w:r w:rsidRPr="00755510">
        <w:rPr>
          <w:rFonts w:eastAsia="TimesNewRomanPSMT"/>
          <w:sz w:val="18"/>
          <w:szCs w:val="18"/>
        </w:rPr>
        <w:t>розвитку</w:t>
      </w:r>
      <w:proofErr w:type="spellEnd"/>
      <w:r w:rsidRPr="00755510">
        <w:rPr>
          <w:rFonts w:eastAsia="TimesNewRomanPSMT"/>
          <w:sz w:val="18"/>
          <w:szCs w:val="18"/>
        </w:rPr>
        <w:t xml:space="preserve"> </w:t>
      </w:r>
      <w:proofErr w:type="spellStart"/>
      <w:r w:rsidRPr="00755510">
        <w:rPr>
          <w:rFonts w:eastAsia="TimesNewRomanPSMT"/>
          <w:sz w:val="18"/>
          <w:szCs w:val="18"/>
        </w:rPr>
        <w:t>металургійних</w:t>
      </w:r>
      <w:proofErr w:type="spellEnd"/>
      <w:r w:rsidRPr="00755510">
        <w:rPr>
          <w:rFonts w:eastAsia="TimesNewRomanPSMT"/>
          <w:sz w:val="18"/>
          <w:szCs w:val="18"/>
        </w:rPr>
        <w:t xml:space="preserve"> </w:t>
      </w:r>
      <w:proofErr w:type="spellStart"/>
      <w:r w:rsidRPr="00755510">
        <w:rPr>
          <w:rFonts w:eastAsia="TimesNewRomanPSMT"/>
          <w:sz w:val="18"/>
          <w:szCs w:val="18"/>
        </w:rPr>
        <w:t>підприємств</w:t>
      </w:r>
      <w:proofErr w:type="spellEnd"/>
      <w:r w:rsidRPr="00755510">
        <w:rPr>
          <w:rFonts w:eastAsia="TimesNewRomanPSMT"/>
          <w:sz w:val="18"/>
          <w:szCs w:val="18"/>
        </w:rPr>
        <w:t xml:space="preserve">. </w:t>
      </w:r>
    </w:p>
    <w:p w14:paraId="33D2C281" w14:textId="77777777" w:rsidR="001D2B52" w:rsidRPr="00755510" w:rsidRDefault="001D2B52" w:rsidP="00755510">
      <w:pPr>
        <w:pStyle w:val="a4"/>
        <w:spacing w:before="0" w:beforeAutospacing="0" w:after="0" w:afterAutospacing="0"/>
        <w:jc w:val="both"/>
        <w:rPr>
          <w:sz w:val="18"/>
          <w:szCs w:val="18"/>
        </w:rPr>
      </w:pPr>
      <w:proofErr w:type="spellStart"/>
      <w:r w:rsidRPr="00755510">
        <w:rPr>
          <w:b/>
          <w:bCs/>
          <w:sz w:val="18"/>
          <w:szCs w:val="18"/>
        </w:rPr>
        <w:t>Ключові</w:t>
      </w:r>
      <w:proofErr w:type="spellEnd"/>
      <w:r w:rsidRPr="00755510">
        <w:rPr>
          <w:b/>
          <w:bCs/>
          <w:sz w:val="18"/>
          <w:szCs w:val="18"/>
        </w:rPr>
        <w:t xml:space="preserve"> слова: </w:t>
      </w:r>
      <w:proofErr w:type="spellStart"/>
      <w:r w:rsidRPr="00755510">
        <w:rPr>
          <w:rFonts w:eastAsia="TimesNewRomanPSMT"/>
          <w:sz w:val="18"/>
          <w:szCs w:val="18"/>
        </w:rPr>
        <w:t>комплаєнс</w:t>
      </w:r>
      <w:proofErr w:type="spellEnd"/>
      <w:r w:rsidRPr="00755510">
        <w:rPr>
          <w:rFonts w:eastAsia="TimesNewRomanPSMT"/>
          <w:sz w:val="18"/>
          <w:szCs w:val="18"/>
        </w:rPr>
        <w:t xml:space="preserve">, </w:t>
      </w:r>
      <w:proofErr w:type="spellStart"/>
      <w:r w:rsidRPr="00755510">
        <w:rPr>
          <w:rFonts w:eastAsia="TimesNewRomanPSMT"/>
          <w:sz w:val="18"/>
          <w:szCs w:val="18"/>
        </w:rPr>
        <w:t>металургійне</w:t>
      </w:r>
      <w:proofErr w:type="spellEnd"/>
      <w:r w:rsidRPr="00755510">
        <w:rPr>
          <w:rFonts w:eastAsia="TimesNewRomanPSMT"/>
          <w:sz w:val="18"/>
          <w:szCs w:val="18"/>
        </w:rPr>
        <w:t xml:space="preserve"> </w:t>
      </w:r>
      <w:proofErr w:type="spellStart"/>
      <w:r w:rsidRPr="00755510">
        <w:rPr>
          <w:rFonts w:eastAsia="TimesNewRomanPSMT"/>
          <w:sz w:val="18"/>
          <w:szCs w:val="18"/>
        </w:rPr>
        <w:t>виробництво</w:t>
      </w:r>
      <w:proofErr w:type="spellEnd"/>
      <w:r w:rsidRPr="00755510">
        <w:rPr>
          <w:rFonts w:eastAsia="TimesNewRomanPSMT"/>
          <w:sz w:val="18"/>
          <w:szCs w:val="18"/>
        </w:rPr>
        <w:t xml:space="preserve">, </w:t>
      </w:r>
      <w:proofErr w:type="spellStart"/>
      <w:r w:rsidRPr="00755510">
        <w:rPr>
          <w:rFonts w:eastAsia="TimesNewRomanPSMT"/>
          <w:sz w:val="18"/>
          <w:szCs w:val="18"/>
        </w:rPr>
        <w:t>освітня</w:t>
      </w:r>
      <w:proofErr w:type="spellEnd"/>
      <w:r w:rsidRPr="00755510">
        <w:rPr>
          <w:rFonts w:eastAsia="TimesNewRomanPSMT"/>
          <w:sz w:val="18"/>
          <w:szCs w:val="18"/>
        </w:rPr>
        <w:t xml:space="preserve"> </w:t>
      </w:r>
      <w:proofErr w:type="spellStart"/>
      <w:r w:rsidRPr="00755510">
        <w:rPr>
          <w:rFonts w:eastAsia="TimesNewRomanPSMT"/>
          <w:sz w:val="18"/>
          <w:szCs w:val="18"/>
        </w:rPr>
        <w:t>програма</w:t>
      </w:r>
      <w:proofErr w:type="spellEnd"/>
      <w:r w:rsidRPr="00755510">
        <w:rPr>
          <w:rFonts w:eastAsia="TimesNewRomanPSMT"/>
          <w:sz w:val="18"/>
          <w:szCs w:val="18"/>
        </w:rPr>
        <w:t xml:space="preserve">, </w:t>
      </w:r>
      <w:proofErr w:type="spellStart"/>
      <w:r w:rsidRPr="00755510">
        <w:rPr>
          <w:rFonts w:eastAsia="TimesNewRomanPSMT"/>
          <w:sz w:val="18"/>
          <w:szCs w:val="18"/>
        </w:rPr>
        <w:t>методи</w:t>
      </w:r>
      <w:proofErr w:type="spellEnd"/>
      <w:r w:rsidRPr="00755510">
        <w:rPr>
          <w:rFonts w:eastAsia="TimesNewRomanPSMT"/>
          <w:sz w:val="18"/>
          <w:szCs w:val="18"/>
        </w:rPr>
        <w:t xml:space="preserve"> </w:t>
      </w:r>
      <w:proofErr w:type="spellStart"/>
      <w:r w:rsidRPr="00755510">
        <w:rPr>
          <w:rFonts w:eastAsia="TimesNewRomanPSMT"/>
          <w:sz w:val="18"/>
          <w:szCs w:val="18"/>
        </w:rPr>
        <w:t>навчання</w:t>
      </w:r>
      <w:proofErr w:type="spellEnd"/>
      <w:r w:rsidRPr="00755510">
        <w:rPr>
          <w:rFonts w:eastAsia="TimesNewRomanPSMT"/>
          <w:sz w:val="18"/>
          <w:szCs w:val="18"/>
        </w:rPr>
        <w:t xml:space="preserve">, </w:t>
      </w:r>
      <w:proofErr w:type="spellStart"/>
      <w:r w:rsidRPr="00755510">
        <w:rPr>
          <w:rFonts w:eastAsia="TimesNewRomanPSMT"/>
          <w:sz w:val="18"/>
          <w:szCs w:val="18"/>
        </w:rPr>
        <w:t>інноваційнии</w:t>
      </w:r>
      <w:proofErr w:type="spellEnd"/>
      <w:r w:rsidRPr="00755510">
        <w:rPr>
          <w:rFonts w:eastAsia="TimesNewRomanPSMT"/>
          <w:sz w:val="18"/>
          <w:szCs w:val="18"/>
        </w:rPr>
        <w:t xml:space="preserve">̆ </w:t>
      </w:r>
      <w:proofErr w:type="spellStart"/>
      <w:r w:rsidRPr="00755510">
        <w:rPr>
          <w:rFonts w:eastAsia="TimesNewRomanPSMT"/>
          <w:sz w:val="18"/>
          <w:szCs w:val="18"/>
        </w:rPr>
        <w:t>розвиток</w:t>
      </w:r>
      <w:proofErr w:type="spellEnd"/>
      <w:r w:rsidRPr="00755510">
        <w:rPr>
          <w:rFonts w:eastAsia="TimesNewRomanPSMT"/>
          <w:sz w:val="18"/>
          <w:szCs w:val="18"/>
        </w:rPr>
        <w:t xml:space="preserve">. </w:t>
      </w:r>
    </w:p>
    <w:p w14:paraId="377C8C28" w14:textId="77777777" w:rsidR="001D2B52" w:rsidRPr="00755510" w:rsidRDefault="001D2B52" w:rsidP="00755510">
      <w:pPr>
        <w:pStyle w:val="a4"/>
        <w:spacing w:before="0" w:beforeAutospacing="0" w:after="0" w:afterAutospacing="0"/>
        <w:jc w:val="both"/>
        <w:rPr>
          <w:sz w:val="18"/>
          <w:szCs w:val="18"/>
        </w:rPr>
      </w:pPr>
      <w:proofErr w:type="spellStart"/>
      <w:r w:rsidRPr="00755510">
        <w:rPr>
          <w:b/>
          <w:bCs/>
          <w:sz w:val="18"/>
          <w:szCs w:val="18"/>
        </w:rPr>
        <w:t>Abstract</w:t>
      </w:r>
      <w:proofErr w:type="spellEnd"/>
      <w:r w:rsidRPr="00755510">
        <w:rPr>
          <w:b/>
          <w:bCs/>
          <w:sz w:val="18"/>
          <w:szCs w:val="18"/>
        </w:rPr>
        <w:t xml:space="preserve">: </w:t>
      </w:r>
      <w:r w:rsidRPr="00755510">
        <w:rPr>
          <w:rFonts w:eastAsia="TimesNewRomanPSMT"/>
          <w:sz w:val="18"/>
          <w:szCs w:val="18"/>
        </w:rPr>
        <w:t xml:space="preserve">The </w:t>
      </w:r>
      <w:proofErr w:type="spellStart"/>
      <w:r w:rsidRPr="00755510">
        <w:rPr>
          <w:rFonts w:eastAsia="TimesNewRomanPSMT"/>
          <w:sz w:val="18"/>
          <w:szCs w:val="18"/>
        </w:rPr>
        <w:t>article</w:t>
      </w:r>
      <w:proofErr w:type="spellEnd"/>
      <w:r w:rsidRPr="00755510">
        <w:rPr>
          <w:rFonts w:eastAsia="TimesNewRomanPSMT"/>
          <w:sz w:val="18"/>
          <w:szCs w:val="18"/>
        </w:rPr>
        <w:t xml:space="preserve"> </w:t>
      </w:r>
      <w:proofErr w:type="spellStart"/>
      <w:r w:rsidRPr="00755510">
        <w:rPr>
          <w:rFonts w:eastAsia="TimesNewRomanPSMT"/>
          <w:sz w:val="18"/>
          <w:szCs w:val="18"/>
        </w:rPr>
        <w:t>is</w:t>
      </w:r>
      <w:proofErr w:type="spellEnd"/>
      <w:r w:rsidRPr="00755510">
        <w:rPr>
          <w:rFonts w:eastAsia="TimesNewRomanPSMT"/>
          <w:sz w:val="18"/>
          <w:szCs w:val="18"/>
        </w:rPr>
        <w:t xml:space="preserve"> </w:t>
      </w:r>
      <w:proofErr w:type="spellStart"/>
      <w:r w:rsidRPr="00755510">
        <w:rPr>
          <w:rFonts w:eastAsia="TimesNewRomanPSMT"/>
          <w:sz w:val="18"/>
          <w:szCs w:val="18"/>
        </w:rPr>
        <w:t>devoted</w:t>
      </w:r>
      <w:proofErr w:type="spellEnd"/>
      <w:r w:rsidRPr="00755510">
        <w:rPr>
          <w:rFonts w:eastAsia="TimesNewRomanPSMT"/>
          <w:sz w:val="18"/>
          <w:szCs w:val="18"/>
        </w:rPr>
        <w:t xml:space="preserve"> </w:t>
      </w:r>
      <w:proofErr w:type="spellStart"/>
      <w:r w:rsidRPr="00755510">
        <w:rPr>
          <w:rFonts w:eastAsia="TimesNewRomanPSMT"/>
          <w:sz w:val="18"/>
          <w:szCs w:val="18"/>
        </w:rPr>
        <w:t>to</w:t>
      </w:r>
      <w:proofErr w:type="spellEnd"/>
      <w:r w:rsidRPr="00755510">
        <w:rPr>
          <w:rFonts w:eastAsia="TimesNewRomanPSMT"/>
          <w:sz w:val="18"/>
          <w:szCs w:val="18"/>
        </w:rPr>
        <w:t xml:space="preserve"> </w:t>
      </w:r>
      <w:proofErr w:type="spellStart"/>
      <w:r w:rsidRPr="00755510">
        <w:rPr>
          <w:rFonts w:eastAsia="TimesNewRomanPSMT"/>
          <w:sz w:val="18"/>
          <w:szCs w:val="18"/>
        </w:rPr>
        <w:t>the</w:t>
      </w:r>
      <w:proofErr w:type="spellEnd"/>
      <w:r w:rsidRPr="00755510">
        <w:rPr>
          <w:rFonts w:eastAsia="TimesNewRomanPSMT"/>
          <w:sz w:val="18"/>
          <w:szCs w:val="18"/>
        </w:rPr>
        <w:t xml:space="preserve"> </w:t>
      </w:r>
      <w:proofErr w:type="spellStart"/>
      <w:r w:rsidRPr="00755510">
        <w:rPr>
          <w:rFonts w:eastAsia="TimesNewRomanPSMT"/>
          <w:sz w:val="18"/>
          <w:szCs w:val="18"/>
        </w:rPr>
        <w:t>actual</w:t>
      </w:r>
      <w:proofErr w:type="spellEnd"/>
      <w:r w:rsidRPr="00755510">
        <w:rPr>
          <w:rFonts w:eastAsia="TimesNewRomanPSMT"/>
          <w:sz w:val="18"/>
          <w:szCs w:val="18"/>
        </w:rPr>
        <w:t xml:space="preserve"> </w:t>
      </w:r>
      <w:proofErr w:type="spellStart"/>
      <w:r w:rsidRPr="00755510">
        <w:rPr>
          <w:rFonts w:eastAsia="TimesNewRomanPSMT"/>
          <w:sz w:val="18"/>
          <w:szCs w:val="18"/>
        </w:rPr>
        <w:t>problem</w:t>
      </w:r>
      <w:proofErr w:type="spellEnd"/>
      <w:r w:rsidRPr="00755510">
        <w:rPr>
          <w:rFonts w:eastAsia="TimesNewRomanPSMT"/>
          <w:sz w:val="18"/>
          <w:szCs w:val="18"/>
        </w:rPr>
        <w:t xml:space="preserve"> </w:t>
      </w:r>
      <w:proofErr w:type="spellStart"/>
      <w:r w:rsidRPr="00755510">
        <w:rPr>
          <w:rFonts w:eastAsia="TimesNewRomanPSMT"/>
          <w:sz w:val="18"/>
          <w:szCs w:val="18"/>
        </w:rPr>
        <w:t>of</w:t>
      </w:r>
      <w:proofErr w:type="spellEnd"/>
      <w:r w:rsidRPr="00755510">
        <w:rPr>
          <w:rFonts w:eastAsia="TimesNewRomanPSMT"/>
          <w:sz w:val="18"/>
          <w:szCs w:val="18"/>
        </w:rPr>
        <w:t xml:space="preserve"> </w:t>
      </w:r>
      <w:proofErr w:type="spellStart"/>
      <w:r w:rsidRPr="00755510">
        <w:rPr>
          <w:rFonts w:eastAsia="TimesNewRomanPSMT"/>
          <w:sz w:val="18"/>
          <w:szCs w:val="18"/>
        </w:rPr>
        <w:t>training</w:t>
      </w:r>
      <w:proofErr w:type="spellEnd"/>
      <w:r w:rsidRPr="00755510">
        <w:rPr>
          <w:rFonts w:eastAsia="TimesNewRomanPSMT"/>
          <w:sz w:val="18"/>
          <w:szCs w:val="18"/>
        </w:rPr>
        <w:t xml:space="preserve"> </w:t>
      </w:r>
      <w:proofErr w:type="spellStart"/>
      <w:r w:rsidRPr="00755510">
        <w:rPr>
          <w:rFonts w:eastAsia="TimesNewRomanPSMT"/>
          <w:sz w:val="18"/>
          <w:szCs w:val="18"/>
        </w:rPr>
        <w:t>specialists</w:t>
      </w:r>
      <w:proofErr w:type="spellEnd"/>
      <w:r w:rsidRPr="00755510">
        <w:rPr>
          <w:rFonts w:eastAsia="TimesNewRomanPSMT"/>
          <w:sz w:val="18"/>
          <w:szCs w:val="18"/>
        </w:rPr>
        <w:t xml:space="preserve"> </w:t>
      </w:r>
      <w:proofErr w:type="spellStart"/>
      <w:r w:rsidRPr="00755510">
        <w:rPr>
          <w:rFonts w:eastAsia="TimesNewRomanPSMT"/>
          <w:sz w:val="18"/>
          <w:szCs w:val="18"/>
        </w:rPr>
        <w:t>in</w:t>
      </w:r>
      <w:proofErr w:type="spellEnd"/>
      <w:r w:rsidRPr="00755510">
        <w:rPr>
          <w:rFonts w:eastAsia="TimesNewRomanPSMT"/>
          <w:sz w:val="18"/>
          <w:szCs w:val="18"/>
        </w:rPr>
        <w:t xml:space="preserve"> </w:t>
      </w:r>
      <w:proofErr w:type="spellStart"/>
      <w:r w:rsidRPr="00755510">
        <w:rPr>
          <w:rFonts w:eastAsia="TimesNewRomanPSMT"/>
          <w:sz w:val="18"/>
          <w:szCs w:val="18"/>
        </w:rPr>
        <w:t>the</w:t>
      </w:r>
      <w:proofErr w:type="spellEnd"/>
      <w:r w:rsidRPr="00755510">
        <w:rPr>
          <w:rFonts w:eastAsia="TimesNewRomanPSMT"/>
          <w:sz w:val="18"/>
          <w:szCs w:val="18"/>
        </w:rPr>
        <w:t xml:space="preserve"> </w:t>
      </w:r>
      <w:proofErr w:type="spellStart"/>
      <w:r w:rsidRPr="00755510">
        <w:rPr>
          <w:rFonts w:eastAsia="TimesNewRomanPSMT"/>
          <w:sz w:val="18"/>
          <w:szCs w:val="18"/>
        </w:rPr>
        <w:t>compliance</w:t>
      </w:r>
      <w:proofErr w:type="spellEnd"/>
      <w:r w:rsidRPr="00755510">
        <w:rPr>
          <w:rFonts w:eastAsia="TimesNewRomanPSMT"/>
          <w:sz w:val="18"/>
          <w:szCs w:val="18"/>
        </w:rPr>
        <w:t xml:space="preserve"> </w:t>
      </w:r>
      <w:proofErr w:type="spellStart"/>
      <w:r w:rsidRPr="00755510">
        <w:rPr>
          <w:rFonts w:eastAsia="TimesNewRomanPSMT"/>
          <w:sz w:val="18"/>
          <w:szCs w:val="18"/>
        </w:rPr>
        <w:t>of</w:t>
      </w:r>
      <w:proofErr w:type="spellEnd"/>
      <w:r w:rsidRPr="00755510">
        <w:rPr>
          <w:rFonts w:eastAsia="TimesNewRomanPSMT"/>
          <w:sz w:val="18"/>
          <w:szCs w:val="18"/>
        </w:rPr>
        <w:t xml:space="preserve"> </w:t>
      </w:r>
      <w:proofErr w:type="spellStart"/>
      <w:r w:rsidRPr="00755510">
        <w:rPr>
          <w:rFonts w:eastAsia="TimesNewRomanPSMT"/>
          <w:sz w:val="18"/>
          <w:szCs w:val="18"/>
        </w:rPr>
        <w:t>metallurgical</w:t>
      </w:r>
      <w:proofErr w:type="spellEnd"/>
      <w:r w:rsidRPr="00755510">
        <w:rPr>
          <w:rFonts w:eastAsia="TimesNewRomanPSMT"/>
          <w:sz w:val="18"/>
          <w:szCs w:val="18"/>
        </w:rPr>
        <w:t xml:space="preserve"> </w:t>
      </w:r>
      <w:proofErr w:type="spellStart"/>
      <w:r w:rsidRPr="00755510">
        <w:rPr>
          <w:rFonts w:eastAsia="TimesNewRomanPSMT"/>
          <w:sz w:val="18"/>
          <w:szCs w:val="18"/>
        </w:rPr>
        <w:t>production</w:t>
      </w:r>
      <w:proofErr w:type="spellEnd"/>
      <w:r w:rsidRPr="00755510">
        <w:rPr>
          <w:rFonts w:eastAsia="TimesNewRomanPSMT"/>
          <w:sz w:val="18"/>
          <w:szCs w:val="18"/>
        </w:rPr>
        <w:t xml:space="preserve"> </w:t>
      </w:r>
      <w:proofErr w:type="spellStart"/>
      <w:r w:rsidRPr="00755510">
        <w:rPr>
          <w:rFonts w:eastAsia="TimesNewRomanPSMT"/>
          <w:sz w:val="18"/>
          <w:szCs w:val="18"/>
        </w:rPr>
        <w:t>at</w:t>
      </w:r>
      <w:proofErr w:type="spellEnd"/>
      <w:r w:rsidRPr="00755510">
        <w:rPr>
          <w:rFonts w:eastAsia="TimesNewRomanPSMT"/>
          <w:sz w:val="18"/>
          <w:szCs w:val="18"/>
        </w:rPr>
        <w:t xml:space="preserve"> </w:t>
      </w:r>
      <w:proofErr w:type="spellStart"/>
      <w:r w:rsidRPr="00755510">
        <w:rPr>
          <w:rFonts w:eastAsia="TimesNewRomanPSMT"/>
          <w:sz w:val="18"/>
          <w:szCs w:val="18"/>
        </w:rPr>
        <w:t>the</w:t>
      </w:r>
      <w:proofErr w:type="spellEnd"/>
      <w:r w:rsidRPr="00755510">
        <w:rPr>
          <w:rFonts w:eastAsia="TimesNewRomanPSMT"/>
          <w:sz w:val="18"/>
          <w:szCs w:val="18"/>
        </w:rPr>
        <w:t xml:space="preserve"> Department </w:t>
      </w:r>
      <w:proofErr w:type="spellStart"/>
      <w:r w:rsidRPr="00755510">
        <w:rPr>
          <w:rFonts w:eastAsia="TimesNewRomanPSMT"/>
          <w:sz w:val="18"/>
          <w:szCs w:val="18"/>
        </w:rPr>
        <w:t>of</w:t>
      </w:r>
      <w:proofErr w:type="spellEnd"/>
      <w:r w:rsidRPr="00755510">
        <w:rPr>
          <w:rFonts w:eastAsia="TimesNewRomanPSMT"/>
          <w:sz w:val="18"/>
          <w:szCs w:val="18"/>
        </w:rPr>
        <w:t xml:space="preserve"> </w:t>
      </w:r>
      <w:proofErr w:type="spellStart"/>
      <w:r w:rsidRPr="00755510">
        <w:rPr>
          <w:rFonts w:eastAsia="TimesNewRomanPSMT"/>
          <w:sz w:val="18"/>
          <w:szCs w:val="18"/>
        </w:rPr>
        <w:t>Intellectual</w:t>
      </w:r>
      <w:proofErr w:type="spellEnd"/>
      <w:r w:rsidRPr="00755510">
        <w:rPr>
          <w:rFonts w:eastAsia="TimesNewRomanPSMT"/>
          <w:sz w:val="18"/>
          <w:szCs w:val="18"/>
        </w:rPr>
        <w:t xml:space="preserve"> Property </w:t>
      </w:r>
      <w:proofErr w:type="spellStart"/>
      <w:r w:rsidRPr="00755510">
        <w:rPr>
          <w:rFonts w:eastAsia="TimesNewRomanPSMT"/>
          <w:sz w:val="18"/>
          <w:szCs w:val="18"/>
        </w:rPr>
        <w:t>and</w:t>
      </w:r>
      <w:proofErr w:type="spellEnd"/>
      <w:r w:rsidRPr="00755510">
        <w:rPr>
          <w:rFonts w:eastAsia="TimesNewRomanPSMT"/>
          <w:sz w:val="18"/>
          <w:szCs w:val="18"/>
        </w:rPr>
        <w:t xml:space="preserve"> Project Management </w:t>
      </w:r>
      <w:proofErr w:type="spellStart"/>
      <w:r w:rsidRPr="00755510">
        <w:rPr>
          <w:rFonts w:eastAsia="TimesNewRomanPSMT"/>
          <w:sz w:val="18"/>
          <w:szCs w:val="18"/>
        </w:rPr>
        <w:t>at</w:t>
      </w:r>
      <w:proofErr w:type="spellEnd"/>
      <w:r w:rsidRPr="00755510">
        <w:rPr>
          <w:rFonts w:eastAsia="TimesNewRomanPSMT"/>
          <w:sz w:val="18"/>
          <w:szCs w:val="18"/>
        </w:rPr>
        <w:t xml:space="preserve"> </w:t>
      </w:r>
      <w:proofErr w:type="spellStart"/>
      <w:r w:rsidRPr="00755510">
        <w:rPr>
          <w:rFonts w:eastAsia="TimesNewRomanPSMT"/>
          <w:sz w:val="18"/>
          <w:szCs w:val="18"/>
        </w:rPr>
        <w:t>the</w:t>
      </w:r>
      <w:proofErr w:type="spellEnd"/>
      <w:r w:rsidRPr="00755510">
        <w:rPr>
          <w:rFonts w:eastAsia="TimesNewRomanPSMT"/>
          <w:sz w:val="18"/>
          <w:szCs w:val="18"/>
        </w:rPr>
        <w:t xml:space="preserve"> Institute </w:t>
      </w:r>
      <w:proofErr w:type="spellStart"/>
      <w:r w:rsidRPr="00755510">
        <w:rPr>
          <w:rFonts w:eastAsia="TimesNewRomanPSMT"/>
          <w:sz w:val="18"/>
          <w:szCs w:val="18"/>
        </w:rPr>
        <w:t>of</w:t>
      </w:r>
      <w:proofErr w:type="spellEnd"/>
      <w:r w:rsidRPr="00755510">
        <w:rPr>
          <w:rFonts w:eastAsia="TimesNewRomanPSMT"/>
          <w:sz w:val="18"/>
          <w:szCs w:val="18"/>
        </w:rPr>
        <w:t xml:space="preserve"> Industrial </w:t>
      </w:r>
      <w:proofErr w:type="spellStart"/>
      <w:r w:rsidRPr="00755510">
        <w:rPr>
          <w:rFonts w:eastAsia="TimesNewRomanPSMT"/>
          <w:sz w:val="18"/>
          <w:szCs w:val="18"/>
        </w:rPr>
        <w:t>and</w:t>
      </w:r>
      <w:proofErr w:type="spellEnd"/>
      <w:r w:rsidRPr="00755510">
        <w:rPr>
          <w:rFonts w:eastAsia="TimesNewRomanPSMT"/>
          <w:sz w:val="18"/>
          <w:szCs w:val="18"/>
        </w:rPr>
        <w:t xml:space="preserve"> Business Technologies </w:t>
      </w:r>
      <w:proofErr w:type="spellStart"/>
      <w:r w:rsidRPr="00755510">
        <w:rPr>
          <w:rFonts w:eastAsia="TimesNewRomanPSMT"/>
          <w:sz w:val="18"/>
          <w:szCs w:val="18"/>
        </w:rPr>
        <w:t>of</w:t>
      </w:r>
      <w:proofErr w:type="spellEnd"/>
      <w:r w:rsidRPr="00755510">
        <w:rPr>
          <w:rFonts w:eastAsia="TimesNewRomanPSMT"/>
          <w:sz w:val="18"/>
          <w:szCs w:val="18"/>
        </w:rPr>
        <w:t xml:space="preserve"> </w:t>
      </w:r>
      <w:proofErr w:type="spellStart"/>
      <w:r w:rsidRPr="00755510">
        <w:rPr>
          <w:rFonts w:eastAsia="TimesNewRomanPSMT"/>
          <w:sz w:val="18"/>
          <w:szCs w:val="18"/>
        </w:rPr>
        <w:t>the</w:t>
      </w:r>
      <w:proofErr w:type="spellEnd"/>
      <w:r w:rsidRPr="00755510">
        <w:rPr>
          <w:rFonts w:eastAsia="TimesNewRomanPSMT"/>
          <w:sz w:val="18"/>
          <w:szCs w:val="18"/>
        </w:rPr>
        <w:t xml:space="preserve"> </w:t>
      </w:r>
      <w:proofErr w:type="spellStart"/>
      <w:r w:rsidRPr="00755510">
        <w:rPr>
          <w:rFonts w:eastAsia="TimesNewRomanPSMT"/>
          <w:sz w:val="18"/>
          <w:szCs w:val="18"/>
        </w:rPr>
        <w:t>Ukrainian</w:t>
      </w:r>
      <w:proofErr w:type="spellEnd"/>
      <w:r w:rsidRPr="00755510">
        <w:rPr>
          <w:rFonts w:eastAsia="TimesNewRomanPSMT"/>
          <w:sz w:val="18"/>
          <w:szCs w:val="18"/>
        </w:rPr>
        <w:t xml:space="preserve"> State University </w:t>
      </w:r>
      <w:proofErr w:type="spellStart"/>
      <w:r w:rsidRPr="00755510">
        <w:rPr>
          <w:rFonts w:eastAsia="TimesNewRomanPSMT"/>
          <w:sz w:val="18"/>
          <w:szCs w:val="18"/>
        </w:rPr>
        <w:t>of</w:t>
      </w:r>
      <w:proofErr w:type="spellEnd"/>
      <w:r w:rsidRPr="00755510">
        <w:rPr>
          <w:rFonts w:eastAsia="TimesNewRomanPSMT"/>
          <w:sz w:val="18"/>
          <w:szCs w:val="18"/>
        </w:rPr>
        <w:t xml:space="preserve"> Science </w:t>
      </w:r>
      <w:proofErr w:type="spellStart"/>
      <w:r w:rsidRPr="00755510">
        <w:rPr>
          <w:rFonts w:eastAsia="TimesNewRomanPSMT"/>
          <w:sz w:val="18"/>
          <w:szCs w:val="18"/>
        </w:rPr>
        <w:t>and</w:t>
      </w:r>
      <w:proofErr w:type="spellEnd"/>
      <w:r w:rsidRPr="00755510">
        <w:rPr>
          <w:rFonts w:eastAsia="TimesNewRomanPSMT"/>
          <w:sz w:val="18"/>
          <w:szCs w:val="18"/>
        </w:rPr>
        <w:t xml:space="preserve"> Technology. Based </w:t>
      </w:r>
      <w:proofErr w:type="spellStart"/>
      <w:r w:rsidRPr="00755510">
        <w:rPr>
          <w:rFonts w:eastAsia="TimesNewRomanPSMT"/>
          <w:sz w:val="18"/>
          <w:szCs w:val="18"/>
        </w:rPr>
        <w:t>on</w:t>
      </w:r>
      <w:proofErr w:type="spellEnd"/>
      <w:r w:rsidRPr="00755510">
        <w:rPr>
          <w:rFonts w:eastAsia="TimesNewRomanPSMT"/>
          <w:sz w:val="18"/>
          <w:szCs w:val="18"/>
        </w:rPr>
        <w:t xml:space="preserve"> </w:t>
      </w:r>
      <w:proofErr w:type="spellStart"/>
      <w:r w:rsidRPr="00755510">
        <w:rPr>
          <w:rFonts w:eastAsia="TimesNewRomanPSMT"/>
          <w:sz w:val="18"/>
          <w:szCs w:val="18"/>
        </w:rPr>
        <w:t>the</w:t>
      </w:r>
      <w:proofErr w:type="spellEnd"/>
      <w:r w:rsidRPr="00755510">
        <w:rPr>
          <w:rFonts w:eastAsia="TimesNewRomanPSMT"/>
          <w:sz w:val="18"/>
          <w:szCs w:val="18"/>
        </w:rPr>
        <w:t xml:space="preserve"> </w:t>
      </w:r>
      <w:proofErr w:type="spellStart"/>
      <w:r w:rsidRPr="00755510">
        <w:rPr>
          <w:rFonts w:eastAsia="TimesNewRomanPSMT"/>
          <w:sz w:val="18"/>
          <w:szCs w:val="18"/>
        </w:rPr>
        <w:t>definition</w:t>
      </w:r>
      <w:proofErr w:type="spellEnd"/>
      <w:r w:rsidRPr="00755510">
        <w:rPr>
          <w:rFonts w:eastAsia="TimesNewRomanPSMT"/>
          <w:sz w:val="18"/>
          <w:szCs w:val="18"/>
        </w:rPr>
        <w:t xml:space="preserve"> </w:t>
      </w:r>
      <w:proofErr w:type="spellStart"/>
      <w:r w:rsidRPr="00755510">
        <w:rPr>
          <w:rFonts w:eastAsia="TimesNewRomanPSMT"/>
          <w:sz w:val="18"/>
          <w:szCs w:val="18"/>
        </w:rPr>
        <w:t>of</w:t>
      </w:r>
      <w:proofErr w:type="spellEnd"/>
      <w:r w:rsidRPr="00755510">
        <w:rPr>
          <w:rFonts w:eastAsia="TimesNewRomanPSMT"/>
          <w:sz w:val="18"/>
          <w:szCs w:val="18"/>
        </w:rPr>
        <w:t xml:space="preserve"> </w:t>
      </w:r>
      <w:proofErr w:type="spellStart"/>
      <w:r w:rsidRPr="00755510">
        <w:rPr>
          <w:rFonts w:eastAsia="TimesNewRomanPSMT"/>
          <w:sz w:val="18"/>
          <w:szCs w:val="18"/>
        </w:rPr>
        <w:t>the</w:t>
      </w:r>
      <w:proofErr w:type="spellEnd"/>
      <w:r w:rsidRPr="00755510">
        <w:rPr>
          <w:rFonts w:eastAsia="TimesNewRomanPSMT"/>
          <w:sz w:val="18"/>
          <w:szCs w:val="18"/>
        </w:rPr>
        <w:t xml:space="preserve"> </w:t>
      </w:r>
      <w:proofErr w:type="spellStart"/>
      <w:r w:rsidRPr="00755510">
        <w:rPr>
          <w:rFonts w:eastAsia="TimesNewRomanPSMT"/>
          <w:sz w:val="18"/>
          <w:szCs w:val="18"/>
        </w:rPr>
        <w:t>concept</w:t>
      </w:r>
      <w:proofErr w:type="spellEnd"/>
      <w:r w:rsidRPr="00755510">
        <w:rPr>
          <w:rFonts w:eastAsia="TimesNewRomanPSMT"/>
          <w:sz w:val="18"/>
          <w:szCs w:val="18"/>
        </w:rPr>
        <w:t xml:space="preserve"> </w:t>
      </w:r>
      <w:proofErr w:type="spellStart"/>
      <w:r w:rsidRPr="00755510">
        <w:rPr>
          <w:rFonts w:eastAsia="TimesNewRomanPSMT"/>
          <w:sz w:val="18"/>
          <w:szCs w:val="18"/>
        </w:rPr>
        <w:t>of</w:t>
      </w:r>
      <w:proofErr w:type="spellEnd"/>
      <w:r w:rsidRPr="00755510">
        <w:rPr>
          <w:rFonts w:eastAsia="TimesNewRomanPSMT"/>
          <w:sz w:val="18"/>
          <w:szCs w:val="18"/>
        </w:rPr>
        <w:t xml:space="preserve"> </w:t>
      </w:r>
      <w:proofErr w:type="spellStart"/>
      <w:r w:rsidRPr="00755510">
        <w:rPr>
          <w:rFonts w:eastAsia="TimesNewRomanPSMT"/>
          <w:sz w:val="18"/>
          <w:szCs w:val="18"/>
        </w:rPr>
        <w:t>compliance</w:t>
      </w:r>
      <w:proofErr w:type="spellEnd"/>
      <w:r w:rsidRPr="00755510">
        <w:rPr>
          <w:rFonts w:eastAsia="TimesNewRomanPSMT"/>
          <w:sz w:val="18"/>
          <w:szCs w:val="18"/>
        </w:rPr>
        <w:t xml:space="preserve">, </w:t>
      </w:r>
      <w:proofErr w:type="spellStart"/>
      <w:r w:rsidRPr="00755510">
        <w:rPr>
          <w:rFonts w:eastAsia="TimesNewRomanPSMT"/>
          <w:sz w:val="18"/>
          <w:szCs w:val="18"/>
        </w:rPr>
        <w:t>the</w:t>
      </w:r>
      <w:proofErr w:type="spellEnd"/>
      <w:r w:rsidRPr="00755510">
        <w:rPr>
          <w:rFonts w:eastAsia="TimesNewRomanPSMT"/>
          <w:sz w:val="18"/>
          <w:szCs w:val="18"/>
        </w:rPr>
        <w:t xml:space="preserve"> </w:t>
      </w:r>
      <w:proofErr w:type="spellStart"/>
      <w:r w:rsidRPr="00755510">
        <w:rPr>
          <w:rFonts w:eastAsia="TimesNewRomanPSMT"/>
          <w:sz w:val="18"/>
          <w:szCs w:val="18"/>
        </w:rPr>
        <w:t>authors</w:t>
      </w:r>
      <w:proofErr w:type="spellEnd"/>
      <w:r w:rsidRPr="00755510">
        <w:rPr>
          <w:rFonts w:eastAsia="TimesNewRomanPSMT"/>
          <w:sz w:val="18"/>
          <w:szCs w:val="18"/>
        </w:rPr>
        <w:t xml:space="preserve"> </w:t>
      </w:r>
      <w:proofErr w:type="spellStart"/>
      <w:r w:rsidRPr="00755510">
        <w:rPr>
          <w:rFonts w:eastAsia="TimesNewRomanPSMT"/>
          <w:sz w:val="18"/>
          <w:szCs w:val="18"/>
        </w:rPr>
        <w:t>note</w:t>
      </w:r>
      <w:proofErr w:type="spellEnd"/>
      <w:r w:rsidRPr="00755510">
        <w:rPr>
          <w:rFonts w:eastAsia="TimesNewRomanPSMT"/>
          <w:sz w:val="18"/>
          <w:szCs w:val="18"/>
        </w:rPr>
        <w:t xml:space="preserve"> </w:t>
      </w:r>
      <w:proofErr w:type="spellStart"/>
      <w:r w:rsidRPr="00755510">
        <w:rPr>
          <w:rFonts w:eastAsia="TimesNewRomanPSMT"/>
          <w:sz w:val="18"/>
          <w:szCs w:val="18"/>
        </w:rPr>
        <w:t>the</w:t>
      </w:r>
      <w:proofErr w:type="spellEnd"/>
      <w:r w:rsidRPr="00755510">
        <w:rPr>
          <w:rFonts w:eastAsia="TimesNewRomanPSMT"/>
          <w:sz w:val="18"/>
          <w:szCs w:val="18"/>
        </w:rPr>
        <w:t xml:space="preserve"> </w:t>
      </w:r>
      <w:proofErr w:type="spellStart"/>
      <w:r w:rsidRPr="00755510">
        <w:rPr>
          <w:rFonts w:eastAsia="TimesNewRomanPSMT"/>
          <w:sz w:val="18"/>
          <w:szCs w:val="18"/>
        </w:rPr>
        <w:t>need</w:t>
      </w:r>
      <w:proofErr w:type="spellEnd"/>
      <w:r w:rsidRPr="00755510">
        <w:rPr>
          <w:rFonts w:eastAsia="TimesNewRomanPSMT"/>
          <w:sz w:val="18"/>
          <w:szCs w:val="18"/>
        </w:rPr>
        <w:t xml:space="preserve"> </w:t>
      </w:r>
      <w:proofErr w:type="spellStart"/>
      <w:r w:rsidRPr="00755510">
        <w:rPr>
          <w:rFonts w:eastAsia="TimesNewRomanPSMT"/>
          <w:sz w:val="18"/>
          <w:szCs w:val="18"/>
        </w:rPr>
        <w:t>to</w:t>
      </w:r>
      <w:proofErr w:type="spellEnd"/>
      <w:r w:rsidRPr="00755510">
        <w:rPr>
          <w:rFonts w:eastAsia="TimesNewRomanPSMT"/>
          <w:sz w:val="18"/>
          <w:szCs w:val="18"/>
        </w:rPr>
        <w:t xml:space="preserve"> </w:t>
      </w:r>
      <w:proofErr w:type="spellStart"/>
      <w:r w:rsidRPr="00755510">
        <w:rPr>
          <w:rFonts w:eastAsia="TimesNewRomanPSMT"/>
          <w:sz w:val="18"/>
          <w:szCs w:val="18"/>
        </w:rPr>
        <w:t>train</w:t>
      </w:r>
      <w:proofErr w:type="spellEnd"/>
      <w:r w:rsidRPr="00755510">
        <w:rPr>
          <w:rFonts w:eastAsia="TimesNewRomanPSMT"/>
          <w:sz w:val="18"/>
          <w:szCs w:val="18"/>
        </w:rPr>
        <w:t xml:space="preserve"> </w:t>
      </w:r>
      <w:proofErr w:type="spellStart"/>
      <w:r w:rsidRPr="00755510">
        <w:rPr>
          <w:rFonts w:eastAsia="TimesNewRomanPSMT"/>
          <w:sz w:val="18"/>
          <w:szCs w:val="18"/>
        </w:rPr>
        <w:t>specialists</w:t>
      </w:r>
      <w:proofErr w:type="spellEnd"/>
      <w:r w:rsidRPr="00755510">
        <w:rPr>
          <w:rFonts w:eastAsia="TimesNewRomanPSMT"/>
          <w:sz w:val="18"/>
          <w:szCs w:val="18"/>
        </w:rPr>
        <w:t xml:space="preserve"> </w:t>
      </w:r>
      <w:proofErr w:type="spellStart"/>
      <w:r w:rsidRPr="00755510">
        <w:rPr>
          <w:rFonts w:eastAsia="TimesNewRomanPSMT"/>
          <w:sz w:val="18"/>
          <w:szCs w:val="18"/>
        </w:rPr>
        <w:t>who</w:t>
      </w:r>
      <w:proofErr w:type="spellEnd"/>
      <w:r w:rsidRPr="00755510">
        <w:rPr>
          <w:rFonts w:eastAsia="TimesNewRomanPSMT"/>
          <w:sz w:val="18"/>
          <w:szCs w:val="18"/>
        </w:rPr>
        <w:t xml:space="preserve"> </w:t>
      </w:r>
      <w:proofErr w:type="spellStart"/>
      <w:r w:rsidRPr="00755510">
        <w:rPr>
          <w:rFonts w:eastAsia="TimesNewRomanPSMT"/>
          <w:sz w:val="18"/>
          <w:szCs w:val="18"/>
        </w:rPr>
        <w:t>would</w:t>
      </w:r>
      <w:proofErr w:type="spellEnd"/>
      <w:r w:rsidRPr="00755510">
        <w:rPr>
          <w:rFonts w:eastAsia="TimesNewRomanPSMT"/>
          <w:sz w:val="18"/>
          <w:szCs w:val="18"/>
        </w:rPr>
        <w:t xml:space="preserve"> </w:t>
      </w:r>
      <w:proofErr w:type="spellStart"/>
      <w:r w:rsidRPr="00755510">
        <w:rPr>
          <w:rFonts w:eastAsia="TimesNewRomanPSMT"/>
          <w:sz w:val="18"/>
          <w:szCs w:val="18"/>
        </w:rPr>
        <w:t>have</w:t>
      </w:r>
      <w:proofErr w:type="spellEnd"/>
      <w:r w:rsidRPr="00755510">
        <w:rPr>
          <w:rFonts w:eastAsia="TimesNewRomanPSMT"/>
          <w:sz w:val="18"/>
          <w:szCs w:val="18"/>
        </w:rPr>
        <w:t xml:space="preserve"> </w:t>
      </w:r>
      <w:proofErr w:type="spellStart"/>
      <w:r w:rsidRPr="00755510">
        <w:rPr>
          <w:rFonts w:eastAsia="TimesNewRomanPSMT"/>
          <w:sz w:val="18"/>
          <w:szCs w:val="18"/>
        </w:rPr>
        <w:t>modern</w:t>
      </w:r>
      <w:proofErr w:type="spellEnd"/>
      <w:r w:rsidRPr="00755510">
        <w:rPr>
          <w:rFonts w:eastAsia="TimesNewRomanPSMT"/>
          <w:sz w:val="18"/>
          <w:szCs w:val="18"/>
        </w:rPr>
        <w:t xml:space="preserve"> </w:t>
      </w:r>
      <w:proofErr w:type="spellStart"/>
      <w:r w:rsidRPr="00755510">
        <w:rPr>
          <w:rFonts w:eastAsia="TimesNewRomanPSMT"/>
          <w:sz w:val="18"/>
          <w:szCs w:val="18"/>
        </w:rPr>
        <w:t>specialized</w:t>
      </w:r>
      <w:proofErr w:type="spellEnd"/>
      <w:r w:rsidRPr="00755510">
        <w:rPr>
          <w:rFonts w:eastAsia="TimesNewRomanPSMT"/>
          <w:sz w:val="18"/>
          <w:szCs w:val="18"/>
        </w:rPr>
        <w:t xml:space="preserve"> </w:t>
      </w:r>
      <w:proofErr w:type="spellStart"/>
      <w:r w:rsidRPr="00755510">
        <w:rPr>
          <w:rFonts w:eastAsia="TimesNewRomanPSMT"/>
          <w:sz w:val="18"/>
          <w:szCs w:val="18"/>
        </w:rPr>
        <w:t>theoretical</w:t>
      </w:r>
      <w:proofErr w:type="spellEnd"/>
      <w:r w:rsidRPr="00755510">
        <w:rPr>
          <w:rFonts w:eastAsia="TimesNewRomanPSMT"/>
          <w:sz w:val="18"/>
          <w:szCs w:val="18"/>
        </w:rPr>
        <w:t xml:space="preserve"> </w:t>
      </w:r>
      <w:proofErr w:type="spellStart"/>
      <w:r w:rsidRPr="00755510">
        <w:rPr>
          <w:rFonts w:eastAsia="TimesNewRomanPSMT"/>
          <w:sz w:val="18"/>
          <w:szCs w:val="18"/>
        </w:rPr>
        <w:t>and</w:t>
      </w:r>
      <w:proofErr w:type="spellEnd"/>
      <w:r w:rsidRPr="00755510">
        <w:rPr>
          <w:rFonts w:eastAsia="TimesNewRomanPSMT"/>
          <w:sz w:val="18"/>
          <w:szCs w:val="18"/>
        </w:rPr>
        <w:t xml:space="preserve"> </w:t>
      </w:r>
      <w:proofErr w:type="spellStart"/>
      <w:r w:rsidRPr="00755510">
        <w:rPr>
          <w:rFonts w:eastAsia="TimesNewRomanPSMT"/>
          <w:sz w:val="18"/>
          <w:szCs w:val="18"/>
        </w:rPr>
        <w:t>methodological</w:t>
      </w:r>
      <w:proofErr w:type="spellEnd"/>
      <w:r w:rsidRPr="00755510">
        <w:rPr>
          <w:rFonts w:eastAsia="TimesNewRomanPSMT"/>
          <w:sz w:val="18"/>
          <w:szCs w:val="18"/>
        </w:rPr>
        <w:t xml:space="preserve">, </w:t>
      </w:r>
      <w:proofErr w:type="spellStart"/>
      <w:r w:rsidRPr="00755510">
        <w:rPr>
          <w:rFonts w:eastAsia="TimesNewRomanPSMT"/>
          <w:sz w:val="18"/>
          <w:szCs w:val="18"/>
        </w:rPr>
        <w:t>practical</w:t>
      </w:r>
      <w:proofErr w:type="spellEnd"/>
      <w:r w:rsidRPr="00755510">
        <w:rPr>
          <w:rFonts w:eastAsia="TimesNewRomanPSMT"/>
          <w:sz w:val="18"/>
          <w:szCs w:val="18"/>
        </w:rPr>
        <w:t xml:space="preserve"> </w:t>
      </w:r>
      <w:proofErr w:type="spellStart"/>
      <w:r w:rsidRPr="00755510">
        <w:rPr>
          <w:rFonts w:eastAsia="TimesNewRomanPSMT"/>
          <w:sz w:val="18"/>
          <w:szCs w:val="18"/>
        </w:rPr>
        <w:t>knowledge</w:t>
      </w:r>
      <w:proofErr w:type="spellEnd"/>
      <w:r w:rsidRPr="00755510">
        <w:rPr>
          <w:rFonts w:eastAsia="TimesNewRomanPSMT"/>
          <w:sz w:val="18"/>
          <w:szCs w:val="18"/>
        </w:rPr>
        <w:t xml:space="preserve"> </w:t>
      </w:r>
      <w:proofErr w:type="spellStart"/>
      <w:r w:rsidRPr="00755510">
        <w:rPr>
          <w:rFonts w:eastAsia="TimesNewRomanPSMT"/>
          <w:sz w:val="18"/>
          <w:szCs w:val="18"/>
        </w:rPr>
        <w:t>in</w:t>
      </w:r>
      <w:proofErr w:type="spellEnd"/>
      <w:r w:rsidRPr="00755510">
        <w:rPr>
          <w:rFonts w:eastAsia="TimesNewRomanPSMT"/>
          <w:sz w:val="18"/>
          <w:szCs w:val="18"/>
        </w:rPr>
        <w:t xml:space="preserve"> </w:t>
      </w:r>
      <w:proofErr w:type="spellStart"/>
      <w:r w:rsidRPr="00755510">
        <w:rPr>
          <w:rFonts w:eastAsia="TimesNewRomanPSMT"/>
          <w:sz w:val="18"/>
          <w:szCs w:val="18"/>
        </w:rPr>
        <w:t>the</w:t>
      </w:r>
      <w:proofErr w:type="spellEnd"/>
      <w:r w:rsidRPr="00755510">
        <w:rPr>
          <w:rFonts w:eastAsia="TimesNewRomanPSMT"/>
          <w:sz w:val="18"/>
          <w:szCs w:val="18"/>
        </w:rPr>
        <w:t xml:space="preserve"> </w:t>
      </w:r>
      <w:proofErr w:type="spellStart"/>
      <w:r w:rsidRPr="00755510">
        <w:rPr>
          <w:rFonts w:eastAsia="TimesNewRomanPSMT"/>
          <w:sz w:val="18"/>
          <w:szCs w:val="18"/>
        </w:rPr>
        <w:t>field</w:t>
      </w:r>
      <w:proofErr w:type="spellEnd"/>
      <w:r w:rsidRPr="00755510">
        <w:rPr>
          <w:rFonts w:eastAsia="TimesNewRomanPSMT"/>
          <w:sz w:val="18"/>
          <w:szCs w:val="18"/>
        </w:rPr>
        <w:t xml:space="preserve"> </w:t>
      </w:r>
      <w:proofErr w:type="spellStart"/>
      <w:r w:rsidRPr="00755510">
        <w:rPr>
          <w:rFonts w:eastAsia="TimesNewRomanPSMT"/>
          <w:sz w:val="18"/>
          <w:szCs w:val="18"/>
        </w:rPr>
        <w:t>of</w:t>
      </w:r>
      <w:proofErr w:type="spellEnd"/>
      <w:r w:rsidRPr="00755510">
        <w:rPr>
          <w:rFonts w:eastAsia="TimesNewRomanPSMT"/>
          <w:sz w:val="18"/>
          <w:szCs w:val="18"/>
        </w:rPr>
        <w:t xml:space="preserve"> </w:t>
      </w:r>
      <w:proofErr w:type="spellStart"/>
      <w:r w:rsidRPr="00755510">
        <w:rPr>
          <w:rFonts w:eastAsia="TimesNewRomanPSMT"/>
          <w:sz w:val="18"/>
          <w:szCs w:val="18"/>
        </w:rPr>
        <w:t>metallurgy</w:t>
      </w:r>
      <w:proofErr w:type="spellEnd"/>
      <w:r w:rsidRPr="00755510">
        <w:rPr>
          <w:rFonts w:eastAsia="TimesNewRomanPSMT"/>
          <w:sz w:val="18"/>
          <w:szCs w:val="18"/>
        </w:rPr>
        <w:t xml:space="preserve"> </w:t>
      </w:r>
      <w:proofErr w:type="spellStart"/>
      <w:r w:rsidRPr="00755510">
        <w:rPr>
          <w:rFonts w:eastAsia="TimesNewRomanPSMT"/>
          <w:sz w:val="18"/>
          <w:szCs w:val="18"/>
        </w:rPr>
        <w:t>and</w:t>
      </w:r>
      <w:proofErr w:type="spellEnd"/>
      <w:r w:rsidRPr="00755510">
        <w:rPr>
          <w:rFonts w:eastAsia="TimesNewRomanPSMT"/>
          <w:sz w:val="18"/>
          <w:szCs w:val="18"/>
        </w:rPr>
        <w:t xml:space="preserve"> </w:t>
      </w:r>
      <w:proofErr w:type="spellStart"/>
      <w:r w:rsidRPr="00755510">
        <w:rPr>
          <w:rFonts w:eastAsia="TimesNewRomanPSMT"/>
          <w:sz w:val="18"/>
          <w:szCs w:val="18"/>
        </w:rPr>
        <w:t>would</w:t>
      </w:r>
      <w:proofErr w:type="spellEnd"/>
      <w:r w:rsidRPr="00755510">
        <w:rPr>
          <w:rFonts w:eastAsia="TimesNewRomanPSMT"/>
          <w:sz w:val="18"/>
          <w:szCs w:val="18"/>
        </w:rPr>
        <w:t xml:space="preserve"> </w:t>
      </w:r>
      <w:proofErr w:type="spellStart"/>
      <w:r w:rsidRPr="00755510">
        <w:rPr>
          <w:rFonts w:eastAsia="TimesNewRomanPSMT"/>
          <w:sz w:val="18"/>
          <w:szCs w:val="18"/>
        </w:rPr>
        <w:t>have</w:t>
      </w:r>
      <w:proofErr w:type="spellEnd"/>
      <w:r w:rsidRPr="00755510">
        <w:rPr>
          <w:rFonts w:eastAsia="TimesNewRomanPSMT"/>
          <w:sz w:val="18"/>
          <w:szCs w:val="18"/>
        </w:rPr>
        <w:t xml:space="preserve"> </w:t>
      </w:r>
      <w:proofErr w:type="spellStart"/>
      <w:r w:rsidRPr="00755510">
        <w:rPr>
          <w:rFonts w:eastAsia="TimesNewRomanPSMT"/>
          <w:sz w:val="18"/>
          <w:szCs w:val="18"/>
        </w:rPr>
        <w:t>the</w:t>
      </w:r>
      <w:proofErr w:type="spellEnd"/>
      <w:r w:rsidRPr="00755510">
        <w:rPr>
          <w:rFonts w:eastAsia="TimesNewRomanPSMT"/>
          <w:sz w:val="18"/>
          <w:szCs w:val="18"/>
        </w:rPr>
        <w:t xml:space="preserve"> </w:t>
      </w:r>
      <w:proofErr w:type="spellStart"/>
      <w:r w:rsidRPr="00755510">
        <w:rPr>
          <w:rFonts w:eastAsia="TimesNewRomanPSMT"/>
          <w:sz w:val="18"/>
          <w:szCs w:val="18"/>
        </w:rPr>
        <w:t>theory</w:t>
      </w:r>
      <w:proofErr w:type="spellEnd"/>
      <w:r w:rsidRPr="00755510">
        <w:rPr>
          <w:rFonts w:eastAsia="TimesNewRomanPSMT"/>
          <w:sz w:val="18"/>
          <w:szCs w:val="18"/>
        </w:rPr>
        <w:t xml:space="preserve"> </w:t>
      </w:r>
      <w:proofErr w:type="spellStart"/>
      <w:r w:rsidRPr="00755510">
        <w:rPr>
          <w:rFonts w:eastAsia="TimesNewRomanPSMT"/>
          <w:sz w:val="18"/>
          <w:szCs w:val="18"/>
        </w:rPr>
        <w:t>and</w:t>
      </w:r>
      <w:proofErr w:type="spellEnd"/>
      <w:r w:rsidRPr="00755510">
        <w:rPr>
          <w:rFonts w:eastAsia="TimesNewRomanPSMT"/>
          <w:sz w:val="18"/>
          <w:szCs w:val="18"/>
        </w:rPr>
        <w:t xml:space="preserve"> </w:t>
      </w:r>
      <w:proofErr w:type="spellStart"/>
      <w:r w:rsidRPr="00755510">
        <w:rPr>
          <w:rFonts w:eastAsia="TimesNewRomanPSMT"/>
          <w:sz w:val="18"/>
          <w:szCs w:val="18"/>
        </w:rPr>
        <w:t>practice</w:t>
      </w:r>
      <w:proofErr w:type="spellEnd"/>
      <w:r w:rsidRPr="00755510">
        <w:rPr>
          <w:rFonts w:eastAsia="TimesNewRomanPSMT"/>
          <w:sz w:val="18"/>
          <w:szCs w:val="18"/>
        </w:rPr>
        <w:t xml:space="preserve"> </w:t>
      </w:r>
      <w:proofErr w:type="spellStart"/>
      <w:r w:rsidRPr="00755510">
        <w:rPr>
          <w:rFonts w:eastAsia="TimesNewRomanPSMT"/>
          <w:sz w:val="18"/>
          <w:szCs w:val="18"/>
        </w:rPr>
        <w:t>of</w:t>
      </w:r>
      <w:proofErr w:type="spellEnd"/>
      <w:r w:rsidRPr="00755510">
        <w:rPr>
          <w:rFonts w:eastAsia="TimesNewRomanPSMT"/>
          <w:sz w:val="18"/>
          <w:szCs w:val="18"/>
        </w:rPr>
        <w:t xml:space="preserve"> </w:t>
      </w:r>
      <w:proofErr w:type="spellStart"/>
      <w:r w:rsidRPr="00755510">
        <w:rPr>
          <w:rFonts w:eastAsia="TimesNewRomanPSMT"/>
          <w:sz w:val="18"/>
          <w:szCs w:val="18"/>
        </w:rPr>
        <w:t>managing</w:t>
      </w:r>
      <w:proofErr w:type="spellEnd"/>
      <w:r w:rsidRPr="00755510">
        <w:rPr>
          <w:rFonts w:eastAsia="TimesNewRomanPSMT"/>
          <w:sz w:val="18"/>
          <w:szCs w:val="18"/>
        </w:rPr>
        <w:t xml:space="preserve"> a </w:t>
      </w:r>
      <w:proofErr w:type="spellStart"/>
      <w:r w:rsidRPr="00755510">
        <w:rPr>
          <w:rFonts w:eastAsia="TimesNewRomanPSMT"/>
          <w:sz w:val="18"/>
          <w:szCs w:val="18"/>
        </w:rPr>
        <w:t>metallurgical</w:t>
      </w:r>
      <w:proofErr w:type="spellEnd"/>
      <w:r w:rsidRPr="00755510">
        <w:rPr>
          <w:rFonts w:eastAsia="TimesNewRomanPSMT"/>
          <w:sz w:val="18"/>
          <w:szCs w:val="18"/>
        </w:rPr>
        <w:t xml:space="preserve"> </w:t>
      </w:r>
      <w:proofErr w:type="spellStart"/>
      <w:r w:rsidRPr="00755510">
        <w:rPr>
          <w:rFonts w:eastAsia="TimesNewRomanPSMT"/>
          <w:sz w:val="18"/>
          <w:szCs w:val="18"/>
        </w:rPr>
        <w:t>enterprise</w:t>
      </w:r>
      <w:proofErr w:type="spellEnd"/>
      <w:r w:rsidRPr="00755510">
        <w:rPr>
          <w:rFonts w:eastAsia="TimesNewRomanPSMT"/>
          <w:sz w:val="18"/>
          <w:szCs w:val="18"/>
        </w:rPr>
        <w:t xml:space="preserve">, </w:t>
      </w:r>
      <w:proofErr w:type="spellStart"/>
      <w:r w:rsidRPr="00755510">
        <w:rPr>
          <w:rFonts w:eastAsia="TimesNewRomanPSMT"/>
          <w:sz w:val="18"/>
          <w:szCs w:val="18"/>
        </w:rPr>
        <w:t>taking</w:t>
      </w:r>
      <w:proofErr w:type="spellEnd"/>
      <w:r w:rsidRPr="00755510">
        <w:rPr>
          <w:rFonts w:eastAsia="TimesNewRomanPSMT"/>
          <w:sz w:val="18"/>
          <w:szCs w:val="18"/>
        </w:rPr>
        <w:t xml:space="preserve"> </w:t>
      </w:r>
      <w:proofErr w:type="spellStart"/>
      <w:r w:rsidRPr="00755510">
        <w:rPr>
          <w:rFonts w:eastAsia="TimesNewRomanPSMT"/>
          <w:sz w:val="18"/>
          <w:szCs w:val="18"/>
        </w:rPr>
        <w:t>into</w:t>
      </w:r>
      <w:proofErr w:type="spellEnd"/>
      <w:r w:rsidRPr="00755510">
        <w:rPr>
          <w:rFonts w:eastAsia="TimesNewRomanPSMT"/>
          <w:sz w:val="18"/>
          <w:szCs w:val="18"/>
        </w:rPr>
        <w:t xml:space="preserve"> </w:t>
      </w:r>
      <w:proofErr w:type="spellStart"/>
      <w:r w:rsidRPr="00755510">
        <w:rPr>
          <w:rFonts w:eastAsia="TimesNewRomanPSMT"/>
          <w:sz w:val="18"/>
          <w:szCs w:val="18"/>
        </w:rPr>
        <w:t>account</w:t>
      </w:r>
      <w:proofErr w:type="spellEnd"/>
      <w:r w:rsidRPr="00755510">
        <w:rPr>
          <w:rFonts w:eastAsia="TimesNewRomanPSMT"/>
          <w:sz w:val="18"/>
          <w:szCs w:val="18"/>
        </w:rPr>
        <w:t xml:space="preserve"> </w:t>
      </w:r>
      <w:proofErr w:type="spellStart"/>
      <w:r w:rsidRPr="00755510">
        <w:rPr>
          <w:rFonts w:eastAsia="TimesNewRomanPSMT"/>
          <w:sz w:val="18"/>
          <w:szCs w:val="18"/>
        </w:rPr>
        <w:t>compliance</w:t>
      </w:r>
      <w:proofErr w:type="spellEnd"/>
      <w:r w:rsidRPr="00755510">
        <w:rPr>
          <w:rFonts w:eastAsia="TimesNewRomanPSMT"/>
          <w:sz w:val="18"/>
          <w:szCs w:val="18"/>
        </w:rPr>
        <w:t xml:space="preserve"> </w:t>
      </w:r>
      <w:proofErr w:type="spellStart"/>
      <w:r w:rsidRPr="00755510">
        <w:rPr>
          <w:rFonts w:eastAsia="TimesNewRomanPSMT"/>
          <w:sz w:val="18"/>
          <w:szCs w:val="18"/>
        </w:rPr>
        <w:t>with</w:t>
      </w:r>
      <w:proofErr w:type="spellEnd"/>
      <w:r w:rsidRPr="00755510">
        <w:rPr>
          <w:rFonts w:eastAsia="TimesNewRomanPSMT"/>
          <w:sz w:val="18"/>
          <w:szCs w:val="18"/>
        </w:rPr>
        <w:t xml:space="preserve"> </w:t>
      </w:r>
      <w:proofErr w:type="spellStart"/>
      <w:r w:rsidRPr="00755510">
        <w:rPr>
          <w:rFonts w:eastAsia="TimesNewRomanPSMT"/>
          <w:sz w:val="18"/>
          <w:szCs w:val="18"/>
        </w:rPr>
        <w:t>norms</w:t>
      </w:r>
      <w:proofErr w:type="spellEnd"/>
      <w:r w:rsidRPr="00755510">
        <w:rPr>
          <w:rFonts w:eastAsia="TimesNewRomanPSMT"/>
          <w:sz w:val="18"/>
          <w:szCs w:val="18"/>
        </w:rPr>
        <w:t xml:space="preserve"> </w:t>
      </w:r>
      <w:proofErr w:type="spellStart"/>
      <w:r w:rsidRPr="00755510">
        <w:rPr>
          <w:rFonts w:eastAsia="TimesNewRomanPSMT"/>
          <w:sz w:val="18"/>
          <w:szCs w:val="18"/>
        </w:rPr>
        <w:t>and</w:t>
      </w:r>
      <w:proofErr w:type="spellEnd"/>
      <w:r w:rsidRPr="00755510">
        <w:rPr>
          <w:rFonts w:eastAsia="TimesNewRomanPSMT"/>
          <w:sz w:val="18"/>
          <w:szCs w:val="18"/>
        </w:rPr>
        <w:t xml:space="preserve"> </w:t>
      </w:r>
      <w:proofErr w:type="spellStart"/>
      <w:r w:rsidRPr="00755510">
        <w:rPr>
          <w:rFonts w:eastAsia="TimesNewRomanPSMT"/>
          <w:sz w:val="18"/>
          <w:szCs w:val="18"/>
        </w:rPr>
        <w:t>rules</w:t>
      </w:r>
      <w:proofErr w:type="spellEnd"/>
      <w:r w:rsidRPr="00755510">
        <w:rPr>
          <w:rFonts w:eastAsia="TimesNewRomanPSMT"/>
          <w:sz w:val="18"/>
          <w:szCs w:val="18"/>
        </w:rPr>
        <w:t xml:space="preserve">, </w:t>
      </w:r>
      <w:proofErr w:type="spellStart"/>
      <w:r w:rsidRPr="00755510">
        <w:rPr>
          <w:rFonts w:eastAsia="TimesNewRomanPSMT"/>
          <w:sz w:val="18"/>
          <w:szCs w:val="18"/>
        </w:rPr>
        <w:t>knowing</w:t>
      </w:r>
      <w:proofErr w:type="spellEnd"/>
      <w:r w:rsidRPr="00755510">
        <w:rPr>
          <w:rFonts w:eastAsia="TimesNewRomanPSMT"/>
          <w:sz w:val="18"/>
          <w:szCs w:val="18"/>
        </w:rPr>
        <w:t xml:space="preserve"> </w:t>
      </w:r>
      <w:proofErr w:type="spellStart"/>
      <w:r w:rsidRPr="00755510">
        <w:rPr>
          <w:rFonts w:eastAsia="TimesNewRomanPSMT"/>
          <w:sz w:val="18"/>
          <w:szCs w:val="18"/>
        </w:rPr>
        <w:t>the</w:t>
      </w:r>
      <w:proofErr w:type="spellEnd"/>
      <w:r w:rsidRPr="00755510">
        <w:rPr>
          <w:rFonts w:eastAsia="TimesNewRomanPSMT"/>
          <w:sz w:val="18"/>
          <w:szCs w:val="18"/>
        </w:rPr>
        <w:t xml:space="preserve"> </w:t>
      </w:r>
      <w:proofErr w:type="spellStart"/>
      <w:r w:rsidRPr="00755510">
        <w:rPr>
          <w:rFonts w:eastAsia="TimesNewRomanPSMT"/>
          <w:sz w:val="18"/>
          <w:szCs w:val="18"/>
        </w:rPr>
        <w:t>potential</w:t>
      </w:r>
      <w:proofErr w:type="spellEnd"/>
      <w:r w:rsidRPr="00755510">
        <w:rPr>
          <w:rFonts w:eastAsia="TimesNewRomanPSMT"/>
          <w:sz w:val="18"/>
          <w:szCs w:val="18"/>
        </w:rPr>
        <w:t xml:space="preserve"> </w:t>
      </w:r>
      <w:proofErr w:type="spellStart"/>
      <w:r w:rsidRPr="00755510">
        <w:rPr>
          <w:rFonts w:eastAsia="TimesNewRomanPSMT"/>
          <w:sz w:val="18"/>
          <w:szCs w:val="18"/>
        </w:rPr>
        <w:t>hazards</w:t>
      </w:r>
      <w:proofErr w:type="spellEnd"/>
      <w:r w:rsidRPr="00755510">
        <w:rPr>
          <w:rFonts w:eastAsia="TimesNewRomanPSMT"/>
          <w:sz w:val="18"/>
          <w:szCs w:val="18"/>
        </w:rPr>
        <w:t xml:space="preserve"> </w:t>
      </w:r>
      <w:proofErr w:type="spellStart"/>
      <w:r w:rsidRPr="00755510">
        <w:rPr>
          <w:rFonts w:eastAsia="TimesNewRomanPSMT"/>
          <w:sz w:val="18"/>
          <w:szCs w:val="18"/>
        </w:rPr>
        <w:t>associated</w:t>
      </w:r>
      <w:proofErr w:type="spellEnd"/>
      <w:r w:rsidRPr="00755510">
        <w:rPr>
          <w:rFonts w:eastAsia="TimesNewRomanPSMT"/>
          <w:sz w:val="18"/>
          <w:szCs w:val="18"/>
        </w:rPr>
        <w:t xml:space="preserve"> </w:t>
      </w:r>
      <w:proofErr w:type="spellStart"/>
      <w:r w:rsidRPr="00755510">
        <w:rPr>
          <w:rFonts w:eastAsia="TimesNewRomanPSMT"/>
          <w:sz w:val="18"/>
          <w:szCs w:val="18"/>
        </w:rPr>
        <w:t>with</w:t>
      </w:r>
      <w:proofErr w:type="spellEnd"/>
      <w:r w:rsidRPr="00755510">
        <w:rPr>
          <w:rFonts w:eastAsia="TimesNewRomanPSMT"/>
          <w:sz w:val="18"/>
          <w:szCs w:val="18"/>
        </w:rPr>
        <w:t xml:space="preserve"> </w:t>
      </w:r>
      <w:proofErr w:type="spellStart"/>
      <w:r w:rsidRPr="00755510">
        <w:rPr>
          <w:rFonts w:eastAsia="TimesNewRomanPSMT"/>
          <w:sz w:val="18"/>
          <w:szCs w:val="18"/>
        </w:rPr>
        <w:t>metallurgical</w:t>
      </w:r>
      <w:proofErr w:type="spellEnd"/>
      <w:r w:rsidRPr="00755510">
        <w:rPr>
          <w:rFonts w:eastAsia="TimesNewRomanPSMT"/>
          <w:sz w:val="18"/>
          <w:szCs w:val="18"/>
        </w:rPr>
        <w:t xml:space="preserve"> </w:t>
      </w:r>
      <w:proofErr w:type="spellStart"/>
      <w:r w:rsidRPr="00755510">
        <w:rPr>
          <w:rFonts w:eastAsia="TimesNewRomanPSMT"/>
          <w:sz w:val="18"/>
          <w:szCs w:val="18"/>
        </w:rPr>
        <w:t>production</w:t>
      </w:r>
      <w:proofErr w:type="spellEnd"/>
      <w:r w:rsidRPr="00755510">
        <w:rPr>
          <w:rFonts w:eastAsia="TimesNewRomanPSMT"/>
          <w:sz w:val="18"/>
          <w:szCs w:val="18"/>
        </w:rPr>
        <w:t xml:space="preserve"> </w:t>
      </w:r>
      <w:proofErr w:type="spellStart"/>
      <w:r w:rsidRPr="00755510">
        <w:rPr>
          <w:rFonts w:eastAsia="TimesNewRomanPSMT"/>
          <w:sz w:val="18"/>
          <w:szCs w:val="18"/>
        </w:rPr>
        <w:t>take</w:t>
      </w:r>
      <w:proofErr w:type="spellEnd"/>
      <w:r w:rsidRPr="00755510">
        <w:rPr>
          <w:rFonts w:eastAsia="TimesNewRomanPSMT"/>
          <w:sz w:val="18"/>
          <w:szCs w:val="18"/>
        </w:rPr>
        <w:t xml:space="preserve"> </w:t>
      </w:r>
      <w:proofErr w:type="spellStart"/>
      <w:r w:rsidRPr="00755510">
        <w:rPr>
          <w:rFonts w:eastAsia="TimesNewRomanPSMT"/>
          <w:sz w:val="18"/>
          <w:szCs w:val="18"/>
        </w:rPr>
        <w:t>measures</w:t>
      </w:r>
      <w:proofErr w:type="spellEnd"/>
      <w:r w:rsidRPr="00755510">
        <w:rPr>
          <w:rFonts w:eastAsia="TimesNewRomanPSMT"/>
          <w:sz w:val="18"/>
          <w:szCs w:val="18"/>
        </w:rPr>
        <w:t xml:space="preserve"> </w:t>
      </w:r>
      <w:proofErr w:type="spellStart"/>
      <w:r w:rsidRPr="00755510">
        <w:rPr>
          <w:rFonts w:eastAsia="TimesNewRomanPSMT"/>
          <w:sz w:val="18"/>
          <w:szCs w:val="18"/>
        </w:rPr>
        <w:t>to</w:t>
      </w:r>
      <w:proofErr w:type="spellEnd"/>
      <w:r w:rsidRPr="00755510">
        <w:rPr>
          <w:rFonts w:eastAsia="TimesNewRomanPSMT"/>
          <w:sz w:val="18"/>
          <w:szCs w:val="18"/>
        </w:rPr>
        <w:t xml:space="preserve"> </w:t>
      </w:r>
      <w:proofErr w:type="spellStart"/>
      <w:r w:rsidRPr="00755510">
        <w:rPr>
          <w:rFonts w:eastAsia="TimesNewRomanPSMT"/>
          <w:sz w:val="18"/>
          <w:szCs w:val="18"/>
        </w:rPr>
        <w:t>monitor</w:t>
      </w:r>
      <w:proofErr w:type="spellEnd"/>
      <w:r w:rsidRPr="00755510">
        <w:rPr>
          <w:rFonts w:eastAsia="TimesNewRomanPSMT"/>
          <w:sz w:val="18"/>
          <w:szCs w:val="18"/>
        </w:rPr>
        <w:t xml:space="preserve">, </w:t>
      </w:r>
      <w:proofErr w:type="spellStart"/>
      <w:r w:rsidRPr="00755510">
        <w:rPr>
          <w:rFonts w:eastAsia="TimesNewRomanPSMT"/>
          <w:sz w:val="18"/>
          <w:szCs w:val="18"/>
        </w:rPr>
        <w:t>control</w:t>
      </w:r>
      <w:proofErr w:type="spellEnd"/>
      <w:r w:rsidRPr="00755510">
        <w:rPr>
          <w:rFonts w:eastAsia="TimesNewRomanPSMT"/>
          <w:sz w:val="18"/>
          <w:szCs w:val="18"/>
        </w:rPr>
        <w:t xml:space="preserve"> </w:t>
      </w:r>
      <w:proofErr w:type="spellStart"/>
      <w:r w:rsidRPr="00755510">
        <w:rPr>
          <w:rFonts w:eastAsia="TimesNewRomanPSMT"/>
          <w:sz w:val="18"/>
          <w:szCs w:val="18"/>
        </w:rPr>
        <w:t>compliance</w:t>
      </w:r>
      <w:proofErr w:type="spellEnd"/>
      <w:r w:rsidRPr="00755510">
        <w:rPr>
          <w:rFonts w:eastAsia="TimesNewRomanPSMT"/>
          <w:sz w:val="18"/>
          <w:szCs w:val="18"/>
        </w:rPr>
        <w:t xml:space="preserve"> </w:t>
      </w:r>
      <w:proofErr w:type="spellStart"/>
      <w:r w:rsidRPr="00755510">
        <w:rPr>
          <w:rFonts w:eastAsia="TimesNewRomanPSMT"/>
          <w:sz w:val="18"/>
          <w:szCs w:val="18"/>
        </w:rPr>
        <w:t>and</w:t>
      </w:r>
      <w:proofErr w:type="spellEnd"/>
      <w:r w:rsidRPr="00755510">
        <w:rPr>
          <w:rFonts w:eastAsia="TimesNewRomanPSMT"/>
          <w:sz w:val="18"/>
          <w:szCs w:val="18"/>
        </w:rPr>
        <w:t xml:space="preserve"> </w:t>
      </w:r>
      <w:proofErr w:type="spellStart"/>
      <w:r w:rsidRPr="00755510">
        <w:rPr>
          <w:rFonts w:eastAsia="TimesNewRomanPSMT"/>
          <w:sz w:val="18"/>
          <w:szCs w:val="18"/>
        </w:rPr>
        <w:t>quickly</w:t>
      </w:r>
      <w:proofErr w:type="spellEnd"/>
      <w:r w:rsidRPr="00755510">
        <w:rPr>
          <w:rFonts w:eastAsia="TimesNewRomanPSMT"/>
          <w:sz w:val="18"/>
          <w:szCs w:val="18"/>
        </w:rPr>
        <w:t xml:space="preserve"> </w:t>
      </w:r>
      <w:proofErr w:type="spellStart"/>
      <w:r w:rsidRPr="00755510">
        <w:rPr>
          <w:rFonts w:eastAsia="TimesNewRomanPSMT"/>
          <w:sz w:val="18"/>
          <w:szCs w:val="18"/>
        </w:rPr>
        <w:t>respond</w:t>
      </w:r>
      <w:proofErr w:type="spellEnd"/>
      <w:r w:rsidRPr="00755510">
        <w:rPr>
          <w:rFonts w:eastAsia="TimesNewRomanPSMT"/>
          <w:sz w:val="18"/>
          <w:szCs w:val="18"/>
        </w:rPr>
        <w:t xml:space="preserve"> </w:t>
      </w:r>
      <w:proofErr w:type="spellStart"/>
      <w:r w:rsidRPr="00755510">
        <w:rPr>
          <w:rFonts w:eastAsia="TimesNewRomanPSMT"/>
          <w:sz w:val="18"/>
          <w:szCs w:val="18"/>
        </w:rPr>
        <w:t>when</w:t>
      </w:r>
      <w:proofErr w:type="spellEnd"/>
      <w:r w:rsidRPr="00755510">
        <w:rPr>
          <w:rFonts w:eastAsia="TimesNewRomanPSMT"/>
          <w:sz w:val="18"/>
          <w:szCs w:val="18"/>
        </w:rPr>
        <w:t xml:space="preserve"> </w:t>
      </w:r>
      <w:proofErr w:type="spellStart"/>
      <w:r w:rsidRPr="00755510">
        <w:rPr>
          <w:rFonts w:eastAsia="TimesNewRomanPSMT"/>
          <w:sz w:val="18"/>
          <w:szCs w:val="18"/>
        </w:rPr>
        <w:t>problems</w:t>
      </w:r>
      <w:proofErr w:type="spellEnd"/>
      <w:r w:rsidRPr="00755510">
        <w:rPr>
          <w:rFonts w:eastAsia="TimesNewRomanPSMT"/>
          <w:sz w:val="18"/>
          <w:szCs w:val="18"/>
        </w:rPr>
        <w:t xml:space="preserve"> </w:t>
      </w:r>
      <w:proofErr w:type="spellStart"/>
      <w:r w:rsidRPr="00755510">
        <w:rPr>
          <w:rFonts w:eastAsia="TimesNewRomanPSMT"/>
          <w:sz w:val="18"/>
          <w:szCs w:val="18"/>
        </w:rPr>
        <w:t>arise</w:t>
      </w:r>
      <w:proofErr w:type="spellEnd"/>
      <w:r w:rsidRPr="00755510">
        <w:rPr>
          <w:rFonts w:eastAsia="TimesNewRomanPSMT"/>
          <w:sz w:val="18"/>
          <w:szCs w:val="18"/>
        </w:rPr>
        <w:t xml:space="preserve">, </w:t>
      </w:r>
      <w:proofErr w:type="spellStart"/>
      <w:r w:rsidRPr="00755510">
        <w:rPr>
          <w:rFonts w:eastAsia="TimesNewRomanPSMT"/>
          <w:sz w:val="18"/>
          <w:szCs w:val="18"/>
        </w:rPr>
        <w:t>train</w:t>
      </w:r>
      <w:proofErr w:type="spellEnd"/>
      <w:r w:rsidRPr="00755510">
        <w:rPr>
          <w:rFonts w:eastAsia="TimesNewRomanPSMT"/>
          <w:sz w:val="18"/>
          <w:szCs w:val="18"/>
        </w:rPr>
        <w:t xml:space="preserve"> </w:t>
      </w:r>
      <w:proofErr w:type="spellStart"/>
      <w:r w:rsidRPr="00755510">
        <w:rPr>
          <w:rFonts w:eastAsia="TimesNewRomanPSMT"/>
          <w:sz w:val="18"/>
          <w:szCs w:val="18"/>
        </w:rPr>
        <w:t>personnel</w:t>
      </w:r>
      <w:proofErr w:type="spellEnd"/>
      <w:r w:rsidRPr="00755510">
        <w:rPr>
          <w:rFonts w:eastAsia="TimesNewRomanPSMT"/>
          <w:sz w:val="18"/>
          <w:szCs w:val="18"/>
        </w:rPr>
        <w:t xml:space="preserve"> </w:t>
      </w:r>
      <w:proofErr w:type="spellStart"/>
      <w:r w:rsidRPr="00755510">
        <w:rPr>
          <w:rFonts w:eastAsia="TimesNewRomanPSMT"/>
          <w:sz w:val="18"/>
          <w:szCs w:val="18"/>
        </w:rPr>
        <w:t>in</w:t>
      </w:r>
      <w:proofErr w:type="spellEnd"/>
      <w:r w:rsidRPr="00755510">
        <w:rPr>
          <w:rFonts w:eastAsia="TimesNewRomanPSMT"/>
          <w:sz w:val="18"/>
          <w:szCs w:val="18"/>
        </w:rPr>
        <w:t xml:space="preserve"> </w:t>
      </w:r>
      <w:proofErr w:type="spellStart"/>
      <w:r w:rsidRPr="00755510">
        <w:rPr>
          <w:rFonts w:eastAsia="TimesNewRomanPSMT"/>
          <w:sz w:val="18"/>
          <w:szCs w:val="18"/>
        </w:rPr>
        <w:t>safety</w:t>
      </w:r>
      <w:proofErr w:type="spellEnd"/>
      <w:r w:rsidRPr="00755510">
        <w:rPr>
          <w:rFonts w:eastAsia="TimesNewRomanPSMT"/>
          <w:sz w:val="18"/>
          <w:szCs w:val="18"/>
        </w:rPr>
        <w:t xml:space="preserve"> </w:t>
      </w:r>
      <w:proofErr w:type="spellStart"/>
      <w:r w:rsidRPr="00755510">
        <w:rPr>
          <w:rFonts w:eastAsia="TimesNewRomanPSMT"/>
          <w:sz w:val="18"/>
          <w:szCs w:val="18"/>
        </w:rPr>
        <w:t>protocols</w:t>
      </w:r>
      <w:proofErr w:type="spellEnd"/>
      <w:r w:rsidRPr="00755510">
        <w:rPr>
          <w:rFonts w:eastAsia="TimesNewRomanPSMT"/>
          <w:sz w:val="18"/>
          <w:szCs w:val="18"/>
        </w:rPr>
        <w:t xml:space="preserve"> </w:t>
      </w:r>
      <w:proofErr w:type="spellStart"/>
      <w:r w:rsidRPr="00755510">
        <w:rPr>
          <w:rFonts w:eastAsia="TimesNewRomanPSMT"/>
          <w:sz w:val="18"/>
          <w:szCs w:val="18"/>
        </w:rPr>
        <w:t>for</w:t>
      </w:r>
      <w:proofErr w:type="spellEnd"/>
      <w:r w:rsidRPr="00755510">
        <w:rPr>
          <w:rFonts w:eastAsia="TimesNewRomanPSMT"/>
          <w:sz w:val="18"/>
          <w:szCs w:val="18"/>
        </w:rPr>
        <w:t xml:space="preserve"> </w:t>
      </w:r>
      <w:proofErr w:type="spellStart"/>
      <w:r w:rsidRPr="00755510">
        <w:rPr>
          <w:rFonts w:eastAsia="TimesNewRomanPSMT"/>
          <w:sz w:val="18"/>
          <w:szCs w:val="18"/>
        </w:rPr>
        <w:t>the</w:t>
      </w:r>
      <w:proofErr w:type="spellEnd"/>
      <w:r w:rsidRPr="00755510">
        <w:rPr>
          <w:rFonts w:eastAsia="TimesNewRomanPSMT"/>
          <w:sz w:val="18"/>
          <w:szCs w:val="18"/>
        </w:rPr>
        <w:t xml:space="preserve"> </w:t>
      </w:r>
      <w:proofErr w:type="spellStart"/>
      <w:r w:rsidRPr="00755510">
        <w:rPr>
          <w:rFonts w:eastAsia="TimesNewRomanPSMT"/>
          <w:sz w:val="18"/>
          <w:szCs w:val="18"/>
        </w:rPr>
        <w:t>production</w:t>
      </w:r>
      <w:proofErr w:type="spellEnd"/>
      <w:r w:rsidRPr="00755510">
        <w:rPr>
          <w:rFonts w:eastAsia="TimesNewRomanPSMT"/>
          <w:sz w:val="18"/>
          <w:szCs w:val="18"/>
        </w:rPr>
        <w:t xml:space="preserve"> </w:t>
      </w:r>
      <w:proofErr w:type="spellStart"/>
      <w:r w:rsidRPr="00755510">
        <w:rPr>
          <w:rFonts w:eastAsia="TimesNewRomanPSMT"/>
          <w:sz w:val="18"/>
          <w:szCs w:val="18"/>
        </w:rPr>
        <w:t>and</w:t>
      </w:r>
      <w:proofErr w:type="spellEnd"/>
      <w:r w:rsidRPr="00755510">
        <w:rPr>
          <w:rFonts w:eastAsia="TimesNewRomanPSMT"/>
          <w:sz w:val="18"/>
          <w:szCs w:val="18"/>
        </w:rPr>
        <w:t xml:space="preserve"> </w:t>
      </w:r>
      <w:proofErr w:type="spellStart"/>
      <w:r w:rsidRPr="00755510">
        <w:rPr>
          <w:rFonts w:eastAsia="TimesNewRomanPSMT"/>
          <w:sz w:val="18"/>
          <w:szCs w:val="18"/>
        </w:rPr>
        <w:t>sale</w:t>
      </w:r>
      <w:proofErr w:type="spellEnd"/>
      <w:r w:rsidRPr="00755510">
        <w:rPr>
          <w:rFonts w:eastAsia="TimesNewRomanPSMT"/>
          <w:sz w:val="18"/>
          <w:szCs w:val="18"/>
        </w:rPr>
        <w:t xml:space="preserve"> </w:t>
      </w:r>
      <w:proofErr w:type="spellStart"/>
      <w:r w:rsidRPr="00755510">
        <w:rPr>
          <w:rFonts w:eastAsia="TimesNewRomanPSMT"/>
          <w:sz w:val="18"/>
          <w:szCs w:val="18"/>
        </w:rPr>
        <w:t>of</w:t>
      </w:r>
      <w:proofErr w:type="spellEnd"/>
      <w:r w:rsidRPr="00755510">
        <w:rPr>
          <w:rFonts w:eastAsia="TimesNewRomanPSMT"/>
          <w:sz w:val="18"/>
          <w:szCs w:val="18"/>
        </w:rPr>
        <w:t xml:space="preserve"> </w:t>
      </w:r>
      <w:proofErr w:type="spellStart"/>
      <w:r w:rsidRPr="00755510">
        <w:rPr>
          <w:rFonts w:eastAsia="TimesNewRomanPSMT"/>
          <w:sz w:val="18"/>
          <w:szCs w:val="18"/>
        </w:rPr>
        <w:t>competitive</w:t>
      </w:r>
      <w:proofErr w:type="spellEnd"/>
      <w:r w:rsidRPr="00755510">
        <w:rPr>
          <w:rFonts w:eastAsia="TimesNewRomanPSMT"/>
          <w:sz w:val="18"/>
          <w:szCs w:val="18"/>
        </w:rPr>
        <w:t xml:space="preserve"> </w:t>
      </w:r>
      <w:proofErr w:type="spellStart"/>
      <w:r w:rsidRPr="00755510">
        <w:rPr>
          <w:rFonts w:eastAsia="TimesNewRomanPSMT"/>
          <w:sz w:val="18"/>
          <w:szCs w:val="18"/>
        </w:rPr>
        <w:t>steel</w:t>
      </w:r>
      <w:proofErr w:type="spellEnd"/>
      <w:r w:rsidRPr="00755510">
        <w:rPr>
          <w:rFonts w:eastAsia="TimesNewRomanPSMT"/>
          <w:sz w:val="18"/>
          <w:szCs w:val="18"/>
        </w:rPr>
        <w:t xml:space="preserve"> </w:t>
      </w:r>
      <w:proofErr w:type="spellStart"/>
      <w:r w:rsidRPr="00755510">
        <w:rPr>
          <w:rFonts w:eastAsia="TimesNewRomanPSMT"/>
          <w:sz w:val="18"/>
          <w:szCs w:val="18"/>
        </w:rPr>
        <w:t>products</w:t>
      </w:r>
      <w:proofErr w:type="spellEnd"/>
      <w:r w:rsidRPr="00755510">
        <w:rPr>
          <w:rFonts w:eastAsia="TimesNewRomanPSMT"/>
          <w:sz w:val="18"/>
          <w:szCs w:val="18"/>
        </w:rPr>
        <w:t xml:space="preserve"> </w:t>
      </w:r>
      <w:proofErr w:type="spellStart"/>
      <w:r w:rsidRPr="00755510">
        <w:rPr>
          <w:rFonts w:eastAsia="TimesNewRomanPSMT"/>
          <w:sz w:val="18"/>
          <w:szCs w:val="18"/>
        </w:rPr>
        <w:t>and</w:t>
      </w:r>
      <w:proofErr w:type="spellEnd"/>
      <w:r w:rsidRPr="00755510">
        <w:rPr>
          <w:rFonts w:eastAsia="TimesNewRomanPSMT"/>
          <w:sz w:val="18"/>
          <w:szCs w:val="18"/>
        </w:rPr>
        <w:t xml:space="preserve"> </w:t>
      </w:r>
      <w:proofErr w:type="spellStart"/>
      <w:r w:rsidRPr="00755510">
        <w:rPr>
          <w:rFonts w:eastAsia="TimesNewRomanPSMT"/>
          <w:sz w:val="18"/>
          <w:szCs w:val="18"/>
        </w:rPr>
        <w:t>innovative</w:t>
      </w:r>
      <w:proofErr w:type="spellEnd"/>
      <w:r w:rsidRPr="00755510">
        <w:rPr>
          <w:rFonts w:eastAsia="TimesNewRomanPSMT"/>
          <w:sz w:val="18"/>
          <w:szCs w:val="18"/>
        </w:rPr>
        <w:t xml:space="preserve"> </w:t>
      </w:r>
      <w:proofErr w:type="spellStart"/>
      <w:r w:rsidRPr="00755510">
        <w:rPr>
          <w:rFonts w:eastAsia="TimesNewRomanPSMT"/>
          <w:sz w:val="18"/>
          <w:szCs w:val="18"/>
        </w:rPr>
        <w:t>development</w:t>
      </w:r>
      <w:proofErr w:type="spellEnd"/>
      <w:r w:rsidRPr="00755510">
        <w:rPr>
          <w:rFonts w:eastAsia="TimesNewRomanPSMT"/>
          <w:sz w:val="18"/>
          <w:szCs w:val="18"/>
        </w:rPr>
        <w:t xml:space="preserve"> </w:t>
      </w:r>
      <w:proofErr w:type="spellStart"/>
      <w:r w:rsidRPr="00755510">
        <w:rPr>
          <w:rFonts w:eastAsia="TimesNewRomanPSMT"/>
          <w:sz w:val="18"/>
          <w:szCs w:val="18"/>
        </w:rPr>
        <w:t>of</w:t>
      </w:r>
      <w:proofErr w:type="spellEnd"/>
      <w:r w:rsidRPr="00755510">
        <w:rPr>
          <w:rFonts w:eastAsia="TimesNewRomanPSMT"/>
          <w:sz w:val="18"/>
          <w:szCs w:val="18"/>
        </w:rPr>
        <w:t xml:space="preserve"> </w:t>
      </w:r>
      <w:proofErr w:type="spellStart"/>
      <w:r w:rsidRPr="00755510">
        <w:rPr>
          <w:rFonts w:eastAsia="TimesNewRomanPSMT"/>
          <w:sz w:val="18"/>
          <w:szCs w:val="18"/>
        </w:rPr>
        <w:t>steel</w:t>
      </w:r>
      <w:proofErr w:type="spellEnd"/>
      <w:r w:rsidRPr="00755510">
        <w:rPr>
          <w:rFonts w:eastAsia="TimesNewRomanPSMT"/>
          <w:sz w:val="18"/>
          <w:szCs w:val="18"/>
        </w:rPr>
        <w:t xml:space="preserve"> </w:t>
      </w:r>
      <w:proofErr w:type="spellStart"/>
      <w:r w:rsidRPr="00755510">
        <w:rPr>
          <w:rFonts w:eastAsia="TimesNewRomanPSMT"/>
          <w:sz w:val="18"/>
          <w:szCs w:val="18"/>
        </w:rPr>
        <w:t>enterprises</w:t>
      </w:r>
      <w:proofErr w:type="spellEnd"/>
      <w:r w:rsidRPr="00755510">
        <w:rPr>
          <w:rFonts w:eastAsia="TimesNewRomanPSMT"/>
          <w:sz w:val="18"/>
          <w:szCs w:val="18"/>
        </w:rPr>
        <w:t xml:space="preserve">. </w:t>
      </w:r>
    </w:p>
    <w:p w14:paraId="4019A456" w14:textId="77777777" w:rsidR="001D2B52" w:rsidRPr="00755510" w:rsidRDefault="001D2B52" w:rsidP="00755510">
      <w:pPr>
        <w:pStyle w:val="a4"/>
        <w:spacing w:before="0" w:beforeAutospacing="0" w:after="0" w:afterAutospacing="0"/>
        <w:jc w:val="both"/>
        <w:rPr>
          <w:sz w:val="18"/>
          <w:szCs w:val="18"/>
        </w:rPr>
      </w:pPr>
      <w:proofErr w:type="spellStart"/>
      <w:r w:rsidRPr="00755510">
        <w:rPr>
          <w:b/>
          <w:bCs/>
          <w:sz w:val="18"/>
          <w:szCs w:val="18"/>
        </w:rPr>
        <w:t>Keywords</w:t>
      </w:r>
      <w:proofErr w:type="spellEnd"/>
      <w:r w:rsidRPr="00755510">
        <w:rPr>
          <w:rFonts w:eastAsia="TimesNewRomanPSMT"/>
          <w:sz w:val="18"/>
          <w:szCs w:val="18"/>
        </w:rPr>
        <w:t xml:space="preserve">: </w:t>
      </w:r>
      <w:proofErr w:type="spellStart"/>
      <w:r w:rsidRPr="00755510">
        <w:rPr>
          <w:rFonts w:eastAsia="TimesNewRomanPSMT"/>
          <w:sz w:val="18"/>
          <w:szCs w:val="18"/>
        </w:rPr>
        <w:t>compliance</w:t>
      </w:r>
      <w:proofErr w:type="spellEnd"/>
      <w:r w:rsidRPr="00755510">
        <w:rPr>
          <w:rFonts w:eastAsia="TimesNewRomanPSMT"/>
          <w:sz w:val="18"/>
          <w:szCs w:val="18"/>
        </w:rPr>
        <w:t xml:space="preserve">, </w:t>
      </w:r>
      <w:proofErr w:type="spellStart"/>
      <w:r w:rsidRPr="00755510">
        <w:rPr>
          <w:rFonts w:eastAsia="TimesNewRomanPSMT"/>
          <w:sz w:val="18"/>
          <w:szCs w:val="18"/>
        </w:rPr>
        <w:t>metallurgical</w:t>
      </w:r>
      <w:proofErr w:type="spellEnd"/>
      <w:r w:rsidRPr="00755510">
        <w:rPr>
          <w:rFonts w:eastAsia="TimesNewRomanPSMT"/>
          <w:sz w:val="18"/>
          <w:szCs w:val="18"/>
        </w:rPr>
        <w:t xml:space="preserve"> </w:t>
      </w:r>
      <w:proofErr w:type="spellStart"/>
      <w:r w:rsidRPr="00755510">
        <w:rPr>
          <w:rFonts w:eastAsia="TimesNewRomanPSMT"/>
          <w:sz w:val="18"/>
          <w:szCs w:val="18"/>
        </w:rPr>
        <w:t>production</w:t>
      </w:r>
      <w:proofErr w:type="spellEnd"/>
      <w:r w:rsidRPr="00755510">
        <w:rPr>
          <w:rFonts w:eastAsia="TimesNewRomanPSMT"/>
          <w:sz w:val="18"/>
          <w:szCs w:val="18"/>
        </w:rPr>
        <w:t xml:space="preserve">, </w:t>
      </w:r>
      <w:proofErr w:type="spellStart"/>
      <w:r w:rsidRPr="00755510">
        <w:rPr>
          <w:rFonts w:eastAsia="TimesNewRomanPSMT"/>
          <w:sz w:val="18"/>
          <w:szCs w:val="18"/>
        </w:rPr>
        <w:t>educational</w:t>
      </w:r>
      <w:proofErr w:type="spellEnd"/>
      <w:r w:rsidRPr="00755510">
        <w:rPr>
          <w:rFonts w:eastAsia="TimesNewRomanPSMT"/>
          <w:sz w:val="18"/>
          <w:szCs w:val="18"/>
        </w:rPr>
        <w:t xml:space="preserve"> </w:t>
      </w:r>
      <w:proofErr w:type="spellStart"/>
      <w:r w:rsidRPr="00755510">
        <w:rPr>
          <w:rFonts w:eastAsia="TimesNewRomanPSMT"/>
          <w:sz w:val="18"/>
          <w:szCs w:val="18"/>
        </w:rPr>
        <w:t>program</w:t>
      </w:r>
      <w:proofErr w:type="spellEnd"/>
      <w:r w:rsidRPr="00755510">
        <w:rPr>
          <w:rFonts w:eastAsia="TimesNewRomanPSMT"/>
          <w:sz w:val="18"/>
          <w:szCs w:val="18"/>
        </w:rPr>
        <w:t xml:space="preserve">, </w:t>
      </w:r>
      <w:proofErr w:type="spellStart"/>
      <w:r w:rsidRPr="00755510">
        <w:rPr>
          <w:rFonts w:eastAsia="TimesNewRomanPSMT"/>
          <w:sz w:val="18"/>
          <w:szCs w:val="18"/>
        </w:rPr>
        <w:t>training</w:t>
      </w:r>
      <w:proofErr w:type="spellEnd"/>
      <w:r w:rsidRPr="00755510">
        <w:rPr>
          <w:rFonts w:eastAsia="TimesNewRomanPSMT"/>
          <w:sz w:val="18"/>
          <w:szCs w:val="18"/>
        </w:rPr>
        <w:t xml:space="preserve"> </w:t>
      </w:r>
      <w:proofErr w:type="spellStart"/>
      <w:r w:rsidRPr="00755510">
        <w:rPr>
          <w:rFonts w:eastAsia="TimesNewRomanPSMT"/>
          <w:sz w:val="18"/>
          <w:szCs w:val="18"/>
        </w:rPr>
        <w:t>methods</w:t>
      </w:r>
      <w:proofErr w:type="spellEnd"/>
      <w:r w:rsidRPr="00755510">
        <w:rPr>
          <w:rFonts w:eastAsia="TimesNewRomanPSMT"/>
          <w:sz w:val="18"/>
          <w:szCs w:val="18"/>
        </w:rPr>
        <w:t xml:space="preserve">, </w:t>
      </w:r>
      <w:proofErr w:type="spellStart"/>
      <w:r w:rsidRPr="00755510">
        <w:rPr>
          <w:rFonts w:eastAsia="TimesNewRomanPSMT"/>
          <w:sz w:val="18"/>
          <w:szCs w:val="18"/>
        </w:rPr>
        <w:t>innovative</w:t>
      </w:r>
      <w:proofErr w:type="spellEnd"/>
      <w:r w:rsidRPr="00755510">
        <w:rPr>
          <w:rFonts w:eastAsia="TimesNewRomanPSMT"/>
          <w:sz w:val="18"/>
          <w:szCs w:val="18"/>
        </w:rPr>
        <w:t xml:space="preserve"> </w:t>
      </w:r>
      <w:proofErr w:type="spellStart"/>
      <w:r w:rsidRPr="00755510">
        <w:rPr>
          <w:rFonts w:eastAsia="TimesNewRomanPSMT"/>
          <w:sz w:val="18"/>
          <w:szCs w:val="18"/>
        </w:rPr>
        <w:t>development</w:t>
      </w:r>
      <w:proofErr w:type="spellEnd"/>
      <w:r w:rsidRPr="00755510">
        <w:rPr>
          <w:rFonts w:eastAsia="TimesNewRomanPSMT"/>
          <w:sz w:val="18"/>
          <w:szCs w:val="18"/>
        </w:rPr>
        <w:t xml:space="preserve">. </w:t>
      </w:r>
    </w:p>
    <w:p w14:paraId="607EA770" w14:textId="77777777" w:rsidR="00AD0FDC" w:rsidRDefault="00AD0FDC" w:rsidP="00AD0FDC">
      <w:pPr>
        <w:pStyle w:val="a4"/>
        <w:spacing w:before="0" w:beforeAutospacing="0" w:after="0" w:afterAutospacing="0"/>
        <w:rPr>
          <w:rFonts w:ascii="TimesNewRomanPS" w:hAnsi="TimesNewRomanPS"/>
          <w:b/>
          <w:bCs/>
        </w:rPr>
      </w:pPr>
    </w:p>
    <w:p w14:paraId="38FCEBA3" w14:textId="2D095780" w:rsidR="00755510" w:rsidRDefault="00D0084D" w:rsidP="00284628">
      <w:pPr>
        <w:pStyle w:val="a4"/>
        <w:shd w:val="clear" w:color="auto" w:fill="FFFFFF"/>
        <w:spacing w:before="0" w:beforeAutospacing="0" w:after="0" w:afterAutospacing="0"/>
        <w:ind w:firstLine="709"/>
        <w:jc w:val="both"/>
        <w:rPr>
          <w:rFonts w:eastAsia="TimesNewRomanPSMT"/>
          <w:sz w:val="22"/>
          <w:szCs w:val="22"/>
          <w:lang w:val="uk-UA"/>
        </w:rPr>
      </w:pPr>
      <w:r>
        <w:rPr>
          <w:rFonts w:ascii="TimesNewRomanPS" w:hAnsi="TimesNewRomanPS"/>
          <w:lang w:val="uk-UA"/>
        </w:rPr>
        <w:t>23</w:t>
      </w:r>
      <w:r w:rsidR="00DE1AD6">
        <w:rPr>
          <w:rFonts w:ascii="TimesNewRomanPS" w:hAnsi="TimesNewRomanPS"/>
          <w:lang w:val="uk-UA"/>
        </w:rPr>
        <w:t xml:space="preserve"> </w:t>
      </w:r>
      <w:proofErr w:type="spellStart"/>
      <w:r w:rsidR="00115EF0" w:rsidRPr="00284628">
        <w:rPr>
          <w:rFonts w:ascii="TimesNewRomanPS" w:hAnsi="TimesNewRomanPS"/>
          <w:sz w:val="22"/>
          <w:szCs w:val="22"/>
          <w:lang w:val="uk-UA"/>
        </w:rPr>
        <w:t>Тубольцев</w:t>
      </w:r>
      <w:proofErr w:type="spellEnd"/>
      <w:r w:rsidR="00115EF0" w:rsidRPr="00284628">
        <w:rPr>
          <w:rFonts w:ascii="TimesNewRomanPS" w:hAnsi="TimesNewRomanPS"/>
          <w:sz w:val="22"/>
          <w:szCs w:val="22"/>
          <w:lang w:val="uk-UA"/>
        </w:rPr>
        <w:t xml:space="preserve"> Л.Г.,</w:t>
      </w:r>
      <w:r w:rsidR="00115EF0">
        <w:rPr>
          <w:rFonts w:ascii="TimesNewRomanPS" w:hAnsi="TimesNewRomanPS"/>
          <w:lang w:val="uk-UA"/>
        </w:rPr>
        <w:t xml:space="preserve"> </w:t>
      </w:r>
      <w:r w:rsidR="00115EF0" w:rsidRPr="003C6FAD">
        <w:rPr>
          <w:sz w:val="22"/>
          <w:szCs w:val="22"/>
          <w:lang w:val="uk-UA"/>
        </w:rPr>
        <w:t>Петренко В.О.,</w:t>
      </w:r>
      <w:r w:rsidR="00115EF0">
        <w:rPr>
          <w:sz w:val="22"/>
          <w:szCs w:val="22"/>
          <w:lang w:val="uk-UA"/>
        </w:rPr>
        <w:t xml:space="preserve"> </w:t>
      </w:r>
      <w:r w:rsidR="00115EF0" w:rsidRPr="003C6FAD">
        <w:rPr>
          <w:sz w:val="22"/>
          <w:szCs w:val="22"/>
          <w:lang w:val="uk-UA"/>
        </w:rPr>
        <w:t>Фонарьова Т.А.,</w:t>
      </w:r>
      <w:r w:rsidR="00115EF0">
        <w:rPr>
          <w:sz w:val="22"/>
          <w:szCs w:val="22"/>
          <w:lang w:val="uk-UA"/>
        </w:rPr>
        <w:t xml:space="preserve"> </w:t>
      </w:r>
      <w:proofErr w:type="spellStart"/>
      <w:r w:rsidR="00115EF0">
        <w:rPr>
          <w:sz w:val="22"/>
          <w:szCs w:val="22"/>
          <w:lang w:val="uk-UA"/>
        </w:rPr>
        <w:t>Селегей</w:t>
      </w:r>
      <w:proofErr w:type="spellEnd"/>
      <w:r w:rsidR="00115EF0">
        <w:rPr>
          <w:sz w:val="22"/>
          <w:szCs w:val="22"/>
          <w:lang w:val="uk-UA"/>
        </w:rPr>
        <w:t xml:space="preserve"> А.М. Система «</w:t>
      </w:r>
      <w:proofErr w:type="spellStart"/>
      <w:r w:rsidR="00115EF0">
        <w:rPr>
          <w:sz w:val="22"/>
          <w:szCs w:val="22"/>
          <w:lang w:val="uk-UA"/>
        </w:rPr>
        <w:t>комп</w:t>
      </w:r>
      <w:r w:rsidR="00284628">
        <w:rPr>
          <w:sz w:val="22"/>
          <w:szCs w:val="22"/>
          <w:lang w:val="uk-UA"/>
        </w:rPr>
        <w:t>лаєнс</w:t>
      </w:r>
      <w:proofErr w:type="spellEnd"/>
      <w:r w:rsidR="00284628">
        <w:rPr>
          <w:sz w:val="22"/>
          <w:szCs w:val="22"/>
          <w:lang w:val="uk-UA"/>
        </w:rPr>
        <w:t xml:space="preserve">» у металургійному виробництві України. </w:t>
      </w:r>
      <w:proofErr w:type="spellStart"/>
      <w:r w:rsidR="00284628" w:rsidRPr="003C6FAD">
        <w:rPr>
          <w:i/>
          <w:iCs/>
          <w:sz w:val="22"/>
          <w:szCs w:val="22"/>
        </w:rPr>
        <w:t>Управління</w:t>
      </w:r>
      <w:proofErr w:type="spellEnd"/>
      <w:r w:rsidR="00284628" w:rsidRPr="003C6FAD">
        <w:rPr>
          <w:i/>
          <w:iCs/>
          <w:sz w:val="22"/>
          <w:szCs w:val="22"/>
        </w:rPr>
        <w:t xml:space="preserve"> </w:t>
      </w:r>
      <w:r w:rsidR="00284628" w:rsidRPr="003C6FAD">
        <w:rPr>
          <w:rFonts w:eastAsia="TimesNewRomanPSMT"/>
          <w:i/>
          <w:iCs/>
          <w:sz w:val="22"/>
          <w:szCs w:val="22"/>
        </w:rPr>
        <w:t xml:space="preserve">проєктами. </w:t>
      </w:r>
      <w:proofErr w:type="spellStart"/>
      <w:r w:rsidR="00284628" w:rsidRPr="003C6FAD">
        <w:rPr>
          <w:rFonts w:eastAsia="TimesNewRomanPSMT"/>
          <w:i/>
          <w:iCs/>
          <w:sz w:val="22"/>
          <w:szCs w:val="22"/>
        </w:rPr>
        <w:t>Перспективи</w:t>
      </w:r>
      <w:proofErr w:type="spellEnd"/>
      <w:r w:rsidR="00284628" w:rsidRPr="003C6FAD">
        <w:rPr>
          <w:rFonts w:eastAsia="TimesNewRomanPSMT"/>
          <w:i/>
          <w:iCs/>
          <w:sz w:val="22"/>
          <w:szCs w:val="22"/>
        </w:rPr>
        <w:t xml:space="preserve"> </w:t>
      </w:r>
      <w:proofErr w:type="spellStart"/>
      <w:r w:rsidR="00284628" w:rsidRPr="003C6FAD">
        <w:rPr>
          <w:rFonts w:eastAsia="TimesNewRomanPSMT"/>
          <w:i/>
          <w:iCs/>
          <w:sz w:val="22"/>
          <w:szCs w:val="22"/>
        </w:rPr>
        <w:t>розвитку</w:t>
      </w:r>
      <w:proofErr w:type="spellEnd"/>
      <w:r w:rsidR="00284628" w:rsidRPr="003C6FAD">
        <w:rPr>
          <w:rFonts w:eastAsia="TimesNewRomanPSMT"/>
          <w:i/>
          <w:iCs/>
          <w:sz w:val="22"/>
          <w:szCs w:val="22"/>
        </w:rPr>
        <w:t xml:space="preserve"> </w:t>
      </w:r>
      <w:proofErr w:type="spellStart"/>
      <w:r w:rsidR="00284628" w:rsidRPr="003C6FAD">
        <w:rPr>
          <w:rFonts w:eastAsia="TimesNewRomanPSMT"/>
          <w:i/>
          <w:iCs/>
          <w:sz w:val="22"/>
          <w:szCs w:val="22"/>
        </w:rPr>
        <w:t>проєктного</w:t>
      </w:r>
      <w:proofErr w:type="spellEnd"/>
      <w:r w:rsidR="00284628" w:rsidRPr="003C6FAD">
        <w:rPr>
          <w:rFonts w:eastAsia="TimesNewRomanPSMT"/>
          <w:i/>
          <w:iCs/>
          <w:sz w:val="22"/>
          <w:szCs w:val="22"/>
        </w:rPr>
        <w:t xml:space="preserve"> та </w:t>
      </w:r>
      <w:proofErr w:type="spellStart"/>
      <w:r w:rsidR="00284628" w:rsidRPr="003C6FAD">
        <w:rPr>
          <w:rFonts w:eastAsia="TimesNewRomanPSMT"/>
          <w:i/>
          <w:iCs/>
          <w:sz w:val="22"/>
          <w:szCs w:val="22"/>
        </w:rPr>
        <w:t>нейроменеджменту</w:t>
      </w:r>
      <w:proofErr w:type="spellEnd"/>
      <w:r w:rsidR="00284628" w:rsidRPr="003C6FAD">
        <w:rPr>
          <w:rFonts w:eastAsia="TimesNewRomanPSMT"/>
          <w:i/>
          <w:iCs/>
          <w:sz w:val="22"/>
          <w:szCs w:val="22"/>
        </w:rPr>
        <w:t xml:space="preserve">, </w:t>
      </w:r>
      <w:proofErr w:type="spellStart"/>
      <w:r w:rsidR="00284628" w:rsidRPr="003C6FAD">
        <w:rPr>
          <w:rFonts w:eastAsia="TimesNewRomanPSMT"/>
          <w:i/>
          <w:iCs/>
          <w:sz w:val="22"/>
          <w:szCs w:val="22"/>
        </w:rPr>
        <w:t>інформаційних</w:t>
      </w:r>
      <w:proofErr w:type="spellEnd"/>
      <w:r w:rsidR="00284628" w:rsidRPr="003C6FAD">
        <w:rPr>
          <w:rFonts w:eastAsia="TimesNewRomanPSMT"/>
          <w:i/>
          <w:iCs/>
          <w:sz w:val="22"/>
          <w:szCs w:val="22"/>
        </w:rPr>
        <w:t xml:space="preserve"> </w:t>
      </w:r>
      <w:proofErr w:type="spellStart"/>
      <w:r w:rsidR="00284628" w:rsidRPr="003C6FAD">
        <w:rPr>
          <w:rFonts w:eastAsia="TimesNewRomanPSMT"/>
          <w:i/>
          <w:iCs/>
          <w:sz w:val="22"/>
          <w:szCs w:val="22"/>
        </w:rPr>
        <w:t>технологіи</w:t>
      </w:r>
      <w:proofErr w:type="spellEnd"/>
      <w:r w:rsidR="00284628" w:rsidRPr="003C6FAD">
        <w:rPr>
          <w:rFonts w:eastAsia="TimesNewRomanPSMT"/>
          <w:i/>
          <w:iCs/>
          <w:sz w:val="22"/>
          <w:szCs w:val="22"/>
        </w:rPr>
        <w:t xml:space="preserve">̆ </w:t>
      </w:r>
      <w:proofErr w:type="spellStart"/>
      <w:r w:rsidR="00284628" w:rsidRPr="003C6FAD">
        <w:rPr>
          <w:rFonts w:eastAsia="TimesNewRomanPSMT"/>
          <w:i/>
          <w:iCs/>
          <w:sz w:val="22"/>
          <w:szCs w:val="22"/>
        </w:rPr>
        <w:t>управління</w:t>
      </w:r>
      <w:proofErr w:type="spellEnd"/>
      <w:r w:rsidR="00284628" w:rsidRPr="003C6FAD">
        <w:rPr>
          <w:rFonts w:eastAsia="TimesNewRomanPSMT"/>
          <w:i/>
          <w:iCs/>
          <w:sz w:val="22"/>
          <w:szCs w:val="22"/>
        </w:rPr>
        <w:t xml:space="preserve">, </w:t>
      </w:r>
      <w:proofErr w:type="spellStart"/>
      <w:r w:rsidR="00284628" w:rsidRPr="003C6FAD">
        <w:rPr>
          <w:rFonts w:eastAsia="TimesNewRomanPSMT"/>
          <w:i/>
          <w:iCs/>
          <w:sz w:val="22"/>
          <w:szCs w:val="22"/>
        </w:rPr>
        <w:t>технологіи</w:t>
      </w:r>
      <w:proofErr w:type="spellEnd"/>
      <w:r w:rsidR="00284628" w:rsidRPr="003C6FAD">
        <w:rPr>
          <w:rFonts w:eastAsia="TimesNewRomanPSMT"/>
          <w:i/>
          <w:iCs/>
          <w:sz w:val="22"/>
          <w:szCs w:val="22"/>
        </w:rPr>
        <w:t xml:space="preserve">̆ </w:t>
      </w:r>
      <w:proofErr w:type="spellStart"/>
      <w:r w:rsidR="00284628" w:rsidRPr="003C6FAD">
        <w:rPr>
          <w:rFonts w:eastAsia="TimesNewRomanPSMT"/>
          <w:i/>
          <w:iCs/>
          <w:sz w:val="22"/>
          <w:szCs w:val="22"/>
        </w:rPr>
        <w:t>створення</w:t>
      </w:r>
      <w:proofErr w:type="spellEnd"/>
      <w:r w:rsidR="00284628" w:rsidRPr="003C6FAD">
        <w:rPr>
          <w:rFonts w:eastAsia="TimesNewRomanPSMT"/>
          <w:i/>
          <w:iCs/>
          <w:sz w:val="22"/>
          <w:szCs w:val="22"/>
        </w:rPr>
        <w:t xml:space="preserve"> та </w:t>
      </w:r>
      <w:proofErr w:type="spellStart"/>
      <w:r w:rsidR="00284628" w:rsidRPr="003C6FAD">
        <w:rPr>
          <w:rFonts w:eastAsia="TimesNewRomanPSMT"/>
          <w:i/>
          <w:iCs/>
          <w:sz w:val="22"/>
          <w:szCs w:val="22"/>
        </w:rPr>
        <w:t>використання</w:t>
      </w:r>
      <w:proofErr w:type="spellEnd"/>
      <w:r w:rsidR="00284628" w:rsidRPr="003C6FAD">
        <w:rPr>
          <w:rFonts w:eastAsia="TimesNewRomanPSMT"/>
          <w:i/>
          <w:iCs/>
          <w:sz w:val="22"/>
          <w:szCs w:val="22"/>
        </w:rPr>
        <w:t xml:space="preserve"> </w:t>
      </w:r>
      <w:proofErr w:type="spellStart"/>
      <w:r w:rsidR="00284628" w:rsidRPr="003C6FAD">
        <w:rPr>
          <w:rFonts w:eastAsia="TimesNewRomanPSMT"/>
          <w:i/>
          <w:iCs/>
          <w:sz w:val="22"/>
          <w:szCs w:val="22"/>
        </w:rPr>
        <w:t>об’єктів</w:t>
      </w:r>
      <w:proofErr w:type="spellEnd"/>
      <w:r w:rsidR="00284628" w:rsidRPr="003C6FAD">
        <w:rPr>
          <w:rFonts w:eastAsia="TimesNewRomanPSMT"/>
          <w:i/>
          <w:iCs/>
          <w:sz w:val="22"/>
          <w:szCs w:val="22"/>
        </w:rPr>
        <w:t xml:space="preserve"> права </w:t>
      </w:r>
      <w:proofErr w:type="spellStart"/>
      <w:r w:rsidR="00284628" w:rsidRPr="003C6FAD">
        <w:rPr>
          <w:rFonts w:eastAsia="TimesNewRomanPSMT"/>
          <w:i/>
          <w:iCs/>
          <w:sz w:val="22"/>
          <w:szCs w:val="22"/>
        </w:rPr>
        <w:t>інтелектуальноі</w:t>
      </w:r>
      <w:proofErr w:type="spellEnd"/>
      <w:r w:rsidR="00284628" w:rsidRPr="003C6FAD">
        <w:rPr>
          <w:rFonts w:eastAsia="TimesNewRomanPSMT"/>
          <w:i/>
          <w:iCs/>
          <w:sz w:val="22"/>
          <w:szCs w:val="22"/>
        </w:rPr>
        <w:t xml:space="preserve">̈ </w:t>
      </w:r>
      <w:proofErr w:type="spellStart"/>
      <w:r w:rsidR="00284628" w:rsidRPr="003C6FAD">
        <w:rPr>
          <w:rFonts w:eastAsia="TimesNewRomanPSMT"/>
          <w:i/>
          <w:iCs/>
          <w:sz w:val="22"/>
          <w:szCs w:val="22"/>
        </w:rPr>
        <w:t>власності</w:t>
      </w:r>
      <w:proofErr w:type="spellEnd"/>
      <w:r w:rsidR="00284628">
        <w:rPr>
          <w:rFonts w:eastAsia="TimesNewRomanPSMT"/>
          <w:i/>
          <w:iCs/>
          <w:sz w:val="22"/>
          <w:szCs w:val="22"/>
          <w:lang w:val="uk-UA"/>
        </w:rPr>
        <w:t>, трансферу технологій</w:t>
      </w:r>
      <w:r w:rsidR="00284628" w:rsidRPr="003C6FAD">
        <w:rPr>
          <w:rFonts w:eastAsia="TimesNewRomanPSMT"/>
          <w:i/>
          <w:iCs/>
          <w:sz w:val="22"/>
          <w:szCs w:val="22"/>
        </w:rPr>
        <w:t xml:space="preserve">: </w:t>
      </w:r>
      <w:proofErr w:type="spellStart"/>
      <w:r w:rsidR="00284628" w:rsidRPr="003C6FAD">
        <w:rPr>
          <w:rFonts w:eastAsia="TimesNewRomanPSMT"/>
          <w:sz w:val="22"/>
          <w:szCs w:val="22"/>
        </w:rPr>
        <w:t>зб</w:t>
      </w:r>
      <w:proofErr w:type="spellEnd"/>
      <w:r w:rsidR="00284628" w:rsidRPr="003C6FAD">
        <w:rPr>
          <w:rFonts w:eastAsia="TimesNewRomanPSMT"/>
          <w:sz w:val="22"/>
          <w:szCs w:val="22"/>
        </w:rPr>
        <w:t xml:space="preserve"> наук. пр. за матер. V </w:t>
      </w:r>
      <w:proofErr w:type="spellStart"/>
      <w:r w:rsidR="00284628" w:rsidRPr="003C6FAD">
        <w:rPr>
          <w:rFonts w:eastAsia="TimesNewRomanPSMT"/>
          <w:sz w:val="22"/>
          <w:szCs w:val="22"/>
        </w:rPr>
        <w:t>Міжнар</w:t>
      </w:r>
      <w:proofErr w:type="spellEnd"/>
      <w:r w:rsidR="00284628" w:rsidRPr="003C6FAD">
        <w:rPr>
          <w:rFonts w:eastAsia="TimesNewRomanPSMT"/>
          <w:sz w:val="22"/>
          <w:szCs w:val="22"/>
        </w:rPr>
        <w:t>. наук-</w:t>
      </w:r>
      <w:proofErr w:type="spellStart"/>
      <w:r w:rsidR="00284628" w:rsidRPr="003C6FAD">
        <w:rPr>
          <w:rFonts w:eastAsia="TimesNewRomanPSMT"/>
          <w:sz w:val="22"/>
          <w:szCs w:val="22"/>
        </w:rPr>
        <w:t>практ</w:t>
      </w:r>
      <w:proofErr w:type="spellEnd"/>
      <w:r w:rsidR="00284628" w:rsidRPr="003C6FAD">
        <w:rPr>
          <w:rFonts w:eastAsia="TimesNewRomanPSMT"/>
          <w:sz w:val="22"/>
          <w:szCs w:val="22"/>
        </w:rPr>
        <w:t xml:space="preserve">. </w:t>
      </w:r>
      <w:proofErr w:type="spellStart"/>
      <w:r w:rsidR="00284628" w:rsidRPr="003C6FAD">
        <w:rPr>
          <w:rFonts w:eastAsia="TimesNewRomanPSMT"/>
          <w:sz w:val="22"/>
          <w:szCs w:val="22"/>
        </w:rPr>
        <w:t>інтернет</w:t>
      </w:r>
      <w:proofErr w:type="spellEnd"/>
      <w:r w:rsidR="00284628" w:rsidRPr="003C6FAD">
        <w:rPr>
          <w:rFonts w:eastAsia="TimesNewRomanPSMT"/>
          <w:sz w:val="22"/>
          <w:szCs w:val="22"/>
        </w:rPr>
        <w:t xml:space="preserve">- </w:t>
      </w:r>
      <w:proofErr w:type="spellStart"/>
      <w:r w:rsidR="00284628" w:rsidRPr="003C6FAD">
        <w:rPr>
          <w:rFonts w:eastAsia="TimesNewRomanPSMT"/>
          <w:sz w:val="22"/>
          <w:szCs w:val="22"/>
        </w:rPr>
        <w:t>конф</w:t>
      </w:r>
      <w:proofErr w:type="spellEnd"/>
      <w:r w:rsidR="00284628" w:rsidRPr="003C6FAD">
        <w:rPr>
          <w:rFonts w:eastAsia="TimesNewRomanPSMT"/>
          <w:sz w:val="22"/>
          <w:szCs w:val="22"/>
        </w:rPr>
        <w:t>. (2</w:t>
      </w:r>
      <w:r w:rsidR="00284628">
        <w:rPr>
          <w:rFonts w:eastAsia="TimesNewRomanPSMT"/>
          <w:sz w:val="22"/>
          <w:szCs w:val="22"/>
          <w:lang w:val="uk-UA"/>
        </w:rPr>
        <w:t>3</w:t>
      </w:r>
      <w:r w:rsidR="00284628" w:rsidRPr="003C6FAD">
        <w:rPr>
          <w:rFonts w:eastAsia="TimesNewRomanPSMT"/>
          <w:sz w:val="22"/>
          <w:szCs w:val="22"/>
        </w:rPr>
        <w:t>-2</w:t>
      </w:r>
      <w:r w:rsidR="00284628">
        <w:rPr>
          <w:rFonts w:eastAsia="TimesNewRomanPSMT"/>
          <w:sz w:val="22"/>
          <w:szCs w:val="22"/>
          <w:lang w:val="uk-UA"/>
        </w:rPr>
        <w:t>4</w:t>
      </w:r>
      <w:r w:rsidR="00284628" w:rsidRPr="003C6FAD">
        <w:rPr>
          <w:rFonts w:eastAsia="TimesNewRomanPSMT"/>
          <w:sz w:val="22"/>
          <w:szCs w:val="22"/>
        </w:rPr>
        <w:t xml:space="preserve"> </w:t>
      </w:r>
      <w:proofErr w:type="spellStart"/>
      <w:r w:rsidR="00284628" w:rsidRPr="003C6FAD">
        <w:rPr>
          <w:rFonts w:eastAsia="TimesNewRomanPSMT"/>
          <w:sz w:val="22"/>
          <w:szCs w:val="22"/>
        </w:rPr>
        <w:t>березня</w:t>
      </w:r>
      <w:proofErr w:type="spellEnd"/>
      <w:r w:rsidR="00284628" w:rsidRPr="003C6FAD">
        <w:rPr>
          <w:rFonts w:eastAsia="TimesNewRomanPSMT"/>
          <w:sz w:val="22"/>
          <w:szCs w:val="22"/>
        </w:rPr>
        <w:t xml:space="preserve"> 202</w:t>
      </w:r>
      <w:r w:rsidR="00284628">
        <w:rPr>
          <w:rFonts w:eastAsia="TimesNewRomanPSMT"/>
          <w:sz w:val="22"/>
          <w:szCs w:val="22"/>
          <w:lang w:val="uk-UA"/>
        </w:rPr>
        <w:t>3</w:t>
      </w:r>
      <w:r w:rsidR="00284628" w:rsidRPr="003C6FAD">
        <w:rPr>
          <w:rFonts w:eastAsia="TimesNewRomanPSMT"/>
          <w:sz w:val="22"/>
          <w:szCs w:val="22"/>
        </w:rPr>
        <w:t xml:space="preserve"> р.). УДУНТ, УКРНЕТ, НДІІВ </w:t>
      </w:r>
      <w:proofErr w:type="spellStart"/>
      <w:r w:rsidR="00284628" w:rsidRPr="003C6FAD">
        <w:rPr>
          <w:rFonts w:eastAsia="TimesNewRomanPSMT"/>
          <w:sz w:val="22"/>
          <w:szCs w:val="22"/>
        </w:rPr>
        <w:t>НАПрН</w:t>
      </w:r>
      <w:proofErr w:type="spellEnd"/>
      <w:r w:rsidR="00284628" w:rsidRPr="003C6FAD">
        <w:rPr>
          <w:rFonts w:eastAsia="TimesNewRomanPSMT"/>
          <w:sz w:val="22"/>
          <w:szCs w:val="22"/>
        </w:rPr>
        <w:t xml:space="preserve"> </w:t>
      </w:r>
      <w:proofErr w:type="spellStart"/>
      <w:r w:rsidR="00284628" w:rsidRPr="003C6FAD">
        <w:rPr>
          <w:rFonts w:eastAsia="TimesNewRomanPSMT"/>
          <w:sz w:val="22"/>
          <w:szCs w:val="22"/>
        </w:rPr>
        <w:t>України</w:t>
      </w:r>
      <w:proofErr w:type="spellEnd"/>
      <w:r w:rsidR="00284628" w:rsidRPr="003C6FAD">
        <w:rPr>
          <w:rFonts w:eastAsia="TimesNewRomanPSMT"/>
          <w:sz w:val="22"/>
          <w:szCs w:val="22"/>
        </w:rPr>
        <w:t xml:space="preserve">, </w:t>
      </w:r>
      <w:proofErr w:type="spellStart"/>
      <w:r w:rsidR="00284628" w:rsidRPr="003C6FAD">
        <w:rPr>
          <w:rFonts w:eastAsia="TimesNewRomanPSMT"/>
          <w:sz w:val="22"/>
          <w:szCs w:val="22"/>
        </w:rPr>
        <w:t>Дніпро</w:t>
      </w:r>
      <w:proofErr w:type="spellEnd"/>
      <w:r w:rsidR="00284628" w:rsidRPr="003C6FAD">
        <w:rPr>
          <w:rFonts w:eastAsia="TimesNewRomanPSMT"/>
          <w:sz w:val="22"/>
          <w:szCs w:val="22"/>
        </w:rPr>
        <w:t xml:space="preserve">: </w:t>
      </w:r>
      <w:proofErr w:type="spellStart"/>
      <w:r w:rsidR="00284628" w:rsidRPr="003C6FAD">
        <w:rPr>
          <w:rFonts w:eastAsia="TimesNewRomanPSMT"/>
          <w:sz w:val="22"/>
          <w:szCs w:val="22"/>
        </w:rPr>
        <w:t>Юрсервіс</w:t>
      </w:r>
      <w:proofErr w:type="spellEnd"/>
      <w:r w:rsidR="00284628" w:rsidRPr="003C6FAD">
        <w:rPr>
          <w:rFonts w:eastAsia="TimesNewRomanPSMT"/>
          <w:sz w:val="22"/>
          <w:szCs w:val="22"/>
        </w:rPr>
        <w:t>, 202</w:t>
      </w:r>
      <w:r w:rsidR="00284628">
        <w:rPr>
          <w:rFonts w:eastAsia="TimesNewRomanPSMT"/>
          <w:sz w:val="22"/>
          <w:szCs w:val="22"/>
          <w:lang w:val="uk-UA"/>
        </w:rPr>
        <w:t>3</w:t>
      </w:r>
      <w:r w:rsidR="00284628" w:rsidRPr="003C6FAD">
        <w:rPr>
          <w:rFonts w:eastAsia="TimesNewRomanPSMT"/>
          <w:sz w:val="22"/>
          <w:szCs w:val="22"/>
        </w:rPr>
        <w:t xml:space="preserve">. </w:t>
      </w:r>
      <w:r w:rsidR="00284628">
        <w:rPr>
          <w:rFonts w:eastAsia="TimesNewRomanPSMT"/>
          <w:sz w:val="22"/>
          <w:szCs w:val="22"/>
          <w:lang w:val="uk-UA"/>
        </w:rPr>
        <w:t xml:space="preserve">730 </w:t>
      </w:r>
      <w:r w:rsidR="00284628" w:rsidRPr="003C6FAD">
        <w:rPr>
          <w:rFonts w:eastAsia="TimesNewRomanPSMT"/>
          <w:sz w:val="22"/>
          <w:szCs w:val="22"/>
        </w:rPr>
        <w:t>с.</w:t>
      </w:r>
      <w:r w:rsidR="00284628">
        <w:rPr>
          <w:rFonts w:eastAsia="TimesNewRomanPSMT"/>
          <w:sz w:val="22"/>
          <w:szCs w:val="22"/>
          <w:lang w:val="uk-UA"/>
        </w:rPr>
        <w:t xml:space="preserve"> С. 305 – 311.</w:t>
      </w:r>
      <w:r w:rsidR="00E76D46">
        <w:rPr>
          <w:rFonts w:eastAsia="TimesNewRomanPSMT"/>
          <w:sz w:val="22"/>
          <w:szCs w:val="22"/>
          <w:lang w:val="uk-UA"/>
        </w:rPr>
        <w:t xml:space="preserve"> </w:t>
      </w:r>
      <w:hyperlink r:id="rId59" w:history="1">
        <w:r w:rsidR="00E76D46" w:rsidRPr="0041606B">
          <w:rPr>
            <w:rStyle w:val="a6"/>
            <w:rFonts w:eastAsia="TimesNewRomanPSMT"/>
            <w:sz w:val="22"/>
            <w:szCs w:val="22"/>
            <w:lang w:val="uk-UA"/>
          </w:rPr>
          <w:t>https://nmetau.edu.ua/file/zbirnik__materialiv__konf_udunt_2023.pdf</w:t>
        </w:r>
      </w:hyperlink>
    </w:p>
    <w:p w14:paraId="3A72EFD0" w14:textId="77777777" w:rsidR="00E76D46" w:rsidRPr="00115EF0" w:rsidRDefault="00E76D46" w:rsidP="00284628">
      <w:pPr>
        <w:pStyle w:val="a4"/>
        <w:shd w:val="clear" w:color="auto" w:fill="FFFFFF"/>
        <w:spacing w:before="0" w:beforeAutospacing="0" w:after="0" w:afterAutospacing="0"/>
        <w:ind w:firstLine="709"/>
        <w:jc w:val="both"/>
        <w:rPr>
          <w:rFonts w:ascii="TimesNewRomanPS" w:hAnsi="TimesNewRomanPS"/>
          <w:lang w:val="uk-UA"/>
        </w:rPr>
      </w:pPr>
    </w:p>
    <w:p w14:paraId="2207E811" w14:textId="77777777" w:rsidR="00284628" w:rsidRDefault="00284628" w:rsidP="00284628">
      <w:pPr>
        <w:pStyle w:val="a4"/>
        <w:spacing w:before="0" w:beforeAutospacing="0" w:after="0" w:afterAutospacing="0"/>
        <w:jc w:val="center"/>
        <w:rPr>
          <w:rStyle w:val="ae"/>
          <w:sz w:val="18"/>
          <w:szCs w:val="18"/>
        </w:rPr>
      </w:pPr>
      <w:proofErr w:type="spellStart"/>
      <w:r w:rsidRPr="007D3B0E">
        <w:rPr>
          <w:rStyle w:val="ae"/>
          <w:sz w:val="18"/>
          <w:szCs w:val="18"/>
        </w:rPr>
        <w:t>Бібліографічний</w:t>
      </w:r>
      <w:proofErr w:type="spellEnd"/>
      <w:r w:rsidRPr="007D3B0E">
        <w:rPr>
          <w:rStyle w:val="ae"/>
          <w:sz w:val="18"/>
          <w:szCs w:val="18"/>
        </w:rPr>
        <w:t xml:space="preserve"> </w:t>
      </w:r>
      <w:proofErr w:type="spellStart"/>
      <w:r w:rsidRPr="007D3B0E">
        <w:rPr>
          <w:rStyle w:val="ae"/>
          <w:sz w:val="18"/>
          <w:szCs w:val="18"/>
        </w:rPr>
        <w:t>опис</w:t>
      </w:r>
      <w:proofErr w:type="spellEnd"/>
      <w:r w:rsidRPr="007D3B0E">
        <w:rPr>
          <w:rStyle w:val="ae"/>
          <w:sz w:val="18"/>
          <w:szCs w:val="18"/>
        </w:rPr>
        <w:t xml:space="preserve"> </w:t>
      </w:r>
      <w:proofErr w:type="spellStart"/>
      <w:r w:rsidRPr="007D3B0E">
        <w:rPr>
          <w:rStyle w:val="ae"/>
          <w:sz w:val="18"/>
          <w:szCs w:val="18"/>
        </w:rPr>
        <w:t>статті</w:t>
      </w:r>
      <w:proofErr w:type="spellEnd"/>
    </w:p>
    <w:p w14:paraId="245E9943" w14:textId="55131476" w:rsidR="00284628" w:rsidRPr="005340DD" w:rsidRDefault="00284628" w:rsidP="00284628">
      <w:pPr>
        <w:pStyle w:val="a4"/>
        <w:spacing w:before="0" w:beforeAutospacing="0" w:after="0" w:afterAutospacing="0"/>
        <w:jc w:val="both"/>
        <w:rPr>
          <w:sz w:val="18"/>
          <w:szCs w:val="18"/>
          <w:lang w:val="uk-UA"/>
        </w:rPr>
      </w:pPr>
      <w:r w:rsidRPr="005340DD">
        <w:rPr>
          <w:rStyle w:val="ad"/>
          <w:sz w:val="18"/>
          <w:szCs w:val="18"/>
          <w:lang w:val="uk-UA"/>
        </w:rPr>
        <w:t>Автори</w:t>
      </w:r>
      <w:r w:rsidRPr="00284628">
        <w:rPr>
          <w:rStyle w:val="ad"/>
          <w:i w:val="0"/>
          <w:iCs w:val="0"/>
          <w:sz w:val="18"/>
          <w:szCs w:val="18"/>
          <w:lang w:val="uk-UA"/>
        </w:rPr>
        <w:t>: </w:t>
      </w:r>
      <w:proofErr w:type="spellStart"/>
      <w:r w:rsidRPr="00284628">
        <w:rPr>
          <w:rStyle w:val="ad"/>
          <w:i w:val="0"/>
          <w:iCs w:val="0"/>
          <w:sz w:val="18"/>
          <w:szCs w:val="18"/>
          <w:lang w:val="uk-UA"/>
        </w:rPr>
        <w:t>Тубольцев</w:t>
      </w:r>
      <w:proofErr w:type="spellEnd"/>
      <w:r>
        <w:rPr>
          <w:rStyle w:val="ad"/>
          <w:i w:val="0"/>
          <w:iCs w:val="0"/>
          <w:sz w:val="18"/>
          <w:szCs w:val="18"/>
          <w:lang w:val="uk-UA"/>
        </w:rPr>
        <w:t xml:space="preserve"> Леонід Григорович,</w:t>
      </w:r>
      <w:r>
        <w:rPr>
          <w:rStyle w:val="ad"/>
          <w:sz w:val="18"/>
          <w:szCs w:val="18"/>
          <w:lang w:val="uk-UA"/>
        </w:rPr>
        <w:t xml:space="preserve"> </w:t>
      </w:r>
      <w:r>
        <w:rPr>
          <w:sz w:val="18"/>
          <w:szCs w:val="18"/>
          <w:lang w:val="uk-UA"/>
        </w:rPr>
        <w:t>Петренко Віталій Олександрович</w:t>
      </w:r>
      <w:r w:rsidRPr="005340DD">
        <w:rPr>
          <w:sz w:val="18"/>
          <w:szCs w:val="18"/>
          <w:lang w:val="uk-UA"/>
        </w:rPr>
        <w:t>, Фонарьова Тетяна Анатоліївна</w:t>
      </w:r>
      <w:r>
        <w:rPr>
          <w:sz w:val="18"/>
          <w:szCs w:val="18"/>
          <w:lang w:val="uk-UA"/>
        </w:rPr>
        <w:t>,</w:t>
      </w:r>
      <w:r w:rsidRPr="005340DD">
        <w:rPr>
          <w:sz w:val="18"/>
          <w:szCs w:val="18"/>
          <w:lang w:val="uk-UA"/>
        </w:rPr>
        <w:t xml:space="preserve"> </w:t>
      </w:r>
      <w:proofErr w:type="spellStart"/>
      <w:r>
        <w:rPr>
          <w:sz w:val="18"/>
          <w:szCs w:val="18"/>
          <w:lang w:val="uk-UA"/>
        </w:rPr>
        <w:t>Селегей</w:t>
      </w:r>
      <w:proofErr w:type="spellEnd"/>
      <w:r>
        <w:rPr>
          <w:sz w:val="18"/>
          <w:szCs w:val="18"/>
          <w:lang w:val="uk-UA"/>
        </w:rPr>
        <w:t xml:space="preserve"> Андрій Миколайович, </w:t>
      </w:r>
      <w:proofErr w:type="spellStart"/>
      <w:r>
        <w:rPr>
          <w:sz w:val="18"/>
          <w:szCs w:val="18"/>
          <w:lang w:val="uk-UA"/>
        </w:rPr>
        <w:t>Мамешин</w:t>
      </w:r>
      <w:proofErr w:type="spellEnd"/>
      <w:r>
        <w:rPr>
          <w:sz w:val="18"/>
          <w:szCs w:val="18"/>
          <w:lang w:val="uk-UA"/>
        </w:rPr>
        <w:t xml:space="preserve"> Валерій Сергійович.</w:t>
      </w:r>
    </w:p>
    <w:p w14:paraId="5C2A64F2" w14:textId="77777777" w:rsidR="00284628" w:rsidRPr="005340DD" w:rsidRDefault="00284628" w:rsidP="00284628">
      <w:pPr>
        <w:pStyle w:val="a4"/>
        <w:spacing w:before="0" w:beforeAutospacing="0" w:after="0" w:afterAutospacing="0"/>
        <w:jc w:val="both"/>
        <w:rPr>
          <w:sz w:val="18"/>
          <w:szCs w:val="18"/>
          <w:lang w:val="uk-UA"/>
        </w:rPr>
      </w:pPr>
      <w:r w:rsidRPr="005340DD">
        <w:rPr>
          <w:rStyle w:val="ad"/>
          <w:sz w:val="18"/>
          <w:szCs w:val="18"/>
          <w:lang w:val="uk-UA"/>
        </w:rPr>
        <w:t>Ідентифікатор авторів:</w:t>
      </w:r>
    </w:p>
    <w:p w14:paraId="4C813E2A" w14:textId="05E0AA39" w:rsidR="00284628" w:rsidRDefault="00284628" w:rsidP="00284628">
      <w:pPr>
        <w:rPr>
          <w:color w:val="000000"/>
          <w:sz w:val="18"/>
          <w:szCs w:val="18"/>
          <w:lang w:val="uk-UA"/>
        </w:rPr>
      </w:pPr>
      <w:proofErr w:type="spellStart"/>
      <w:r>
        <w:rPr>
          <w:color w:val="000000"/>
          <w:sz w:val="18"/>
          <w:szCs w:val="18"/>
          <w:lang w:val="uk-UA"/>
        </w:rPr>
        <w:t>Тубольцев</w:t>
      </w:r>
      <w:proofErr w:type="spellEnd"/>
      <w:r>
        <w:rPr>
          <w:color w:val="000000"/>
          <w:sz w:val="18"/>
          <w:szCs w:val="18"/>
          <w:lang w:val="uk-UA"/>
        </w:rPr>
        <w:t xml:space="preserve"> Л.Г. </w:t>
      </w:r>
      <w:hyperlink r:id="rId60" w:history="1">
        <w:r w:rsidRPr="0041606B">
          <w:rPr>
            <w:rStyle w:val="a6"/>
            <w:sz w:val="18"/>
            <w:szCs w:val="18"/>
            <w:lang w:val="uk-UA"/>
          </w:rPr>
          <w:t>https://scholar.google.com.ua/citations?user=qrY9l9kAAAAJ&amp;hl=ru</w:t>
        </w:r>
      </w:hyperlink>
    </w:p>
    <w:p w14:paraId="616F8E4D" w14:textId="5804D58C" w:rsidR="00284628" w:rsidRPr="000E6DCA" w:rsidRDefault="00284628" w:rsidP="00284628">
      <w:pPr>
        <w:rPr>
          <w:color w:val="000000"/>
          <w:sz w:val="18"/>
          <w:szCs w:val="18"/>
          <w:lang w:val="en-US"/>
        </w:rPr>
      </w:pPr>
      <w:r w:rsidRPr="000E6DCA">
        <w:rPr>
          <w:color w:val="000000"/>
          <w:sz w:val="18"/>
          <w:szCs w:val="18"/>
          <w:lang w:val="uk-UA"/>
        </w:rPr>
        <w:t xml:space="preserve">Петренко В.О. </w:t>
      </w:r>
      <w:hyperlink r:id="rId61" w:history="1">
        <w:r w:rsidRPr="000E6DCA">
          <w:rPr>
            <w:rStyle w:val="a6"/>
            <w:sz w:val="18"/>
            <w:szCs w:val="18"/>
            <w:lang w:val="en-US"/>
          </w:rPr>
          <w:t>https://orcid.org/0000-0001-5017-1674</w:t>
        </w:r>
      </w:hyperlink>
    </w:p>
    <w:p w14:paraId="0FB2F984" w14:textId="77777777" w:rsidR="00284628" w:rsidRDefault="00284628" w:rsidP="00284628">
      <w:pPr>
        <w:rPr>
          <w:sz w:val="18"/>
          <w:szCs w:val="18"/>
          <w:lang w:val="uk-UA"/>
        </w:rPr>
      </w:pPr>
      <w:r w:rsidRPr="005340DD">
        <w:rPr>
          <w:sz w:val="18"/>
          <w:szCs w:val="18"/>
          <w:lang w:val="uk-UA"/>
        </w:rPr>
        <w:t>Фонарьова</w:t>
      </w:r>
      <w:r>
        <w:rPr>
          <w:sz w:val="18"/>
          <w:szCs w:val="18"/>
          <w:lang w:val="uk-UA"/>
        </w:rPr>
        <w:t xml:space="preserve"> Т.А.</w:t>
      </w:r>
      <w:r w:rsidRPr="00955A12">
        <w:rPr>
          <w:rStyle w:val="ad"/>
          <w:sz w:val="18"/>
          <w:szCs w:val="18"/>
          <w:lang w:val="uk-UA"/>
        </w:rPr>
        <w:t xml:space="preserve"> </w:t>
      </w:r>
      <w:r w:rsidRPr="005340DD">
        <w:rPr>
          <w:rStyle w:val="ad"/>
          <w:sz w:val="18"/>
          <w:szCs w:val="18"/>
          <w:lang w:val="uk-UA"/>
        </w:rPr>
        <w:t>ORCID</w:t>
      </w:r>
      <w:r w:rsidRPr="005340DD">
        <w:rPr>
          <w:sz w:val="18"/>
          <w:szCs w:val="18"/>
          <w:lang w:val="uk-UA"/>
        </w:rPr>
        <w:t xml:space="preserve">: </w:t>
      </w:r>
      <w:hyperlink r:id="rId62" w:tgtFrame="_blank" w:history="1">
        <w:r w:rsidRPr="005340DD">
          <w:rPr>
            <w:rStyle w:val="a6"/>
            <w:sz w:val="18"/>
            <w:szCs w:val="18"/>
          </w:rPr>
          <w:t>0000-0001-7726-6999</w:t>
        </w:r>
      </w:hyperlink>
      <w:r>
        <w:rPr>
          <w:sz w:val="18"/>
          <w:szCs w:val="18"/>
          <w:lang w:val="uk-UA"/>
        </w:rPr>
        <w:t xml:space="preserve"> </w:t>
      </w:r>
    </w:p>
    <w:p w14:paraId="601AF2C0" w14:textId="77777777" w:rsidR="00284628" w:rsidRDefault="00284628" w:rsidP="00284628">
      <w:pPr>
        <w:rPr>
          <w:sz w:val="18"/>
          <w:szCs w:val="18"/>
          <w:lang w:val="uk-UA"/>
        </w:rPr>
      </w:pPr>
      <w:proofErr w:type="spellStart"/>
      <w:r>
        <w:rPr>
          <w:sz w:val="18"/>
          <w:szCs w:val="18"/>
          <w:lang w:val="uk-UA"/>
        </w:rPr>
        <w:t>Селегей</w:t>
      </w:r>
      <w:proofErr w:type="spellEnd"/>
      <w:r>
        <w:rPr>
          <w:sz w:val="18"/>
          <w:szCs w:val="18"/>
          <w:lang w:val="uk-UA"/>
        </w:rPr>
        <w:t xml:space="preserve"> А.М. </w:t>
      </w:r>
      <w:hyperlink r:id="rId63" w:history="1">
        <w:r w:rsidRPr="0041606B">
          <w:rPr>
            <w:rStyle w:val="a6"/>
            <w:sz w:val="18"/>
            <w:szCs w:val="18"/>
            <w:lang w:val="uk-UA"/>
          </w:rPr>
          <w:t>https://scholar.google.com.ua/citations?user=pTO344YAAAAJ&amp;hl=uk</w:t>
        </w:r>
      </w:hyperlink>
    </w:p>
    <w:p w14:paraId="11155BDB" w14:textId="1F04C5A6" w:rsidR="00284628" w:rsidRDefault="00284628" w:rsidP="00284628">
      <w:pPr>
        <w:pStyle w:val="a4"/>
        <w:shd w:val="clear" w:color="auto" w:fill="FFFFFF"/>
        <w:spacing w:before="0" w:beforeAutospacing="0" w:after="0" w:afterAutospacing="0"/>
        <w:jc w:val="both"/>
        <w:rPr>
          <w:b/>
          <w:bCs/>
          <w:color w:val="000000"/>
          <w:sz w:val="18"/>
          <w:szCs w:val="18"/>
          <w:lang w:val="uk-UA"/>
        </w:rPr>
      </w:pPr>
      <w:r w:rsidRPr="005340DD">
        <w:rPr>
          <w:rStyle w:val="ad"/>
          <w:color w:val="000000"/>
          <w:sz w:val="18"/>
          <w:szCs w:val="18"/>
          <w:lang w:val="uk-UA"/>
        </w:rPr>
        <w:t>Назва статті:</w:t>
      </w:r>
      <w:r w:rsidR="00E76D46" w:rsidRPr="00E76D46">
        <w:rPr>
          <w:sz w:val="22"/>
          <w:szCs w:val="22"/>
          <w:lang w:val="uk-UA"/>
        </w:rPr>
        <w:t xml:space="preserve"> </w:t>
      </w:r>
      <w:r w:rsidR="00E76D46" w:rsidRPr="00E76D46">
        <w:rPr>
          <w:b/>
          <w:bCs/>
          <w:sz w:val="18"/>
          <w:szCs w:val="18"/>
          <w:lang w:val="uk-UA"/>
        </w:rPr>
        <w:t>Система «</w:t>
      </w:r>
      <w:proofErr w:type="spellStart"/>
      <w:r w:rsidR="00E76D46" w:rsidRPr="00E76D46">
        <w:rPr>
          <w:b/>
          <w:bCs/>
          <w:sz w:val="18"/>
          <w:szCs w:val="18"/>
          <w:lang w:val="uk-UA"/>
        </w:rPr>
        <w:t>комплаєнс</w:t>
      </w:r>
      <w:proofErr w:type="spellEnd"/>
      <w:r w:rsidR="00E76D46" w:rsidRPr="00E76D46">
        <w:rPr>
          <w:b/>
          <w:bCs/>
          <w:sz w:val="18"/>
          <w:szCs w:val="18"/>
          <w:lang w:val="uk-UA"/>
        </w:rPr>
        <w:t>» у металургійному виробництві України</w:t>
      </w:r>
      <w:r w:rsidRPr="00E76D46">
        <w:rPr>
          <w:b/>
          <w:bCs/>
          <w:sz w:val="18"/>
          <w:szCs w:val="18"/>
          <w:lang w:val="uk-UA"/>
        </w:rPr>
        <w:t>.</w:t>
      </w:r>
      <w:r w:rsidRPr="00755510">
        <w:rPr>
          <w:b/>
          <w:bCs/>
          <w:color w:val="000000"/>
          <w:sz w:val="18"/>
          <w:szCs w:val="18"/>
          <w:lang w:val="uk-UA"/>
        </w:rPr>
        <w:t xml:space="preserve"> </w:t>
      </w:r>
    </w:p>
    <w:p w14:paraId="2292DC54" w14:textId="39704305" w:rsidR="00E76D46" w:rsidRPr="00E76D46" w:rsidRDefault="00E76D46" w:rsidP="00284628">
      <w:pPr>
        <w:pStyle w:val="Default"/>
        <w:jc w:val="both"/>
        <w:rPr>
          <w:rStyle w:val="ad"/>
          <w:b/>
          <w:bCs/>
          <w:i w:val="0"/>
          <w:iCs w:val="0"/>
          <w:sz w:val="18"/>
          <w:szCs w:val="18"/>
        </w:rPr>
      </w:pPr>
      <w:proofErr w:type="spellStart"/>
      <w:r w:rsidRPr="00E76D46">
        <w:rPr>
          <w:rStyle w:val="ad"/>
          <w:b/>
          <w:bCs/>
          <w:i w:val="0"/>
          <w:iCs w:val="0"/>
          <w:sz w:val="18"/>
          <w:szCs w:val="18"/>
        </w:rPr>
        <w:t>Compliance</w:t>
      </w:r>
      <w:proofErr w:type="spellEnd"/>
      <w:r w:rsidRPr="00E76D46">
        <w:rPr>
          <w:rStyle w:val="ad"/>
          <w:b/>
          <w:bCs/>
          <w:i w:val="0"/>
          <w:iCs w:val="0"/>
          <w:sz w:val="18"/>
          <w:szCs w:val="18"/>
        </w:rPr>
        <w:t xml:space="preserve"> </w:t>
      </w:r>
      <w:proofErr w:type="spellStart"/>
      <w:r w:rsidRPr="00E76D46">
        <w:rPr>
          <w:rStyle w:val="ad"/>
          <w:b/>
          <w:bCs/>
          <w:i w:val="0"/>
          <w:iCs w:val="0"/>
          <w:sz w:val="18"/>
          <w:szCs w:val="18"/>
        </w:rPr>
        <w:t>system</w:t>
      </w:r>
      <w:proofErr w:type="spellEnd"/>
      <w:r w:rsidRPr="00E76D46">
        <w:rPr>
          <w:rStyle w:val="ad"/>
          <w:b/>
          <w:bCs/>
          <w:i w:val="0"/>
          <w:iCs w:val="0"/>
          <w:sz w:val="18"/>
          <w:szCs w:val="18"/>
        </w:rPr>
        <w:t xml:space="preserve"> </w:t>
      </w:r>
      <w:proofErr w:type="spellStart"/>
      <w:r w:rsidRPr="00E76D46">
        <w:rPr>
          <w:rStyle w:val="ad"/>
          <w:b/>
          <w:bCs/>
          <w:i w:val="0"/>
          <w:iCs w:val="0"/>
          <w:sz w:val="18"/>
          <w:szCs w:val="18"/>
        </w:rPr>
        <w:t>in</w:t>
      </w:r>
      <w:proofErr w:type="spellEnd"/>
      <w:r w:rsidRPr="00E76D46">
        <w:rPr>
          <w:rStyle w:val="ad"/>
          <w:b/>
          <w:bCs/>
          <w:i w:val="0"/>
          <w:iCs w:val="0"/>
          <w:sz w:val="18"/>
          <w:szCs w:val="18"/>
        </w:rPr>
        <w:t xml:space="preserve"> </w:t>
      </w:r>
      <w:proofErr w:type="spellStart"/>
      <w:r w:rsidRPr="00E76D46">
        <w:rPr>
          <w:rStyle w:val="ad"/>
          <w:b/>
          <w:bCs/>
          <w:i w:val="0"/>
          <w:iCs w:val="0"/>
          <w:sz w:val="18"/>
          <w:szCs w:val="18"/>
        </w:rPr>
        <w:t>the</w:t>
      </w:r>
      <w:proofErr w:type="spellEnd"/>
      <w:r w:rsidRPr="00E76D46">
        <w:rPr>
          <w:rStyle w:val="ad"/>
          <w:b/>
          <w:bCs/>
          <w:i w:val="0"/>
          <w:iCs w:val="0"/>
          <w:sz w:val="18"/>
          <w:szCs w:val="18"/>
        </w:rPr>
        <w:t xml:space="preserve"> </w:t>
      </w:r>
      <w:proofErr w:type="spellStart"/>
      <w:r w:rsidRPr="00E76D46">
        <w:rPr>
          <w:rStyle w:val="ad"/>
          <w:b/>
          <w:bCs/>
          <w:i w:val="0"/>
          <w:iCs w:val="0"/>
          <w:sz w:val="18"/>
          <w:szCs w:val="18"/>
        </w:rPr>
        <w:t>metallurgical</w:t>
      </w:r>
      <w:proofErr w:type="spellEnd"/>
      <w:r w:rsidRPr="00E76D46">
        <w:rPr>
          <w:rStyle w:val="ad"/>
          <w:b/>
          <w:bCs/>
          <w:i w:val="0"/>
          <w:iCs w:val="0"/>
          <w:sz w:val="18"/>
          <w:szCs w:val="18"/>
        </w:rPr>
        <w:t xml:space="preserve"> </w:t>
      </w:r>
      <w:proofErr w:type="spellStart"/>
      <w:r w:rsidRPr="00E76D46">
        <w:rPr>
          <w:rStyle w:val="ad"/>
          <w:b/>
          <w:bCs/>
          <w:i w:val="0"/>
          <w:iCs w:val="0"/>
          <w:sz w:val="18"/>
          <w:szCs w:val="18"/>
        </w:rPr>
        <w:t>production</w:t>
      </w:r>
      <w:proofErr w:type="spellEnd"/>
      <w:r w:rsidRPr="00E76D46">
        <w:rPr>
          <w:rStyle w:val="ad"/>
          <w:b/>
          <w:bCs/>
          <w:i w:val="0"/>
          <w:iCs w:val="0"/>
          <w:sz w:val="18"/>
          <w:szCs w:val="18"/>
        </w:rPr>
        <w:t xml:space="preserve"> </w:t>
      </w:r>
      <w:proofErr w:type="spellStart"/>
      <w:r w:rsidRPr="00E76D46">
        <w:rPr>
          <w:rStyle w:val="ad"/>
          <w:b/>
          <w:bCs/>
          <w:i w:val="0"/>
          <w:iCs w:val="0"/>
          <w:sz w:val="18"/>
          <w:szCs w:val="18"/>
        </w:rPr>
        <w:t>of</w:t>
      </w:r>
      <w:proofErr w:type="spellEnd"/>
      <w:r w:rsidRPr="00E76D46">
        <w:rPr>
          <w:rStyle w:val="ad"/>
          <w:b/>
          <w:bCs/>
          <w:i w:val="0"/>
          <w:iCs w:val="0"/>
          <w:sz w:val="18"/>
          <w:szCs w:val="18"/>
        </w:rPr>
        <w:t xml:space="preserve"> </w:t>
      </w:r>
      <w:proofErr w:type="spellStart"/>
      <w:r w:rsidRPr="00E76D46">
        <w:rPr>
          <w:rStyle w:val="ad"/>
          <w:b/>
          <w:bCs/>
          <w:i w:val="0"/>
          <w:iCs w:val="0"/>
          <w:sz w:val="18"/>
          <w:szCs w:val="18"/>
        </w:rPr>
        <w:t>Ukraine</w:t>
      </w:r>
      <w:proofErr w:type="spellEnd"/>
      <w:r w:rsidRPr="00E76D46">
        <w:rPr>
          <w:rStyle w:val="ad"/>
          <w:b/>
          <w:bCs/>
          <w:i w:val="0"/>
          <w:iCs w:val="0"/>
          <w:sz w:val="18"/>
          <w:szCs w:val="18"/>
        </w:rPr>
        <w:t>.</w:t>
      </w:r>
    </w:p>
    <w:p w14:paraId="4F48EEF1" w14:textId="2FC7E46C" w:rsidR="00284628" w:rsidRPr="002C7F88" w:rsidRDefault="00284628" w:rsidP="00284628">
      <w:pPr>
        <w:pStyle w:val="Default"/>
        <w:jc w:val="both"/>
        <w:rPr>
          <w:rFonts w:eastAsia="TimesNewRomanPSMT"/>
          <w:sz w:val="18"/>
          <w:szCs w:val="18"/>
        </w:rPr>
      </w:pPr>
      <w:r w:rsidRPr="005340DD">
        <w:rPr>
          <w:rStyle w:val="ad"/>
          <w:sz w:val="18"/>
          <w:szCs w:val="18"/>
        </w:rPr>
        <w:t>Видавництво:</w:t>
      </w:r>
      <w:r>
        <w:rPr>
          <w:sz w:val="18"/>
          <w:szCs w:val="18"/>
        </w:rPr>
        <w:t xml:space="preserve"> </w:t>
      </w:r>
      <w:proofErr w:type="spellStart"/>
      <w:r w:rsidRPr="00D44871">
        <w:rPr>
          <w:rFonts w:eastAsia="TimesNewRomanPSMT"/>
          <w:sz w:val="18"/>
          <w:szCs w:val="18"/>
        </w:rPr>
        <w:t>Юрсервіс</w:t>
      </w:r>
      <w:proofErr w:type="spellEnd"/>
    </w:p>
    <w:p w14:paraId="613703ED" w14:textId="77777777" w:rsidR="00284628" w:rsidRPr="00284628" w:rsidRDefault="00284628" w:rsidP="00284628">
      <w:pPr>
        <w:pStyle w:val="a4"/>
        <w:spacing w:before="0" w:beforeAutospacing="0" w:after="0" w:afterAutospacing="0"/>
        <w:jc w:val="both"/>
        <w:rPr>
          <w:sz w:val="18"/>
          <w:szCs w:val="18"/>
        </w:rPr>
      </w:pPr>
      <w:proofErr w:type="spellStart"/>
      <w:r w:rsidRPr="00284628">
        <w:rPr>
          <w:b/>
          <w:bCs/>
          <w:sz w:val="18"/>
          <w:szCs w:val="18"/>
        </w:rPr>
        <w:t>Анотація</w:t>
      </w:r>
      <w:proofErr w:type="spellEnd"/>
      <w:r w:rsidRPr="00284628">
        <w:rPr>
          <w:rFonts w:eastAsia="TimesNewRomanPSMT"/>
          <w:sz w:val="18"/>
          <w:szCs w:val="18"/>
        </w:rPr>
        <w:t xml:space="preserve">. Метою </w:t>
      </w:r>
      <w:proofErr w:type="spellStart"/>
      <w:r w:rsidRPr="00284628">
        <w:rPr>
          <w:rFonts w:eastAsia="TimesNewRomanPSMT"/>
          <w:sz w:val="18"/>
          <w:szCs w:val="18"/>
        </w:rPr>
        <w:t>роботи</w:t>
      </w:r>
      <w:proofErr w:type="spellEnd"/>
      <w:r w:rsidRPr="00284628">
        <w:rPr>
          <w:rFonts w:eastAsia="TimesNewRomanPSMT"/>
          <w:sz w:val="18"/>
          <w:szCs w:val="18"/>
        </w:rPr>
        <w:t xml:space="preserve"> є </w:t>
      </w:r>
      <w:proofErr w:type="spellStart"/>
      <w:r w:rsidRPr="00284628">
        <w:rPr>
          <w:rFonts w:eastAsia="TimesNewRomanPSMT"/>
          <w:sz w:val="18"/>
          <w:szCs w:val="18"/>
        </w:rPr>
        <w:t>аналіз</w:t>
      </w:r>
      <w:proofErr w:type="spellEnd"/>
      <w:r w:rsidRPr="00284628">
        <w:rPr>
          <w:rFonts w:eastAsia="TimesNewRomanPSMT"/>
          <w:sz w:val="18"/>
          <w:szCs w:val="18"/>
        </w:rPr>
        <w:t xml:space="preserve"> </w:t>
      </w:r>
      <w:proofErr w:type="spellStart"/>
      <w:r w:rsidRPr="00284628">
        <w:rPr>
          <w:rFonts w:eastAsia="TimesNewRomanPSMT"/>
          <w:sz w:val="18"/>
          <w:szCs w:val="18"/>
        </w:rPr>
        <w:t>перспективи</w:t>
      </w:r>
      <w:proofErr w:type="spellEnd"/>
      <w:r w:rsidRPr="00284628">
        <w:rPr>
          <w:rFonts w:eastAsia="TimesNewRomanPSMT"/>
          <w:sz w:val="18"/>
          <w:szCs w:val="18"/>
        </w:rPr>
        <w:t xml:space="preserve"> </w:t>
      </w:r>
      <w:proofErr w:type="spellStart"/>
      <w:r w:rsidRPr="00284628">
        <w:rPr>
          <w:rFonts w:eastAsia="TimesNewRomanPSMT"/>
          <w:sz w:val="18"/>
          <w:szCs w:val="18"/>
        </w:rPr>
        <w:t>імплементаціі</w:t>
      </w:r>
      <w:proofErr w:type="spellEnd"/>
      <w:r w:rsidRPr="00284628">
        <w:rPr>
          <w:rFonts w:eastAsia="TimesNewRomanPSMT"/>
          <w:sz w:val="18"/>
          <w:szCs w:val="18"/>
        </w:rPr>
        <w:t xml:space="preserve">̈ </w:t>
      </w:r>
      <w:proofErr w:type="spellStart"/>
      <w:r w:rsidRPr="00284628">
        <w:rPr>
          <w:rFonts w:eastAsia="TimesNewRomanPSMT"/>
          <w:sz w:val="18"/>
          <w:szCs w:val="18"/>
        </w:rPr>
        <w:t>комплаєнсу</w:t>
      </w:r>
      <w:proofErr w:type="spellEnd"/>
      <w:r w:rsidRPr="00284628">
        <w:rPr>
          <w:rFonts w:eastAsia="TimesNewRomanPSMT"/>
          <w:sz w:val="18"/>
          <w:szCs w:val="18"/>
        </w:rPr>
        <w:t xml:space="preserve"> в систему </w:t>
      </w:r>
      <w:proofErr w:type="spellStart"/>
      <w:r w:rsidRPr="00284628">
        <w:rPr>
          <w:rFonts w:eastAsia="TimesNewRomanPSMT"/>
          <w:sz w:val="18"/>
          <w:szCs w:val="18"/>
        </w:rPr>
        <w:t>управління</w:t>
      </w:r>
      <w:proofErr w:type="spellEnd"/>
      <w:r w:rsidRPr="00284628">
        <w:rPr>
          <w:rFonts w:eastAsia="TimesNewRomanPSMT"/>
          <w:sz w:val="18"/>
          <w:szCs w:val="18"/>
        </w:rPr>
        <w:t xml:space="preserve"> </w:t>
      </w:r>
      <w:proofErr w:type="spellStart"/>
      <w:r w:rsidRPr="00284628">
        <w:rPr>
          <w:rFonts w:eastAsia="TimesNewRomanPSMT"/>
          <w:sz w:val="18"/>
          <w:szCs w:val="18"/>
        </w:rPr>
        <w:t>металургійними</w:t>
      </w:r>
      <w:proofErr w:type="spellEnd"/>
      <w:r w:rsidRPr="00284628">
        <w:rPr>
          <w:rFonts w:eastAsia="TimesNewRomanPSMT"/>
          <w:sz w:val="18"/>
          <w:szCs w:val="18"/>
        </w:rPr>
        <w:t xml:space="preserve"> </w:t>
      </w:r>
      <w:proofErr w:type="spellStart"/>
      <w:r w:rsidRPr="00284628">
        <w:rPr>
          <w:rFonts w:eastAsia="TimesNewRomanPSMT"/>
          <w:sz w:val="18"/>
          <w:szCs w:val="18"/>
        </w:rPr>
        <w:t>підприємствами</w:t>
      </w:r>
      <w:proofErr w:type="spellEnd"/>
      <w:r w:rsidRPr="00284628">
        <w:rPr>
          <w:rFonts w:eastAsia="TimesNewRomanPSMT"/>
          <w:sz w:val="18"/>
          <w:szCs w:val="18"/>
        </w:rPr>
        <w:t xml:space="preserve"> </w:t>
      </w:r>
      <w:proofErr w:type="spellStart"/>
      <w:r w:rsidRPr="00284628">
        <w:rPr>
          <w:rFonts w:eastAsia="TimesNewRomanPSMT"/>
          <w:sz w:val="18"/>
          <w:szCs w:val="18"/>
        </w:rPr>
        <w:t>України</w:t>
      </w:r>
      <w:proofErr w:type="spellEnd"/>
      <w:r w:rsidRPr="00284628">
        <w:rPr>
          <w:rFonts w:eastAsia="TimesNewRomanPSMT"/>
          <w:sz w:val="18"/>
          <w:szCs w:val="18"/>
        </w:rPr>
        <w:t xml:space="preserve">. </w:t>
      </w:r>
      <w:proofErr w:type="spellStart"/>
      <w:r w:rsidRPr="00284628">
        <w:rPr>
          <w:rFonts w:eastAsia="TimesNewRomanPSMT"/>
          <w:sz w:val="18"/>
          <w:szCs w:val="18"/>
        </w:rPr>
        <w:t>Встановлено</w:t>
      </w:r>
      <w:proofErr w:type="spellEnd"/>
      <w:r w:rsidRPr="00284628">
        <w:rPr>
          <w:rFonts w:eastAsia="TimesNewRomanPSMT"/>
          <w:sz w:val="18"/>
          <w:szCs w:val="18"/>
        </w:rPr>
        <w:t xml:space="preserve">, </w:t>
      </w:r>
      <w:proofErr w:type="spellStart"/>
      <w:r w:rsidRPr="00284628">
        <w:rPr>
          <w:rFonts w:eastAsia="TimesNewRomanPSMT"/>
          <w:sz w:val="18"/>
          <w:szCs w:val="18"/>
        </w:rPr>
        <w:t>що</w:t>
      </w:r>
      <w:proofErr w:type="spellEnd"/>
      <w:r w:rsidRPr="00284628">
        <w:rPr>
          <w:rFonts w:eastAsia="TimesNewRomanPSMT"/>
          <w:sz w:val="18"/>
          <w:szCs w:val="18"/>
        </w:rPr>
        <w:t xml:space="preserve"> </w:t>
      </w:r>
      <w:proofErr w:type="spellStart"/>
      <w:r w:rsidRPr="00284628">
        <w:rPr>
          <w:rFonts w:eastAsia="TimesNewRomanPSMT"/>
          <w:sz w:val="18"/>
          <w:szCs w:val="18"/>
        </w:rPr>
        <w:t>комплаєнс</w:t>
      </w:r>
      <w:proofErr w:type="spellEnd"/>
      <w:r w:rsidRPr="00284628">
        <w:rPr>
          <w:rFonts w:eastAsia="TimesNewRomanPSMT"/>
          <w:sz w:val="18"/>
          <w:szCs w:val="18"/>
        </w:rPr>
        <w:t xml:space="preserve"> є </w:t>
      </w:r>
      <w:proofErr w:type="spellStart"/>
      <w:r w:rsidRPr="00284628">
        <w:rPr>
          <w:rFonts w:eastAsia="TimesNewRomanPSMT"/>
          <w:sz w:val="18"/>
          <w:szCs w:val="18"/>
        </w:rPr>
        <w:t>подальшим</w:t>
      </w:r>
      <w:proofErr w:type="spellEnd"/>
      <w:r w:rsidRPr="00284628">
        <w:rPr>
          <w:rFonts w:eastAsia="TimesNewRomanPSMT"/>
          <w:sz w:val="18"/>
          <w:szCs w:val="18"/>
        </w:rPr>
        <w:t xml:space="preserve"> </w:t>
      </w:r>
      <w:proofErr w:type="spellStart"/>
      <w:r w:rsidRPr="00284628">
        <w:rPr>
          <w:rFonts w:eastAsia="TimesNewRomanPSMT"/>
          <w:sz w:val="18"/>
          <w:szCs w:val="18"/>
        </w:rPr>
        <w:t>розвитком</w:t>
      </w:r>
      <w:proofErr w:type="spellEnd"/>
      <w:r w:rsidRPr="00284628">
        <w:rPr>
          <w:rFonts w:eastAsia="TimesNewRomanPSMT"/>
          <w:sz w:val="18"/>
          <w:szCs w:val="18"/>
        </w:rPr>
        <w:t xml:space="preserve"> </w:t>
      </w:r>
      <w:proofErr w:type="spellStart"/>
      <w:r w:rsidRPr="00284628">
        <w:rPr>
          <w:rFonts w:eastAsia="TimesNewRomanPSMT"/>
          <w:sz w:val="18"/>
          <w:szCs w:val="18"/>
        </w:rPr>
        <w:t>системи</w:t>
      </w:r>
      <w:proofErr w:type="spellEnd"/>
      <w:r w:rsidRPr="00284628">
        <w:rPr>
          <w:rFonts w:eastAsia="TimesNewRomanPSMT"/>
          <w:sz w:val="18"/>
          <w:szCs w:val="18"/>
        </w:rPr>
        <w:t xml:space="preserve"> </w:t>
      </w:r>
      <w:proofErr w:type="spellStart"/>
      <w:r w:rsidRPr="00284628">
        <w:rPr>
          <w:rFonts w:eastAsia="TimesNewRomanPSMT"/>
          <w:sz w:val="18"/>
          <w:szCs w:val="18"/>
        </w:rPr>
        <w:t>управління</w:t>
      </w:r>
      <w:proofErr w:type="spellEnd"/>
      <w:r w:rsidRPr="00284628">
        <w:rPr>
          <w:rFonts w:eastAsia="TimesNewRomanPSMT"/>
          <w:sz w:val="18"/>
          <w:szCs w:val="18"/>
        </w:rPr>
        <w:t xml:space="preserve"> </w:t>
      </w:r>
      <w:proofErr w:type="spellStart"/>
      <w:r w:rsidRPr="00284628">
        <w:rPr>
          <w:rFonts w:eastAsia="TimesNewRomanPSMT"/>
          <w:sz w:val="18"/>
          <w:szCs w:val="18"/>
        </w:rPr>
        <w:t>якістю</w:t>
      </w:r>
      <w:proofErr w:type="spellEnd"/>
      <w:r w:rsidRPr="00284628">
        <w:rPr>
          <w:rFonts w:eastAsia="TimesNewRomanPSMT"/>
          <w:sz w:val="18"/>
          <w:szCs w:val="18"/>
        </w:rPr>
        <w:t xml:space="preserve"> </w:t>
      </w:r>
      <w:proofErr w:type="spellStart"/>
      <w:r w:rsidRPr="00284628">
        <w:rPr>
          <w:rFonts w:eastAsia="TimesNewRomanPSMT"/>
          <w:sz w:val="18"/>
          <w:szCs w:val="18"/>
        </w:rPr>
        <w:t>продукціі</w:t>
      </w:r>
      <w:proofErr w:type="spellEnd"/>
      <w:r w:rsidRPr="00284628">
        <w:rPr>
          <w:rFonts w:eastAsia="TimesNewRomanPSMT"/>
          <w:sz w:val="18"/>
          <w:szCs w:val="18"/>
        </w:rPr>
        <w:t xml:space="preserve">̈. </w:t>
      </w:r>
      <w:proofErr w:type="spellStart"/>
      <w:r w:rsidRPr="00284628">
        <w:rPr>
          <w:rFonts w:eastAsia="TimesNewRomanPSMT"/>
          <w:sz w:val="18"/>
          <w:szCs w:val="18"/>
        </w:rPr>
        <w:t>Впровадження</w:t>
      </w:r>
      <w:proofErr w:type="spellEnd"/>
      <w:r w:rsidRPr="00284628">
        <w:rPr>
          <w:rFonts w:eastAsia="TimesNewRomanPSMT"/>
          <w:sz w:val="18"/>
          <w:szCs w:val="18"/>
        </w:rPr>
        <w:t xml:space="preserve"> </w:t>
      </w:r>
      <w:proofErr w:type="spellStart"/>
      <w:r w:rsidRPr="00284628">
        <w:rPr>
          <w:rFonts w:eastAsia="TimesNewRomanPSMT"/>
          <w:sz w:val="18"/>
          <w:szCs w:val="18"/>
        </w:rPr>
        <w:t>такоі</w:t>
      </w:r>
      <w:proofErr w:type="spellEnd"/>
      <w:r w:rsidRPr="00284628">
        <w:rPr>
          <w:rFonts w:eastAsia="TimesNewRomanPSMT"/>
          <w:sz w:val="18"/>
          <w:szCs w:val="18"/>
        </w:rPr>
        <w:t xml:space="preserve">̈ </w:t>
      </w:r>
      <w:proofErr w:type="spellStart"/>
      <w:r w:rsidRPr="00284628">
        <w:rPr>
          <w:rFonts w:eastAsia="TimesNewRomanPSMT"/>
          <w:sz w:val="18"/>
          <w:szCs w:val="18"/>
        </w:rPr>
        <w:t>системи</w:t>
      </w:r>
      <w:proofErr w:type="spellEnd"/>
      <w:r w:rsidRPr="00284628">
        <w:rPr>
          <w:rFonts w:eastAsia="TimesNewRomanPSMT"/>
          <w:sz w:val="18"/>
          <w:szCs w:val="18"/>
        </w:rPr>
        <w:t xml:space="preserve"> на </w:t>
      </w:r>
      <w:proofErr w:type="spellStart"/>
      <w:r w:rsidRPr="00284628">
        <w:rPr>
          <w:rFonts w:eastAsia="TimesNewRomanPSMT"/>
          <w:sz w:val="18"/>
          <w:szCs w:val="18"/>
        </w:rPr>
        <w:t>підприємстві</w:t>
      </w:r>
      <w:proofErr w:type="spellEnd"/>
      <w:r w:rsidRPr="00284628">
        <w:rPr>
          <w:rFonts w:eastAsia="TimesNewRomanPSMT"/>
          <w:sz w:val="18"/>
          <w:szCs w:val="18"/>
        </w:rPr>
        <w:t xml:space="preserve"> є </w:t>
      </w:r>
      <w:proofErr w:type="spellStart"/>
      <w:r w:rsidRPr="00284628">
        <w:rPr>
          <w:rFonts w:eastAsia="TimesNewRomanPSMT"/>
          <w:sz w:val="18"/>
          <w:szCs w:val="18"/>
        </w:rPr>
        <w:t>необхідним</w:t>
      </w:r>
      <w:proofErr w:type="spellEnd"/>
      <w:r w:rsidRPr="00284628">
        <w:rPr>
          <w:rFonts w:eastAsia="TimesNewRomanPSMT"/>
          <w:sz w:val="18"/>
          <w:szCs w:val="18"/>
        </w:rPr>
        <w:t xml:space="preserve"> </w:t>
      </w:r>
      <w:proofErr w:type="spellStart"/>
      <w:r w:rsidRPr="00284628">
        <w:rPr>
          <w:rFonts w:eastAsia="TimesNewRomanPSMT"/>
          <w:sz w:val="18"/>
          <w:szCs w:val="18"/>
        </w:rPr>
        <w:t>засобом</w:t>
      </w:r>
      <w:proofErr w:type="spellEnd"/>
      <w:r w:rsidRPr="00284628">
        <w:rPr>
          <w:rFonts w:eastAsia="TimesNewRomanPSMT"/>
          <w:sz w:val="18"/>
          <w:szCs w:val="18"/>
        </w:rPr>
        <w:t xml:space="preserve"> </w:t>
      </w:r>
      <w:proofErr w:type="spellStart"/>
      <w:r w:rsidRPr="00284628">
        <w:rPr>
          <w:rFonts w:eastAsia="TimesNewRomanPSMT"/>
          <w:sz w:val="18"/>
          <w:szCs w:val="18"/>
        </w:rPr>
        <w:t>економічноі</w:t>
      </w:r>
      <w:proofErr w:type="spellEnd"/>
      <w:r w:rsidRPr="00284628">
        <w:rPr>
          <w:rFonts w:eastAsia="TimesNewRomanPSMT"/>
          <w:sz w:val="18"/>
          <w:szCs w:val="18"/>
        </w:rPr>
        <w:t xml:space="preserve">̈ </w:t>
      </w:r>
      <w:proofErr w:type="spellStart"/>
      <w:r w:rsidRPr="00284628">
        <w:rPr>
          <w:rFonts w:eastAsia="TimesNewRomanPSMT"/>
          <w:sz w:val="18"/>
          <w:szCs w:val="18"/>
        </w:rPr>
        <w:t>стабільності</w:t>
      </w:r>
      <w:proofErr w:type="spellEnd"/>
      <w:r w:rsidRPr="00284628">
        <w:rPr>
          <w:rFonts w:eastAsia="TimesNewRomanPSMT"/>
          <w:sz w:val="18"/>
          <w:szCs w:val="18"/>
        </w:rPr>
        <w:t xml:space="preserve"> </w:t>
      </w:r>
      <w:proofErr w:type="spellStart"/>
      <w:r w:rsidRPr="00284628">
        <w:rPr>
          <w:rFonts w:eastAsia="TimesNewRomanPSMT"/>
          <w:sz w:val="18"/>
          <w:szCs w:val="18"/>
        </w:rPr>
        <w:t>виробництва</w:t>
      </w:r>
      <w:proofErr w:type="spellEnd"/>
      <w:r w:rsidRPr="00284628">
        <w:rPr>
          <w:rFonts w:eastAsia="TimesNewRomanPSMT"/>
          <w:sz w:val="18"/>
          <w:szCs w:val="18"/>
        </w:rPr>
        <w:t xml:space="preserve">. Показано, </w:t>
      </w:r>
      <w:proofErr w:type="spellStart"/>
      <w:r w:rsidRPr="00284628">
        <w:rPr>
          <w:rFonts w:eastAsia="TimesNewRomanPSMT"/>
          <w:sz w:val="18"/>
          <w:szCs w:val="18"/>
        </w:rPr>
        <w:t>що</w:t>
      </w:r>
      <w:proofErr w:type="spellEnd"/>
      <w:r w:rsidRPr="00284628">
        <w:rPr>
          <w:rFonts w:eastAsia="TimesNewRomanPSMT"/>
          <w:sz w:val="18"/>
          <w:szCs w:val="18"/>
        </w:rPr>
        <w:t xml:space="preserve"> система </w:t>
      </w:r>
      <w:proofErr w:type="spellStart"/>
      <w:r w:rsidRPr="00284628">
        <w:rPr>
          <w:rFonts w:eastAsia="TimesNewRomanPSMT"/>
          <w:sz w:val="18"/>
          <w:szCs w:val="18"/>
        </w:rPr>
        <w:t>комплаєнсу</w:t>
      </w:r>
      <w:proofErr w:type="spellEnd"/>
      <w:r w:rsidRPr="00284628">
        <w:rPr>
          <w:rFonts w:eastAsia="TimesNewRomanPSMT"/>
          <w:sz w:val="18"/>
          <w:szCs w:val="18"/>
        </w:rPr>
        <w:t xml:space="preserve"> </w:t>
      </w:r>
      <w:proofErr w:type="spellStart"/>
      <w:r w:rsidRPr="00284628">
        <w:rPr>
          <w:rFonts w:eastAsia="TimesNewRomanPSMT"/>
          <w:sz w:val="18"/>
          <w:szCs w:val="18"/>
        </w:rPr>
        <w:t>має</w:t>
      </w:r>
      <w:proofErr w:type="spellEnd"/>
      <w:r w:rsidRPr="00284628">
        <w:rPr>
          <w:rFonts w:eastAsia="TimesNewRomanPSMT"/>
          <w:sz w:val="18"/>
          <w:szCs w:val="18"/>
        </w:rPr>
        <w:t xml:space="preserve"> </w:t>
      </w:r>
      <w:proofErr w:type="spellStart"/>
      <w:r w:rsidRPr="00284628">
        <w:rPr>
          <w:rFonts w:eastAsia="TimesNewRomanPSMT"/>
          <w:sz w:val="18"/>
          <w:szCs w:val="18"/>
        </w:rPr>
        <w:t>широкі</w:t>
      </w:r>
      <w:proofErr w:type="spellEnd"/>
      <w:r w:rsidRPr="00284628">
        <w:rPr>
          <w:rFonts w:eastAsia="TimesNewRomanPSMT"/>
          <w:sz w:val="18"/>
          <w:szCs w:val="18"/>
        </w:rPr>
        <w:t xml:space="preserve"> </w:t>
      </w:r>
      <w:proofErr w:type="spellStart"/>
      <w:r w:rsidRPr="00284628">
        <w:rPr>
          <w:rFonts w:eastAsia="TimesNewRomanPSMT"/>
          <w:sz w:val="18"/>
          <w:szCs w:val="18"/>
        </w:rPr>
        <w:t>можливості</w:t>
      </w:r>
      <w:proofErr w:type="spellEnd"/>
      <w:r w:rsidRPr="00284628">
        <w:rPr>
          <w:rFonts w:eastAsia="TimesNewRomanPSMT"/>
          <w:sz w:val="18"/>
          <w:szCs w:val="18"/>
        </w:rPr>
        <w:t xml:space="preserve"> для </w:t>
      </w:r>
      <w:proofErr w:type="spellStart"/>
      <w:r w:rsidRPr="00284628">
        <w:rPr>
          <w:rFonts w:eastAsia="TimesNewRomanPSMT"/>
          <w:sz w:val="18"/>
          <w:szCs w:val="18"/>
        </w:rPr>
        <w:t>удосконалення</w:t>
      </w:r>
      <w:proofErr w:type="spellEnd"/>
      <w:r w:rsidRPr="00284628">
        <w:rPr>
          <w:rFonts w:eastAsia="TimesNewRomanPSMT"/>
          <w:sz w:val="18"/>
          <w:szCs w:val="18"/>
        </w:rPr>
        <w:t xml:space="preserve">, а держава </w:t>
      </w:r>
      <w:proofErr w:type="spellStart"/>
      <w:r w:rsidRPr="00284628">
        <w:rPr>
          <w:rFonts w:eastAsia="TimesNewRomanPSMT"/>
          <w:sz w:val="18"/>
          <w:szCs w:val="18"/>
        </w:rPr>
        <w:t>може</w:t>
      </w:r>
      <w:proofErr w:type="spellEnd"/>
      <w:r w:rsidRPr="00284628">
        <w:rPr>
          <w:rFonts w:eastAsia="TimesNewRomanPSMT"/>
          <w:sz w:val="18"/>
          <w:szCs w:val="18"/>
        </w:rPr>
        <w:t xml:space="preserve"> </w:t>
      </w:r>
      <w:proofErr w:type="spellStart"/>
      <w:r w:rsidRPr="00284628">
        <w:rPr>
          <w:rFonts w:eastAsia="TimesNewRomanPSMT"/>
          <w:sz w:val="18"/>
          <w:szCs w:val="18"/>
        </w:rPr>
        <w:t>використати</w:t>
      </w:r>
      <w:proofErr w:type="spellEnd"/>
      <w:r w:rsidRPr="00284628">
        <w:rPr>
          <w:rFonts w:eastAsia="TimesNewRomanPSMT"/>
          <w:sz w:val="18"/>
          <w:szCs w:val="18"/>
        </w:rPr>
        <w:t xml:space="preserve"> </w:t>
      </w:r>
      <w:proofErr w:type="spellStart"/>
      <w:r w:rsidRPr="00284628">
        <w:rPr>
          <w:rFonts w:eastAsia="TimesNewRomanPSMT"/>
          <w:sz w:val="18"/>
          <w:szCs w:val="18"/>
        </w:rPr>
        <w:t>таку</w:t>
      </w:r>
      <w:proofErr w:type="spellEnd"/>
      <w:r w:rsidRPr="00284628">
        <w:rPr>
          <w:rFonts w:eastAsia="TimesNewRomanPSMT"/>
          <w:sz w:val="18"/>
          <w:szCs w:val="18"/>
        </w:rPr>
        <w:t xml:space="preserve"> систему для </w:t>
      </w:r>
      <w:proofErr w:type="spellStart"/>
      <w:r w:rsidRPr="00284628">
        <w:rPr>
          <w:rFonts w:eastAsia="TimesNewRomanPSMT"/>
          <w:sz w:val="18"/>
          <w:szCs w:val="18"/>
        </w:rPr>
        <w:t>забезпечення</w:t>
      </w:r>
      <w:proofErr w:type="spellEnd"/>
      <w:r w:rsidRPr="00284628">
        <w:rPr>
          <w:rFonts w:eastAsia="TimesNewRomanPSMT"/>
          <w:sz w:val="18"/>
          <w:szCs w:val="18"/>
        </w:rPr>
        <w:t xml:space="preserve"> державного </w:t>
      </w:r>
      <w:proofErr w:type="spellStart"/>
      <w:r w:rsidRPr="00284628">
        <w:rPr>
          <w:rFonts w:eastAsia="TimesNewRomanPSMT"/>
          <w:sz w:val="18"/>
          <w:szCs w:val="18"/>
        </w:rPr>
        <w:t>впливу</w:t>
      </w:r>
      <w:proofErr w:type="spellEnd"/>
      <w:r w:rsidRPr="00284628">
        <w:rPr>
          <w:rFonts w:eastAsia="TimesNewRomanPSMT"/>
          <w:sz w:val="18"/>
          <w:szCs w:val="18"/>
        </w:rPr>
        <w:t xml:space="preserve"> на </w:t>
      </w:r>
      <w:proofErr w:type="spellStart"/>
      <w:r w:rsidRPr="00284628">
        <w:rPr>
          <w:rFonts w:eastAsia="TimesNewRomanPSMT"/>
          <w:sz w:val="18"/>
          <w:szCs w:val="18"/>
        </w:rPr>
        <w:t>перспективнии</w:t>
      </w:r>
      <w:proofErr w:type="spellEnd"/>
      <w:r w:rsidRPr="00284628">
        <w:rPr>
          <w:rFonts w:eastAsia="TimesNewRomanPSMT"/>
          <w:sz w:val="18"/>
          <w:szCs w:val="18"/>
        </w:rPr>
        <w:t xml:space="preserve">̆ </w:t>
      </w:r>
      <w:proofErr w:type="spellStart"/>
      <w:r w:rsidRPr="00284628">
        <w:rPr>
          <w:rFonts w:eastAsia="TimesNewRomanPSMT"/>
          <w:sz w:val="18"/>
          <w:szCs w:val="18"/>
        </w:rPr>
        <w:t>розвиток</w:t>
      </w:r>
      <w:proofErr w:type="spellEnd"/>
      <w:r w:rsidRPr="00284628">
        <w:rPr>
          <w:rFonts w:eastAsia="TimesNewRomanPSMT"/>
          <w:sz w:val="18"/>
          <w:szCs w:val="18"/>
        </w:rPr>
        <w:t xml:space="preserve"> </w:t>
      </w:r>
      <w:proofErr w:type="spellStart"/>
      <w:r w:rsidRPr="00284628">
        <w:rPr>
          <w:rFonts w:eastAsia="TimesNewRomanPSMT"/>
          <w:sz w:val="18"/>
          <w:szCs w:val="18"/>
        </w:rPr>
        <w:t>металургіі</w:t>
      </w:r>
      <w:proofErr w:type="spellEnd"/>
      <w:r w:rsidRPr="00284628">
        <w:rPr>
          <w:rFonts w:eastAsia="TimesNewRomanPSMT"/>
          <w:sz w:val="18"/>
          <w:szCs w:val="18"/>
        </w:rPr>
        <w:t xml:space="preserve">̈. </w:t>
      </w:r>
    </w:p>
    <w:p w14:paraId="3A69AFFC" w14:textId="77777777" w:rsidR="00284628" w:rsidRDefault="00284628" w:rsidP="00284628">
      <w:pPr>
        <w:pStyle w:val="a4"/>
        <w:spacing w:before="0" w:beforeAutospacing="0" w:after="0" w:afterAutospacing="0"/>
        <w:jc w:val="both"/>
        <w:rPr>
          <w:rFonts w:eastAsia="TimesNewRomanPSMT"/>
          <w:sz w:val="18"/>
          <w:szCs w:val="18"/>
          <w:lang w:val="uk-UA"/>
        </w:rPr>
      </w:pPr>
      <w:proofErr w:type="spellStart"/>
      <w:r w:rsidRPr="00284628">
        <w:rPr>
          <w:b/>
          <w:bCs/>
          <w:sz w:val="18"/>
          <w:szCs w:val="18"/>
        </w:rPr>
        <w:t>Ключові</w:t>
      </w:r>
      <w:proofErr w:type="spellEnd"/>
      <w:r w:rsidRPr="00284628">
        <w:rPr>
          <w:b/>
          <w:bCs/>
          <w:sz w:val="18"/>
          <w:szCs w:val="18"/>
        </w:rPr>
        <w:t xml:space="preserve"> слова</w:t>
      </w:r>
      <w:r w:rsidRPr="00284628">
        <w:rPr>
          <w:rFonts w:eastAsia="TimesNewRomanPSMT"/>
          <w:sz w:val="18"/>
          <w:szCs w:val="18"/>
        </w:rPr>
        <w:t xml:space="preserve">: </w:t>
      </w:r>
      <w:proofErr w:type="spellStart"/>
      <w:r w:rsidRPr="00284628">
        <w:rPr>
          <w:rFonts w:eastAsia="TimesNewRomanPSMT"/>
          <w:sz w:val="18"/>
          <w:szCs w:val="18"/>
        </w:rPr>
        <w:t>виробництво</w:t>
      </w:r>
      <w:proofErr w:type="spellEnd"/>
      <w:r w:rsidRPr="00284628">
        <w:rPr>
          <w:rFonts w:eastAsia="TimesNewRomanPSMT"/>
          <w:sz w:val="18"/>
          <w:szCs w:val="18"/>
        </w:rPr>
        <w:t xml:space="preserve">, </w:t>
      </w:r>
      <w:proofErr w:type="spellStart"/>
      <w:r w:rsidRPr="00284628">
        <w:rPr>
          <w:rFonts w:eastAsia="TimesNewRomanPSMT"/>
          <w:sz w:val="18"/>
          <w:szCs w:val="18"/>
        </w:rPr>
        <w:t>комплаєнс</w:t>
      </w:r>
      <w:proofErr w:type="spellEnd"/>
      <w:r w:rsidRPr="00284628">
        <w:rPr>
          <w:rFonts w:eastAsia="TimesNewRomanPSMT"/>
          <w:sz w:val="18"/>
          <w:szCs w:val="18"/>
        </w:rPr>
        <w:t xml:space="preserve">, система </w:t>
      </w:r>
      <w:proofErr w:type="spellStart"/>
      <w:r w:rsidRPr="00284628">
        <w:rPr>
          <w:rFonts w:eastAsia="TimesNewRomanPSMT"/>
          <w:sz w:val="18"/>
          <w:szCs w:val="18"/>
        </w:rPr>
        <w:t>управління</w:t>
      </w:r>
      <w:proofErr w:type="spellEnd"/>
      <w:r w:rsidRPr="00284628">
        <w:rPr>
          <w:rFonts w:eastAsia="TimesNewRomanPSMT"/>
          <w:sz w:val="18"/>
          <w:szCs w:val="18"/>
        </w:rPr>
        <w:t xml:space="preserve">, </w:t>
      </w:r>
      <w:proofErr w:type="spellStart"/>
      <w:r w:rsidRPr="00284628">
        <w:rPr>
          <w:rFonts w:eastAsia="TimesNewRomanPSMT"/>
          <w:sz w:val="18"/>
          <w:szCs w:val="18"/>
        </w:rPr>
        <w:t>якість</w:t>
      </w:r>
      <w:proofErr w:type="spellEnd"/>
      <w:r w:rsidRPr="00284628">
        <w:rPr>
          <w:rFonts w:eastAsia="TimesNewRomanPSMT"/>
          <w:sz w:val="18"/>
          <w:szCs w:val="18"/>
        </w:rPr>
        <w:t xml:space="preserve">, </w:t>
      </w:r>
      <w:proofErr w:type="spellStart"/>
      <w:r w:rsidRPr="00284628">
        <w:rPr>
          <w:rFonts w:eastAsia="TimesNewRomanPSMT"/>
          <w:sz w:val="18"/>
          <w:szCs w:val="18"/>
        </w:rPr>
        <w:t>стабільність</w:t>
      </w:r>
      <w:proofErr w:type="spellEnd"/>
      <w:r>
        <w:rPr>
          <w:rFonts w:eastAsia="TimesNewRomanPSMT"/>
          <w:sz w:val="18"/>
          <w:szCs w:val="18"/>
          <w:lang w:val="uk-UA"/>
        </w:rPr>
        <w:t xml:space="preserve">. </w:t>
      </w:r>
    </w:p>
    <w:p w14:paraId="71102B73" w14:textId="6F3AB61F" w:rsidR="00284628" w:rsidRPr="00284628" w:rsidRDefault="00284628" w:rsidP="00284628">
      <w:pPr>
        <w:pStyle w:val="a4"/>
        <w:spacing w:before="0" w:beforeAutospacing="0" w:after="0" w:afterAutospacing="0"/>
        <w:jc w:val="both"/>
        <w:rPr>
          <w:sz w:val="18"/>
          <w:szCs w:val="18"/>
        </w:rPr>
      </w:pPr>
      <w:proofErr w:type="spellStart"/>
      <w:r w:rsidRPr="00284628">
        <w:rPr>
          <w:b/>
          <w:bCs/>
          <w:sz w:val="18"/>
          <w:szCs w:val="18"/>
        </w:rPr>
        <w:t>Abstract</w:t>
      </w:r>
      <w:proofErr w:type="spellEnd"/>
      <w:r w:rsidRPr="00284628">
        <w:rPr>
          <w:b/>
          <w:bCs/>
          <w:sz w:val="18"/>
          <w:szCs w:val="18"/>
        </w:rPr>
        <w:t xml:space="preserve">. </w:t>
      </w:r>
      <w:r w:rsidRPr="00284628">
        <w:rPr>
          <w:rFonts w:eastAsia="TimesNewRomanPSMT"/>
          <w:sz w:val="18"/>
          <w:szCs w:val="18"/>
        </w:rPr>
        <w:t xml:space="preserve">The </w:t>
      </w:r>
      <w:proofErr w:type="spellStart"/>
      <w:r w:rsidRPr="00284628">
        <w:rPr>
          <w:rFonts w:eastAsia="TimesNewRomanPSMT"/>
          <w:sz w:val="18"/>
          <w:szCs w:val="18"/>
        </w:rPr>
        <w:t>purpose</w:t>
      </w:r>
      <w:proofErr w:type="spellEnd"/>
      <w:r w:rsidRPr="00284628">
        <w:rPr>
          <w:rFonts w:eastAsia="TimesNewRomanPSMT"/>
          <w:sz w:val="18"/>
          <w:szCs w:val="18"/>
        </w:rPr>
        <w:t xml:space="preserve"> </w:t>
      </w:r>
      <w:proofErr w:type="spellStart"/>
      <w:r w:rsidRPr="00284628">
        <w:rPr>
          <w:rFonts w:eastAsia="TimesNewRomanPSMT"/>
          <w:sz w:val="18"/>
          <w:szCs w:val="18"/>
        </w:rPr>
        <w:t>of</w:t>
      </w:r>
      <w:proofErr w:type="spellEnd"/>
      <w:r w:rsidRPr="00284628">
        <w:rPr>
          <w:rFonts w:eastAsia="TimesNewRomanPSMT"/>
          <w:sz w:val="18"/>
          <w:szCs w:val="18"/>
        </w:rPr>
        <w:t xml:space="preserve"> </w:t>
      </w:r>
      <w:proofErr w:type="spellStart"/>
      <w:r w:rsidRPr="00284628">
        <w:rPr>
          <w:rFonts w:eastAsia="TimesNewRomanPSMT"/>
          <w:sz w:val="18"/>
          <w:szCs w:val="18"/>
        </w:rPr>
        <w:t>the</w:t>
      </w:r>
      <w:proofErr w:type="spellEnd"/>
      <w:r w:rsidRPr="00284628">
        <w:rPr>
          <w:rFonts w:eastAsia="TimesNewRomanPSMT"/>
          <w:sz w:val="18"/>
          <w:szCs w:val="18"/>
        </w:rPr>
        <w:t xml:space="preserve"> </w:t>
      </w:r>
      <w:proofErr w:type="spellStart"/>
      <w:r w:rsidRPr="00284628">
        <w:rPr>
          <w:rFonts w:eastAsia="TimesNewRomanPSMT"/>
          <w:sz w:val="18"/>
          <w:szCs w:val="18"/>
        </w:rPr>
        <w:t>work</w:t>
      </w:r>
      <w:proofErr w:type="spellEnd"/>
      <w:r w:rsidRPr="00284628">
        <w:rPr>
          <w:rFonts w:eastAsia="TimesNewRomanPSMT"/>
          <w:sz w:val="18"/>
          <w:szCs w:val="18"/>
        </w:rPr>
        <w:t xml:space="preserve"> </w:t>
      </w:r>
      <w:proofErr w:type="spellStart"/>
      <w:r w:rsidRPr="00284628">
        <w:rPr>
          <w:rFonts w:eastAsia="TimesNewRomanPSMT"/>
          <w:sz w:val="18"/>
          <w:szCs w:val="18"/>
        </w:rPr>
        <w:t>is</w:t>
      </w:r>
      <w:proofErr w:type="spellEnd"/>
      <w:r w:rsidRPr="00284628">
        <w:rPr>
          <w:rFonts w:eastAsia="TimesNewRomanPSMT"/>
          <w:sz w:val="18"/>
          <w:szCs w:val="18"/>
        </w:rPr>
        <w:t xml:space="preserve"> </w:t>
      </w:r>
      <w:proofErr w:type="spellStart"/>
      <w:r w:rsidRPr="00284628">
        <w:rPr>
          <w:rFonts w:eastAsia="TimesNewRomanPSMT"/>
          <w:sz w:val="18"/>
          <w:szCs w:val="18"/>
        </w:rPr>
        <w:t>to</w:t>
      </w:r>
      <w:proofErr w:type="spellEnd"/>
      <w:r w:rsidRPr="00284628">
        <w:rPr>
          <w:rFonts w:eastAsia="TimesNewRomanPSMT"/>
          <w:sz w:val="18"/>
          <w:szCs w:val="18"/>
        </w:rPr>
        <w:t xml:space="preserve"> </w:t>
      </w:r>
      <w:proofErr w:type="spellStart"/>
      <w:r w:rsidRPr="00284628">
        <w:rPr>
          <w:rFonts w:eastAsia="TimesNewRomanPSMT"/>
          <w:sz w:val="18"/>
          <w:szCs w:val="18"/>
        </w:rPr>
        <w:t>analyze</w:t>
      </w:r>
      <w:proofErr w:type="spellEnd"/>
      <w:r w:rsidRPr="00284628">
        <w:rPr>
          <w:rFonts w:eastAsia="TimesNewRomanPSMT"/>
          <w:sz w:val="18"/>
          <w:szCs w:val="18"/>
        </w:rPr>
        <w:t xml:space="preserve"> </w:t>
      </w:r>
      <w:proofErr w:type="spellStart"/>
      <w:r w:rsidRPr="00284628">
        <w:rPr>
          <w:rFonts w:eastAsia="TimesNewRomanPSMT"/>
          <w:sz w:val="18"/>
          <w:szCs w:val="18"/>
        </w:rPr>
        <w:t>the</w:t>
      </w:r>
      <w:proofErr w:type="spellEnd"/>
      <w:r w:rsidRPr="00284628">
        <w:rPr>
          <w:rFonts w:eastAsia="TimesNewRomanPSMT"/>
          <w:sz w:val="18"/>
          <w:szCs w:val="18"/>
        </w:rPr>
        <w:t xml:space="preserve"> </w:t>
      </w:r>
      <w:proofErr w:type="spellStart"/>
      <w:r w:rsidRPr="00284628">
        <w:rPr>
          <w:rFonts w:eastAsia="TimesNewRomanPSMT"/>
          <w:sz w:val="18"/>
          <w:szCs w:val="18"/>
        </w:rPr>
        <w:t>perspective</w:t>
      </w:r>
      <w:proofErr w:type="spellEnd"/>
      <w:r w:rsidRPr="00284628">
        <w:rPr>
          <w:rFonts w:eastAsia="TimesNewRomanPSMT"/>
          <w:sz w:val="18"/>
          <w:szCs w:val="18"/>
        </w:rPr>
        <w:t xml:space="preserve"> </w:t>
      </w:r>
      <w:proofErr w:type="spellStart"/>
      <w:r w:rsidRPr="00284628">
        <w:rPr>
          <w:rFonts w:eastAsia="TimesNewRomanPSMT"/>
          <w:sz w:val="18"/>
          <w:szCs w:val="18"/>
        </w:rPr>
        <w:t>of</w:t>
      </w:r>
      <w:proofErr w:type="spellEnd"/>
      <w:r w:rsidRPr="00284628">
        <w:rPr>
          <w:rFonts w:eastAsia="TimesNewRomanPSMT"/>
          <w:sz w:val="18"/>
          <w:szCs w:val="18"/>
        </w:rPr>
        <w:t xml:space="preserve"> </w:t>
      </w:r>
      <w:proofErr w:type="spellStart"/>
      <w:r w:rsidRPr="00284628">
        <w:rPr>
          <w:rFonts w:eastAsia="TimesNewRomanPSMT"/>
          <w:sz w:val="18"/>
          <w:szCs w:val="18"/>
        </w:rPr>
        <w:t>implementation</w:t>
      </w:r>
      <w:proofErr w:type="spellEnd"/>
      <w:r w:rsidRPr="00284628">
        <w:rPr>
          <w:rFonts w:eastAsia="TimesNewRomanPSMT"/>
          <w:sz w:val="18"/>
          <w:szCs w:val="18"/>
        </w:rPr>
        <w:t xml:space="preserve"> </w:t>
      </w:r>
      <w:proofErr w:type="spellStart"/>
      <w:r w:rsidRPr="00284628">
        <w:rPr>
          <w:rFonts w:eastAsia="TimesNewRomanPSMT"/>
          <w:sz w:val="18"/>
          <w:szCs w:val="18"/>
        </w:rPr>
        <w:t>of</w:t>
      </w:r>
      <w:proofErr w:type="spellEnd"/>
      <w:r w:rsidRPr="00284628">
        <w:rPr>
          <w:rFonts w:eastAsia="TimesNewRomanPSMT"/>
          <w:sz w:val="18"/>
          <w:szCs w:val="18"/>
        </w:rPr>
        <w:t xml:space="preserve"> </w:t>
      </w:r>
      <w:proofErr w:type="spellStart"/>
      <w:r w:rsidRPr="00284628">
        <w:rPr>
          <w:rFonts w:eastAsia="TimesNewRomanPSMT"/>
          <w:sz w:val="18"/>
          <w:szCs w:val="18"/>
        </w:rPr>
        <w:t>compliance</w:t>
      </w:r>
      <w:proofErr w:type="spellEnd"/>
      <w:r w:rsidRPr="00284628">
        <w:rPr>
          <w:rFonts w:eastAsia="TimesNewRomanPSMT"/>
          <w:sz w:val="18"/>
          <w:szCs w:val="18"/>
        </w:rPr>
        <w:t xml:space="preserve"> </w:t>
      </w:r>
      <w:proofErr w:type="spellStart"/>
      <w:r w:rsidRPr="00284628">
        <w:rPr>
          <w:rFonts w:eastAsia="TimesNewRomanPSMT"/>
          <w:sz w:val="18"/>
          <w:szCs w:val="18"/>
        </w:rPr>
        <w:t>in</w:t>
      </w:r>
      <w:proofErr w:type="spellEnd"/>
      <w:r w:rsidRPr="00284628">
        <w:rPr>
          <w:rFonts w:eastAsia="TimesNewRomanPSMT"/>
          <w:sz w:val="18"/>
          <w:szCs w:val="18"/>
        </w:rPr>
        <w:t xml:space="preserve"> </w:t>
      </w:r>
      <w:proofErr w:type="spellStart"/>
      <w:r w:rsidRPr="00284628">
        <w:rPr>
          <w:rFonts w:eastAsia="TimesNewRomanPSMT"/>
          <w:sz w:val="18"/>
          <w:szCs w:val="18"/>
        </w:rPr>
        <w:t>the</w:t>
      </w:r>
      <w:proofErr w:type="spellEnd"/>
      <w:r w:rsidRPr="00284628">
        <w:rPr>
          <w:rFonts w:eastAsia="TimesNewRomanPSMT"/>
          <w:sz w:val="18"/>
          <w:szCs w:val="18"/>
        </w:rPr>
        <w:t xml:space="preserve"> </w:t>
      </w:r>
      <w:proofErr w:type="spellStart"/>
      <w:r w:rsidRPr="00284628">
        <w:rPr>
          <w:rFonts w:eastAsia="TimesNewRomanPSMT"/>
          <w:sz w:val="18"/>
          <w:szCs w:val="18"/>
        </w:rPr>
        <w:t>management</w:t>
      </w:r>
      <w:proofErr w:type="spellEnd"/>
      <w:r w:rsidRPr="00284628">
        <w:rPr>
          <w:rFonts w:eastAsia="TimesNewRomanPSMT"/>
          <w:sz w:val="18"/>
          <w:szCs w:val="18"/>
        </w:rPr>
        <w:t xml:space="preserve"> </w:t>
      </w:r>
      <w:proofErr w:type="spellStart"/>
      <w:r w:rsidRPr="00284628">
        <w:rPr>
          <w:rFonts w:eastAsia="TimesNewRomanPSMT"/>
          <w:sz w:val="18"/>
          <w:szCs w:val="18"/>
        </w:rPr>
        <w:t>system</w:t>
      </w:r>
      <w:proofErr w:type="spellEnd"/>
      <w:r w:rsidRPr="00284628">
        <w:rPr>
          <w:rFonts w:eastAsia="TimesNewRomanPSMT"/>
          <w:sz w:val="18"/>
          <w:szCs w:val="18"/>
        </w:rPr>
        <w:t xml:space="preserve"> </w:t>
      </w:r>
      <w:proofErr w:type="spellStart"/>
      <w:r w:rsidRPr="00284628">
        <w:rPr>
          <w:rFonts w:eastAsia="TimesNewRomanPSMT"/>
          <w:sz w:val="18"/>
          <w:szCs w:val="18"/>
        </w:rPr>
        <w:t>of</w:t>
      </w:r>
      <w:proofErr w:type="spellEnd"/>
      <w:r w:rsidRPr="00284628">
        <w:rPr>
          <w:rFonts w:eastAsia="TimesNewRomanPSMT"/>
          <w:sz w:val="18"/>
          <w:szCs w:val="18"/>
        </w:rPr>
        <w:t xml:space="preserve"> </w:t>
      </w:r>
      <w:proofErr w:type="spellStart"/>
      <w:r w:rsidRPr="00284628">
        <w:rPr>
          <w:rFonts w:eastAsia="TimesNewRomanPSMT"/>
          <w:sz w:val="18"/>
          <w:szCs w:val="18"/>
        </w:rPr>
        <w:t>metallurgical</w:t>
      </w:r>
      <w:proofErr w:type="spellEnd"/>
      <w:r w:rsidRPr="00284628">
        <w:rPr>
          <w:rFonts w:eastAsia="TimesNewRomanPSMT"/>
          <w:sz w:val="18"/>
          <w:szCs w:val="18"/>
        </w:rPr>
        <w:t xml:space="preserve"> </w:t>
      </w:r>
      <w:proofErr w:type="spellStart"/>
      <w:r w:rsidRPr="00284628">
        <w:rPr>
          <w:rFonts w:eastAsia="TimesNewRomanPSMT"/>
          <w:sz w:val="18"/>
          <w:szCs w:val="18"/>
        </w:rPr>
        <w:t>enterprises</w:t>
      </w:r>
      <w:proofErr w:type="spellEnd"/>
      <w:r w:rsidRPr="00284628">
        <w:rPr>
          <w:rFonts w:eastAsia="TimesNewRomanPSMT"/>
          <w:sz w:val="18"/>
          <w:szCs w:val="18"/>
        </w:rPr>
        <w:t xml:space="preserve"> </w:t>
      </w:r>
      <w:proofErr w:type="spellStart"/>
      <w:r w:rsidRPr="00284628">
        <w:rPr>
          <w:rFonts w:eastAsia="TimesNewRomanPSMT"/>
          <w:sz w:val="18"/>
          <w:szCs w:val="18"/>
        </w:rPr>
        <w:t>of</w:t>
      </w:r>
      <w:proofErr w:type="spellEnd"/>
      <w:r w:rsidRPr="00284628">
        <w:rPr>
          <w:rFonts w:eastAsia="TimesNewRomanPSMT"/>
          <w:sz w:val="18"/>
          <w:szCs w:val="18"/>
        </w:rPr>
        <w:t xml:space="preserve"> Ukraine. It </w:t>
      </w:r>
      <w:proofErr w:type="spellStart"/>
      <w:r w:rsidRPr="00284628">
        <w:rPr>
          <w:rFonts w:eastAsia="TimesNewRomanPSMT"/>
          <w:sz w:val="18"/>
          <w:szCs w:val="18"/>
        </w:rPr>
        <w:t>was</w:t>
      </w:r>
      <w:proofErr w:type="spellEnd"/>
      <w:r w:rsidRPr="00284628">
        <w:rPr>
          <w:rFonts w:eastAsia="TimesNewRomanPSMT"/>
          <w:sz w:val="18"/>
          <w:szCs w:val="18"/>
        </w:rPr>
        <w:t xml:space="preserve"> </w:t>
      </w:r>
      <w:proofErr w:type="spellStart"/>
      <w:r w:rsidRPr="00284628">
        <w:rPr>
          <w:rFonts w:eastAsia="TimesNewRomanPSMT"/>
          <w:sz w:val="18"/>
          <w:szCs w:val="18"/>
        </w:rPr>
        <w:t>established</w:t>
      </w:r>
      <w:proofErr w:type="spellEnd"/>
      <w:r w:rsidRPr="00284628">
        <w:rPr>
          <w:rFonts w:eastAsia="TimesNewRomanPSMT"/>
          <w:sz w:val="18"/>
          <w:szCs w:val="18"/>
        </w:rPr>
        <w:t xml:space="preserve"> </w:t>
      </w:r>
      <w:proofErr w:type="spellStart"/>
      <w:r w:rsidRPr="00284628">
        <w:rPr>
          <w:rFonts w:eastAsia="TimesNewRomanPSMT"/>
          <w:sz w:val="18"/>
          <w:szCs w:val="18"/>
        </w:rPr>
        <w:t>that</w:t>
      </w:r>
      <w:proofErr w:type="spellEnd"/>
      <w:r w:rsidRPr="00284628">
        <w:rPr>
          <w:rFonts w:eastAsia="TimesNewRomanPSMT"/>
          <w:sz w:val="18"/>
          <w:szCs w:val="18"/>
        </w:rPr>
        <w:t xml:space="preserve"> </w:t>
      </w:r>
      <w:proofErr w:type="spellStart"/>
      <w:r w:rsidRPr="00284628">
        <w:rPr>
          <w:rFonts w:eastAsia="TimesNewRomanPSMT"/>
          <w:sz w:val="18"/>
          <w:szCs w:val="18"/>
        </w:rPr>
        <w:t>compliance</w:t>
      </w:r>
      <w:proofErr w:type="spellEnd"/>
      <w:r w:rsidRPr="00284628">
        <w:rPr>
          <w:rFonts w:eastAsia="TimesNewRomanPSMT"/>
          <w:sz w:val="18"/>
          <w:szCs w:val="18"/>
        </w:rPr>
        <w:t xml:space="preserve"> </w:t>
      </w:r>
      <w:proofErr w:type="spellStart"/>
      <w:r w:rsidRPr="00284628">
        <w:rPr>
          <w:rFonts w:eastAsia="TimesNewRomanPSMT"/>
          <w:sz w:val="18"/>
          <w:szCs w:val="18"/>
        </w:rPr>
        <w:t>is</w:t>
      </w:r>
      <w:proofErr w:type="spellEnd"/>
      <w:r w:rsidRPr="00284628">
        <w:rPr>
          <w:rFonts w:eastAsia="TimesNewRomanPSMT"/>
          <w:sz w:val="18"/>
          <w:szCs w:val="18"/>
        </w:rPr>
        <w:t xml:space="preserve"> a </w:t>
      </w:r>
      <w:proofErr w:type="spellStart"/>
      <w:r w:rsidRPr="00284628">
        <w:rPr>
          <w:rFonts w:eastAsia="TimesNewRomanPSMT"/>
          <w:sz w:val="18"/>
          <w:szCs w:val="18"/>
        </w:rPr>
        <w:t>further</w:t>
      </w:r>
      <w:proofErr w:type="spellEnd"/>
      <w:r w:rsidRPr="00284628">
        <w:rPr>
          <w:rFonts w:eastAsia="TimesNewRomanPSMT"/>
          <w:sz w:val="18"/>
          <w:szCs w:val="18"/>
        </w:rPr>
        <w:t xml:space="preserve"> </w:t>
      </w:r>
      <w:proofErr w:type="spellStart"/>
      <w:r w:rsidRPr="00284628">
        <w:rPr>
          <w:rFonts w:eastAsia="TimesNewRomanPSMT"/>
          <w:sz w:val="18"/>
          <w:szCs w:val="18"/>
        </w:rPr>
        <w:t>development</w:t>
      </w:r>
      <w:proofErr w:type="spellEnd"/>
      <w:r w:rsidRPr="00284628">
        <w:rPr>
          <w:rFonts w:eastAsia="TimesNewRomanPSMT"/>
          <w:sz w:val="18"/>
          <w:szCs w:val="18"/>
        </w:rPr>
        <w:t xml:space="preserve"> </w:t>
      </w:r>
      <w:proofErr w:type="spellStart"/>
      <w:r w:rsidRPr="00284628">
        <w:rPr>
          <w:rFonts w:eastAsia="TimesNewRomanPSMT"/>
          <w:sz w:val="18"/>
          <w:szCs w:val="18"/>
        </w:rPr>
        <w:t>of</w:t>
      </w:r>
      <w:proofErr w:type="spellEnd"/>
      <w:r w:rsidRPr="00284628">
        <w:rPr>
          <w:rFonts w:eastAsia="TimesNewRomanPSMT"/>
          <w:sz w:val="18"/>
          <w:szCs w:val="18"/>
        </w:rPr>
        <w:t xml:space="preserve"> </w:t>
      </w:r>
      <w:proofErr w:type="spellStart"/>
      <w:r w:rsidRPr="00284628">
        <w:rPr>
          <w:rFonts w:eastAsia="TimesNewRomanPSMT"/>
          <w:sz w:val="18"/>
          <w:szCs w:val="18"/>
        </w:rPr>
        <w:t>the</w:t>
      </w:r>
      <w:proofErr w:type="spellEnd"/>
      <w:r w:rsidRPr="00284628">
        <w:rPr>
          <w:rFonts w:eastAsia="TimesNewRomanPSMT"/>
          <w:sz w:val="18"/>
          <w:szCs w:val="18"/>
        </w:rPr>
        <w:t xml:space="preserve"> </w:t>
      </w:r>
      <w:proofErr w:type="spellStart"/>
      <w:r w:rsidRPr="00284628">
        <w:rPr>
          <w:rFonts w:eastAsia="TimesNewRomanPSMT"/>
          <w:sz w:val="18"/>
          <w:szCs w:val="18"/>
        </w:rPr>
        <w:t>product</w:t>
      </w:r>
      <w:proofErr w:type="spellEnd"/>
      <w:r w:rsidRPr="00284628">
        <w:rPr>
          <w:rFonts w:eastAsia="TimesNewRomanPSMT"/>
          <w:sz w:val="18"/>
          <w:szCs w:val="18"/>
        </w:rPr>
        <w:t xml:space="preserve"> </w:t>
      </w:r>
      <w:proofErr w:type="spellStart"/>
      <w:r w:rsidRPr="00284628">
        <w:rPr>
          <w:rFonts w:eastAsia="TimesNewRomanPSMT"/>
          <w:sz w:val="18"/>
          <w:szCs w:val="18"/>
        </w:rPr>
        <w:t>quality</w:t>
      </w:r>
      <w:proofErr w:type="spellEnd"/>
      <w:r w:rsidRPr="00284628">
        <w:rPr>
          <w:rFonts w:eastAsia="TimesNewRomanPSMT"/>
          <w:sz w:val="18"/>
          <w:szCs w:val="18"/>
        </w:rPr>
        <w:t xml:space="preserve"> </w:t>
      </w:r>
      <w:proofErr w:type="spellStart"/>
      <w:r w:rsidRPr="00284628">
        <w:rPr>
          <w:rFonts w:eastAsia="TimesNewRomanPSMT"/>
          <w:sz w:val="18"/>
          <w:szCs w:val="18"/>
        </w:rPr>
        <w:t>management</w:t>
      </w:r>
      <w:proofErr w:type="spellEnd"/>
      <w:r w:rsidRPr="00284628">
        <w:rPr>
          <w:rFonts w:eastAsia="TimesNewRomanPSMT"/>
          <w:sz w:val="18"/>
          <w:szCs w:val="18"/>
        </w:rPr>
        <w:t xml:space="preserve"> </w:t>
      </w:r>
      <w:proofErr w:type="spellStart"/>
      <w:r w:rsidRPr="00284628">
        <w:rPr>
          <w:rFonts w:eastAsia="TimesNewRomanPSMT"/>
          <w:sz w:val="18"/>
          <w:szCs w:val="18"/>
        </w:rPr>
        <w:t>system</w:t>
      </w:r>
      <w:proofErr w:type="spellEnd"/>
      <w:r w:rsidRPr="00284628">
        <w:rPr>
          <w:rFonts w:eastAsia="TimesNewRomanPSMT"/>
          <w:sz w:val="18"/>
          <w:szCs w:val="18"/>
        </w:rPr>
        <w:t xml:space="preserve">. </w:t>
      </w:r>
      <w:proofErr w:type="spellStart"/>
      <w:r w:rsidRPr="00284628">
        <w:rPr>
          <w:rFonts w:eastAsia="TimesNewRomanPSMT"/>
          <w:sz w:val="18"/>
          <w:szCs w:val="18"/>
        </w:rPr>
        <w:t>Implementation</w:t>
      </w:r>
      <w:proofErr w:type="spellEnd"/>
      <w:r w:rsidRPr="00284628">
        <w:rPr>
          <w:rFonts w:eastAsia="TimesNewRomanPSMT"/>
          <w:sz w:val="18"/>
          <w:szCs w:val="18"/>
        </w:rPr>
        <w:t xml:space="preserve"> </w:t>
      </w:r>
      <w:proofErr w:type="spellStart"/>
      <w:r w:rsidRPr="00284628">
        <w:rPr>
          <w:rFonts w:eastAsia="TimesNewRomanPSMT"/>
          <w:sz w:val="18"/>
          <w:szCs w:val="18"/>
        </w:rPr>
        <w:t>of</w:t>
      </w:r>
      <w:proofErr w:type="spellEnd"/>
      <w:r w:rsidRPr="00284628">
        <w:rPr>
          <w:rFonts w:eastAsia="TimesNewRomanPSMT"/>
          <w:sz w:val="18"/>
          <w:szCs w:val="18"/>
        </w:rPr>
        <w:t xml:space="preserve"> </w:t>
      </w:r>
      <w:proofErr w:type="spellStart"/>
      <w:r w:rsidRPr="00284628">
        <w:rPr>
          <w:rFonts w:eastAsia="TimesNewRomanPSMT"/>
          <w:sz w:val="18"/>
          <w:szCs w:val="18"/>
        </w:rPr>
        <w:t>such</w:t>
      </w:r>
      <w:proofErr w:type="spellEnd"/>
      <w:r w:rsidRPr="00284628">
        <w:rPr>
          <w:rFonts w:eastAsia="TimesNewRomanPSMT"/>
          <w:sz w:val="18"/>
          <w:szCs w:val="18"/>
        </w:rPr>
        <w:t xml:space="preserve"> a </w:t>
      </w:r>
      <w:proofErr w:type="spellStart"/>
      <w:r w:rsidRPr="00284628">
        <w:rPr>
          <w:rFonts w:eastAsia="TimesNewRomanPSMT"/>
          <w:sz w:val="18"/>
          <w:szCs w:val="18"/>
        </w:rPr>
        <w:t>system</w:t>
      </w:r>
      <w:proofErr w:type="spellEnd"/>
      <w:r w:rsidRPr="00284628">
        <w:rPr>
          <w:rFonts w:eastAsia="TimesNewRomanPSMT"/>
          <w:sz w:val="18"/>
          <w:szCs w:val="18"/>
        </w:rPr>
        <w:t xml:space="preserve"> </w:t>
      </w:r>
      <w:proofErr w:type="spellStart"/>
      <w:r w:rsidRPr="00284628">
        <w:rPr>
          <w:rFonts w:eastAsia="TimesNewRomanPSMT"/>
          <w:sz w:val="18"/>
          <w:szCs w:val="18"/>
        </w:rPr>
        <w:t>at</w:t>
      </w:r>
      <w:proofErr w:type="spellEnd"/>
      <w:r w:rsidRPr="00284628">
        <w:rPr>
          <w:rFonts w:eastAsia="TimesNewRomanPSMT"/>
          <w:sz w:val="18"/>
          <w:szCs w:val="18"/>
        </w:rPr>
        <w:t xml:space="preserve"> </w:t>
      </w:r>
      <w:proofErr w:type="spellStart"/>
      <w:r w:rsidRPr="00284628">
        <w:rPr>
          <w:rFonts w:eastAsia="TimesNewRomanPSMT"/>
          <w:sz w:val="18"/>
          <w:szCs w:val="18"/>
        </w:rPr>
        <w:t>the</w:t>
      </w:r>
      <w:proofErr w:type="spellEnd"/>
      <w:r w:rsidRPr="00284628">
        <w:rPr>
          <w:rFonts w:eastAsia="TimesNewRomanPSMT"/>
          <w:sz w:val="18"/>
          <w:szCs w:val="18"/>
        </w:rPr>
        <w:t xml:space="preserve"> </w:t>
      </w:r>
      <w:proofErr w:type="spellStart"/>
      <w:r w:rsidRPr="00284628">
        <w:rPr>
          <w:rFonts w:eastAsia="TimesNewRomanPSMT"/>
          <w:sz w:val="18"/>
          <w:szCs w:val="18"/>
        </w:rPr>
        <w:t>enterprise</w:t>
      </w:r>
      <w:proofErr w:type="spellEnd"/>
      <w:r w:rsidRPr="00284628">
        <w:rPr>
          <w:rFonts w:eastAsia="TimesNewRomanPSMT"/>
          <w:sz w:val="18"/>
          <w:szCs w:val="18"/>
        </w:rPr>
        <w:t xml:space="preserve"> </w:t>
      </w:r>
      <w:proofErr w:type="spellStart"/>
      <w:r w:rsidRPr="00284628">
        <w:rPr>
          <w:rFonts w:eastAsia="TimesNewRomanPSMT"/>
          <w:sz w:val="18"/>
          <w:szCs w:val="18"/>
        </w:rPr>
        <w:t>is</w:t>
      </w:r>
      <w:proofErr w:type="spellEnd"/>
      <w:r w:rsidRPr="00284628">
        <w:rPr>
          <w:rFonts w:eastAsia="TimesNewRomanPSMT"/>
          <w:sz w:val="18"/>
          <w:szCs w:val="18"/>
        </w:rPr>
        <w:t xml:space="preserve"> a </w:t>
      </w:r>
      <w:proofErr w:type="spellStart"/>
      <w:r w:rsidRPr="00284628">
        <w:rPr>
          <w:rFonts w:eastAsia="TimesNewRomanPSMT"/>
          <w:sz w:val="18"/>
          <w:szCs w:val="18"/>
        </w:rPr>
        <w:t>necessary</w:t>
      </w:r>
      <w:proofErr w:type="spellEnd"/>
      <w:r w:rsidRPr="00284628">
        <w:rPr>
          <w:rFonts w:eastAsia="TimesNewRomanPSMT"/>
          <w:sz w:val="18"/>
          <w:szCs w:val="18"/>
        </w:rPr>
        <w:t xml:space="preserve"> </w:t>
      </w:r>
      <w:proofErr w:type="spellStart"/>
      <w:r w:rsidRPr="00284628">
        <w:rPr>
          <w:rFonts w:eastAsia="TimesNewRomanPSMT"/>
          <w:sz w:val="18"/>
          <w:szCs w:val="18"/>
        </w:rPr>
        <w:t>means</w:t>
      </w:r>
      <w:proofErr w:type="spellEnd"/>
      <w:r w:rsidRPr="00284628">
        <w:rPr>
          <w:rFonts w:eastAsia="TimesNewRomanPSMT"/>
          <w:sz w:val="18"/>
          <w:szCs w:val="18"/>
        </w:rPr>
        <w:t xml:space="preserve"> </w:t>
      </w:r>
      <w:proofErr w:type="spellStart"/>
      <w:r w:rsidRPr="00284628">
        <w:rPr>
          <w:rFonts w:eastAsia="TimesNewRomanPSMT"/>
          <w:sz w:val="18"/>
          <w:szCs w:val="18"/>
        </w:rPr>
        <w:t>of</w:t>
      </w:r>
      <w:proofErr w:type="spellEnd"/>
      <w:r w:rsidRPr="00284628">
        <w:rPr>
          <w:rFonts w:eastAsia="TimesNewRomanPSMT"/>
          <w:sz w:val="18"/>
          <w:szCs w:val="18"/>
        </w:rPr>
        <w:t xml:space="preserve"> </w:t>
      </w:r>
      <w:proofErr w:type="spellStart"/>
      <w:r w:rsidRPr="00284628">
        <w:rPr>
          <w:rFonts w:eastAsia="TimesNewRomanPSMT"/>
          <w:sz w:val="18"/>
          <w:szCs w:val="18"/>
        </w:rPr>
        <w:t>economic</w:t>
      </w:r>
      <w:proofErr w:type="spellEnd"/>
      <w:r w:rsidRPr="00284628">
        <w:rPr>
          <w:rFonts w:eastAsia="TimesNewRomanPSMT"/>
          <w:sz w:val="18"/>
          <w:szCs w:val="18"/>
        </w:rPr>
        <w:t xml:space="preserve"> </w:t>
      </w:r>
      <w:proofErr w:type="spellStart"/>
      <w:r w:rsidRPr="00284628">
        <w:rPr>
          <w:rFonts w:eastAsia="TimesNewRomanPSMT"/>
          <w:sz w:val="18"/>
          <w:szCs w:val="18"/>
        </w:rPr>
        <w:t>stability</w:t>
      </w:r>
      <w:proofErr w:type="spellEnd"/>
      <w:r w:rsidRPr="00284628">
        <w:rPr>
          <w:rFonts w:eastAsia="TimesNewRomanPSMT"/>
          <w:sz w:val="18"/>
          <w:szCs w:val="18"/>
        </w:rPr>
        <w:t xml:space="preserve"> </w:t>
      </w:r>
      <w:proofErr w:type="spellStart"/>
      <w:r w:rsidRPr="00284628">
        <w:rPr>
          <w:rFonts w:eastAsia="TimesNewRomanPSMT"/>
          <w:sz w:val="18"/>
          <w:szCs w:val="18"/>
        </w:rPr>
        <w:t>of</w:t>
      </w:r>
      <w:proofErr w:type="spellEnd"/>
      <w:r w:rsidRPr="00284628">
        <w:rPr>
          <w:rFonts w:eastAsia="TimesNewRomanPSMT"/>
          <w:sz w:val="18"/>
          <w:szCs w:val="18"/>
        </w:rPr>
        <w:t xml:space="preserve"> </w:t>
      </w:r>
      <w:proofErr w:type="spellStart"/>
      <w:r w:rsidRPr="00284628">
        <w:rPr>
          <w:rFonts w:eastAsia="TimesNewRomanPSMT"/>
          <w:sz w:val="18"/>
          <w:szCs w:val="18"/>
        </w:rPr>
        <w:t>production</w:t>
      </w:r>
      <w:proofErr w:type="spellEnd"/>
      <w:r w:rsidRPr="00284628">
        <w:rPr>
          <w:rFonts w:eastAsia="TimesNewRomanPSMT"/>
          <w:sz w:val="18"/>
          <w:szCs w:val="18"/>
        </w:rPr>
        <w:t xml:space="preserve">. It </w:t>
      </w:r>
      <w:proofErr w:type="spellStart"/>
      <w:r w:rsidRPr="00284628">
        <w:rPr>
          <w:rFonts w:eastAsia="TimesNewRomanPSMT"/>
          <w:sz w:val="18"/>
          <w:szCs w:val="18"/>
        </w:rPr>
        <w:t>is</w:t>
      </w:r>
      <w:proofErr w:type="spellEnd"/>
      <w:r w:rsidRPr="00284628">
        <w:rPr>
          <w:rFonts w:eastAsia="TimesNewRomanPSMT"/>
          <w:sz w:val="18"/>
          <w:szCs w:val="18"/>
        </w:rPr>
        <w:t xml:space="preserve"> </w:t>
      </w:r>
      <w:proofErr w:type="spellStart"/>
      <w:r w:rsidRPr="00284628">
        <w:rPr>
          <w:rFonts w:eastAsia="TimesNewRomanPSMT"/>
          <w:sz w:val="18"/>
          <w:szCs w:val="18"/>
        </w:rPr>
        <w:t>shown</w:t>
      </w:r>
      <w:proofErr w:type="spellEnd"/>
      <w:r w:rsidRPr="00284628">
        <w:rPr>
          <w:rFonts w:eastAsia="TimesNewRomanPSMT"/>
          <w:sz w:val="18"/>
          <w:szCs w:val="18"/>
        </w:rPr>
        <w:t xml:space="preserve"> </w:t>
      </w:r>
      <w:proofErr w:type="spellStart"/>
      <w:r w:rsidRPr="00284628">
        <w:rPr>
          <w:rFonts w:eastAsia="TimesNewRomanPSMT"/>
          <w:sz w:val="18"/>
          <w:szCs w:val="18"/>
        </w:rPr>
        <w:t>that</w:t>
      </w:r>
      <w:proofErr w:type="spellEnd"/>
      <w:r w:rsidRPr="00284628">
        <w:rPr>
          <w:rFonts w:eastAsia="TimesNewRomanPSMT"/>
          <w:sz w:val="18"/>
          <w:szCs w:val="18"/>
        </w:rPr>
        <w:t xml:space="preserve"> </w:t>
      </w:r>
      <w:proofErr w:type="spellStart"/>
      <w:r w:rsidRPr="00284628">
        <w:rPr>
          <w:rFonts w:eastAsia="TimesNewRomanPSMT"/>
          <w:sz w:val="18"/>
          <w:szCs w:val="18"/>
        </w:rPr>
        <w:t>the</w:t>
      </w:r>
      <w:proofErr w:type="spellEnd"/>
      <w:r w:rsidRPr="00284628">
        <w:rPr>
          <w:rFonts w:eastAsia="TimesNewRomanPSMT"/>
          <w:sz w:val="18"/>
          <w:szCs w:val="18"/>
        </w:rPr>
        <w:t xml:space="preserve"> </w:t>
      </w:r>
      <w:proofErr w:type="spellStart"/>
      <w:r w:rsidRPr="00284628">
        <w:rPr>
          <w:rFonts w:eastAsia="TimesNewRomanPSMT"/>
          <w:sz w:val="18"/>
          <w:szCs w:val="18"/>
        </w:rPr>
        <w:t>compliance</w:t>
      </w:r>
      <w:proofErr w:type="spellEnd"/>
      <w:r w:rsidRPr="00284628">
        <w:rPr>
          <w:rFonts w:eastAsia="TimesNewRomanPSMT"/>
          <w:sz w:val="18"/>
          <w:szCs w:val="18"/>
        </w:rPr>
        <w:t xml:space="preserve"> </w:t>
      </w:r>
      <w:proofErr w:type="spellStart"/>
      <w:r w:rsidRPr="00284628">
        <w:rPr>
          <w:rFonts w:eastAsia="TimesNewRomanPSMT"/>
          <w:sz w:val="18"/>
          <w:szCs w:val="18"/>
        </w:rPr>
        <w:t>system</w:t>
      </w:r>
      <w:proofErr w:type="spellEnd"/>
      <w:r w:rsidRPr="00284628">
        <w:rPr>
          <w:rFonts w:eastAsia="TimesNewRomanPSMT"/>
          <w:sz w:val="18"/>
          <w:szCs w:val="18"/>
        </w:rPr>
        <w:t xml:space="preserve"> </w:t>
      </w:r>
      <w:proofErr w:type="spellStart"/>
      <w:r w:rsidRPr="00284628">
        <w:rPr>
          <w:rFonts w:eastAsia="TimesNewRomanPSMT"/>
          <w:sz w:val="18"/>
          <w:szCs w:val="18"/>
        </w:rPr>
        <w:t>has</w:t>
      </w:r>
      <w:proofErr w:type="spellEnd"/>
      <w:r w:rsidRPr="00284628">
        <w:rPr>
          <w:rFonts w:eastAsia="TimesNewRomanPSMT"/>
          <w:sz w:val="18"/>
          <w:szCs w:val="18"/>
        </w:rPr>
        <w:t xml:space="preserve"> </w:t>
      </w:r>
      <w:proofErr w:type="spellStart"/>
      <w:r w:rsidRPr="00284628">
        <w:rPr>
          <w:rFonts w:eastAsia="TimesNewRomanPSMT"/>
          <w:sz w:val="18"/>
          <w:szCs w:val="18"/>
        </w:rPr>
        <w:t>wide</w:t>
      </w:r>
      <w:proofErr w:type="spellEnd"/>
      <w:r w:rsidRPr="00284628">
        <w:rPr>
          <w:rFonts w:eastAsia="TimesNewRomanPSMT"/>
          <w:sz w:val="18"/>
          <w:szCs w:val="18"/>
        </w:rPr>
        <w:t xml:space="preserve"> </w:t>
      </w:r>
      <w:proofErr w:type="spellStart"/>
      <w:r w:rsidRPr="00284628">
        <w:rPr>
          <w:rFonts w:eastAsia="TimesNewRomanPSMT"/>
          <w:sz w:val="18"/>
          <w:szCs w:val="18"/>
        </w:rPr>
        <w:t>opportunities</w:t>
      </w:r>
      <w:proofErr w:type="spellEnd"/>
      <w:r w:rsidRPr="00284628">
        <w:rPr>
          <w:rFonts w:eastAsia="TimesNewRomanPSMT"/>
          <w:sz w:val="18"/>
          <w:szCs w:val="18"/>
        </w:rPr>
        <w:t xml:space="preserve"> </w:t>
      </w:r>
      <w:proofErr w:type="spellStart"/>
      <w:r w:rsidRPr="00284628">
        <w:rPr>
          <w:rFonts w:eastAsia="TimesNewRomanPSMT"/>
          <w:sz w:val="18"/>
          <w:szCs w:val="18"/>
        </w:rPr>
        <w:t>for</w:t>
      </w:r>
      <w:proofErr w:type="spellEnd"/>
      <w:r w:rsidRPr="00284628">
        <w:rPr>
          <w:rFonts w:eastAsia="TimesNewRomanPSMT"/>
          <w:sz w:val="18"/>
          <w:szCs w:val="18"/>
        </w:rPr>
        <w:t xml:space="preserve"> </w:t>
      </w:r>
      <w:proofErr w:type="spellStart"/>
      <w:r w:rsidRPr="00284628">
        <w:rPr>
          <w:rFonts w:eastAsia="TimesNewRomanPSMT"/>
          <w:sz w:val="18"/>
          <w:szCs w:val="18"/>
        </w:rPr>
        <w:t>improvement</w:t>
      </w:r>
      <w:proofErr w:type="spellEnd"/>
      <w:r w:rsidRPr="00284628">
        <w:rPr>
          <w:rFonts w:eastAsia="TimesNewRomanPSMT"/>
          <w:sz w:val="18"/>
          <w:szCs w:val="18"/>
        </w:rPr>
        <w:t xml:space="preserve">, </w:t>
      </w:r>
      <w:proofErr w:type="spellStart"/>
      <w:r w:rsidRPr="00284628">
        <w:rPr>
          <w:rFonts w:eastAsia="TimesNewRomanPSMT"/>
          <w:sz w:val="18"/>
          <w:szCs w:val="18"/>
        </w:rPr>
        <w:t>and</w:t>
      </w:r>
      <w:proofErr w:type="spellEnd"/>
      <w:r w:rsidRPr="00284628">
        <w:rPr>
          <w:rFonts w:eastAsia="TimesNewRomanPSMT"/>
          <w:sz w:val="18"/>
          <w:szCs w:val="18"/>
        </w:rPr>
        <w:t xml:space="preserve"> </w:t>
      </w:r>
      <w:proofErr w:type="spellStart"/>
      <w:r w:rsidRPr="00284628">
        <w:rPr>
          <w:rFonts w:eastAsia="TimesNewRomanPSMT"/>
          <w:sz w:val="18"/>
          <w:szCs w:val="18"/>
        </w:rPr>
        <w:t>the</w:t>
      </w:r>
      <w:proofErr w:type="spellEnd"/>
      <w:r w:rsidRPr="00284628">
        <w:rPr>
          <w:rFonts w:eastAsia="TimesNewRomanPSMT"/>
          <w:sz w:val="18"/>
          <w:szCs w:val="18"/>
        </w:rPr>
        <w:t xml:space="preserve"> </w:t>
      </w:r>
      <w:proofErr w:type="spellStart"/>
      <w:r w:rsidRPr="00284628">
        <w:rPr>
          <w:rFonts w:eastAsia="TimesNewRomanPSMT"/>
          <w:sz w:val="18"/>
          <w:szCs w:val="18"/>
        </w:rPr>
        <w:t>state</w:t>
      </w:r>
      <w:proofErr w:type="spellEnd"/>
      <w:r w:rsidRPr="00284628">
        <w:rPr>
          <w:rFonts w:eastAsia="TimesNewRomanPSMT"/>
          <w:sz w:val="18"/>
          <w:szCs w:val="18"/>
        </w:rPr>
        <w:t xml:space="preserve"> </w:t>
      </w:r>
      <w:proofErr w:type="spellStart"/>
      <w:r w:rsidRPr="00284628">
        <w:rPr>
          <w:rFonts w:eastAsia="TimesNewRomanPSMT"/>
          <w:sz w:val="18"/>
          <w:szCs w:val="18"/>
        </w:rPr>
        <w:t>can</w:t>
      </w:r>
      <w:proofErr w:type="spellEnd"/>
      <w:r w:rsidRPr="00284628">
        <w:rPr>
          <w:rFonts w:eastAsia="TimesNewRomanPSMT"/>
          <w:sz w:val="18"/>
          <w:szCs w:val="18"/>
        </w:rPr>
        <w:t xml:space="preserve"> </w:t>
      </w:r>
      <w:proofErr w:type="spellStart"/>
      <w:r w:rsidRPr="00284628">
        <w:rPr>
          <w:rFonts w:eastAsia="TimesNewRomanPSMT"/>
          <w:sz w:val="18"/>
          <w:szCs w:val="18"/>
        </w:rPr>
        <w:t>use</w:t>
      </w:r>
      <w:proofErr w:type="spellEnd"/>
      <w:r w:rsidRPr="00284628">
        <w:rPr>
          <w:rFonts w:eastAsia="TimesNewRomanPSMT"/>
          <w:sz w:val="18"/>
          <w:szCs w:val="18"/>
        </w:rPr>
        <w:t xml:space="preserve"> </w:t>
      </w:r>
      <w:proofErr w:type="spellStart"/>
      <w:r w:rsidRPr="00284628">
        <w:rPr>
          <w:rFonts w:eastAsia="TimesNewRomanPSMT"/>
          <w:sz w:val="18"/>
          <w:szCs w:val="18"/>
        </w:rPr>
        <w:t>such</w:t>
      </w:r>
      <w:proofErr w:type="spellEnd"/>
      <w:r w:rsidRPr="00284628">
        <w:rPr>
          <w:rFonts w:eastAsia="TimesNewRomanPSMT"/>
          <w:sz w:val="18"/>
          <w:szCs w:val="18"/>
        </w:rPr>
        <w:t xml:space="preserve"> a </w:t>
      </w:r>
      <w:proofErr w:type="spellStart"/>
      <w:r w:rsidRPr="00284628">
        <w:rPr>
          <w:rFonts w:eastAsia="TimesNewRomanPSMT"/>
          <w:sz w:val="18"/>
          <w:szCs w:val="18"/>
        </w:rPr>
        <w:t>system</w:t>
      </w:r>
      <w:proofErr w:type="spellEnd"/>
      <w:r w:rsidRPr="00284628">
        <w:rPr>
          <w:rFonts w:eastAsia="TimesNewRomanPSMT"/>
          <w:sz w:val="18"/>
          <w:szCs w:val="18"/>
        </w:rPr>
        <w:t xml:space="preserve"> </w:t>
      </w:r>
      <w:proofErr w:type="spellStart"/>
      <w:r w:rsidRPr="00284628">
        <w:rPr>
          <w:rFonts w:eastAsia="TimesNewRomanPSMT"/>
          <w:sz w:val="18"/>
          <w:szCs w:val="18"/>
        </w:rPr>
        <w:t>to</w:t>
      </w:r>
      <w:proofErr w:type="spellEnd"/>
      <w:r w:rsidRPr="00284628">
        <w:rPr>
          <w:rFonts w:eastAsia="TimesNewRomanPSMT"/>
          <w:sz w:val="18"/>
          <w:szCs w:val="18"/>
        </w:rPr>
        <w:t xml:space="preserve"> </w:t>
      </w:r>
      <w:proofErr w:type="spellStart"/>
      <w:r w:rsidRPr="00284628">
        <w:rPr>
          <w:rFonts w:eastAsia="TimesNewRomanPSMT"/>
          <w:sz w:val="18"/>
          <w:szCs w:val="18"/>
        </w:rPr>
        <w:t>ensure</w:t>
      </w:r>
      <w:proofErr w:type="spellEnd"/>
      <w:r w:rsidRPr="00284628">
        <w:rPr>
          <w:rFonts w:eastAsia="TimesNewRomanPSMT"/>
          <w:sz w:val="18"/>
          <w:szCs w:val="18"/>
        </w:rPr>
        <w:t xml:space="preserve"> </w:t>
      </w:r>
      <w:proofErr w:type="spellStart"/>
      <w:r w:rsidRPr="00284628">
        <w:rPr>
          <w:rFonts w:eastAsia="TimesNewRomanPSMT"/>
          <w:sz w:val="18"/>
          <w:szCs w:val="18"/>
        </w:rPr>
        <w:t>state</w:t>
      </w:r>
      <w:proofErr w:type="spellEnd"/>
      <w:r w:rsidRPr="00284628">
        <w:rPr>
          <w:rFonts w:eastAsia="TimesNewRomanPSMT"/>
          <w:sz w:val="18"/>
          <w:szCs w:val="18"/>
        </w:rPr>
        <w:t xml:space="preserve"> </w:t>
      </w:r>
      <w:proofErr w:type="spellStart"/>
      <w:r w:rsidRPr="00284628">
        <w:rPr>
          <w:rFonts w:eastAsia="TimesNewRomanPSMT"/>
          <w:sz w:val="18"/>
          <w:szCs w:val="18"/>
        </w:rPr>
        <w:t>influence</w:t>
      </w:r>
      <w:proofErr w:type="spellEnd"/>
      <w:r w:rsidRPr="00284628">
        <w:rPr>
          <w:rFonts w:eastAsia="TimesNewRomanPSMT"/>
          <w:sz w:val="18"/>
          <w:szCs w:val="18"/>
        </w:rPr>
        <w:t xml:space="preserve"> </w:t>
      </w:r>
      <w:proofErr w:type="spellStart"/>
      <w:r w:rsidRPr="00284628">
        <w:rPr>
          <w:rFonts w:eastAsia="TimesNewRomanPSMT"/>
          <w:sz w:val="18"/>
          <w:szCs w:val="18"/>
        </w:rPr>
        <w:t>on</w:t>
      </w:r>
      <w:proofErr w:type="spellEnd"/>
      <w:r w:rsidRPr="00284628">
        <w:rPr>
          <w:rFonts w:eastAsia="TimesNewRomanPSMT"/>
          <w:sz w:val="18"/>
          <w:szCs w:val="18"/>
        </w:rPr>
        <w:t xml:space="preserve"> </w:t>
      </w:r>
      <w:proofErr w:type="spellStart"/>
      <w:r w:rsidRPr="00284628">
        <w:rPr>
          <w:rFonts w:eastAsia="TimesNewRomanPSMT"/>
          <w:sz w:val="18"/>
          <w:szCs w:val="18"/>
        </w:rPr>
        <w:t>the</w:t>
      </w:r>
      <w:proofErr w:type="spellEnd"/>
      <w:r w:rsidRPr="00284628">
        <w:rPr>
          <w:rFonts w:eastAsia="TimesNewRomanPSMT"/>
          <w:sz w:val="18"/>
          <w:szCs w:val="18"/>
        </w:rPr>
        <w:t xml:space="preserve"> </w:t>
      </w:r>
      <w:proofErr w:type="spellStart"/>
      <w:r w:rsidRPr="00284628">
        <w:rPr>
          <w:rFonts w:eastAsia="TimesNewRomanPSMT"/>
          <w:sz w:val="18"/>
          <w:szCs w:val="18"/>
        </w:rPr>
        <w:t>prospective</w:t>
      </w:r>
      <w:proofErr w:type="spellEnd"/>
      <w:r w:rsidRPr="00284628">
        <w:rPr>
          <w:rFonts w:eastAsia="TimesNewRomanPSMT"/>
          <w:sz w:val="18"/>
          <w:szCs w:val="18"/>
        </w:rPr>
        <w:t xml:space="preserve"> </w:t>
      </w:r>
      <w:proofErr w:type="spellStart"/>
      <w:r w:rsidRPr="00284628">
        <w:rPr>
          <w:rFonts w:eastAsia="TimesNewRomanPSMT"/>
          <w:sz w:val="18"/>
          <w:szCs w:val="18"/>
        </w:rPr>
        <w:t>development</w:t>
      </w:r>
      <w:proofErr w:type="spellEnd"/>
      <w:r w:rsidRPr="00284628">
        <w:rPr>
          <w:rFonts w:eastAsia="TimesNewRomanPSMT"/>
          <w:sz w:val="18"/>
          <w:szCs w:val="18"/>
        </w:rPr>
        <w:t xml:space="preserve"> </w:t>
      </w:r>
      <w:proofErr w:type="spellStart"/>
      <w:r w:rsidRPr="00284628">
        <w:rPr>
          <w:rFonts w:eastAsia="TimesNewRomanPSMT"/>
          <w:sz w:val="18"/>
          <w:szCs w:val="18"/>
        </w:rPr>
        <w:t>of</w:t>
      </w:r>
      <w:proofErr w:type="spellEnd"/>
      <w:r w:rsidRPr="00284628">
        <w:rPr>
          <w:rFonts w:eastAsia="TimesNewRomanPSMT"/>
          <w:sz w:val="18"/>
          <w:szCs w:val="18"/>
        </w:rPr>
        <w:t xml:space="preserve"> </w:t>
      </w:r>
      <w:proofErr w:type="spellStart"/>
      <w:r w:rsidRPr="00284628">
        <w:rPr>
          <w:rFonts w:eastAsia="TimesNewRomanPSMT"/>
          <w:sz w:val="18"/>
          <w:szCs w:val="18"/>
        </w:rPr>
        <w:t>metallurgy</w:t>
      </w:r>
      <w:proofErr w:type="spellEnd"/>
      <w:r w:rsidRPr="00284628">
        <w:rPr>
          <w:rFonts w:eastAsia="TimesNewRomanPSMT"/>
          <w:sz w:val="18"/>
          <w:szCs w:val="18"/>
        </w:rPr>
        <w:t xml:space="preserve">. </w:t>
      </w:r>
    </w:p>
    <w:p w14:paraId="145FE0C1" w14:textId="77777777" w:rsidR="00284628" w:rsidRPr="00284628" w:rsidRDefault="00284628" w:rsidP="00284628">
      <w:pPr>
        <w:pStyle w:val="a4"/>
        <w:spacing w:before="0" w:beforeAutospacing="0" w:after="0" w:afterAutospacing="0"/>
        <w:jc w:val="both"/>
        <w:rPr>
          <w:sz w:val="18"/>
          <w:szCs w:val="18"/>
        </w:rPr>
      </w:pPr>
      <w:r w:rsidRPr="00284628">
        <w:rPr>
          <w:b/>
          <w:bCs/>
          <w:sz w:val="18"/>
          <w:szCs w:val="18"/>
        </w:rPr>
        <w:t xml:space="preserve">Key </w:t>
      </w:r>
      <w:proofErr w:type="spellStart"/>
      <w:r w:rsidRPr="00284628">
        <w:rPr>
          <w:b/>
          <w:bCs/>
          <w:sz w:val="18"/>
          <w:szCs w:val="18"/>
        </w:rPr>
        <w:t>words</w:t>
      </w:r>
      <w:proofErr w:type="spellEnd"/>
      <w:r w:rsidRPr="00284628">
        <w:rPr>
          <w:rFonts w:eastAsia="TimesNewRomanPSMT"/>
          <w:sz w:val="18"/>
          <w:szCs w:val="18"/>
        </w:rPr>
        <w:t xml:space="preserve">: </w:t>
      </w:r>
      <w:proofErr w:type="spellStart"/>
      <w:r w:rsidRPr="00284628">
        <w:rPr>
          <w:rFonts w:eastAsia="TimesNewRomanPSMT"/>
          <w:sz w:val="18"/>
          <w:szCs w:val="18"/>
        </w:rPr>
        <w:t>production</w:t>
      </w:r>
      <w:proofErr w:type="spellEnd"/>
      <w:r w:rsidRPr="00284628">
        <w:rPr>
          <w:rFonts w:eastAsia="TimesNewRomanPSMT"/>
          <w:sz w:val="18"/>
          <w:szCs w:val="18"/>
        </w:rPr>
        <w:t xml:space="preserve">, </w:t>
      </w:r>
      <w:proofErr w:type="spellStart"/>
      <w:r w:rsidRPr="00284628">
        <w:rPr>
          <w:rFonts w:eastAsia="TimesNewRomanPSMT"/>
          <w:sz w:val="18"/>
          <w:szCs w:val="18"/>
        </w:rPr>
        <w:t>compliance</w:t>
      </w:r>
      <w:proofErr w:type="spellEnd"/>
      <w:r w:rsidRPr="00284628">
        <w:rPr>
          <w:rFonts w:eastAsia="TimesNewRomanPSMT"/>
          <w:sz w:val="18"/>
          <w:szCs w:val="18"/>
        </w:rPr>
        <w:t xml:space="preserve">, </w:t>
      </w:r>
      <w:proofErr w:type="spellStart"/>
      <w:r w:rsidRPr="00284628">
        <w:rPr>
          <w:rFonts w:eastAsia="TimesNewRomanPSMT"/>
          <w:sz w:val="18"/>
          <w:szCs w:val="18"/>
        </w:rPr>
        <w:t>management</w:t>
      </w:r>
      <w:proofErr w:type="spellEnd"/>
      <w:r w:rsidRPr="00284628">
        <w:rPr>
          <w:rFonts w:eastAsia="TimesNewRomanPSMT"/>
          <w:sz w:val="18"/>
          <w:szCs w:val="18"/>
        </w:rPr>
        <w:t xml:space="preserve"> </w:t>
      </w:r>
      <w:proofErr w:type="spellStart"/>
      <w:r w:rsidRPr="00284628">
        <w:rPr>
          <w:rFonts w:eastAsia="TimesNewRomanPSMT"/>
          <w:sz w:val="18"/>
          <w:szCs w:val="18"/>
        </w:rPr>
        <w:t>system</w:t>
      </w:r>
      <w:proofErr w:type="spellEnd"/>
      <w:r w:rsidRPr="00284628">
        <w:rPr>
          <w:rFonts w:eastAsia="TimesNewRomanPSMT"/>
          <w:sz w:val="18"/>
          <w:szCs w:val="18"/>
        </w:rPr>
        <w:t xml:space="preserve">, </w:t>
      </w:r>
      <w:proofErr w:type="spellStart"/>
      <w:r w:rsidRPr="00284628">
        <w:rPr>
          <w:rFonts w:eastAsia="TimesNewRomanPSMT"/>
          <w:sz w:val="18"/>
          <w:szCs w:val="18"/>
        </w:rPr>
        <w:t>quality</w:t>
      </w:r>
      <w:proofErr w:type="spellEnd"/>
      <w:r w:rsidRPr="00284628">
        <w:rPr>
          <w:rFonts w:eastAsia="TimesNewRomanPSMT"/>
          <w:sz w:val="18"/>
          <w:szCs w:val="18"/>
        </w:rPr>
        <w:t xml:space="preserve">, </w:t>
      </w:r>
      <w:proofErr w:type="spellStart"/>
      <w:r w:rsidRPr="00284628">
        <w:rPr>
          <w:rFonts w:eastAsia="TimesNewRomanPSMT"/>
          <w:sz w:val="18"/>
          <w:szCs w:val="18"/>
        </w:rPr>
        <w:t>stability</w:t>
      </w:r>
      <w:proofErr w:type="spellEnd"/>
      <w:r w:rsidRPr="00284628">
        <w:rPr>
          <w:rFonts w:eastAsia="TimesNewRomanPSMT"/>
          <w:sz w:val="18"/>
          <w:szCs w:val="18"/>
        </w:rPr>
        <w:t xml:space="preserve"> </w:t>
      </w:r>
    </w:p>
    <w:p w14:paraId="35CF2923" w14:textId="77777777" w:rsidR="00284628" w:rsidRPr="00284628" w:rsidRDefault="00284628" w:rsidP="00284628">
      <w:pPr>
        <w:pStyle w:val="a4"/>
        <w:spacing w:before="0" w:beforeAutospacing="0" w:after="0" w:afterAutospacing="0"/>
        <w:jc w:val="both"/>
        <w:rPr>
          <w:b/>
          <w:bCs/>
          <w:sz w:val="18"/>
          <w:szCs w:val="18"/>
        </w:rPr>
      </w:pPr>
    </w:p>
    <w:p w14:paraId="14343619" w14:textId="02D4C169" w:rsidR="00081432" w:rsidRDefault="00D0084D" w:rsidP="00081432">
      <w:pPr>
        <w:pStyle w:val="a4"/>
        <w:shd w:val="clear" w:color="auto" w:fill="FFFFFF"/>
        <w:spacing w:before="0" w:beforeAutospacing="0" w:after="0" w:afterAutospacing="0"/>
        <w:ind w:firstLine="709"/>
        <w:jc w:val="both"/>
        <w:rPr>
          <w:rFonts w:eastAsia="TimesNewRomanPSMT"/>
          <w:sz w:val="22"/>
          <w:szCs w:val="22"/>
          <w:lang w:val="uk-UA"/>
        </w:rPr>
      </w:pPr>
      <w:r>
        <w:rPr>
          <w:rFonts w:ascii="TimesNewRomanPS" w:hAnsi="TimesNewRomanPS"/>
          <w:sz w:val="22"/>
          <w:szCs w:val="22"/>
          <w:lang w:val="uk-UA"/>
        </w:rPr>
        <w:t>24</w:t>
      </w:r>
      <w:r w:rsidR="00E32E50">
        <w:rPr>
          <w:rFonts w:ascii="TimesNewRomanPS" w:hAnsi="TimesNewRomanPS"/>
          <w:sz w:val="22"/>
          <w:szCs w:val="22"/>
          <w:lang w:val="uk-UA"/>
        </w:rPr>
        <w:t xml:space="preserve"> </w:t>
      </w:r>
      <w:proofErr w:type="spellStart"/>
      <w:r w:rsidR="00081432">
        <w:rPr>
          <w:lang w:val="uk-UA"/>
        </w:rPr>
        <w:t>Дорожко</w:t>
      </w:r>
      <w:proofErr w:type="spellEnd"/>
      <w:r w:rsidR="00081432">
        <w:rPr>
          <w:lang w:val="uk-UA"/>
        </w:rPr>
        <w:t xml:space="preserve"> Г.К., </w:t>
      </w:r>
      <w:r w:rsidR="00081432" w:rsidRPr="000B3FF9">
        <w:rPr>
          <w:b/>
          <w:lang w:val="uk-UA"/>
        </w:rPr>
        <w:t>Петренко В.О.,</w:t>
      </w:r>
      <w:r w:rsidR="00081432">
        <w:rPr>
          <w:lang w:val="uk-UA"/>
        </w:rPr>
        <w:t xml:space="preserve"> </w:t>
      </w:r>
      <w:proofErr w:type="spellStart"/>
      <w:r w:rsidR="00081432">
        <w:rPr>
          <w:lang w:val="uk-UA"/>
        </w:rPr>
        <w:t>Виборова</w:t>
      </w:r>
      <w:proofErr w:type="spellEnd"/>
      <w:r w:rsidR="00081432">
        <w:rPr>
          <w:lang w:val="uk-UA"/>
        </w:rPr>
        <w:t xml:space="preserve"> Ж.Ю. </w:t>
      </w:r>
      <w:r w:rsidR="00081432" w:rsidRPr="000B3FF9">
        <w:rPr>
          <w:lang w:val="uk-UA"/>
        </w:rPr>
        <w:t>Захист прав інтелектуальної власності у сфері національної безпеки України.</w:t>
      </w:r>
      <w:r w:rsidR="00081432">
        <w:rPr>
          <w:lang w:val="uk-UA"/>
        </w:rPr>
        <w:t xml:space="preserve"> </w:t>
      </w:r>
      <w:proofErr w:type="spellStart"/>
      <w:r w:rsidR="00081432" w:rsidRPr="003C6FAD">
        <w:rPr>
          <w:i/>
          <w:iCs/>
          <w:sz w:val="22"/>
          <w:szCs w:val="22"/>
        </w:rPr>
        <w:t>Управління</w:t>
      </w:r>
      <w:proofErr w:type="spellEnd"/>
      <w:r w:rsidR="00081432" w:rsidRPr="003C6FAD">
        <w:rPr>
          <w:i/>
          <w:iCs/>
          <w:sz w:val="22"/>
          <w:szCs w:val="22"/>
        </w:rPr>
        <w:t xml:space="preserve"> </w:t>
      </w:r>
      <w:r w:rsidR="00081432" w:rsidRPr="003C6FAD">
        <w:rPr>
          <w:rFonts w:eastAsia="TimesNewRomanPSMT"/>
          <w:i/>
          <w:iCs/>
          <w:sz w:val="22"/>
          <w:szCs w:val="22"/>
        </w:rPr>
        <w:t xml:space="preserve">проєктами. </w:t>
      </w:r>
      <w:proofErr w:type="spellStart"/>
      <w:r w:rsidR="00081432" w:rsidRPr="003C6FAD">
        <w:rPr>
          <w:rFonts w:eastAsia="TimesNewRomanPSMT"/>
          <w:i/>
          <w:iCs/>
          <w:sz w:val="22"/>
          <w:szCs w:val="22"/>
        </w:rPr>
        <w:t>Перспективи</w:t>
      </w:r>
      <w:proofErr w:type="spellEnd"/>
      <w:r w:rsidR="00081432" w:rsidRPr="003C6FAD">
        <w:rPr>
          <w:rFonts w:eastAsia="TimesNewRomanPSMT"/>
          <w:i/>
          <w:iCs/>
          <w:sz w:val="22"/>
          <w:szCs w:val="22"/>
        </w:rPr>
        <w:t xml:space="preserve"> </w:t>
      </w:r>
      <w:proofErr w:type="spellStart"/>
      <w:r w:rsidR="00081432" w:rsidRPr="003C6FAD">
        <w:rPr>
          <w:rFonts w:eastAsia="TimesNewRomanPSMT"/>
          <w:i/>
          <w:iCs/>
          <w:sz w:val="22"/>
          <w:szCs w:val="22"/>
        </w:rPr>
        <w:t>розвитку</w:t>
      </w:r>
      <w:proofErr w:type="spellEnd"/>
      <w:r w:rsidR="00081432" w:rsidRPr="003C6FAD">
        <w:rPr>
          <w:rFonts w:eastAsia="TimesNewRomanPSMT"/>
          <w:i/>
          <w:iCs/>
          <w:sz w:val="22"/>
          <w:szCs w:val="22"/>
        </w:rPr>
        <w:t xml:space="preserve"> </w:t>
      </w:r>
      <w:proofErr w:type="spellStart"/>
      <w:r w:rsidR="00081432" w:rsidRPr="003C6FAD">
        <w:rPr>
          <w:rFonts w:eastAsia="TimesNewRomanPSMT"/>
          <w:i/>
          <w:iCs/>
          <w:sz w:val="22"/>
          <w:szCs w:val="22"/>
        </w:rPr>
        <w:t>проєктного</w:t>
      </w:r>
      <w:proofErr w:type="spellEnd"/>
      <w:r w:rsidR="00081432" w:rsidRPr="003C6FAD">
        <w:rPr>
          <w:rFonts w:eastAsia="TimesNewRomanPSMT"/>
          <w:i/>
          <w:iCs/>
          <w:sz w:val="22"/>
          <w:szCs w:val="22"/>
        </w:rPr>
        <w:t xml:space="preserve"> та </w:t>
      </w:r>
      <w:proofErr w:type="spellStart"/>
      <w:r w:rsidR="00081432" w:rsidRPr="003C6FAD">
        <w:rPr>
          <w:rFonts w:eastAsia="TimesNewRomanPSMT"/>
          <w:i/>
          <w:iCs/>
          <w:sz w:val="22"/>
          <w:szCs w:val="22"/>
        </w:rPr>
        <w:t>нейроменеджменту</w:t>
      </w:r>
      <w:proofErr w:type="spellEnd"/>
      <w:r w:rsidR="00081432" w:rsidRPr="003C6FAD">
        <w:rPr>
          <w:rFonts w:eastAsia="TimesNewRomanPSMT"/>
          <w:i/>
          <w:iCs/>
          <w:sz w:val="22"/>
          <w:szCs w:val="22"/>
        </w:rPr>
        <w:t xml:space="preserve">, </w:t>
      </w:r>
      <w:proofErr w:type="spellStart"/>
      <w:r w:rsidR="00081432" w:rsidRPr="003C6FAD">
        <w:rPr>
          <w:rFonts w:eastAsia="TimesNewRomanPSMT"/>
          <w:i/>
          <w:iCs/>
          <w:sz w:val="22"/>
          <w:szCs w:val="22"/>
        </w:rPr>
        <w:t>інформаційних</w:t>
      </w:r>
      <w:proofErr w:type="spellEnd"/>
      <w:r w:rsidR="00081432" w:rsidRPr="003C6FAD">
        <w:rPr>
          <w:rFonts w:eastAsia="TimesNewRomanPSMT"/>
          <w:i/>
          <w:iCs/>
          <w:sz w:val="22"/>
          <w:szCs w:val="22"/>
        </w:rPr>
        <w:t xml:space="preserve"> </w:t>
      </w:r>
      <w:proofErr w:type="spellStart"/>
      <w:r w:rsidR="00081432" w:rsidRPr="003C6FAD">
        <w:rPr>
          <w:rFonts w:eastAsia="TimesNewRomanPSMT"/>
          <w:i/>
          <w:iCs/>
          <w:sz w:val="22"/>
          <w:szCs w:val="22"/>
        </w:rPr>
        <w:t>технологіи</w:t>
      </w:r>
      <w:proofErr w:type="spellEnd"/>
      <w:r w:rsidR="00081432" w:rsidRPr="003C6FAD">
        <w:rPr>
          <w:rFonts w:eastAsia="TimesNewRomanPSMT"/>
          <w:i/>
          <w:iCs/>
          <w:sz w:val="22"/>
          <w:szCs w:val="22"/>
        </w:rPr>
        <w:t xml:space="preserve">̆ </w:t>
      </w:r>
      <w:proofErr w:type="spellStart"/>
      <w:r w:rsidR="00081432" w:rsidRPr="003C6FAD">
        <w:rPr>
          <w:rFonts w:eastAsia="TimesNewRomanPSMT"/>
          <w:i/>
          <w:iCs/>
          <w:sz w:val="22"/>
          <w:szCs w:val="22"/>
        </w:rPr>
        <w:t>управління</w:t>
      </w:r>
      <w:proofErr w:type="spellEnd"/>
      <w:r w:rsidR="00081432" w:rsidRPr="003C6FAD">
        <w:rPr>
          <w:rFonts w:eastAsia="TimesNewRomanPSMT"/>
          <w:i/>
          <w:iCs/>
          <w:sz w:val="22"/>
          <w:szCs w:val="22"/>
        </w:rPr>
        <w:t xml:space="preserve">, </w:t>
      </w:r>
      <w:proofErr w:type="spellStart"/>
      <w:r w:rsidR="00081432" w:rsidRPr="003C6FAD">
        <w:rPr>
          <w:rFonts w:eastAsia="TimesNewRomanPSMT"/>
          <w:i/>
          <w:iCs/>
          <w:sz w:val="22"/>
          <w:szCs w:val="22"/>
        </w:rPr>
        <w:t>технологіи</w:t>
      </w:r>
      <w:proofErr w:type="spellEnd"/>
      <w:r w:rsidR="00081432" w:rsidRPr="003C6FAD">
        <w:rPr>
          <w:rFonts w:eastAsia="TimesNewRomanPSMT"/>
          <w:i/>
          <w:iCs/>
          <w:sz w:val="22"/>
          <w:szCs w:val="22"/>
        </w:rPr>
        <w:t xml:space="preserve">̆ </w:t>
      </w:r>
      <w:proofErr w:type="spellStart"/>
      <w:r w:rsidR="00081432" w:rsidRPr="003C6FAD">
        <w:rPr>
          <w:rFonts w:eastAsia="TimesNewRomanPSMT"/>
          <w:i/>
          <w:iCs/>
          <w:sz w:val="22"/>
          <w:szCs w:val="22"/>
        </w:rPr>
        <w:t>створення</w:t>
      </w:r>
      <w:proofErr w:type="spellEnd"/>
      <w:r w:rsidR="00081432" w:rsidRPr="003C6FAD">
        <w:rPr>
          <w:rFonts w:eastAsia="TimesNewRomanPSMT"/>
          <w:i/>
          <w:iCs/>
          <w:sz w:val="22"/>
          <w:szCs w:val="22"/>
        </w:rPr>
        <w:t xml:space="preserve"> та </w:t>
      </w:r>
      <w:proofErr w:type="spellStart"/>
      <w:r w:rsidR="00081432" w:rsidRPr="003C6FAD">
        <w:rPr>
          <w:rFonts w:eastAsia="TimesNewRomanPSMT"/>
          <w:i/>
          <w:iCs/>
          <w:sz w:val="22"/>
          <w:szCs w:val="22"/>
        </w:rPr>
        <w:t>використання</w:t>
      </w:r>
      <w:proofErr w:type="spellEnd"/>
      <w:r w:rsidR="00081432" w:rsidRPr="003C6FAD">
        <w:rPr>
          <w:rFonts w:eastAsia="TimesNewRomanPSMT"/>
          <w:i/>
          <w:iCs/>
          <w:sz w:val="22"/>
          <w:szCs w:val="22"/>
        </w:rPr>
        <w:t xml:space="preserve"> </w:t>
      </w:r>
      <w:proofErr w:type="spellStart"/>
      <w:r w:rsidR="00081432" w:rsidRPr="003C6FAD">
        <w:rPr>
          <w:rFonts w:eastAsia="TimesNewRomanPSMT"/>
          <w:i/>
          <w:iCs/>
          <w:sz w:val="22"/>
          <w:szCs w:val="22"/>
        </w:rPr>
        <w:t>об’єктів</w:t>
      </w:r>
      <w:proofErr w:type="spellEnd"/>
      <w:r w:rsidR="00081432" w:rsidRPr="003C6FAD">
        <w:rPr>
          <w:rFonts w:eastAsia="TimesNewRomanPSMT"/>
          <w:i/>
          <w:iCs/>
          <w:sz w:val="22"/>
          <w:szCs w:val="22"/>
        </w:rPr>
        <w:t xml:space="preserve"> права </w:t>
      </w:r>
      <w:proofErr w:type="spellStart"/>
      <w:r w:rsidR="00081432" w:rsidRPr="003C6FAD">
        <w:rPr>
          <w:rFonts w:eastAsia="TimesNewRomanPSMT"/>
          <w:i/>
          <w:iCs/>
          <w:sz w:val="22"/>
          <w:szCs w:val="22"/>
        </w:rPr>
        <w:t>інтелектуальноі</w:t>
      </w:r>
      <w:proofErr w:type="spellEnd"/>
      <w:r w:rsidR="00081432" w:rsidRPr="003C6FAD">
        <w:rPr>
          <w:rFonts w:eastAsia="TimesNewRomanPSMT"/>
          <w:i/>
          <w:iCs/>
          <w:sz w:val="22"/>
          <w:szCs w:val="22"/>
        </w:rPr>
        <w:t xml:space="preserve">̈ </w:t>
      </w:r>
      <w:proofErr w:type="spellStart"/>
      <w:r w:rsidR="00081432" w:rsidRPr="003C6FAD">
        <w:rPr>
          <w:rFonts w:eastAsia="TimesNewRomanPSMT"/>
          <w:i/>
          <w:iCs/>
          <w:sz w:val="22"/>
          <w:szCs w:val="22"/>
        </w:rPr>
        <w:t>власності</w:t>
      </w:r>
      <w:proofErr w:type="spellEnd"/>
      <w:r w:rsidR="00081432">
        <w:rPr>
          <w:rFonts w:eastAsia="TimesNewRomanPSMT"/>
          <w:i/>
          <w:iCs/>
          <w:sz w:val="22"/>
          <w:szCs w:val="22"/>
          <w:lang w:val="uk-UA"/>
        </w:rPr>
        <w:t>, трансферу технологій</w:t>
      </w:r>
      <w:r w:rsidR="00081432" w:rsidRPr="003C6FAD">
        <w:rPr>
          <w:rFonts w:eastAsia="TimesNewRomanPSMT"/>
          <w:i/>
          <w:iCs/>
          <w:sz w:val="22"/>
          <w:szCs w:val="22"/>
        </w:rPr>
        <w:t xml:space="preserve">: </w:t>
      </w:r>
      <w:proofErr w:type="spellStart"/>
      <w:r w:rsidR="00081432" w:rsidRPr="003C6FAD">
        <w:rPr>
          <w:rFonts w:eastAsia="TimesNewRomanPSMT"/>
          <w:sz w:val="22"/>
          <w:szCs w:val="22"/>
        </w:rPr>
        <w:t>зб</w:t>
      </w:r>
      <w:proofErr w:type="spellEnd"/>
      <w:r w:rsidR="00081432" w:rsidRPr="003C6FAD">
        <w:rPr>
          <w:rFonts w:eastAsia="TimesNewRomanPSMT"/>
          <w:sz w:val="22"/>
          <w:szCs w:val="22"/>
        </w:rPr>
        <w:t xml:space="preserve"> наук. пр. за матер. V </w:t>
      </w:r>
      <w:proofErr w:type="spellStart"/>
      <w:r w:rsidR="00081432" w:rsidRPr="003C6FAD">
        <w:rPr>
          <w:rFonts w:eastAsia="TimesNewRomanPSMT"/>
          <w:sz w:val="22"/>
          <w:szCs w:val="22"/>
        </w:rPr>
        <w:t>Міжнар</w:t>
      </w:r>
      <w:proofErr w:type="spellEnd"/>
      <w:r w:rsidR="00081432" w:rsidRPr="003C6FAD">
        <w:rPr>
          <w:rFonts w:eastAsia="TimesNewRomanPSMT"/>
          <w:sz w:val="22"/>
          <w:szCs w:val="22"/>
        </w:rPr>
        <w:t>. наук-</w:t>
      </w:r>
      <w:proofErr w:type="spellStart"/>
      <w:r w:rsidR="00081432" w:rsidRPr="003C6FAD">
        <w:rPr>
          <w:rFonts w:eastAsia="TimesNewRomanPSMT"/>
          <w:sz w:val="22"/>
          <w:szCs w:val="22"/>
        </w:rPr>
        <w:t>практ</w:t>
      </w:r>
      <w:proofErr w:type="spellEnd"/>
      <w:r w:rsidR="00081432" w:rsidRPr="003C6FAD">
        <w:rPr>
          <w:rFonts w:eastAsia="TimesNewRomanPSMT"/>
          <w:sz w:val="22"/>
          <w:szCs w:val="22"/>
        </w:rPr>
        <w:t xml:space="preserve">. </w:t>
      </w:r>
      <w:proofErr w:type="spellStart"/>
      <w:r w:rsidR="00081432" w:rsidRPr="003C6FAD">
        <w:rPr>
          <w:rFonts w:eastAsia="TimesNewRomanPSMT"/>
          <w:sz w:val="22"/>
          <w:szCs w:val="22"/>
        </w:rPr>
        <w:t>інтернет</w:t>
      </w:r>
      <w:proofErr w:type="spellEnd"/>
      <w:r w:rsidR="00081432" w:rsidRPr="003C6FAD">
        <w:rPr>
          <w:rFonts w:eastAsia="TimesNewRomanPSMT"/>
          <w:sz w:val="22"/>
          <w:szCs w:val="22"/>
        </w:rPr>
        <w:t xml:space="preserve">- </w:t>
      </w:r>
      <w:proofErr w:type="spellStart"/>
      <w:r w:rsidR="00081432" w:rsidRPr="003C6FAD">
        <w:rPr>
          <w:rFonts w:eastAsia="TimesNewRomanPSMT"/>
          <w:sz w:val="22"/>
          <w:szCs w:val="22"/>
        </w:rPr>
        <w:t>конф</w:t>
      </w:r>
      <w:proofErr w:type="spellEnd"/>
      <w:r w:rsidR="00081432" w:rsidRPr="003C6FAD">
        <w:rPr>
          <w:rFonts w:eastAsia="TimesNewRomanPSMT"/>
          <w:sz w:val="22"/>
          <w:szCs w:val="22"/>
        </w:rPr>
        <w:t>. (2</w:t>
      </w:r>
      <w:r w:rsidR="00081432">
        <w:rPr>
          <w:rFonts w:eastAsia="TimesNewRomanPSMT"/>
          <w:sz w:val="22"/>
          <w:szCs w:val="22"/>
          <w:lang w:val="uk-UA"/>
        </w:rPr>
        <w:t>3</w:t>
      </w:r>
      <w:r w:rsidR="00081432" w:rsidRPr="003C6FAD">
        <w:rPr>
          <w:rFonts w:eastAsia="TimesNewRomanPSMT"/>
          <w:sz w:val="22"/>
          <w:szCs w:val="22"/>
        </w:rPr>
        <w:t>-2</w:t>
      </w:r>
      <w:r w:rsidR="00081432">
        <w:rPr>
          <w:rFonts w:eastAsia="TimesNewRomanPSMT"/>
          <w:sz w:val="22"/>
          <w:szCs w:val="22"/>
          <w:lang w:val="uk-UA"/>
        </w:rPr>
        <w:t>4</w:t>
      </w:r>
      <w:r w:rsidR="00081432" w:rsidRPr="003C6FAD">
        <w:rPr>
          <w:rFonts w:eastAsia="TimesNewRomanPSMT"/>
          <w:sz w:val="22"/>
          <w:szCs w:val="22"/>
        </w:rPr>
        <w:t xml:space="preserve"> </w:t>
      </w:r>
      <w:proofErr w:type="spellStart"/>
      <w:r w:rsidR="00081432" w:rsidRPr="003C6FAD">
        <w:rPr>
          <w:rFonts w:eastAsia="TimesNewRomanPSMT"/>
          <w:sz w:val="22"/>
          <w:szCs w:val="22"/>
        </w:rPr>
        <w:t>березня</w:t>
      </w:r>
      <w:proofErr w:type="spellEnd"/>
      <w:r w:rsidR="00081432" w:rsidRPr="003C6FAD">
        <w:rPr>
          <w:rFonts w:eastAsia="TimesNewRomanPSMT"/>
          <w:sz w:val="22"/>
          <w:szCs w:val="22"/>
        </w:rPr>
        <w:t xml:space="preserve"> 202</w:t>
      </w:r>
      <w:r w:rsidR="00081432">
        <w:rPr>
          <w:rFonts w:eastAsia="TimesNewRomanPSMT"/>
          <w:sz w:val="22"/>
          <w:szCs w:val="22"/>
          <w:lang w:val="uk-UA"/>
        </w:rPr>
        <w:t>3</w:t>
      </w:r>
      <w:r w:rsidR="00081432" w:rsidRPr="003C6FAD">
        <w:rPr>
          <w:rFonts w:eastAsia="TimesNewRomanPSMT"/>
          <w:sz w:val="22"/>
          <w:szCs w:val="22"/>
        </w:rPr>
        <w:t xml:space="preserve"> р.). УДУНТ, УКРНЕТ, НДІІВ </w:t>
      </w:r>
      <w:proofErr w:type="spellStart"/>
      <w:r w:rsidR="00081432" w:rsidRPr="003C6FAD">
        <w:rPr>
          <w:rFonts w:eastAsia="TimesNewRomanPSMT"/>
          <w:sz w:val="22"/>
          <w:szCs w:val="22"/>
        </w:rPr>
        <w:t>НАПрН</w:t>
      </w:r>
      <w:proofErr w:type="spellEnd"/>
      <w:r w:rsidR="00081432" w:rsidRPr="003C6FAD">
        <w:rPr>
          <w:rFonts w:eastAsia="TimesNewRomanPSMT"/>
          <w:sz w:val="22"/>
          <w:szCs w:val="22"/>
        </w:rPr>
        <w:t xml:space="preserve"> </w:t>
      </w:r>
      <w:proofErr w:type="spellStart"/>
      <w:r w:rsidR="00081432" w:rsidRPr="003C6FAD">
        <w:rPr>
          <w:rFonts w:eastAsia="TimesNewRomanPSMT"/>
          <w:sz w:val="22"/>
          <w:szCs w:val="22"/>
        </w:rPr>
        <w:t>України</w:t>
      </w:r>
      <w:proofErr w:type="spellEnd"/>
      <w:r w:rsidR="00081432" w:rsidRPr="003C6FAD">
        <w:rPr>
          <w:rFonts w:eastAsia="TimesNewRomanPSMT"/>
          <w:sz w:val="22"/>
          <w:szCs w:val="22"/>
        </w:rPr>
        <w:t xml:space="preserve">, </w:t>
      </w:r>
      <w:proofErr w:type="spellStart"/>
      <w:r w:rsidR="00081432" w:rsidRPr="003C6FAD">
        <w:rPr>
          <w:rFonts w:eastAsia="TimesNewRomanPSMT"/>
          <w:sz w:val="22"/>
          <w:szCs w:val="22"/>
        </w:rPr>
        <w:t>Дніпро</w:t>
      </w:r>
      <w:proofErr w:type="spellEnd"/>
      <w:r w:rsidR="00081432" w:rsidRPr="003C6FAD">
        <w:rPr>
          <w:rFonts w:eastAsia="TimesNewRomanPSMT"/>
          <w:sz w:val="22"/>
          <w:szCs w:val="22"/>
        </w:rPr>
        <w:t xml:space="preserve">: </w:t>
      </w:r>
      <w:proofErr w:type="spellStart"/>
      <w:r w:rsidR="00081432" w:rsidRPr="003C6FAD">
        <w:rPr>
          <w:rFonts w:eastAsia="TimesNewRomanPSMT"/>
          <w:sz w:val="22"/>
          <w:szCs w:val="22"/>
        </w:rPr>
        <w:t>Юрсервіс</w:t>
      </w:r>
      <w:proofErr w:type="spellEnd"/>
      <w:r w:rsidR="00081432" w:rsidRPr="003C6FAD">
        <w:rPr>
          <w:rFonts w:eastAsia="TimesNewRomanPSMT"/>
          <w:sz w:val="22"/>
          <w:szCs w:val="22"/>
        </w:rPr>
        <w:t>, 202</w:t>
      </w:r>
      <w:r w:rsidR="00081432">
        <w:rPr>
          <w:rFonts w:eastAsia="TimesNewRomanPSMT"/>
          <w:sz w:val="22"/>
          <w:szCs w:val="22"/>
          <w:lang w:val="uk-UA"/>
        </w:rPr>
        <w:t>3</w:t>
      </w:r>
      <w:r w:rsidR="00081432" w:rsidRPr="003C6FAD">
        <w:rPr>
          <w:rFonts w:eastAsia="TimesNewRomanPSMT"/>
          <w:sz w:val="22"/>
          <w:szCs w:val="22"/>
        </w:rPr>
        <w:t xml:space="preserve">. </w:t>
      </w:r>
      <w:r w:rsidR="00081432">
        <w:rPr>
          <w:rFonts w:eastAsia="TimesNewRomanPSMT"/>
          <w:sz w:val="22"/>
          <w:szCs w:val="22"/>
          <w:lang w:val="uk-UA"/>
        </w:rPr>
        <w:t xml:space="preserve">730 </w:t>
      </w:r>
      <w:r w:rsidR="00081432" w:rsidRPr="003C6FAD">
        <w:rPr>
          <w:rFonts w:eastAsia="TimesNewRomanPSMT"/>
          <w:sz w:val="22"/>
          <w:szCs w:val="22"/>
        </w:rPr>
        <w:t>с.</w:t>
      </w:r>
      <w:r w:rsidR="00081432">
        <w:rPr>
          <w:rFonts w:eastAsia="TimesNewRomanPSMT"/>
          <w:sz w:val="22"/>
          <w:szCs w:val="22"/>
          <w:lang w:val="uk-UA"/>
        </w:rPr>
        <w:t xml:space="preserve"> С.</w:t>
      </w:r>
      <w:r w:rsidR="00081432" w:rsidRPr="00081432">
        <w:rPr>
          <w:lang w:val="uk-UA"/>
        </w:rPr>
        <w:t xml:space="preserve"> </w:t>
      </w:r>
      <w:r w:rsidR="00081432" w:rsidRPr="000B3FF9">
        <w:rPr>
          <w:lang w:val="uk-UA"/>
        </w:rPr>
        <w:t>396-402</w:t>
      </w:r>
      <w:r w:rsidR="00081432">
        <w:rPr>
          <w:rFonts w:eastAsia="TimesNewRomanPSMT"/>
          <w:sz w:val="22"/>
          <w:szCs w:val="22"/>
          <w:lang w:val="uk-UA"/>
        </w:rPr>
        <w:t xml:space="preserve">. </w:t>
      </w:r>
      <w:hyperlink r:id="rId64" w:history="1">
        <w:r w:rsidR="00081432" w:rsidRPr="0041606B">
          <w:rPr>
            <w:rStyle w:val="a6"/>
            <w:rFonts w:eastAsia="TimesNewRomanPSMT"/>
            <w:sz w:val="22"/>
            <w:szCs w:val="22"/>
            <w:lang w:val="uk-UA"/>
          </w:rPr>
          <w:t>https://nmetau.edu.ua/file/zbirnik__materialiv__konf_udunt_2023.pdf</w:t>
        </w:r>
      </w:hyperlink>
    </w:p>
    <w:p w14:paraId="4C118EC8" w14:textId="77777777" w:rsidR="00186055" w:rsidRPr="00553DAE" w:rsidRDefault="00186055" w:rsidP="00186055">
      <w:pPr>
        <w:jc w:val="center"/>
        <w:rPr>
          <w:rStyle w:val="a6"/>
          <w:color w:val="000000" w:themeColor="text1"/>
          <w:sz w:val="18"/>
          <w:szCs w:val="18"/>
          <w:u w:val="none"/>
          <w:lang w:val="uk-UA"/>
        </w:rPr>
      </w:pPr>
      <w:r w:rsidRPr="00553DAE">
        <w:rPr>
          <w:rStyle w:val="a6"/>
          <w:color w:val="000000" w:themeColor="text1"/>
          <w:sz w:val="18"/>
          <w:szCs w:val="18"/>
          <w:u w:val="none"/>
          <w:lang w:val="uk-UA"/>
        </w:rPr>
        <w:lastRenderedPageBreak/>
        <w:t>Бібліографічний опис статті:</w:t>
      </w:r>
    </w:p>
    <w:p w14:paraId="589F7562" w14:textId="77777777" w:rsidR="00186055" w:rsidRPr="00553DAE" w:rsidRDefault="00186055" w:rsidP="00186055">
      <w:pPr>
        <w:jc w:val="both"/>
        <w:rPr>
          <w:sz w:val="18"/>
          <w:szCs w:val="18"/>
          <w:lang w:val="uk-UA"/>
        </w:rPr>
      </w:pPr>
      <w:r w:rsidRPr="00553DAE">
        <w:rPr>
          <w:rStyle w:val="ad"/>
          <w:b/>
          <w:sz w:val="18"/>
          <w:szCs w:val="18"/>
          <w:lang w:val="uk-UA"/>
        </w:rPr>
        <w:t>Автори</w:t>
      </w:r>
      <w:r w:rsidRPr="00553DAE">
        <w:rPr>
          <w:rStyle w:val="ad"/>
          <w:sz w:val="18"/>
          <w:szCs w:val="18"/>
          <w:lang w:val="uk-UA"/>
        </w:rPr>
        <w:t>:</w:t>
      </w:r>
      <w:r w:rsidRPr="00553DAE">
        <w:rPr>
          <w:rStyle w:val="ad"/>
          <w:sz w:val="18"/>
          <w:szCs w:val="18"/>
        </w:rPr>
        <w:t xml:space="preserve"> </w:t>
      </w:r>
      <w:proofErr w:type="spellStart"/>
      <w:r w:rsidRPr="00553DAE">
        <w:rPr>
          <w:rStyle w:val="ad"/>
          <w:sz w:val="18"/>
          <w:szCs w:val="18"/>
          <w:lang w:val="uk-UA"/>
        </w:rPr>
        <w:t>Дорожко</w:t>
      </w:r>
      <w:proofErr w:type="spellEnd"/>
      <w:r w:rsidRPr="00553DAE">
        <w:rPr>
          <w:rStyle w:val="ad"/>
          <w:sz w:val="18"/>
          <w:szCs w:val="18"/>
          <w:lang w:val="uk-UA"/>
        </w:rPr>
        <w:t xml:space="preserve"> Григорій Костянтинович, Петренко Віталій Олександрович, </w:t>
      </w:r>
      <w:proofErr w:type="spellStart"/>
      <w:r w:rsidRPr="00553DAE">
        <w:rPr>
          <w:rStyle w:val="ad"/>
          <w:sz w:val="18"/>
          <w:szCs w:val="18"/>
          <w:lang w:val="uk-UA"/>
        </w:rPr>
        <w:t>Виборова</w:t>
      </w:r>
      <w:proofErr w:type="spellEnd"/>
      <w:r w:rsidRPr="00553DAE">
        <w:rPr>
          <w:rStyle w:val="ad"/>
          <w:sz w:val="18"/>
          <w:szCs w:val="18"/>
          <w:lang w:val="uk-UA"/>
        </w:rPr>
        <w:t xml:space="preserve"> Жанна Юр</w:t>
      </w:r>
      <w:r w:rsidRPr="00553DAE">
        <w:rPr>
          <w:rStyle w:val="ad"/>
          <w:sz w:val="18"/>
          <w:szCs w:val="18"/>
        </w:rPr>
        <w:t>'</w:t>
      </w:r>
      <w:proofErr w:type="spellStart"/>
      <w:r w:rsidRPr="00553DAE">
        <w:rPr>
          <w:rStyle w:val="ad"/>
          <w:sz w:val="18"/>
          <w:szCs w:val="18"/>
          <w:lang w:val="uk-UA"/>
        </w:rPr>
        <w:t>ївна</w:t>
      </w:r>
      <w:proofErr w:type="spellEnd"/>
    </w:p>
    <w:p w14:paraId="243380C9" w14:textId="77777777" w:rsidR="00186055" w:rsidRPr="00553DAE" w:rsidRDefault="00186055" w:rsidP="00186055">
      <w:pPr>
        <w:pStyle w:val="a4"/>
        <w:spacing w:before="0" w:beforeAutospacing="0" w:after="0" w:afterAutospacing="0"/>
        <w:jc w:val="both"/>
        <w:rPr>
          <w:rStyle w:val="ad"/>
          <w:sz w:val="18"/>
          <w:szCs w:val="18"/>
          <w:lang w:val="uk-UA"/>
        </w:rPr>
      </w:pPr>
      <w:r w:rsidRPr="00553DAE">
        <w:rPr>
          <w:rStyle w:val="ad"/>
          <w:b/>
          <w:sz w:val="18"/>
          <w:szCs w:val="18"/>
          <w:lang w:val="uk-UA"/>
        </w:rPr>
        <w:t>Ідентифікатор авторів ORCID</w:t>
      </w:r>
      <w:r w:rsidRPr="00553DAE">
        <w:rPr>
          <w:rStyle w:val="ad"/>
          <w:sz w:val="18"/>
          <w:szCs w:val="18"/>
          <w:lang w:val="uk-UA"/>
        </w:rPr>
        <w:t>:</w:t>
      </w:r>
    </w:p>
    <w:p w14:paraId="66E06108" w14:textId="77777777" w:rsidR="00186055" w:rsidRPr="00553DAE" w:rsidRDefault="00186055" w:rsidP="00186055">
      <w:pPr>
        <w:jc w:val="both"/>
        <w:rPr>
          <w:sz w:val="18"/>
          <w:szCs w:val="18"/>
          <w:lang w:val="uk-UA"/>
        </w:rPr>
      </w:pPr>
      <w:proofErr w:type="spellStart"/>
      <w:r w:rsidRPr="00553DAE">
        <w:rPr>
          <w:sz w:val="18"/>
          <w:szCs w:val="18"/>
          <w:lang w:val="uk-UA"/>
        </w:rPr>
        <w:t>Дорожко</w:t>
      </w:r>
      <w:proofErr w:type="spellEnd"/>
      <w:r w:rsidRPr="00553DAE">
        <w:rPr>
          <w:sz w:val="18"/>
          <w:szCs w:val="18"/>
          <w:lang w:val="uk-UA"/>
        </w:rPr>
        <w:t xml:space="preserve"> Г.К.</w:t>
      </w:r>
      <w:r w:rsidRPr="00553DAE">
        <w:rPr>
          <w:sz w:val="18"/>
          <w:szCs w:val="18"/>
        </w:rPr>
        <w:t xml:space="preserve"> </w:t>
      </w:r>
      <w:r w:rsidRPr="00553DAE">
        <w:rPr>
          <w:sz w:val="18"/>
          <w:szCs w:val="18"/>
          <w:lang w:val="uk-UA"/>
        </w:rPr>
        <w:t>https://orcid.</w:t>
      </w:r>
      <w:r w:rsidRPr="00553DAE">
        <w:rPr>
          <w:sz w:val="18"/>
          <w:szCs w:val="18"/>
        </w:rPr>
        <w:t>org/ 0000-0001-6506-3203</w:t>
      </w:r>
    </w:p>
    <w:p w14:paraId="48F74AB8" w14:textId="77777777" w:rsidR="00186055" w:rsidRPr="00553DAE" w:rsidRDefault="00186055" w:rsidP="00186055">
      <w:pPr>
        <w:jc w:val="both"/>
        <w:rPr>
          <w:rStyle w:val="a6"/>
          <w:sz w:val="18"/>
          <w:szCs w:val="18"/>
          <w:lang w:val="uk-UA"/>
        </w:rPr>
      </w:pPr>
      <w:r w:rsidRPr="00553DAE">
        <w:rPr>
          <w:sz w:val="18"/>
          <w:szCs w:val="18"/>
          <w:lang w:val="uk-UA"/>
        </w:rPr>
        <w:t xml:space="preserve">Петренко В.О. </w:t>
      </w:r>
      <w:r w:rsidRPr="00553DAE">
        <w:rPr>
          <w:rStyle w:val="a6"/>
          <w:sz w:val="18"/>
          <w:szCs w:val="18"/>
          <w:lang w:val="uk-UA"/>
        </w:rPr>
        <w:t xml:space="preserve">. </w:t>
      </w:r>
      <w:r w:rsidRPr="00553DAE">
        <w:rPr>
          <w:color w:val="000000"/>
          <w:sz w:val="18"/>
          <w:szCs w:val="18"/>
          <w:lang w:val="uk-UA"/>
        </w:rPr>
        <w:t xml:space="preserve"> </w:t>
      </w:r>
      <w:hyperlink r:id="rId65" w:history="1">
        <w:r w:rsidRPr="00553DAE">
          <w:rPr>
            <w:rStyle w:val="a6"/>
            <w:sz w:val="18"/>
            <w:szCs w:val="18"/>
            <w:lang w:val="en-US"/>
          </w:rPr>
          <w:t>https</w:t>
        </w:r>
        <w:r w:rsidRPr="00553DAE">
          <w:rPr>
            <w:rStyle w:val="a6"/>
            <w:sz w:val="18"/>
            <w:szCs w:val="18"/>
            <w:lang w:val="uk-UA"/>
          </w:rPr>
          <w:t>://</w:t>
        </w:r>
        <w:proofErr w:type="spellStart"/>
        <w:r w:rsidRPr="00553DAE">
          <w:rPr>
            <w:rStyle w:val="a6"/>
            <w:sz w:val="18"/>
            <w:szCs w:val="18"/>
            <w:lang w:val="en-US"/>
          </w:rPr>
          <w:t>orcid</w:t>
        </w:r>
        <w:proofErr w:type="spellEnd"/>
        <w:r w:rsidRPr="00553DAE">
          <w:rPr>
            <w:rStyle w:val="a6"/>
            <w:sz w:val="18"/>
            <w:szCs w:val="18"/>
            <w:lang w:val="uk-UA"/>
          </w:rPr>
          <w:t>.</w:t>
        </w:r>
        <w:r w:rsidRPr="00553DAE">
          <w:rPr>
            <w:rStyle w:val="a6"/>
            <w:sz w:val="18"/>
            <w:szCs w:val="18"/>
            <w:lang w:val="en-US"/>
          </w:rPr>
          <w:t>org</w:t>
        </w:r>
        <w:r w:rsidRPr="00553DAE">
          <w:rPr>
            <w:rStyle w:val="a6"/>
            <w:sz w:val="18"/>
            <w:szCs w:val="18"/>
            <w:lang w:val="uk-UA"/>
          </w:rPr>
          <w:t>/0000-0001-5017-1674</w:t>
        </w:r>
      </w:hyperlink>
    </w:p>
    <w:p w14:paraId="0B83D76C" w14:textId="77777777" w:rsidR="00186055" w:rsidRPr="00553DAE" w:rsidRDefault="00186055" w:rsidP="00186055">
      <w:pPr>
        <w:jc w:val="both"/>
        <w:rPr>
          <w:sz w:val="18"/>
          <w:szCs w:val="18"/>
          <w:lang w:val="uk-UA"/>
        </w:rPr>
      </w:pPr>
      <w:r w:rsidRPr="00553DAE">
        <w:rPr>
          <w:rStyle w:val="a6"/>
          <w:b/>
          <w:sz w:val="18"/>
          <w:szCs w:val="18"/>
          <w:lang w:val="uk-UA"/>
        </w:rPr>
        <w:t xml:space="preserve">Назва статті: </w:t>
      </w:r>
      <w:r w:rsidRPr="00553DAE">
        <w:rPr>
          <w:sz w:val="18"/>
          <w:szCs w:val="18"/>
          <w:lang w:val="uk-UA"/>
        </w:rPr>
        <w:t>Захист прав інтелектуальної власності у сфері національної безпеки України.</w:t>
      </w:r>
    </w:p>
    <w:p w14:paraId="5BEBF6F7" w14:textId="77777777" w:rsidR="00186055" w:rsidRPr="00553DAE" w:rsidRDefault="00186055" w:rsidP="00186055">
      <w:pPr>
        <w:jc w:val="both"/>
        <w:rPr>
          <w:sz w:val="18"/>
          <w:szCs w:val="18"/>
          <w:lang w:val="uk-UA"/>
        </w:rPr>
      </w:pPr>
      <w:proofErr w:type="spellStart"/>
      <w:r w:rsidRPr="00553DAE">
        <w:rPr>
          <w:sz w:val="18"/>
          <w:szCs w:val="18"/>
          <w:lang w:val="uk-UA"/>
        </w:rPr>
        <w:t>Protection</w:t>
      </w:r>
      <w:proofErr w:type="spellEnd"/>
      <w:r w:rsidRPr="00553DAE">
        <w:rPr>
          <w:sz w:val="18"/>
          <w:szCs w:val="18"/>
          <w:lang w:val="uk-UA"/>
        </w:rPr>
        <w:t xml:space="preserve"> </w:t>
      </w:r>
      <w:proofErr w:type="spellStart"/>
      <w:r w:rsidRPr="00553DAE">
        <w:rPr>
          <w:sz w:val="18"/>
          <w:szCs w:val="18"/>
          <w:lang w:val="uk-UA"/>
        </w:rPr>
        <w:t>of</w:t>
      </w:r>
      <w:proofErr w:type="spellEnd"/>
      <w:r w:rsidRPr="00553DAE">
        <w:rPr>
          <w:sz w:val="18"/>
          <w:szCs w:val="18"/>
          <w:lang w:val="uk-UA"/>
        </w:rPr>
        <w:t xml:space="preserve"> </w:t>
      </w:r>
      <w:proofErr w:type="spellStart"/>
      <w:r w:rsidRPr="00553DAE">
        <w:rPr>
          <w:sz w:val="18"/>
          <w:szCs w:val="18"/>
          <w:lang w:val="uk-UA"/>
        </w:rPr>
        <w:t>intellectual</w:t>
      </w:r>
      <w:proofErr w:type="spellEnd"/>
      <w:r w:rsidRPr="00553DAE">
        <w:rPr>
          <w:sz w:val="18"/>
          <w:szCs w:val="18"/>
          <w:lang w:val="uk-UA"/>
        </w:rPr>
        <w:t xml:space="preserve"> </w:t>
      </w:r>
      <w:proofErr w:type="spellStart"/>
      <w:r w:rsidRPr="00553DAE">
        <w:rPr>
          <w:sz w:val="18"/>
          <w:szCs w:val="18"/>
          <w:lang w:val="uk-UA"/>
        </w:rPr>
        <w:t>property</w:t>
      </w:r>
      <w:proofErr w:type="spellEnd"/>
      <w:r w:rsidRPr="00553DAE">
        <w:rPr>
          <w:sz w:val="18"/>
          <w:szCs w:val="18"/>
          <w:lang w:val="uk-UA"/>
        </w:rPr>
        <w:t xml:space="preserve"> </w:t>
      </w:r>
      <w:proofErr w:type="spellStart"/>
      <w:r w:rsidRPr="00553DAE">
        <w:rPr>
          <w:sz w:val="18"/>
          <w:szCs w:val="18"/>
          <w:lang w:val="uk-UA"/>
        </w:rPr>
        <w:t>rights</w:t>
      </w:r>
      <w:proofErr w:type="spellEnd"/>
      <w:r w:rsidRPr="00553DAE">
        <w:rPr>
          <w:sz w:val="18"/>
          <w:szCs w:val="18"/>
          <w:lang w:val="uk-UA"/>
        </w:rPr>
        <w:t xml:space="preserve"> </w:t>
      </w:r>
      <w:proofErr w:type="spellStart"/>
      <w:r w:rsidRPr="00553DAE">
        <w:rPr>
          <w:sz w:val="18"/>
          <w:szCs w:val="18"/>
          <w:lang w:val="uk-UA"/>
        </w:rPr>
        <w:t>in</w:t>
      </w:r>
      <w:proofErr w:type="spellEnd"/>
      <w:r w:rsidRPr="00553DAE">
        <w:rPr>
          <w:sz w:val="18"/>
          <w:szCs w:val="18"/>
          <w:lang w:val="uk-UA"/>
        </w:rPr>
        <w:t xml:space="preserve"> </w:t>
      </w:r>
      <w:proofErr w:type="spellStart"/>
      <w:r w:rsidRPr="00553DAE">
        <w:rPr>
          <w:sz w:val="18"/>
          <w:szCs w:val="18"/>
          <w:lang w:val="uk-UA"/>
        </w:rPr>
        <w:t>the</w:t>
      </w:r>
      <w:proofErr w:type="spellEnd"/>
      <w:r w:rsidRPr="00553DAE">
        <w:rPr>
          <w:sz w:val="18"/>
          <w:szCs w:val="18"/>
          <w:lang w:val="uk-UA"/>
        </w:rPr>
        <w:t xml:space="preserve"> </w:t>
      </w:r>
      <w:proofErr w:type="spellStart"/>
      <w:r w:rsidRPr="00553DAE">
        <w:rPr>
          <w:sz w:val="18"/>
          <w:szCs w:val="18"/>
          <w:lang w:val="uk-UA"/>
        </w:rPr>
        <w:t>sphere</w:t>
      </w:r>
      <w:proofErr w:type="spellEnd"/>
      <w:r w:rsidRPr="00553DAE">
        <w:rPr>
          <w:sz w:val="18"/>
          <w:szCs w:val="18"/>
          <w:lang w:val="uk-UA"/>
        </w:rPr>
        <w:t xml:space="preserve"> </w:t>
      </w:r>
      <w:proofErr w:type="spellStart"/>
      <w:r w:rsidRPr="00553DAE">
        <w:rPr>
          <w:sz w:val="18"/>
          <w:szCs w:val="18"/>
          <w:lang w:val="uk-UA"/>
        </w:rPr>
        <w:t>of</w:t>
      </w:r>
      <w:proofErr w:type="spellEnd"/>
      <w:r w:rsidRPr="00553DAE">
        <w:rPr>
          <w:sz w:val="18"/>
          <w:szCs w:val="18"/>
          <w:lang w:val="uk-UA"/>
        </w:rPr>
        <w:t xml:space="preserve"> </w:t>
      </w:r>
      <w:proofErr w:type="spellStart"/>
      <w:r w:rsidRPr="00553DAE">
        <w:rPr>
          <w:sz w:val="18"/>
          <w:szCs w:val="18"/>
          <w:lang w:val="uk-UA"/>
        </w:rPr>
        <w:t>national</w:t>
      </w:r>
      <w:proofErr w:type="spellEnd"/>
      <w:r w:rsidRPr="00553DAE">
        <w:rPr>
          <w:sz w:val="18"/>
          <w:szCs w:val="18"/>
          <w:lang w:val="uk-UA"/>
        </w:rPr>
        <w:t xml:space="preserve"> </w:t>
      </w:r>
      <w:proofErr w:type="spellStart"/>
      <w:r w:rsidRPr="00553DAE">
        <w:rPr>
          <w:sz w:val="18"/>
          <w:szCs w:val="18"/>
          <w:lang w:val="uk-UA"/>
        </w:rPr>
        <w:t>security</w:t>
      </w:r>
      <w:proofErr w:type="spellEnd"/>
      <w:r w:rsidRPr="00553DAE">
        <w:rPr>
          <w:sz w:val="18"/>
          <w:szCs w:val="18"/>
          <w:lang w:val="uk-UA"/>
        </w:rPr>
        <w:t xml:space="preserve"> </w:t>
      </w:r>
      <w:proofErr w:type="spellStart"/>
      <w:r w:rsidRPr="00553DAE">
        <w:rPr>
          <w:sz w:val="18"/>
          <w:szCs w:val="18"/>
          <w:lang w:val="uk-UA"/>
        </w:rPr>
        <w:t>of</w:t>
      </w:r>
      <w:proofErr w:type="spellEnd"/>
      <w:r w:rsidRPr="00553DAE">
        <w:rPr>
          <w:sz w:val="18"/>
          <w:szCs w:val="18"/>
          <w:lang w:val="uk-UA"/>
        </w:rPr>
        <w:t xml:space="preserve"> </w:t>
      </w:r>
      <w:proofErr w:type="spellStart"/>
      <w:r w:rsidRPr="00553DAE">
        <w:rPr>
          <w:sz w:val="18"/>
          <w:szCs w:val="18"/>
          <w:lang w:val="uk-UA"/>
        </w:rPr>
        <w:t>Ukraine</w:t>
      </w:r>
      <w:proofErr w:type="spellEnd"/>
      <w:r w:rsidRPr="00553DAE">
        <w:rPr>
          <w:sz w:val="18"/>
          <w:szCs w:val="18"/>
          <w:lang w:val="uk-UA"/>
        </w:rPr>
        <w:t>.</w:t>
      </w:r>
    </w:p>
    <w:p w14:paraId="5076E49D" w14:textId="77777777" w:rsidR="00186055" w:rsidRPr="00553DAE" w:rsidRDefault="00186055" w:rsidP="00186055">
      <w:pPr>
        <w:jc w:val="both"/>
        <w:rPr>
          <w:sz w:val="18"/>
          <w:szCs w:val="18"/>
          <w:lang w:val="uk-UA"/>
        </w:rPr>
      </w:pPr>
      <w:r w:rsidRPr="00553DAE">
        <w:rPr>
          <w:b/>
          <w:bCs/>
          <w:sz w:val="18"/>
          <w:szCs w:val="18"/>
          <w:lang w:val="uk-UA"/>
        </w:rPr>
        <w:t>Видавництво:</w:t>
      </w:r>
      <w:r w:rsidRPr="00553DAE">
        <w:rPr>
          <w:bCs/>
          <w:sz w:val="18"/>
          <w:szCs w:val="18"/>
          <w:lang w:val="uk-UA"/>
        </w:rPr>
        <w:t xml:space="preserve"> </w:t>
      </w:r>
      <w:r w:rsidRPr="00553DAE">
        <w:rPr>
          <w:sz w:val="18"/>
          <w:szCs w:val="18"/>
          <w:lang w:val="uk-UA"/>
        </w:rPr>
        <w:t xml:space="preserve">УДУНТ, УКРНЕТ, НДІІВ </w:t>
      </w:r>
      <w:proofErr w:type="spellStart"/>
      <w:r w:rsidRPr="00553DAE">
        <w:rPr>
          <w:sz w:val="18"/>
          <w:szCs w:val="18"/>
          <w:lang w:val="uk-UA"/>
        </w:rPr>
        <w:t>НАПрН</w:t>
      </w:r>
      <w:proofErr w:type="spellEnd"/>
      <w:r w:rsidRPr="00553DAE">
        <w:rPr>
          <w:sz w:val="18"/>
          <w:szCs w:val="18"/>
          <w:lang w:val="uk-UA"/>
        </w:rPr>
        <w:t xml:space="preserve"> України, Дніпро: </w:t>
      </w:r>
      <w:proofErr w:type="spellStart"/>
      <w:r w:rsidRPr="00553DAE">
        <w:rPr>
          <w:sz w:val="18"/>
          <w:szCs w:val="18"/>
          <w:lang w:val="uk-UA"/>
        </w:rPr>
        <w:t>Юрсервіс</w:t>
      </w:r>
      <w:proofErr w:type="spellEnd"/>
    </w:p>
    <w:p w14:paraId="6C46F312" w14:textId="77777777" w:rsidR="00186055" w:rsidRPr="00553DAE" w:rsidRDefault="00186055" w:rsidP="00186055">
      <w:pPr>
        <w:autoSpaceDE w:val="0"/>
        <w:autoSpaceDN w:val="0"/>
        <w:adjustRightInd w:val="0"/>
        <w:jc w:val="both"/>
        <w:rPr>
          <w:color w:val="000000"/>
          <w:sz w:val="18"/>
          <w:szCs w:val="18"/>
        </w:rPr>
      </w:pPr>
      <w:r w:rsidRPr="00553DAE">
        <w:rPr>
          <w:b/>
          <w:bCs/>
          <w:color w:val="000000"/>
          <w:sz w:val="18"/>
          <w:szCs w:val="18"/>
        </w:rPr>
        <w:t xml:space="preserve">Анотація. </w:t>
      </w:r>
      <w:r w:rsidRPr="00553DAE">
        <w:rPr>
          <w:color w:val="000000"/>
          <w:sz w:val="18"/>
          <w:szCs w:val="18"/>
        </w:rPr>
        <w:t xml:space="preserve">У статті розглянуто питання захисту прав інтелектуальної власності у сфері національної безпеки, проаналізовано головні негативні наслідки при недостатньому захисті таких прав. Зазначено роль державного управління інтелектуальною власністю у сфері національної безпеки і оборони. Наголошено, що вирішальний вплив на стан національної безпеки має розвиток сфери інтелектуальної власності, з яким пов’язують організаційні заходи нейтралізації внутрішніх джерел загроз і захист від зовнішніх загроз національній безпеці. Забезпечення воєнної безпеки значною мірою залежить від оснащення збройних сил України сучасними видами та зразками озброєння та військової техніки, розробленими на основі об’єктів права інтелектуальної власності. Саме у військово-технічній сфері створюються ОПІВ, що належать до сфери національної безпеки і оборони, і держава зобов’язана забезпечити їх захист від неправомірного використання. </w:t>
      </w:r>
    </w:p>
    <w:p w14:paraId="78E7F8FD" w14:textId="77777777" w:rsidR="00186055" w:rsidRPr="00553DAE" w:rsidRDefault="00186055" w:rsidP="00186055">
      <w:pPr>
        <w:jc w:val="both"/>
        <w:rPr>
          <w:color w:val="000000"/>
          <w:sz w:val="18"/>
          <w:szCs w:val="18"/>
        </w:rPr>
      </w:pPr>
      <w:r w:rsidRPr="00553DAE">
        <w:rPr>
          <w:b/>
          <w:bCs/>
          <w:color w:val="000000"/>
          <w:sz w:val="18"/>
          <w:szCs w:val="18"/>
        </w:rPr>
        <w:t xml:space="preserve">Ключові слова: </w:t>
      </w:r>
      <w:r w:rsidRPr="00553DAE">
        <w:rPr>
          <w:color w:val="000000"/>
          <w:sz w:val="18"/>
          <w:szCs w:val="18"/>
        </w:rPr>
        <w:t>національна безпека, захист прав інтелектуальної власності, зразки озброєння, військова техніка, загрози</w:t>
      </w:r>
    </w:p>
    <w:p w14:paraId="7648010F" w14:textId="77777777" w:rsidR="00186055" w:rsidRPr="00553DAE" w:rsidRDefault="00186055" w:rsidP="00186055">
      <w:pPr>
        <w:autoSpaceDE w:val="0"/>
        <w:autoSpaceDN w:val="0"/>
        <w:adjustRightInd w:val="0"/>
        <w:jc w:val="both"/>
        <w:rPr>
          <w:color w:val="000000"/>
          <w:sz w:val="18"/>
          <w:szCs w:val="18"/>
          <w:lang w:val="en-US"/>
        </w:rPr>
      </w:pPr>
      <w:r w:rsidRPr="00553DAE">
        <w:rPr>
          <w:b/>
          <w:bCs/>
          <w:color w:val="000000"/>
          <w:sz w:val="18"/>
          <w:szCs w:val="18"/>
          <w:lang w:val="en-US"/>
        </w:rPr>
        <w:t xml:space="preserve">Abstract. </w:t>
      </w:r>
      <w:r w:rsidRPr="00553DAE">
        <w:rPr>
          <w:color w:val="000000"/>
          <w:sz w:val="18"/>
          <w:szCs w:val="18"/>
          <w:lang w:val="en-US"/>
        </w:rPr>
        <w:t xml:space="preserve">The article examines the protection of intellectual property rights in the field of national security, analyzes the main negative consequences of insufficient protection of such rights. The role of state management of intellectual property in the field of national security and defense is indicated. It is emphasized that the development of the field of intellectual property has a decisive influence on the state of national security, which is linked to organizational measures to neutralize internal sources of threats and protect against external threats to national security. Ensuring military security largely depends on equipping the armed forces of Ukraine with modern types and models of weapons and military equipment developed on the basis of intellectual property rights. It is in the military-technical sphere that IPPRs belonging to the sphere of national security and defense are created, and the state is obliged to ensure their protection against improper use. </w:t>
      </w:r>
    </w:p>
    <w:p w14:paraId="435DA618" w14:textId="77777777" w:rsidR="00186055" w:rsidRPr="00553DAE" w:rsidRDefault="00186055" w:rsidP="00186055">
      <w:pPr>
        <w:jc w:val="both"/>
        <w:rPr>
          <w:sz w:val="18"/>
          <w:szCs w:val="18"/>
          <w:lang w:val="en-US"/>
        </w:rPr>
      </w:pPr>
      <w:r w:rsidRPr="00553DAE">
        <w:rPr>
          <w:b/>
          <w:bCs/>
          <w:color w:val="000000"/>
          <w:sz w:val="18"/>
          <w:szCs w:val="18"/>
          <w:lang w:val="en-US"/>
        </w:rPr>
        <w:t>Keywords</w:t>
      </w:r>
      <w:r w:rsidRPr="00553DAE">
        <w:rPr>
          <w:color w:val="000000"/>
          <w:sz w:val="18"/>
          <w:szCs w:val="18"/>
          <w:lang w:val="en-US"/>
        </w:rPr>
        <w:t>: national security, protection of intellectual property rights, weapons samples, military equipment, threats</w:t>
      </w:r>
    </w:p>
    <w:p w14:paraId="609CFFD3" w14:textId="320C1C8C" w:rsidR="00081432" w:rsidRDefault="00081432" w:rsidP="00E76D46">
      <w:pPr>
        <w:pStyle w:val="a4"/>
        <w:shd w:val="clear" w:color="auto" w:fill="FFFFFF"/>
        <w:spacing w:before="0" w:beforeAutospacing="0" w:after="0" w:afterAutospacing="0"/>
        <w:ind w:firstLine="709"/>
        <w:jc w:val="both"/>
        <w:rPr>
          <w:rFonts w:ascii="TimesNewRomanPS" w:hAnsi="TimesNewRomanPS"/>
          <w:sz w:val="22"/>
          <w:szCs w:val="22"/>
          <w:lang w:val="uk-UA"/>
        </w:rPr>
      </w:pPr>
    </w:p>
    <w:p w14:paraId="5EBE4211" w14:textId="724BA957" w:rsidR="00D5494A" w:rsidRDefault="00D0084D" w:rsidP="00D5494A">
      <w:pPr>
        <w:pStyle w:val="a4"/>
        <w:shd w:val="clear" w:color="auto" w:fill="FFFFFF"/>
        <w:spacing w:before="0" w:beforeAutospacing="0" w:after="0" w:afterAutospacing="0"/>
        <w:ind w:firstLine="709"/>
        <w:jc w:val="both"/>
        <w:rPr>
          <w:rFonts w:eastAsia="TimesNewRomanPSMT"/>
          <w:sz w:val="22"/>
          <w:szCs w:val="22"/>
          <w:lang w:val="uk-UA"/>
        </w:rPr>
      </w:pPr>
      <w:r>
        <w:rPr>
          <w:rFonts w:ascii="TimesNewRomanPS" w:hAnsi="TimesNewRomanPS"/>
          <w:sz w:val="22"/>
          <w:szCs w:val="22"/>
          <w:lang w:val="uk-UA"/>
        </w:rPr>
        <w:t>25</w:t>
      </w:r>
      <w:r w:rsidR="00E32E50">
        <w:rPr>
          <w:rFonts w:ascii="TimesNewRomanPS" w:hAnsi="TimesNewRomanPS"/>
          <w:sz w:val="22"/>
          <w:szCs w:val="22"/>
          <w:lang w:val="uk-UA"/>
        </w:rPr>
        <w:t xml:space="preserve"> </w:t>
      </w:r>
      <w:r w:rsidR="00D5494A">
        <w:rPr>
          <w:lang w:val="uk-UA"/>
        </w:rPr>
        <w:t xml:space="preserve">Рудченко О.В., </w:t>
      </w:r>
      <w:r w:rsidR="00D5494A" w:rsidRPr="000B3FF9">
        <w:rPr>
          <w:b/>
          <w:lang w:val="uk-UA"/>
        </w:rPr>
        <w:t>Петренко В.О.,</w:t>
      </w:r>
      <w:r w:rsidR="00D5494A">
        <w:rPr>
          <w:lang w:val="uk-UA"/>
        </w:rPr>
        <w:t xml:space="preserve"> Петренко Т.В. </w:t>
      </w:r>
      <w:r w:rsidR="00D5494A" w:rsidRPr="000B3FF9">
        <w:rPr>
          <w:lang w:val="uk-UA"/>
        </w:rPr>
        <w:t>Правова позиція при судовому захисті порушених прав інтелектуальної власності.</w:t>
      </w:r>
      <w:r w:rsidR="00D5494A">
        <w:rPr>
          <w:lang w:val="uk-UA"/>
        </w:rPr>
        <w:t xml:space="preserve"> </w:t>
      </w:r>
      <w:proofErr w:type="spellStart"/>
      <w:r w:rsidR="00D5494A" w:rsidRPr="003C6FAD">
        <w:rPr>
          <w:i/>
          <w:iCs/>
          <w:sz w:val="22"/>
          <w:szCs w:val="22"/>
        </w:rPr>
        <w:t>Управління</w:t>
      </w:r>
      <w:proofErr w:type="spellEnd"/>
      <w:r w:rsidR="00D5494A" w:rsidRPr="003C6FAD">
        <w:rPr>
          <w:i/>
          <w:iCs/>
          <w:sz w:val="22"/>
          <w:szCs w:val="22"/>
        </w:rPr>
        <w:t xml:space="preserve"> </w:t>
      </w:r>
      <w:r w:rsidR="00D5494A" w:rsidRPr="003C6FAD">
        <w:rPr>
          <w:rFonts w:eastAsia="TimesNewRomanPSMT"/>
          <w:i/>
          <w:iCs/>
          <w:sz w:val="22"/>
          <w:szCs w:val="22"/>
        </w:rPr>
        <w:t xml:space="preserve">проєктами. </w:t>
      </w:r>
      <w:proofErr w:type="spellStart"/>
      <w:r w:rsidR="00D5494A" w:rsidRPr="003C6FAD">
        <w:rPr>
          <w:rFonts w:eastAsia="TimesNewRomanPSMT"/>
          <w:i/>
          <w:iCs/>
          <w:sz w:val="22"/>
          <w:szCs w:val="22"/>
        </w:rPr>
        <w:t>Перспективи</w:t>
      </w:r>
      <w:proofErr w:type="spellEnd"/>
      <w:r w:rsidR="00D5494A" w:rsidRPr="003C6FAD">
        <w:rPr>
          <w:rFonts w:eastAsia="TimesNewRomanPSMT"/>
          <w:i/>
          <w:iCs/>
          <w:sz w:val="22"/>
          <w:szCs w:val="22"/>
        </w:rPr>
        <w:t xml:space="preserve"> </w:t>
      </w:r>
      <w:proofErr w:type="spellStart"/>
      <w:r w:rsidR="00D5494A" w:rsidRPr="003C6FAD">
        <w:rPr>
          <w:rFonts w:eastAsia="TimesNewRomanPSMT"/>
          <w:i/>
          <w:iCs/>
          <w:sz w:val="22"/>
          <w:szCs w:val="22"/>
        </w:rPr>
        <w:t>розвитку</w:t>
      </w:r>
      <w:proofErr w:type="spellEnd"/>
      <w:r w:rsidR="00D5494A" w:rsidRPr="003C6FAD">
        <w:rPr>
          <w:rFonts w:eastAsia="TimesNewRomanPSMT"/>
          <w:i/>
          <w:iCs/>
          <w:sz w:val="22"/>
          <w:szCs w:val="22"/>
        </w:rPr>
        <w:t xml:space="preserve"> </w:t>
      </w:r>
      <w:proofErr w:type="spellStart"/>
      <w:r w:rsidR="00D5494A" w:rsidRPr="003C6FAD">
        <w:rPr>
          <w:rFonts w:eastAsia="TimesNewRomanPSMT"/>
          <w:i/>
          <w:iCs/>
          <w:sz w:val="22"/>
          <w:szCs w:val="22"/>
        </w:rPr>
        <w:t>проєктного</w:t>
      </w:r>
      <w:proofErr w:type="spellEnd"/>
      <w:r w:rsidR="00D5494A" w:rsidRPr="003C6FAD">
        <w:rPr>
          <w:rFonts w:eastAsia="TimesNewRomanPSMT"/>
          <w:i/>
          <w:iCs/>
          <w:sz w:val="22"/>
          <w:szCs w:val="22"/>
        </w:rPr>
        <w:t xml:space="preserve"> та </w:t>
      </w:r>
      <w:proofErr w:type="spellStart"/>
      <w:r w:rsidR="00D5494A" w:rsidRPr="003C6FAD">
        <w:rPr>
          <w:rFonts w:eastAsia="TimesNewRomanPSMT"/>
          <w:i/>
          <w:iCs/>
          <w:sz w:val="22"/>
          <w:szCs w:val="22"/>
        </w:rPr>
        <w:t>нейроменеджменту</w:t>
      </w:r>
      <w:proofErr w:type="spellEnd"/>
      <w:r w:rsidR="00D5494A" w:rsidRPr="003C6FAD">
        <w:rPr>
          <w:rFonts w:eastAsia="TimesNewRomanPSMT"/>
          <w:i/>
          <w:iCs/>
          <w:sz w:val="22"/>
          <w:szCs w:val="22"/>
        </w:rPr>
        <w:t xml:space="preserve">, </w:t>
      </w:r>
      <w:proofErr w:type="spellStart"/>
      <w:r w:rsidR="00D5494A" w:rsidRPr="003C6FAD">
        <w:rPr>
          <w:rFonts w:eastAsia="TimesNewRomanPSMT"/>
          <w:i/>
          <w:iCs/>
          <w:sz w:val="22"/>
          <w:szCs w:val="22"/>
        </w:rPr>
        <w:t>інформаційних</w:t>
      </w:r>
      <w:proofErr w:type="spellEnd"/>
      <w:r w:rsidR="00D5494A" w:rsidRPr="003C6FAD">
        <w:rPr>
          <w:rFonts w:eastAsia="TimesNewRomanPSMT"/>
          <w:i/>
          <w:iCs/>
          <w:sz w:val="22"/>
          <w:szCs w:val="22"/>
        </w:rPr>
        <w:t xml:space="preserve"> </w:t>
      </w:r>
      <w:proofErr w:type="spellStart"/>
      <w:r w:rsidR="00D5494A" w:rsidRPr="003C6FAD">
        <w:rPr>
          <w:rFonts w:eastAsia="TimesNewRomanPSMT"/>
          <w:i/>
          <w:iCs/>
          <w:sz w:val="22"/>
          <w:szCs w:val="22"/>
        </w:rPr>
        <w:t>технологіи</w:t>
      </w:r>
      <w:proofErr w:type="spellEnd"/>
      <w:r w:rsidR="00D5494A" w:rsidRPr="003C6FAD">
        <w:rPr>
          <w:rFonts w:eastAsia="TimesNewRomanPSMT"/>
          <w:i/>
          <w:iCs/>
          <w:sz w:val="22"/>
          <w:szCs w:val="22"/>
        </w:rPr>
        <w:t xml:space="preserve">̆ </w:t>
      </w:r>
      <w:proofErr w:type="spellStart"/>
      <w:r w:rsidR="00D5494A" w:rsidRPr="003C6FAD">
        <w:rPr>
          <w:rFonts w:eastAsia="TimesNewRomanPSMT"/>
          <w:i/>
          <w:iCs/>
          <w:sz w:val="22"/>
          <w:szCs w:val="22"/>
        </w:rPr>
        <w:t>управління</w:t>
      </w:r>
      <w:proofErr w:type="spellEnd"/>
      <w:r w:rsidR="00D5494A" w:rsidRPr="003C6FAD">
        <w:rPr>
          <w:rFonts w:eastAsia="TimesNewRomanPSMT"/>
          <w:i/>
          <w:iCs/>
          <w:sz w:val="22"/>
          <w:szCs w:val="22"/>
        </w:rPr>
        <w:t xml:space="preserve">, </w:t>
      </w:r>
      <w:proofErr w:type="spellStart"/>
      <w:r w:rsidR="00D5494A" w:rsidRPr="003C6FAD">
        <w:rPr>
          <w:rFonts w:eastAsia="TimesNewRomanPSMT"/>
          <w:i/>
          <w:iCs/>
          <w:sz w:val="22"/>
          <w:szCs w:val="22"/>
        </w:rPr>
        <w:t>технологіи</w:t>
      </w:r>
      <w:proofErr w:type="spellEnd"/>
      <w:r w:rsidR="00D5494A" w:rsidRPr="003C6FAD">
        <w:rPr>
          <w:rFonts w:eastAsia="TimesNewRomanPSMT"/>
          <w:i/>
          <w:iCs/>
          <w:sz w:val="22"/>
          <w:szCs w:val="22"/>
        </w:rPr>
        <w:t xml:space="preserve">̆ </w:t>
      </w:r>
      <w:proofErr w:type="spellStart"/>
      <w:r w:rsidR="00D5494A" w:rsidRPr="003C6FAD">
        <w:rPr>
          <w:rFonts w:eastAsia="TimesNewRomanPSMT"/>
          <w:i/>
          <w:iCs/>
          <w:sz w:val="22"/>
          <w:szCs w:val="22"/>
        </w:rPr>
        <w:t>створення</w:t>
      </w:r>
      <w:proofErr w:type="spellEnd"/>
      <w:r w:rsidR="00D5494A" w:rsidRPr="003C6FAD">
        <w:rPr>
          <w:rFonts w:eastAsia="TimesNewRomanPSMT"/>
          <w:i/>
          <w:iCs/>
          <w:sz w:val="22"/>
          <w:szCs w:val="22"/>
        </w:rPr>
        <w:t xml:space="preserve"> та </w:t>
      </w:r>
      <w:proofErr w:type="spellStart"/>
      <w:r w:rsidR="00D5494A" w:rsidRPr="003C6FAD">
        <w:rPr>
          <w:rFonts w:eastAsia="TimesNewRomanPSMT"/>
          <w:i/>
          <w:iCs/>
          <w:sz w:val="22"/>
          <w:szCs w:val="22"/>
        </w:rPr>
        <w:t>використання</w:t>
      </w:r>
      <w:proofErr w:type="spellEnd"/>
      <w:r w:rsidR="00D5494A" w:rsidRPr="003C6FAD">
        <w:rPr>
          <w:rFonts w:eastAsia="TimesNewRomanPSMT"/>
          <w:i/>
          <w:iCs/>
          <w:sz w:val="22"/>
          <w:szCs w:val="22"/>
        </w:rPr>
        <w:t xml:space="preserve"> </w:t>
      </w:r>
      <w:proofErr w:type="spellStart"/>
      <w:r w:rsidR="00D5494A" w:rsidRPr="003C6FAD">
        <w:rPr>
          <w:rFonts w:eastAsia="TimesNewRomanPSMT"/>
          <w:i/>
          <w:iCs/>
          <w:sz w:val="22"/>
          <w:szCs w:val="22"/>
        </w:rPr>
        <w:t>об’єктів</w:t>
      </w:r>
      <w:proofErr w:type="spellEnd"/>
      <w:r w:rsidR="00D5494A" w:rsidRPr="003C6FAD">
        <w:rPr>
          <w:rFonts w:eastAsia="TimesNewRomanPSMT"/>
          <w:i/>
          <w:iCs/>
          <w:sz w:val="22"/>
          <w:szCs w:val="22"/>
        </w:rPr>
        <w:t xml:space="preserve"> права </w:t>
      </w:r>
      <w:proofErr w:type="spellStart"/>
      <w:r w:rsidR="00D5494A" w:rsidRPr="003C6FAD">
        <w:rPr>
          <w:rFonts w:eastAsia="TimesNewRomanPSMT"/>
          <w:i/>
          <w:iCs/>
          <w:sz w:val="22"/>
          <w:szCs w:val="22"/>
        </w:rPr>
        <w:t>інтелектуальноі</w:t>
      </w:r>
      <w:proofErr w:type="spellEnd"/>
      <w:r w:rsidR="00D5494A" w:rsidRPr="003C6FAD">
        <w:rPr>
          <w:rFonts w:eastAsia="TimesNewRomanPSMT"/>
          <w:i/>
          <w:iCs/>
          <w:sz w:val="22"/>
          <w:szCs w:val="22"/>
        </w:rPr>
        <w:t xml:space="preserve">̈ </w:t>
      </w:r>
      <w:proofErr w:type="spellStart"/>
      <w:r w:rsidR="00D5494A" w:rsidRPr="003C6FAD">
        <w:rPr>
          <w:rFonts w:eastAsia="TimesNewRomanPSMT"/>
          <w:i/>
          <w:iCs/>
          <w:sz w:val="22"/>
          <w:szCs w:val="22"/>
        </w:rPr>
        <w:t>власності</w:t>
      </w:r>
      <w:proofErr w:type="spellEnd"/>
      <w:r w:rsidR="00D5494A">
        <w:rPr>
          <w:rFonts w:eastAsia="TimesNewRomanPSMT"/>
          <w:i/>
          <w:iCs/>
          <w:sz w:val="22"/>
          <w:szCs w:val="22"/>
          <w:lang w:val="uk-UA"/>
        </w:rPr>
        <w:t>, трансферу технологій</w:t>
      </w:r>
      <w:r w:rsidR="00D5494A" w:rsidRPr="003C6FAD">
        <w:rPr>
          <w:rFonts w:eastAsia="TimesNewRomanPSMT"/>
          <w:i/>
          <w:iCs/>
          <w:sz w:val="22"/>
          <w:szCs w:val="22"/>
        </w:rPr>
        <w:t xml:space="preserve">: </w:t>
      </w:r>
      <w:proofErr w:type="spellStart"/>
      <w:r w:rsidR="00D5494A" w:rsidRPr="003C6FAD">
        <w:rPr>
          <w:rFonts w:eastAsia="TimesNewRomanPSMT"/>
          <w:sz w:val="22"/>
          <w:szCs w:val="22"/>
        </w:rPr>
        <w:t>зб</w:t>
      </w:r>
      <w:proofErr w:type="spellEnd"/>
      <w:r w:rsidR="00D5494A" w:rsidRPr="003C6FAD">
        <w:rPr>
          <w:rFonts w:eastAsia="TimesNewRomanPSMT"/>
          <w:sz w:val="22"/>
          <w:szCs w:val="22"/>
        </w:rPr>
        <w:t xml:space="preserve"> наук. пр. за матер. V </w:t>
      </w:r>
      <w:proofErr w:type="spellStart"/>
      <w:r w:rsidR="00D5494A" w:rsidRPr="003C6FAD">
        <w:rPr>
          <w:rFonts w:eastAsia="TimesNewRomanPSMT"/>
          <w:sz w:val="22"/>
          <w:szCs w:val="22"/>
        </w:rPr>
        <w:t>Міжнар</w:t>
      </w:r>
      <w:proofErr w:type="spellEnd"/>
      <w:r w:rsidR="00D5494A" w:rsidRPr="003C6FAD">
        <w:rPr>
          <w:rFonts w:eastAsia="TimesNewRomanPSMT"/>
          <w:sz w:val="22"/>
          <w:szCs w:val="22"/>
        </w:rPr>
        <w:t>. наук-</w:t>
      </w:r>
      <w:proofErr w:type="spellStart"/>
      <w:r w:rsidR="00D5494A" w:rsidRPr="003C6FAD">
        <w:rPr>
          <w:rFonts w:eastAsia="TimesNewRomanPSMT"/>
          <w:sz w:val="22"/>
          <w:szCs w:val="22"/>
        </w:rPr>
        <w:t>практ</w:t>
      </w:r>
      <w:proofErr w:type="spellEnd"/>
      <w:r w:rsidR="00D5494A" w:rsidRPr="003C6FAD">
        <w:rPr>
          <w:rFonts w:eastAsia="TimesNewRomanPSMT"/>
          <w:sz w:val="22"/>
          <w:szCs w:val="22"/>
        </w:rPr>
        <w:t xml:space="preserve">. </w:t>
      </w:r>
      <w:proofErr w:type="spellStart"/>
      <w:r w:rsidR="00D5494A" w:rsidRPr="003C6FAD">
        <w:rPr>
          <w:rFonts w:eastAsia="TimesNewRomanPSMT"/>
          <w:sz w:val="22"/>
          <w:szCs w:val="22"/>
        </w:rPr>
        <w:t>інтернет</w:t>
      </w:r>
      <w:proofErr w:type="spellEnd"/>
      <w:r w:rsidR="00D5494A" w:rsidRPr="003C6FAD">
        <w:rPr>
          <w:rFonts w:eastAsia="TimesNewRomanPSMT"/>
          <w:sz w:val="22"/>
          <w:szCs w:val="22"/>
        </w:rPr>
        <w:t xml:space="preserve">- </w:t>
      </w:r>
      <w:proofErr w:type="spellStart"/>
      <w:r w:rsidR="00D5494A" w:rsidRPr="003C6FAD">
        <w:rPr>
          <w:rFonts w:eastAsia="TimesNewRomanPSMT"/>
          <w:sz w:val="22"/>
          <w:szCs w:val="22"/>
        </w:rPr>
        <w:t>конф</w:t>
      </w:r>
      <w:proofErr w:type="spellEnd"/>
      <w:r w:rsidR="00D5494A" w:rsidRPr="003C6FAD">
        <w:rPr>
          <w:rFonts w:eastAsia="TimesNewRomanPSMT"/>
          <w:sz w:val="22"/>
          <w:szCs w:val="22"/>
        </w:rPr>
        <w:t>. (2</w:t>
      </w:r>
      <w:r w:rsidR="00D5494A">
        <w:rPr>
          <w:rFonts w:eastAsia="TimesNewRomanPSMT"/>
          <w:sz w:val="22"/>
          <w:szCs w:val="22"/>
          <w:lang w:val="uk-UA"/>
        </w:rPr>
        <w:t>3</w:t>
      </w:r>
      <w:r w:rsidR="00D5494A" w:rsidRPr="003C6FAD">
        <w:rPr>
          <w:rFonts w:eastAsia="TimesNewRomanPSMT"/>
          <w:sz w:val="22"/>
          <w:szCs w:val="22"/>
        </w:rPr>
        <w:t>-2</w:t>
      </w:r>
      <w:r w:rsidR="00D5494A">
        <w:rPr>
          <w:rFonts w:eastAsia="TimesNewRomanPSMT"/>
          <w:sz w:val="22"/>
          <w:szCs w:val="22"/>
          <w:lang w:val="uk-UA"/>
        </w:rPr>
        <w:t>4</w:t>
      </w:r>
      <w:r w:rsidR="00D5494A" w:rsidRPr="003C6FAD">
        <w:rPr>
          <w:rFonts w:eastAsia="TimesNewRomanPSMT"/>
          <w:sz w:val="22"/>
          <w:szCs w:val="22"/>
        </w:rPr>
        <w:t xml:space="preserve"> </w:t>
      </w:r>
      <w:proofErr w:type="spellStart"/>
      <w:r w:rsidR="00D5494A" w:rsidRPr="003C6FAD">
        <w:rPr>
          <w:rFonts w:eastAsia="TimesNewRomanPSMT"/>
          <w:sz w:val="22"/>
          <w:szCs w:val="22"/>
        </w:rPr>
        <w:t>березня</w:t>
      </w:r>
      <w:proofErr w:type="spellEnd"/>
      <w:r w:rsidR="00D5494A" w:rsidRPr="003C6FAD">
        <w:rPr>
          <w:rFonts w:eastAsia="TimesNewRomanPSMT"/>
          <w:sz w:val="22"/>
          <w:szCs w:val="22"/>
        </w:rPr>
        <w:t xml:space="preserve"> 202</w:t>
      </w:r>
      <w:r w:rsidR="00D5494A">
        <w:rPr>
          <w:rFonts w:eastAsia="TimesNewRomanPSMT"/>
          <w:sz w:val="22"/>
          <w:szCs w:val="22"/>
          <w:lang w:val="uk-UA"/>
        </w:rPr>
        <w:t>3</w:t>
      </w:r>
      <w:r w:rsidR="00D5494A" w:rsidRPr="003C6FAD">
        <w:rPr>
          <w:rFonts w:eastAsia="TimesNewRomanPSMT"/>
          <w:sz w:val="22"/>
          <w:szCs w:val="22"/>
        </w:rPr>
        <w:t xml:space="preserve"> р.). УДУНТ, УКРНЕТ, НДІІВ </w:t>
      </w:r>
      <w:proofErr w:type="spellStart"/>
      <w:r w:rsidR="00D5494A" w:rsidRPr="003C6FAD">
        <w:rPr>
          <w:rFonts w:eastAsia="TimesNewRomanPSMT"/>
          <w:sz w:val="22"/>
          <w:szCs w:val="22"/>
        </w:rPr>
        <w:t>НАПрН</w:t>
      </w:r>
      <w:proofErr w:type="spellEnd"/>
      <w:r w:rsidR="00D5494A" w:rsidRPr="003C6FAD">
        <w:rPr>
          <w:rFonts w:eastAsia="TimesNewRomanPSMT"/>
          <w:sz w:val="22"/>
          <w:szCs w:val="22"/>
        </w:rPr>
        <w:t xml:space="preserve"> </w:t>
      </w:r>
      <w:proofErr w:type="spellStart"/>
      <w:r w:rsidR="00D5494A" w:rsidRPr="003C6FAD">
        <w:rPr>
          <w:rFonts w:eastAsia="TimesNewRomanPSMT"/>
          <w:sz w:val="22"/>
          <w:szCs w:val="22"/>
        </w:rPr>
        <w:t>України</w:t>
      </w:r>
      <w:proofErr w:type="spellEnd"/>
      <w:r w:rsidR="00D5494A" w:rsidRPr="003C6FAD">
        <w:rPr>
          <w:rFonts w:eastAsia="TimesNewRomanPSMT"/>
          <w:sz w:val="22"/>
          <w:szCs w:val="22"/>
        </w:rPr>
        <w:t xml:space="preserve">, </w:t>
      </w:r>
      <w:proofErr w:type="spellStart"/>
      <w:r w:rsidR="00D5494A" w:rsidRPr="003C6FAD">
        <w:rPr>
          <w:rFonts w:eastAsia="TimesNewRomanPSMT"/>
          <w:sz w:val="22"/>
          <w:szCs w:val="22"/>
        </w:rPr>
        <w:t>Дніпро</w:t>
      </w:r>
      <w:proofErr w:type="spellEnd"/>
      <w:r w:rsidR="00D5494A" w:rsidRPr="003C6FAD">
        <w:rPr>
          <w:rFonts w:eastAsia="TimesNewRomanPSMT"/>
          <w:sz w:val="22"/>
          <w:szCs w:val="22"/>
        </w:rPr>
        <w:t xml:space="preserve">: </w:t>
      </w:r>
      <w:proofErr w:type="spellStart"/>
      <w:r w:rsidR="00D5494A" w:rsidRPr="003C6FAD">
        <w:rPr>
          <w:rFonts w:eastAsia="TimesNewRomanPSMT"/>
          <w:sz w:val="22"/>
          <w:szCs w:val="22"/>
        </w:rPr>
        <w:t>Юрсервіс</w:t>
      </w:r>
      <w:proofErr w:type="spellEnd"/>
      <w:r w:rsidR="00D5494A" w:rsidRPr="003C6FAD">
        <w:rPr>
          <w:rFonts w:eastAsia="TimesNewRomanPSMT"/>
          <w:sz w:val="22"/>
          <w:szCs w:val="22"/>
        </w:rPr>
        <w:t>, 202</w:t>
      </w:r>
      <w:r w:rsidR="00D5494A">
        <w:rPr>
          <w:rFonts w:eastAsia="TimesNewRomanPSMT"/>
          <w:sz w:val="22"/>
          <w:szCs w:val="22"/>
          <w:lang w:val="uk-UA"/>
        </w:rPr>
        <w:t>3</w:t>
      </w:r>
      <w:r w:rsidR="00D5494A" w:rsidRPr="003C6FAD">
        <w:rPr>
          <w:rFonts w:eastAsia="TimesNewRomanPSMT"/>
          <w:sz w:val="22"/>
          <w:szCs w:val="22"/>
        </w:rPr>
        <w:t xml:space="preserve">. </w:t>
      </w:r>
      <w:r w:rsidR="00D5494A">
        <w:rPr>
          <w:rFonts w:eastAsia="TimesNewRomanPSMT"/>
          <w:sz w:val="22"/>
          <w:szCs w:val="22"/>
          <w:lang w:val="uk-UA"/>
        </w:rPr>
        <w:t xml:space="preserve">730 </w:t>
      </w:r>
      <w:r w:rsidR="00D5494A" w:rsidRPr="003C6FAD">
        <w:rPr>
          <w:rFonts w:eastAsia="TimesNewRomanPSMT"/>
          <w:sz w:val="22"/>
          <w:szCs w:val="22"/>
        </w:rPr>
        <w:t>с.</w:t>
      </w:r>
      <w:r w:rsidR="00D5494A">
        <w:rPr>
          <w:rFonts w:eastAsia="TimesNewRomanPSMT"/>
          <w:sz w:val="22"/>
          <w:szCs w:val="22"/>
          <w:lang w:val="uk-UA"/>
        </w:rPr>
        <w:t xml:space="preserve"> С.</w:t>
      </w:r>
      <w:r w:rsidR="00D5494A" w:rsidRPr="00D5494A">
        <w:rPr>
          <w:lang w:val="uk-UA"/>
        </w:rPr>
        <w:t xml:space="preserve"> </w:t>
      </w:r>
      <w:r w:rsidR="00D5494A" w:rsidRPr="000B3FF9">
        <w:rPr>
          <w:lang w:val="uk-UA"/>
        </w:rPr>
        <w:t>473-482</w:t>
      </w:r>
      <w:r w:rsidR="00D5494A">
        <w:rPr>
          <w:rFonts w:eastAsia="TimesNewRomanPSMT"/>
          <w:sz w:val="22"/>
          <w:szCs w:val="22"/>
          <w:lang w:val="uk-UA"/>
        </w:rPr>
        <w:t xml:space="preserve">. </w:t>
      </w:r>
      <w:hyperlink r:id="rId66" w:history="1">
        <w:r w:rsidR="00D5494A" w:rsidRPr="0041606B">
          <w:rPr>
            <w:rStyle w:val="a6"/>
            <w:rFonts w:eastAsia="TimesNewRomanPSMT"/>
            <w:sz w:val="22"/>
            <w:szCs w:val="22"/>
            <w:lang w:val="uk-UA"/>
          </w:rPr>
          <w:t>https://nmetau.edu.ua/file/zbirnik__materialiv__konf_udunt_2023.pdf</w:t>
        </w:r>
      </w:hyperlink>
    </w:p>
    <w:p w14:paraId="609297F9" w14:textId="77777777" w:rsidR="00186055" w:rsidRPr="00553DAE" w:rsidRDefault="00186055" w:rsidP="00186055">
      <w:pPr>
        <w:jc w:val="center"/>
        <w:rPr>
          <w:rStyle w:val="a6"/>
          <w:b/>
          <w:bCs/>
          <w:color w:val="000000" w:themeColor="text1"/>
          <w:sz w:val="18"/>
          <w:szCs w:val="18"/>
          <w:u w:val="none"/>
          <w:lang w:val="uk-UA"/>
        </w:rPr>
      </w:pPr>
      <w:r w:rsidRPr="00553DAE">
        <w:rPr>
          <w:rStyle w:val="a6"/>
          <w:b/>
          <w:bCs/>
          <w:color w:val="000000" w:themeColor="text1"/>
          <w:sz w:val="18"/>
          <w:szCs w:val="18"/>
          <w:u w:val="none"/>
          <w:lang w:val="uk-UA"/>
        </w:rPr>
        <w:t>Бібліографічний опис статті:</w:t>
      </w:r>
    </w:p>
    <w:p w14:paraId="72DD1939" w14:textId="77777777" w:rsidR="00186055" w:rsidRPr="00553DAE" w:rsidRDefault="00186055" w:rsidP="00186055">
      <w:pPr>
        <w:jc w:val="both"/>
        <w:rPr>
          <w:sz w:val="18"/>
          <w:szCs w:val="18"/>
          <w:lang w:val="uk-UA"/>
        </w:rPr>
      </w:pPr>
      <w:r w:rsidRPr="00553DAE">
        <w:rPr>
          <w:rStyle w:val="ad"/>
          <w:b/>
          <w:sz w:val="18"/>
          <w:szCs w:val="18"/>
          <w:lang w:val="uk-UA"/>
        </w:rPr>
        <w:t>Автори</w:t>
      </w:r>
      <w:r w:rsidRPr="00553DAE">
        <w:rPr>
          <w:rStyle w:val="ad"/>
          <w:sz w:val="18"/>
          <w:szCs w:val="18"/>
          <w:lang w:val="uk-UA"/>
        </w:rPr>
        <w:t>: Рудченко Олександра Віталіївна, Петренко Віталій Олександрович, Петренко Таїсія Віталіївна</w:t>
      </w:r>
    </w:p>
    <w:p w14:paraId="271DA3E2" w14:textId="77777777" w:rsidR="00186055" w:rsidRPr="00553DAE" w:rsidRDefault="00186055" w:rsidP="00186055">
      <w:pPr>
        <w:jc w:val="both"/>
        <w:rPr>
          <w:sz w:val="18"/>
          <w:szCs w:val="18"/>
          <w:lang w:val="uk-UA"/>
        </w:rPr>
      </w:pPr>
    </w:p>
    <w:p w14:paraId="3724D877" w14:textId="77777777" w:rsidR="00186055" w:rsidRPr="00553DAE" w:rsidRDefault="00186055" w:rsidP="00186055">
      <w:pPr>
        <w:pStyle w:val="a4"/>
        <w:spacing w:before="0" w:beforeAutospacing="0" w:after="0" w:afterAutospacing="0"/>
        <w:jc w:val="both"/>
        <w:rPr>
          <w:rStyle w:val="ad"/>
          <w:sz w:val="18"/>
          <w:szCs w:val="18"/>
          <w:lang w:val="uk-UA"/>
        </w:rPr>
      </w:pPr>
      <w:r w:rsidRPr="00553DAE">
        <w:rPr>
          <w:rStyle w:val="ad"/>
          <w:b/>
          <w:sz w:val="18"/>
          <w:szCs w:val="18"/>
          <w:lang w:val="uk-UA"/>
        </w:rPr>
        <w:t>Ідентифікатор авторів ORCID</w:t>
      </w:r>
      <w:r w:rsidRPr="00553DAE">
        <w:rPr>
          <w:rStyle w:val="ad"/>
          <w:sz w:val="18"/>
          <w:szCs w:val="18"/>
          <w:lang w:val="uk-UA"/>
        </w:rPr>
        <w:t>:</w:t>
      </w:r>
    </w:p>
    <w:p w14:paraId="1B910C06" w14:textId="77777777" w:rsidR="00186055" w:rsidRPr="00553DAE" w:rsidRDefault="00186055" w:rsidP="00186055">
      <w:pPr>
        <w:jc w:val="both"/>
        <w:rPr>
          <w:rStyle w:val="a6"/>
          <w:sz w:val="18"/>
          <w:szCs w:val="18"/>
          <w:lang w:val="uk-UA"/>
        </w:rPr>
      </w:pPr>
      <w:r w:rsidRPr="00553DAE">
        <w:rPr>
          <w:sz w:val="18"/>
          <w:szCs w:val="18"/>
          <w:lang w:val="uk-UA"/>
        </w:rPr>
        <w:t xml:space="preserve">Петренко В.О. </w:t>
      </w:r>
      <w:hyperlink r:id="rId67" w:history="1">
        <w:r w:rsidRPr="00553DAE">
          <w:rPr>
            <w:rStyle w:val="a6"/>
            <w:sz w:val="18"/>
            <w:szCs w:val="18"/>
            <w:lang w:val="en-US"/>
          </w:rPr>
          <w:t>https</w:t>
        </w:r>
        <w:r w:rsidRPr="00553DAE">
          <w:rPr>
            <w:rStyle w:val="a6"/>
            <w:sz w:val="18"/>
            <w:szCs w:val="18"/>
            <w:lang w:val="uk-UA"/>
          </w:rPr>
          <w:t>://</w:t>
        </w:r>
        <w:proofErr w:type="spellStart"/>
        <w:r w:rsidRPr="00553DAE">
          <w:rPr>
            <w:rStyle w:val="a6"/>
            <w:sz w:val="18"/>
            <w:szCs w:val="18"/>
            <w:lang w:val="en-US"/>
          </w:rPr>
          <w:t>orcid</w:t>
        </w:r>
        <w:proofErr w:type="spellEnd"/>
        <w:r w:rsidRPr="00553DAE">
          <w:rPr>
            <w:rStyle w:val="a6"/>
            <w:sz w:val="18"/>
            <w:szCs w:val="18"/>
            <w:lang w:val="uk-UA"/>
          </w:rPr>
          <w:t>.</w:t>
        </w:r>
        <w:r w:rsidRPr="00553DAE">
          <w:rPr>
            <w:rStyle w:val="a6"/>
            <w:sz w:val="18"/>
            <w:szCs w:val="18"/>
            <w:lang w:val="en-US"/>
          </w:rPr>
          <w:t>org</w:t>
        </w:r>
        <w:r w:rsidRPr="00553DAE">
          <w:rPr>
            <w:rStyle w:val="a6"/>
            <w:sz w:val="18"/>
            <w:szCs w:val="18"/>
            <w:lang w:val="uk-UA"/>
          </w:rPr>
          <w:t>/0000-0001-5017-1674</w:t>
        </w:r>
      </w:hyperlink>
    </w:p>
    <w:p w14:paraId="2686FDE6" w14:textId="77777777" w:rsidR="00186055" w:rsidRPr="00553DAE" w:rsidRDefault="00186055" w:rsidP="00186055">
      <w:pPr>
        <w:jc w:val="both"/>
        <w:rPr>
          <w:sz w:val="18"/>
          <w:szCs w:val="18"/>
          <w:lang w:val="uk-UA"/>
        </w:rPr>
      </w:pPr>
      <w:r w:rsidRPr="00553DAE">
        <w:rPr>
          <w:rStyle w:val="a6"/>
          <w:b/>
          <w:sz w:val="18"/>
          <w:szCs w:val="18"/>
          <w:lang w:val="uk-UA"/>
        </w:rPr>
        <w:t xml:space="preserve">Назва статті: </w:t>
      </w:r>
      <w:r w:rsidRPr="00553DAE">
        <w:rPr>
          <w:sz w:val="18"/>
          <w:szCs w:val="18"/>
          <w:lang w:val="uk-UA"/>
        </w:rPr>
        <w:t>Правова позиція при судовому захисті порушених прав інтелектуальної власності</w:t>
      </w:r>
    </w:p>
    <w:p w14:paraId="23C7317B" w14:textId="77777777" w:rsidR="00186055" w:rsidRPr="00553DAE" w:rsidRDefault="00186055" w:rsidP="00186055">
      <w:pPr>
        <w:jc w:val="both"/>
        <w:rPr>
          <w:sz w:val="18"/>
          <w:szCs w:val="18"/>
          <w:lang w:val="uk-UA"/>
        </w:rPr>
      </w:pPr>
      <w:proofErr w:type="spellStart"/>
      <w:r w:rsidRPr="00553DAE">
        <w:rPr>
          <w:sz w:val="18"/>
          <w:szCs w:val="18"/>
          <w:lang w:val="uk-UA"/>
        </w:rPr>
        <w:t>Legal</w:t>
      </w:r>
      <w:proofErr w:type="spellEnd"/>
      <w:r w:rsidRPr="00553DAE">
        <w:rPr>
          <w:sz w:val="18"/>
          <w:szCs w:val="18"/>
          <w:lang w:val="uk-UA"/>
        </w:rPr>
        <w:t xml:space="preserve"> </w:t>
      </w:r>
      <w:proofErr w:type="spellStart"/>
      <w:r w:rsidRPr="00553DAE">
        <w:rPr>
          <w:sz w:val="18"/>
          <w:szCs w:val="18"/>
          <w:lang w:val="uk-UA"/>
        </w:rPr>
        <w:t>position</w:t>
      </w:r>
      <w:proofErr w:type="spellEnd"/>
      <w:r w:rsidRPr="00553DAE">
        <w:rPr>
          <w:sz w:val="18"/>
          <w:szCs w:val="18"/>
          <w:lang w:val="uk-UA"/>
        </w:rPr>
        <w:t xml:space="preserve"> </w:t>
      </w:r>
      <w:proofErr w:type="spellStart"/>
      <w:r w:rsidRPr="00553DAE">
        <w:rPr>
          <w:sz w:val="18"/>
          <w:szCs w:val="18"/>
          <w:lang w:val="uk-UA"/>
        </w:rPr>
        <w:t>in</w:t>
      </w:r>
      <w:proofErr w:type="spellEnd"/>
      <w:r w:rsidRPr="00553DAE">
        <w:rPr>
          <w:sz w:val="18"/>
          <w:szCs w:val="18"/>
          <w:lang w:val="uk-UA"/>
        </w:rPr>
        <w:t xml:space="preserve"> </w:t>
      </w:r>
      <w:proofErr w:type="spellStart"/>
      <w:r w:rsidRPr="00553DAE">
        <w:rPr>
          <w:sz w:val="18"/>
          <w:szCs w:val="18"/>
          <w:lang w:val="uk-UA"/>
        </w:rPr>
        <w:t>court</w:t>
      </w:r>
      <w:proofErr w:type="spellEnd"/>
      <w:r w:rsidRPr="00553DAE">
        <w:rPr>
          <w:sz w:val="18"/>
          <w:szCs w:val="18"/>
          <w:lang w:val="uk-UA"/>
        </w:rPr>
        <w:t xml:space="preserve"> </w:t>
      </w:r>
      <w:proofErr w:type="spellStart"/>
      <w:r w:rsidRPr="00553DAE">
        <w:rPr>
          <w:sz w:val="18"/>
          <w:szCs w:val="18"/>
          <w:lang w:val="uk-UA"/>
        </w:rPr>
        <w:t>protection</w:t>
      </w:r>
      <w:proofErr w:type="spellEnd"/>
      <w:r w:rsidRPr="00553DAE">
        <w:rPr>
          <w:sz w:val="18"/>
          <w:szCs w:val="18"/>
          <w:lang w:val="uk-UA"/>
        </w:rPr>
        <w:t xml:space="preserve"> </w:t>
      </w:r>
      <w:proofErr w:type="spellStart"/>
      <w:r w:rsidRPr="00553DAE">
        <w:rPr>
          <w:sz w:val="18"/>
          <w:szCs w:val="18"/>
          <w:lang w:val="uk-UA"/>
        </w:rPr>
        <w:t>of</w:t>
      </w:r>
      <w:proofErr w:type="spellEnd"/>
      <w:r w:rsidRPr="00553DAE">
        <w:rPr>
          <w:sz w:val="18"/>
          <w:szCs w:val="18"/>
          <w:lang w:val="uk-UA"/>
        </w:rPr>
        <w:t xml:space="preserve"> </w:t>
      </w:r>
      <w:proofErr w:type="spellStart"/>
      <w:r w:rsidRPr="00553DAE">
        <w:rPr>
          <w:sz w:val="18"/>
          <w:szCs w:val="18"/>
          <w:lang w:val="uk-UA"/>
        </w:rPr>
        <w:t>violated</w:t>
      </w:r>
      <w:proofErr w:type="spellEnd"/>
      <w:r w:rsidRPr="00553DAE">
        <w:rPr>
          <w:sz w:val="18"/>
          <w:szCs w:val="18"/>
          <w:lang w:val="uk-UA"/>
        </w:rPr>
        <w:t xml:space="preserve"> </w:t>
      </w:r>
      <w:proofErr w:type="spellStart"/>
      <w:r w:rsidRPr="00553DAE">
        <w:rPr>
          <w:sz w:val="18"/>
          <w:szCs w:val="18"/>
          <w:lang w:val="uk-UA"/>
        </w:rPr>
        <w:t>intellectual</w:t>
      </w:r>
      <w:proofErr w:type="spellEnd"/>
      <w:r w:rsidRPr="00553DAE">
        <w:rPr>
          <w:sz w:val="18"/>
          <w:szCs w:val="18"/>
          <w:lang w:val="uk-UA"/>
        </w:rPr>
        <w:t xml:space="preserve"> </w:t>
      </w:r>
      <w:proofErr w:type="spellStart"/>
      <w:r w:rsidRPr="00553DAE">
        <w:rPr>
          <w:sz w:val="18"/>
          <w:szCs w:val="18"/>
          <w:lang w:val="uk-UA"/>
        </w:rPr>
        <w:t>property</w:t>
      </w:r>
      <w:proofErr w:type="spellEnd"/>
      <w:r w:rsidRPr="00553DAE">
        <w:rPr>
          <w:sz w:val="18"/>
          <w:szCs w:val="18"/>
          <w:lang w:val="uk-UA"/>
        </w:rPr>
        <w:t xml:space="preserve"> </w:t>
      </w:r>
      <w:proofErr w:type="spellStart"/>
      <w:r w:rsidRPr="00553DAE">
        <w:rPr>
          <w:sz w:val="18"/>
          <w:szCs w:val="18"/>
          <w:lang w:val="uk-UA"/>
        </w:rPr>
        <w:t>rights</w:t>
      </w:r>
      <w:proofErr w:type="spellEnd"/>
      <w:r w:rsidRPr="00553DAE">
        <w:rPr>
          <w:sz w:val="18"/>
          <w:szCs w:val="18"/>
          <w:lang w:val="uk-UA"/>
        </w:rPr>
        <w:t>.</w:t>
      </w:r>
    </w:p>
    <w:p w14:paraId="2BC1F5C1" w14:textId="77777777" w:rsidR="00186055" w:rsidRPr="00553DAE" w:rsidRDefault="00186055" w:rsidP="00186055">
      <w:pPr>
        <w:jc w:val="both"/>
        <w:rPr>
          <w:sz w:val="18"/>
          <w:szCs w:val="18"/>
          <w:lang w:val="uk-UA"/>
        </w:rPr>
      </w:pPr>
      <w:r w:rsidRPr="00553DAE">
        <w:rPr>
          <w:b/>
          <w:bCs/>
          <w:sz w:val="18"/>
          <w:szCs w:val="18"/>
          <w:lang w:val="uk-UA"/>
        </w:rPr>
        <w:t>Видавництво:</w:t>
      </w:r>
      <w:r w:rsidRPr="00553DAE">
        <w:rPr>
          <w:bCs/>
          <w:sz w:val="18"/>
          <w:szCs w:val="18"/>
          <w:lang w:val="uk-UA"/>
        </w:rPr>
        <w:t xml:space="preserve"> </w:t>
      </w:r>
      <w:r w:rsidRPr="00553DAE">
        <w:rPr>
          <w:sz w:val="18"/>
          <w:szCs w:val="18"/>
          <w:lang w:val="uk-UA"/>
        </w:rPr>
        <w:t xml:space="preserve">УДУНТ, УКРНЕТ, НДІІВ </w:t>
      </w:r>
      <w:proofErr w:type="spellStart"/>
      <w:r w:rsidRPr="00553DAE">
        <w:rPr>
          <w:sz w:val="18"/>
          <w:szCs w:val="18"/>
          <w:lang w:val="uk-UA"/>
        </w:rPr>
        <w:t>НАПрН</w:t>
      </w:r>
      <w:proofErr w:type="spellEnd"/>
      <w:r w:rsidRPr="00553DAE">
        <w:rPr>
          <w:sz w:val="18"/>
          <w:szCs w:val="18"/>
          <w:lang w:val="uk-UA"/>
        </w:rPr>
        <w:t xml:space="preserve"> України, Дніпро: </w:t>
      </w:r>
      <w:proofErr w:type="spellStart"/>
      <w:r w:rsidRPr="00553DAE">
        <w:rPr>
          <w:sz w:val="18"/>
          <w:szCs w:val="18"/>
          <w:lang w:val="uk-UA"/>
        </w:rPr>
        <w:t>Юрсервіс</w:t>
      </w:r>
      <w:proofErr w:type="spellEnd"/>
    </w:p>
    <w:p w14:paraId="4AFDBE2F" w14:textId="77777777" w:rsidR="00186055" w:rsidRPr="00553DAE" w:rsidRDefault="00186055" w:rsidP="00186055">
      <w:pPr>
        <w:jc w:val="both"/>
        <w:rPr>
          <w:sz w:val="18"/>
          <w:szCs w:val="18"/>
          <w:lang w:val="uk-UA"/>
        </w:rPr>
      </w:pPr>
    </w:p>
    <w:p w14:paraId="0375FF73" w14:textId="77777777" w:rsidR="00186055" w:rsidRPr="00553DAE" w:rsidRDefault="00186055" w:rsidP="00186055">
      <w:pPr>
        <w:pStyle w:val="Default"/>
        <w:jc w:val="both"/>
        <w:rPr>
          <w:rFonts w:eastAsiaTheme="minorHAnsi"/>
          <w:sz w:val="18"/>
          <w:szCs w:val="18"/>
          <w:lang w:val="ru-RU" w:eastAsia="en-US"/>
        </w:rPr>
      </w:pPr>
      <w:r w:rsidRPr="00553DAE">
        <w:rPr>
          <w:b/>
          <w:bCs/>
          <w:sz w:val="18"/>
          <w:szCs w:val="18"/>
        </w:rPr>
        <w:t xml:space="preserve">Анотація. </w:t>
      </w:r>
      <w:r w:rsidRPr="00553DAE">
        <w:rPr>
          <w:sz w:val="18"/>
          <w:szCs w:val="18"/>
        </w:rPr>
        <w:t xml:space="preserve">Визначено, що правова позиція повинна включати в себе аналіз і правозастосування значної кількості законодавчих актів та процесуальних Кодексів. Зроблена спроба представити цей матеріал у вигляді правозастосовного алгоритму розробки правової позиції судового захисту порушеного права інтелектуальної власності: виявлення факту порушення права інтелектуальної власності; письмові пояснення позивача (потерпілого) про фактичне порушення його права на об’єкт права інтелектуальної власності; виготовлення належних копій охоронних документів на об’єкт права інтелектуальної власності, права на який порушено, а також збір доказів порушення права інтелектуальної власності; складання заяви до суду про забезпечення позову; виготовлення письмового обґрунтування необхідності проведення судової експертизи; </w:t>
      </w:r>
      <w:proofErr w:type="spellStart"/>
      <w:r w:rsidRPr="00553DAE">
        <w:rPr>
          <w:sz w:val="18"/>
          <w:szCs w:val="18"/>
        </w:rPr>
        <w:t>обгрунтований</w:t>
      </w:r>
      <w:proofErr w:type="spellEnd"/>
      <w:r w:rsidRPr="00553DAE">
        <w:rPr>
          <w:sz w:val="18"/>
          <w:szCs w:val="18"/>
        </w:rPr>
        <w:t xml:space="preserve"> розрахунок заподіяної шкоди відповідачем в результаті порушення права на об’єкт інтелектуальної власності; виготовлення належних документів про розпорядження правами на вказаний об’єкт інтелектуальної власності, використання його в господарському обігу чи іншим способом (за наявності); письмовий аналіз законодавчих та нормативних актів, які мають відношення до захисту порушених прав; складання позовної </w:t>
      </w:r>
      <w:r w:rsidRPr="00553DAE">
        <w:rPr>
          <w:rFonts w:eastAsiaTheme="minorHAnsi"/>
          <w:sz w:val="18"/>
          <w:szCs w:val="18"/>
          <w:lang w:val="ru-RU" w:eastAsia="en-US"/>
        </w:rPr>
        <w:t xml:space="preserve">заяви </w:t>
      </w:r>
      <w:proofErr w:type="spellStart"/>
      <w:r w:rsidRPr="00553DAE">
        <w:rPr>
          <w:rFonts w:eastAsiaTheme="minorHAnsi"/>
          <w:sz w:val="18"/>
          <w:szCs w:val="18"/>
          <w:lang w:val="ru-RU" w:eastAsia="en-US"/>
        </w:rPr>
        <w:t>із</w:t>
      </w:r>
      <w:proofErr w:type="spellEnd"/>
      <w:r w:rsidRPr="00553DAE">
        <w:rPr>
          <w:rFonts w:eastAsiaTheme="minorHAnsi"/>
          <w:sz w:val="18"/>
          <w:szCs w:val="18"/>
          <w:lang w:val="ru-RU" w:eastAsia="en-US"/>
        </w:rPr>
        <w:t xml:space="preserve"> </w:t>
      </w:r>
      <w:proofErr w:type="spellStart"/>
      <w:r w:rsidRPr="00553DAE">
        <w:rPr>
          <w:rFonts w:eastAsiaTheme="minorHAnsi"/>
          <w:sz w:val="18"/>
          <w:szCs w:val="18"/>
          <w:lang w:val="ru-RU" w:eastAsia="en-US"/>
        </w:rPr>
        <w:t>зазначенням</w:t>
      </w:r>
      <w:proofErr w:type="spellEnd"/>
      <w:r w:rsidRPr="00553DAE">
        <w:rPr>
          <w:rFonts w:eastAsiaTheme="minorHAnsi"/>
          <w:sz w:val="18"/>
          <w:szCs w:val="18"/>
          <w:lang w:val="ru-RU" w:eastAsia="en-US"/>
        </w:rPr>
        <w:t xml:space="preserve"> </w:t>
      </w:r>
      <w:proofErr w:type="spellStart"/>
      <w:r w:rsidRPr="00553DAE">
        <w:rPr>
          <w:rFonts w:eastAsiaTheme="minorHAnsi"/>
          <w:sz w:val="18"/>
          <w:szCs w:val="18"/>
          <w:lang w:val="ru-RU" w:eastAsia="en-US"/>
        </w:rPr>
        <w:t>вищевикладених</w:t>
      </w:r>
      <w:proofErr w:type="spellEnd"/>
      <w:r w:rsidRPr="00553DAE">
        <w:rPr>
          <w:rFonts w:eastAsiaTheme="minorHAnsi"/>
          <w:sz w:val="18"/>
          <w:szCs w:val="18"/>
          <w:lang w:val="ru-RU" w:eastAsia="en-US"/>
        </w:rPr>
        <w:t xml:space="preserve"> </w:t>
      </w:r>
      <w:proofErr w:type="spellStart"/>
      <w:r w:rsidRPr="00553DAE">
        <w:rPr>
          <w:rFonts w:eastAsiaTheme="minorHAnsi"/>
          <w:sz w:val="18"/>
          <w:szCs w:val="18"/>
          <w:lang w:val="ru-RU" w:eastAsia="en-US"/>
        </w:rPr>
        <w:t>елементів</w:t>
      </w:r>
      <w:proofErr w:type="spellEnd"/>
      <w:r w:rsidRPr="00553DAE">
        <w:rPr>
          <w:rFonts w:eastAsiaTheme="minorHAnsi"/>
          <w:sz w:val="18"/>
          <w:szCs w:val="18"/>
          <w:lang w:val="ru-RU" w:eastAsia="en-US"/>
        </w:rPr>
        <w:t xml:space="preserve">; </w:t>
      </w:r>
      <w:proofErr w:type="spellStart"/>
      <w:r w:rsidRPr="00553DAE">
        <w:rPr>
          <w:rFonts w:eastAsiaTheme="minorHAnsi"/>
          <w:sz w:val="18"/>
          <w:szCs w:val="18"/>
          <w:lang w:val="ru-RU" w:eastAsia="en-US"/>
        </w:rPr>
        <w:t>складання</w:t>
      </w:r>
      <w:proofErr w:type="spellEnd"/>
      <w:r w:rsidRPr="00553DAE">
        <w:rPr>
          <w:rFonts w:eastAsiaTheme="minorHAnsi"/>
          <w:sz w:val="18"/>
          <w:szCs w:val="18"/>
          <w:lang w:val="ru-RU" w:eastAsia="en-US"/>
        </w:rPr>
        <w:t xml:space="preserve"> тактики </w:t>
      </w:r>
      <w:proofErr w:type="spellStart"/>
      <w:r w:rsidRPr="00553DAE">
        <w:rPr>
          <w:rFonts w:eastAsiaTheme="minorHAnsi"/>
          <w:sz w:val="18"/>
          <w:szCs w:val="18"/>
          <w:lang w:val="ru-RU" w:eastAsia="en-US"/>
        </w:rPr>
        <w:t>захисту</w:t>
      </w:r>
      <w:proofErr w:type="spellEnd"/>
      <w:r w:rsidRPr="00553DAE">
        <w:rPr>
          <w:rFonts w:eastAsiaTheme="minorHAnsi"/>
          <w:sz w:val="18"/>
          <w:szCs w:val="18"/>
          <w:lang w:val="ru-RU" w:eastAsia="en-US"/>
        </w:rPr>
        <w:t xml:space="preserve"> та </w:t>
      </w:r>
      <w:proofErr w:type="spellStart"/>
      <w:r w:rsidRPr="00553DAE">
        <w:rPr>
          <w:rFonts w:eastAsiaTheme="minorHAnsi"/>
          <w:sz w:val="18"/>
          <w:szCs w:val="18"/>
          <w:lang w:val="ru-RU" w:eastAsia="en-US"/>
        </w:rPr>
        <w:t>проведення</w:t>
      </w:r>
      <w:proofErr w:type="spellEnd"/>
      <w:r w:rsidRPr="00553DAE">
        <w:rPr>
          <w:rFonts w:eastAsiaTheme="minorHAnsi"/>
          <w:sz w:val="18"/>
          <w:szCs w:val="18"/>
          <w:lang w:val="ru-RU" w:eastAsia="en-US"/>
        </w:rPr>
        <w:t xml:space="preserve"> </w:t>
      </w:r>
      <w:proofErr w:type="spellStart"/>
      <w:r w:rsidRPr="00553DAE">
        <w:rPr>
          <w:rFonts w:eastAsiaTheme="minorHAnsi"/>
          <w:sz w:val="18"/>
          <w:szCs w:val="18"/>
          <w:lang w:val="ru-RU" w:eastAsia="en-US"/>
        </w:rPr>
        <w:t>судових</w:t>
      </w:r>
      <w:proofErr w:type="spellEnd"/>
      <w:r w:rsidRPr="00553DAE">
        <w:rPr>
          <w:rFonts w:eastAsiaTheme="minorHAnsi"/>
          <w:sz w:val="18"/>
          <w:szCs w:val="18"/>
          <w:lang w:val="ru-RU" w:eastAsia="en-US"/>
        </w:rPr>
        <w:t xml:space="preserve"> </w:t>
      </w:r>
      <w:proofErr w:type="spellStart"/>
      <w:r w:rsidRPr="00553DAE">
        <w:rPr>
          <w:rFonts w:eastAsiaTheme="minorHAnsi"/>
          <w:sz w:val="18"/>
          <w:szCs w:val="18"/>
          <w:lang w:val="ru-RU" w:eastAsia="en-US"/>
        </w:rPr>
        <w:t>дебатів</w:t>
      </w:r>
      <w:proofErr w:type="spellEnd"/>
      <w:r w:rsidRPr="00553DAE">
        <w:rPr>
          <w:rFonts w:eastAsiaTheme="minorHAnsi"/>
          <w:sz w:val="18"/>
          <w:szCs w:val="18"/>
          <w:lang w:val="ru-RU" w:eastAsia="en-US"/>
        </w:rPr>
        <w:t xml:space="preserve">. </w:t>
      </w:r>
    </w:p>
    <w:p w14:paraId="60D5813E" w14:textId="77777777" w:rsidR="00186055" w:rsidRPr="00553DAE" w:rsidRDefault="00186055" w:rsidP="00186055">
      <w:pPr>
        <w:autoSpaceDE w:val="0"/>
        <w:autoSpaceDN w:val="0"/>
        <w:adjustRightInd w:val="0"/>
        <w:jc w:val="both"/>
        <w:rPr>
          <w:color w:val="000000"/>
          <w:sz w:val="18"/>
          <w:szCs w:val="18"/>
        </w:rPr>
      </w:pPr>
      <w:r w:rsidRPr="00553DAE">
        <w:rPr>
          <w:b/>
          <w:bCs/>
          <w:color w:val="000000"/>
          <w:sz w:val="18"/>
          <w:szCs w:val="18"/>
        </w:rPr>
        <w:t xml:space="preserve">Ключові слова: </w:t>
      </w:r>
      <w:r w:rsidRPr="00553DAE">
        <w:rPr>
          <w:color w:val="000000"/>
          <w:sz w:val="18"/>
          <w:szCs w:val="18"/>
        </w:rPr>
        <w:t xml:space="preserve">судовий захист, правова позиція, порушення прав інтелектуальної власності, алгоритм </w:t>
      </w:r>
    </w:p>
    <w:p w14:paraId="79CC16A4" w14:textId="77777777" w:rsidR="00186055" w:rsidRPr="00553DAE" w:rsidRDefault="00186055" w:rsidP="00186055">
      <w:pPr>
        <w:autoSpaceDE w:val="0"/>
        <w:autoSpaceDN w:val="0"/>
        <w:adjustRightInd w:val="0"/>
        <w:jc w:val="both"/>
        <w:rPr>
          <w:color w:val="000000"/>
          <w:sz w:val="18"/>
          <w:szCs w:val="18"/>
          <w:lang w:val="en-US"/>
        </w:rPr>
      </w:pPr>
      <w:r w:rsidRPr="00553DAE">
        <w:rPr>
          <w:b/>
          <w:bCs/>
          <w:color w:val="000000"/>
          <w:sz w:val="18"/>
          <w:szCs w:val="18"/>
          <w:lang w:val="en-US"/>
        </w:rPr>
        <w:t xml:space="preserve">Abstract. </w:t>
      </w:r>
      <w:r w:rsidRPr="00553DAE">
        <w:rPr>
          <w:color w:val="000000"/>
          <w:sz w:val="18"/>
          <w:szCs w:val="18"/>
          <w:lang w:val="en-US"/>
        </w:rPr>
        <w:t xml:space="preserve">It was determined that the legal position should include the analysis and enforcement of a significant number of legislative acts and procedural Codes. We have tried to present this material in the form of a law-enforceable algorithm for developing the legal position of judicial protection of the violated intellectual property right: detection of the fact of violation of the intellectual property right; written explanations of the plaintiff (victim) about the actual violation of his right to the object of intellectual property rights; production of appropriate copies of protective documents for the object of the intellectual property right, the right to which has been violated, as well as collection of evidence of the violation of the intellectual property </w:t>
      </w:r>
      <w:r w:rsidRPr="00553DAE">
        <w:rPr>
          <w:color w:val="000000"/>
          <w:sz w:val="18"/>
          <w:szCs w:val="18"/>
          <w:lang w:val="en-US"/>
        </w:rPr>
        <w:lastRenderedPageBreak/>
        <w:t xml:space="preserve">right; drawing up an application to the court to secure a claim; preparation of a written justification for the need to conduct a forensic examination; reasonable calculation of the damage caused by the defendant as a result of the violation of the right to the object of intellectual property; production of appropriate documents on the disposal of rights to the specified object of intellectual property, its use in economic circulation or in another way (if available); written analysis of legislative and regulatory acts related to the protection of violated rights; drawing up a statement of claim specifying the above elements; drawing up defense tactics and holding court debates. </w:t>
      </w:r>
    </w:p>
    <w:p w14:paraId="258D79BB" w14:textId="77777777" w:rsidR="00186055" w:rsidRPr="00553DAE" w:rsidRDefault="00186055" w:rsidP="00186055">
      <w:pPr>
        <w:jc w:val="both"/>
        <w:rPr>
          <w:sz w:val="18"/>
          <w:szCs w:val="18"/>
          <w:lang w:val="en-US"/>
        </w:rPr>
      </w:pPr>
      <w:r w:rsidRPr="00553DAE">
        <w:rPr>
          <w:b/>
          <w:bCs/>
          <w:color w:val="000000"/>
          <w:sz w:val="18"/>
          <w:szCs w:val="18"/>
          <w:lang w:val="en-US"/>
        </w:rPr>
        <w:t>Keywords</w:t>
      </w:r>
      <w:r w:rsidRPr="00553DAE">
        <w:rPr>
          <w:color w:val="000000"/>
          <w:sz w:val="18"/>
          <w:szCs w:val="18"/>
          <w:lang w:val="en-US"/>
        </w:rPr>
        <w:t>: legal protection, legal position, violation of intellectual property rights, algorithm</w:t>
      </w:r>
    </w:p>
    <w:p w14:paraId="3F83C0D8" w14:textId="77777777" w:rsidR="00186055" w:rsidRPr="00553DAE" w:rsidRDefault="00186055" w:rsidP="00186055">
      <w:pPr>
        <w:jc w:val="both"/>
        <w:rPr>
          <w:sz w:val="18"/>
          <w:szCs w:val="18"/>
          <w:lang w:val="uk-UA"/>
        </w:rPr>
      </w:pPr>
    </w:p>
    <w:p w14:paraId="1DB9D795" w14:textId="2A54E27E" w:rsidR="00365082" w:rsidRDefault="00D0084D" w:rsidP="00365082">
      <w:pPr>
        <w:pStyle w:val="a4"/>
        <w:shd w:val="clear" w:color="auto" w:fill="FFFFFF"/>
        <w:spacing w:before="0" w:beforeAutospacing="0" w:after="0" w:afterAutospacing="0"/>
        <w:ind w:firstLine="709"/>
        <w:jc w:val="both"/>
        <w:rPr>
          <w:rFonts w:eastAsia="TimesNewRomanPSMT"/>
          <w:sz w:val="22"/>
          <w:szCs w:val="22"/>
          <w:lang w:val="uk-UA"/>
        </w:rPr>
      </w:pPr>
      <w:r>
        <w:rPr>
          <w:rFonts w:ascii="TimesNewRomanPS" w:hAnsi="TimesNewRomanPS"/>
          <w:sz w:val="22"/>
          <w:szCs w:val="22"/>
          <w:lang w:val="uk-UA"/>
        </w:rPr>
        <w:t>26</w:t>
      </w:r>
      <w:r w:rsidR="00E32E50">
        <w:rPr>
          <w:rFonts w:ascii="TimesNewRomanPS" w:hAnsi="TimesNewRomanPS"/>
          <w:sz w:val="22"/>
          <w:szCs w:val="22"/>
          <w:lang w:val="uk-UA"/>
        </w:rPr>
        <w:t xml:space="preserve"> </w:t>
      </w:r>
      <w:r w:rsidR="00D5494A">
        <w:rPr>
          <w:lang w:val="uk-UA"/>
        </w:rPr>
        <w:t xml:space="preserve">Григоренко В.У., </w:t>
      </w:r>
      <w:r w:rsidR="00D5494A" w:rsidRPr="000B3FF9">
        <w:rPr>
          <w:b/>
          <w:lang w:val="uk-UA"/>
        </w:rPr>
        <w:t>Петренко В.О.</w:t>
      </w:r>
      <w:r w:rsidR="00D5494A">
        <w:rPr>
          <w:b/>
          <w:lang w:val="uk-UA"/>
        </w:rPr>
        <w:t xml:space="preserve"> </w:t>
      </w:r>
      <w:proofErr w:type="spellStart"/>
      <w:r w:rsidR="00D5494A" w:rsidRPr="001105F5">
        <w:rPr>
          <w:lang w:val="uk-UA"/>
        </w:rPr>
        <w:t>Проєктні</w:t>
      </w:r>
      <w:proofErr w:type="spellEnd"/>
      <w:r w:rsidR="00D5494A" w:rsidRPr="001105F5">
        <w:rPr>
          <w:lang w:val="uk-UA"/>
        </w:rPr>
        <w:t xml:space="preserve"> пропозиції з підвищення рівня з креативності та творчості випускників вищої школи.</w:t>
      </w:r>
      <w:r w:rsidR="00365082">
        <w:rPr>
          <w:lang w:val="uk-UA"/>
        </w:rPr>
        <w:t xml:space="preserve"> </w:t>
      </w:r>
      <w:proofErr w:type="spellStart"/>
      <w:r w:rsidR="00365082" w:rsidRPr="003C6FAD">
        <w:rPr>
          <w:i/>
          <w:iCs/>
          <w:sz w:val="22"/>
          <w:szCs w:val="22"/>
        </w:rPr>
        <w:t>Управління</w:t>
      </w:r>
      <w:proofErr w:type="spellEnd"/>
      <w:r w:rsidR="00365082" w:rsidRPr="003C6FAD">
        <w:rPr>
          <w:i/>
          <w:iCs/>
          <w:sz w:val="22"/>
          <w:szCs w:val="22"/>
        </w:rPr>
        <w:t xml:space="preserve"> </w:t>
      </w:r>
      <w:r w:rsidR="00365082" w:rsidRPr="003C6FAD">
        <w:rPr>
          <w:rFonts w:eastAsia="TimesNewRomanPSMT"/>
          <w:i/>
          <w:iCs/>
          <w:sz w:val="22"/>
          <w:szCs w:val="22"/>
        </w:rPr>
        <w:t xml:space="preserve">проєктами. </w:t>
      </w:r>
      <w:proofErr w:type="spellStart"/>
      <w:r w:rsidR="00365082" w:rsidRPr="003C6FAD">
        <w:rPr>
          <w:rFonts w:eastAsia="TimesNewRomanPSMT"/>
          <w:i/>
          <w:iCs/>
          <w:sz w:val="22"/>
          <w:szCs w:val="22"/>
        </w:rPr>
        <w:t>Перспективи</w:t>
      </w:r>
      <w:proofErr w:type="spellEnd"/>
      <w:r w:rsidR="00365082" w:rsidRPr="003C6FAD">
        <w:rPr>
          <w:rFonts w:eastAsia="TimesNewRomanPSMT"/>
          <w:i/>
          <w:iCs/>
          <w:sz w:val="22"/>
          <w:szCs w:val="22"/>
        </w:rPr>
        <w:t xml:space="preserve"> </w:t>
      </w:r>
      <w:proofErr w:type="spellStart"/>
      <w:r w:rsidR="00365082" w:rsidRPr="003C6FAD">
        <w:rPr>
          <w:rFonts w:eastAsia="TimesNewRomanPSMT"/>
          <w:i/>
          <w:iCs/>
          <w:sz w:val="22"/>
          <w:szCs w:val="22"/>
        </w:rPr>
        <w:t>розвитку</w:t>
      </w:r>
      <w:proofErr w:type="spellEnd"/>
      <w:r w:rsidR="00365082" w:rsidRPr="003C6FAD">
        <w:rPr>
          <w:rFonts w:eastAsia="TimesNewRomanPSMT"/>
          <w:i/>
          <w:iCs/>
          <w:sz w:val="22"/>
          <w:szCs w:val="22"/>
        </w:rPr>
        <w:t xml:space="preserve"> </w:t>
      </w:r>
      <w:proofErr w:type="spellStart"/>
      <w:r w:rsidR="00365082" w:rsidRPr="003C6FAD">
        <w:rPr>
          <w:rFonts w:eastAsia="TimesNewRomanPSMT"/>
          <w:i/>
          <w:iCs/>
          <w:sz w:val="22"/>
          <w:szCs w:val="22"/>
        </w:rPr>
        <w:t>проєктного</w:t>
      </w:r>
      <w:proofErr w:type="spellEnd"/>
      <w:r w:rsidR="00365082" w:rsidRPr="003C6FAD">
        <w:rPr>
          <w:rFonts w:eastAsia="TimesNewRomanPSMT"/>
          <w:i/>
          <w:iCs/>
          <w:sz w:val="22"/>
          <w:szCs w:val="22"/>
        </w:rPr>
        <w:t xml:space="preserve"> та </w:t>
      </w:r>
      <w:proofErr w:type="spellStart"/>
      <w:r w:rsidR="00365082" w:rsidRPr="003C6FAD">
        <w:rPr>
          <w:rFonts w:eastAsia="TimesNewRomanPSMT"/>
          <w:i/>
          <w:iCs/>
          <w:sz w:val="22"/>
          <w:szCs w:val="22"/>
        </w:rPr>
        <w:t>нейроменеджменту</w:t>
      </w:r>
      <w:proofErr w:type="spellEnd"/>
      <w:r w:rsidR="00365082" w:rsidRPr="003C6FAD">
        <w:rPr>
          <w:rFonts w:eastAsia="TimesNewRomanPSMT"/>
          <w:i/>
          <w:iCs/>
          <w:sz w:val="22"/>
          <w:szCs w:val="22"/>
        </w:rPr>
        <w:t xml:space="preserve">, </w:t>
      </w:r>
      <w:proofErr w:type="spellStart"/>
      <w:r w:rsidR="00365082" w:rsidRPr="003C6FAD">
        <w:rPr>
          <w:rFonts w:eastAsia="TimesNewRomanPSMT"/>
          <w:i/>
          <w:iCs/>
          <w:sz w:val="22"/>
          <w:szCs w:val="22"/>
        </w:rPr>
        <w:t>інформаційних</w:t>
      </w:r>
      <w:proofErr w:type="spellEnd"/>
      <w:r w:rsidR="00365082" w:rsidRPr="003C6FAD">
        <w:rPr>
          <w:rFonts w:eastAsia="TimesNewRomanPSMT"/>
          <w:i/>
          <w:iCs/>
          <w:sz w:val="22"/>
          <w:szCs w:val="22"/>
        </w:rPr>
        <w:t xml:space="preserve"> </w:t>
      </w:r>
      <w:proofErr w:type="spellStart"/>
      <w:r w:rsidR="00365082" w:rsidRPr="003C6FAD">
        <w:rPr>
          <w:rFonts w:eastAsia="TimesNewRomanPSMT"/>
          <w:i/>
          <w:iCs/>
          <w:sz w:val="22"/>
          <w:szCs w:val="22"/>
        </w:rPr>
        <w:t>технологіи</w:t>
      </w:r>
      <w:proofErr w:type="spellEnd"/>
      <w:r w:rsidR="00365082" w:rsidRPr="003C6FAD">
        <w:rPr>
          <w:rFonts w:eastAsia="TimesNewRomanPSMT"/>
          <w:i/>
          <w:iCs/>
          <w:sz w:val="22"/>
          <w:szCs w:val="22"/>
        </w:rPr>
        <w:t xml:space="preserve">̆ </w:t>
      </w:r>
      <w:proofErr w:type="spellStart"/>
      <w:r w:rsidR="00365082" w:rsidRPr="003C6FAD">
        <w:rPr>
          <w:rFonts w:eastAsia="TimesNewRomanPSMT"/>
          <w:i/>
          <w:iCs/>
          <w:sz w:val="22"/>
          <w:szCs w:val="22"/>
        </w:rPr>
        <w:t>управління</w:t>
      </w:r>
      <w:proofErr w:type="spellEnd"/>
      <w:r w:rsidR="00365082" w:rsidRPr="003C6FAD">
        <w:rPr>
          <w:rFonts w:eastAsia="TimesNewRomanPSMT"/>
          <w:i/>
          <w:iCs/>
          <w:sz w:val="22"/>
          <w:szCs w:val="22"/>
        </w:rPr>
        <w:t xml:space="preserve">, </w:t>
      </w:r>
      <w:proofErr w:type="spellStart"/>
      <w:r w:rsidR="00365082" w:rsidRPr="003C6FAD">
        <w:rPr>
          <w:rFonts w:eastAsia="TimesNewRomanPSMT"/>
          <w:i/>
          <w:iCs/>
          <w:sz w:val="22"/>
          <w:szCs w:val="22"/>
        </w:rPr>
        <w:t>технологіи</w:t>
      </w:r>
      <w:proofErr w:type="spellEnd"/>
      <w:r w:rsidR="00365082" w:rsidRPr="003C6FAD">
        <w:rPr>
          <w:rFonts w:eastAsia="TimesNewRomanPSMT"/>
          <w:i/>
          <w:iCs/>
          <w:sz w:val="22"/>
          <w:szCs w:val="22"/>
        </w:rPr>
        <w:t xml:space="preserve">̆ </w:t>
      </w:r>
      <w:proofErr w:type="spellStart"/>
      <w:r w:rsidR="00365082" w:rsidRPr="003C6FAD">
        <w:rPr>
          <w:rFonts w:eastAsia="TimesNewRomanPSMT"/>
          <w:i/>
          <w:iCs/>
          <w:sz w:val="22"/>
          <w:szCs w:val="22"/>
        </w:rPr>
        <w:t>створення</w:t>
      </w:r>
      <w:proofErr w:type="spellEnd"/>
      <w:r w:rsidR="00365082" w:rsidRPr="003C6FAD">
        <w:rPr>
          <w:rFonts w:eastAsia="TimesNewRomanPSMT"/>
          <w:i/>
          <w:iCs/>
          <w:sz w:val="22"/>
          <w:szCs w:val="22"/>
        </w:rPr>
        <w:t xml:space="preserve"> та </w:t>
      </w:r>
      <w:proofErr w:type="spellStart"/>
      <w:r w:rsidR="00365082" w:rsidRPr="003C6FAD">
        <w:rPr>
          <w:rFonts w:eastAsia="TimesNewRomanPSMT"/>
          <w:i/>
          <w:iCs/>
          <w:sz w:val="22"/>
          <w:szCs w:val="22"/>
        </w:rPr>
        <w:t>використання</w:t>
      </w:r>
      <w:proofErr w:type="spellEnd"/>
      <w:r w:rsidR="00365082" w:rsidRPr="003C6FAD">
        <w:rPr>
          <w:rFonts w:eastAsia="TimesNewRomanPSMT"/>
          <w:i/>
          <w:iCs/>
          <w:sz w:val="22"/>
          <w:szCs w:val="22"/>
        </w:rPr>
        <w:t xml:space="preserve"> </w:t>
      </w:r>
      <w:proofErr w:type="spellStart"/>
      <w:r w:rsidR="00365082" w:rsidRPr="003C6FAD">
        <w:rPr>
          <w:rFonts w:eastAsia="TimesNewRomanPSMT"/>
          <w:i/>
          <w:iCs/>
          <w:sz w:val="22"/>
          <w:szCs w:val="22"/>
        </w:rPr>
        <w:t>об’єктів</w:t>
      </w:r>
      <w:proofErr w:type="spellEnd"/>
      <w:r w:rsidR="00365082" w:rsidRPr="003C6FAD">
        <w:rPr>
          <w:rFonts w:eastAsia="TimesNewRomanPSMT"/>
          <w:i/>
          <w:iCs/>
          <w:sz w:val="22"/>
          <w:szCs w:val="22"/>
        </w:rPr>
        <w:t xml:space="preserve"> права </w:t>
      </w:r>
      <w:proofErr w:type="spellStart"/>
      <w:r w:rsidR="00365082" w:rsidRPr="003C6FAD">
        <w:rPr>
          <w:rFonts w:eastAsia="TimesNewRomanPSMT"/>
          <w:i/>
          <w:iCs/>
          <w:sz w:val="22"/>
          <w:szCs w:val="22"/>
        </w:rPr>
        <w:t>інтелектуальноі</w:t>
      </w:r>
      <w:proofErr w:type="spellEnd"/>
      <w:r w:rsidR="00365082" w:rsidRPr="003C6FAD">
        <w:rPr>
          <w:rFonts w:eastAsia="TimesNewRomanPSMT"/>
          <w:i/>
          <w:iCs/>
          <w:sz w:val="22"/>
          <w:szCs w:val="22"/>
        </w:rPr>
        <w:t xml:space="preserve">̈ </w:t>
      </w:r>
      <w:proofErr w:type="spellStart"/>
      <w:r w:rsidR="00365082" w:rsidRPr="003C6FAD">
        <w:rPr>
          <w:rFonts w:eastAsia="TimesNewRomanPSMT"/>
          <w:i/>
          <w:iCs/>
          <w:sz w:val="22"/>
          <w:szCs w:val="22"/>
        </w:rPr>
        <w:t>власності</w:t>
      </w:r>
      <w:proofErr w:type="spellEnd"/>
      <w:r w:rsidR="00365082">
        <w:rPr>
          <w:rFonts w:eastAsia="TimesNewRomanPSMT"/>
          <w:i/>
          <w:iCs/>
          <w:sz w:val="22"/>
          <w:szCs w:val="22"/>
          <w:lang w:val="uk-UA"/>
        </w:rPr>
        <w:t>, трансферу технологій</w:t>
      </w:r>
      <w:r w:rsidR="00365082" w:rsidRPr="003C6FAD">
        <w:rPr>
          <w:rFonts w:eastAsia="TimesNewRomanPSMT"/>
          <w:i/>
          <w:iCs/>
          <w:sz w:val="22"/>
          <w:szCs w:val="22"/>
        </w:rPr>
        <w:t xml:space="preserve">: </w:t>
      </w:r>
      <w:proofErr w:type="spellStart"/>
      <w:r w:rsidR="00365082" w:rsidRPr="003C6FAD">
        <w:rPr>
          <w:rFonts w:eastAsia="TimesNewRomanPSMT"/>
          <w:sz w:val="22"/>
          <w:szCs w:val="22"/>
        </w:rPr>
        <w:t>зб</w:t>
      </w:r>
      <w:proofErr w:type="spellEnd"/>
      <w:r w:rsidR="00365082" w:rsidRPr="003C6FAD">
        <w:rPr>
          <w:rFonts w:eastAsia="TimesNewRomanPSMT"/>
          <w:sz w:val="22"/>
          <w:szCs w:val="22"/>
        </w:rPr>
        <w:t xml:space="preserve"> наук. пр. за матер. V </w:t>
      </w:r>
      <w:proofErr w:type="spellStart"/>
      <w:r w:rsidR="00365082" w:rsidRPr="003C6FAD">
        <w:rPr>
          <w:rFonts w:eastAsia="TimesNewRomanPSMT"/>
          <w:sz w:val="22"/>
          <w:szCs w:val="22"/>
        </w:rPr>
        <w:t>Міжнар</w:t>
      </w:r>
      <w:proofErr w:type="spellEnd"/>
      <w:r w:rsidR="00365082" w:rsidRPr="003C6FAD">
        <w:rPr>
          <w:rFonts w:eastAsia="TimesNewRomanPSMT"/>
          <w:sz w:val="22"/>
          <w:szCs w:val="22"/>
        </w:rPr>
        <w:t>. наук-</w:t>
      </w:r>
      <w:proofErr w:type="spellStart"/>
      <w:r w:rsidR="00365082" w:rsidRPr="003C6FAD">
        <w:rPr>
          <w:rFonts w:eastAsia="TimesNewRomanPSMT"/>
          <w:sz w:val="22"/>
          <w:szCs w:val="22"/>
        </w:rPr>
        <w:t>практ</w:t>
      </w:r>
      <w:proofErr w:type="spellEnd"/>
      <w:r w:rsidR="00365082" w:rsidRPr="003C6FAD">
        <w:rPr>
          <w:rFonts w:eastAsia="TimesNewRomanPSMT"/>
          <w:sz w:val="22"/>
          <w:szCs w:val="22"/>
        </w:rPr>
        <w:t xml:space="preserve">. </w:t>
      </w:r>
      <w:proofErr w:type="spellStart"/>
      <w:r w:rsidR="00365082" w:rsidRPr="003C6FAD">
        <w:rPr>
          <w:rFonts w:eastAsia="TimesNewRomanPSMT"/>
          <w:sz w:val="22"/>
          <w:szCs w:val="22"/>
        </w:rPr>
        <w:t>інтернет</w:t>
      </w:r>
      <w:proofErr w:type="spellEnd"/>
      <w:r w:rsidR="00365082" w:rsidRPr="003C6FAD">
        <w:rPr>
          <w:rFonts w:eastAsia="TimesNewRomanPSMT"/>
          <w:sz w:val="22"/>
          <w:szCs w:val="22"/>
        </w:rPr>
        <w:t xml:space="preserve">- </w:t>
      </w:r>
      <w:proofErr w:type="spellStart"/>
      <w:r w:rsidR="00365082" w:rsidRPr="003C6FAD">
        <w:rPr>
          <w:rFonts w:eastAsia="TimesNewRomanPSMT"/>
          <w:sz w:val="22"/>
          <w:szCs w:val="22"/>
        </w:rPr>
        <w:t>конф</w:t>
      </w:r>
      <w:proofErr w:type="spellEnd"/>
      <w:r w:rsidR="00365082" w:rsidRPr="003C6FAD">
        <w:rPr>
          <w:rFonts w:eastAsia="TimesNewRomanPSMT"/>
          <w:sz w:val="22"/>
          <w:szCs w:val="22"/>
        </w:rPr>
        <w:t>. (2</w:t>
      </w:r>
      <w:r w:rsidR="00365082">
        <w:rPr>
          <w:rFonts w:eastAsia="TimesNewRomanPSMT"/>
          <w:sz w:val="22"/>
          <w:szCs w:val="22"/>
          <w:lang w:val="uk-UA"/>
        </w:rPr>
        <w:t>3</w:t>
      </w:r>
      <w:r w:rsidR="00365082" w:rsidRPr="003C6FAD">
        <w:rPr>
          <w:rFonts w:eastAsia="TimesNewRomanPSMT"/>
          <w:sz w:val="22"/>
          <w:szCs w:val="22"/>
        </w:rPr>
        <w:t>-2</w:t>
      </w:r>
      <w:r w:rsidR="00365082">
        <w:rPr>
          <w:rFonts w:eastAsia="TimesNewRomanPSMT"/>
          <w:sz w:val="22"/>
          <w:szCs w:val="22"/>
          <w:lang w:val="uk-UA"/>
        </w:rPr>
        <w:t>4</w:t>
      </w:r>
      <w:r w:rsidR="00365082" w:rsidRPr="003C6FAD">
        <w:rPr>
          <w:rFonts w:eastAsia="TimesNewRomanPSMT"/>
          <w:sz w:val="22"/>
          <w:szCs w:val="22"/>
        </w:rPr>
        <w:t xml:space="preserve"> </w:t>
      </w:r>
      <w:proofErr w:type="spellStart"/>
      <w:r w:rsidR="00365082" w:rsidRPr="003C6FAD">
        <w:rPr>
          <w:rFonts w:eastAsia="TimesNewRomanPSMT"/>
          <w:sz w:val="22"/>
          <w:szCs w:val="22"/>
        </w:rPr>
        <w:t>березня</w:t>
      </w:r>
      <w:proofErr w:type="spellEnd"/>
      <w:r w:rsidR="00365082" w:rsidRPr="003C6FAD">
        <w:rPr>
          <w:rFonts w:eastAsia="TimesNewRomanPSMT"/>
          <w:sz w:val="22"/>
          <w:szCs w:val="22"/>
        </w:rPr>
        <w:t xml:space="preserve"> 202</w:t>
      </w:r>
      <w:r w:rsidR="00365082">
        <w:rPr>
          <w:rFonts w:eastAsia="TimesNewRomanPSMT"/>
          <w:sz w:val="22"/>
          <w:szCs w:val="22"/>
          <w:lang w:val="uk-UA"/>
        </w:rPr>
        <w:t>3</w:t>
      </w:r>
      <w:r w:rsidR="00365082" w:rsidRPr="003C6FAD">
        <w:rPr>
          <w:rFonts w:eastAsia="TimesNewRomanPSMT"/>
          <w:sz w:val="22"/>
          <w:szCs w:val="22"/>
        </w:rPr>
        <w:t xml:space="preserve"> р.). УДУНТ, УКРНЕТ, НДІІВ </w:t>
      </w:r>
      <w:proofErr w:type="spellStart"/>
      <w:r w:rsidR="00365082" w:rsidRPr="003C6FAD">
        <w:rPr>
          <w:rFonts w:eastAsia="TimesNewRomanPSMT"/>
          <w:sz w:val="22"/>
          <w:szCs w:val="22"/>
        </w:rPr>
        <w:t>НАПрН</w:t>
      </w:r>
      <w:proofErr w:type="spellEnd"/>
      <w:r w:rsidR="00365082" w:rsidRPr="003C6FAD">
        <w:rPr>
          <w:rFonts w:eastAsia="TimesNewRomanPSMT"/>
          <w:sz w:val="22"/>
          <w:szCs w:val="22"/>
        </w:rPr>
        <w:t xml:space="preserve"> </w:t>
      </w:r>
      <w:proofErr w:type="spellStart"/>
      <w:r w:rsidR="00365082" w:rsidRPr="003C6FAD">
        <w:rPr>
          <w:rFonts w:eastAsia="TimesNewRomanPSMT"/>
          <w:sz w:val="22"/>
          <w:szCs w:val="22"/>
        </w:rPr>
        <w:t>України</w:t>
      </w:r>
      <w:proofErr w:type="spellEnd"/>
      <w:r w:rsidR="00365082" w:rsidRPr="003C6FAD">
        <w:rPr>
          <w:rFonts w:eastAsia="TimesNewRomanPSMT"/>
          <w:sz w:val="22"/>
          <w:szCs w:val="22"/>
        </w:rPr>
        <w:t xml:space="preserve">, </w:t>
      </w:r>
      <w:proofErr w:type="spellStart"/>
      <w:r w:rsidR="00365082" w:rsidRPr="003C6FAD">
        <w:rPr>
          <w:rFonts w:eastAsia="TimesNewRomanPSMT"/>
          <w:sz w:val="22"/>
          <w:szCs w:val="22"/>
        </w:rPr>
        <w:t>Дніпро</w:t>
      </w:r>
      <w:proofErr w:type="spellEnd"/>
      <w:r w:rsidR="00365082" w:rsidRPr="003C6FAD">
        <w:rPr>
          <w:rFonts w:eastAsia="TimesNewRomanPSMT"/>
          <w:sz w:val="22"/>
          <w:szCs w:val="22"/>
        </w:rPr>
        <w:t xml:space="preserve">: </w:t>
      </w:r>
      <w:proofErr w:type="spellStart"/>
      <w:r w:rsidR="00365082" w:rsidRPr="003C6FAD">
        <w:rPr>
          <w:rFonts w:eastAsia="TimesNewRomanPSMT"/>
          <w:sz w:val="22"/>
          <w:szCs w:val="22"/>
        </w:rPr>
        <w:t>Юрсервіс</w:t>
      </w:r>
      <w:proofErr w:type="spellEnd"/>
      <w:r w:rsidR="00365082" w:rsidRPr="003C6FAD">
        <w:rPr>
          <w:rFonts w:eastAsia="TimesNewRomanPSMT"/>
          <w:sz w:val="22"/>
          <w:szCs w:val="22"/>
        </w:rPr>
        <w:t>, 202</w:t>
      </w:r>
      <w:r w:rsidR="00365082">
        <w:rPr>
          <w:rFonts w:eastAsia="TimesNewRomanPSMT"/>
          <w:sz w:val="22"/>
          <w:szCs w:val="22"/>
          <w:lang w:val="uk-UA"/>
        </w:rPr>
        <w:t>3</w:t>
      </w:r>
      <w:r w:rsidR="00365082" w:rsidRPr="003C6FAD">
        <w:rPr>
          <w:rFonts w:eastAsia="TimesNewRomanPSMT"/>
          <w:sz w:val="22"/>
          <w:szCs w:val="22"/>
        </w:rPr>
        <w:t xml:space="preserve">. </w:t>
      </w:r>
      <w:r w:rsidR="00365082">
        <w:rPr>
          <w:rFonts w:eastAsia="TimesNewRomanPSMT"/>
          <w:sz w:val="22"/>
          <w:szCs w:val="22"/>
          <w:lang w:val="uk-UA"/>
        </w:rPr>
        <w:t xml:space="preserve">730 </w:t>
      </w:r>
      <w:r w:rsidR="00365082" w:rsidRPr="003C6FAD">
        <w:rPr>
          <w:rFonts w:eastAsia="TimesNewRomanPSMT"/>
          <w:sz w:val="22"/>
          <w:szCs w:val="22"/>
        </w:rPr>
        <w:t>с.</w:t>
      </w:r>
      <w:r w:rsidR="00365082">
        <w:rPr>
          <w:rFonts w:eastAsia="TimesNewRomanPSMT"/>
          <w:sz w:val="22"/>
          <w:szCs w:val="22"/>
          <w:lang w:val="uk-UA"/>
        </w:rPr>
        <w:t xml:space="preserve"> С.</w:t>
      </w:r>
      <w:r w:rsidR="00365082" w:rsidRPr="00365082">
        <w:rPr>
          <w:lang w:val="uk-UA"/>
        </w:rPr>
        <w:t xml:space="preserve"> </w:t>
      </w:r>
      <w:r w:rsidR="00365082" w:rsidRPr="001105F5">
        <w:rPr>
          <w:lang w:val="uk-UA"/>
        </w:rPr>
        <w:t>541-547</w:t>
      </w:r>
      <w:r w:rsidR="00365082">
        <w:rPr>
          <w:rFonts w:eastAsia="TimesNewRomanPSMT"/>
          <w:sz w:val="22"/>
          <w:szCs w:val="22"/>
          <w:lang w:val="uk-UA"/>
        </w:rPr>
        <w:t xml:space="preserve">. </w:t>
      </w:r>
      <w:hyperlink r:id="rId68" w:history="1">
        <w:r w:rsidR="00365082" w:rsidRPr="0041606B">
          <w:rPr>
            <w:rStyle w:val="a6"/>
            <w:rFonts w:eastAsia="TimesNewRomanPSMT"/>
            <w:sz w:val="22"/>
            <w:szCs w:val="22"/>
            <w:lang w:val="uk-UA"/>
          </w:rPr>
          <w:t>https://nmetau.edu.ua/file/zbirnik__materialiv__konf_udunt_2023.pdf</w:t>
        </w:r>
      </w:hyperlink>
    </w:p>
    <w:p w14:paraId="29C11791" w14:textId="77777777" w:rsidR="00D11B48" w:rsidRPr="00553DAE" w:rsidRDefault="00D11B48" w:rsidP="00D11B48">
      <w:pPr>
        <w:jc w:val="center"/>
        <w:rPr>
          <w:rStyle w:val="a6"/>
          <w:b/>
          <w:bCs/>
          <w:color w:val="000000" w:themeColor="text1"/>
          <w:sz w:val="18"/>
          <w:szCs w:val="18"/>
          <w:u w:val="none"/>
          <w:lang w:val="uk-UA"/>
        </w:rPr>
      </w:pPr>
      <w:r w:rsidRPr="00553DAE">
        <w:rPr>
          <w:rStyle w:val="a6"/>
          <w:b/>
          <w:bCs/>
          <w:color w:val="000000" w:themeColor="text1"/>
          <w:sz w:val="18"/>
          <w:szCs w:val="18"/>
          <w:u w:val="none"/>
          <w:lang w:val="uk-UA"/>
        </w:rPr>
        <w:t>Бібліографічний опис статті:</w:t>
      </w:r>
    </w:p>
    <w:p w14:paraId="6FB1D36A" w14:textId="77777777" w:rsidR="00D11B48" w:rsidRPr="00553DAE" w:rsidRDefault="00D11B48" w:rsidP="00D11B48">
      <w:pPr>
        <w:jc w:val="both"/>
        <w:rPr>
          <w:rStyle w:val="ad"/>
          <w:i w:val="0"/>
          <w:sz w:val="18"/>
          <w:szCs w:val="18"/>
          <w:lang w:val="uk-UA"/>
        </w:rPr>
      </w:pPr>
      <w:r w:rsidRPr="00553DAE">
        <w:rPr>
          <w:rStyle w:val="ad"/>
          <w:b/>
          <w:sz w:val="18"/>
          <w:szCs w:val="18"/>
          <w:lang w:val="uk-UA"/>
        </w:rPr>
        <w:t>Автори</w:t>
      </w:r>
      <w:r w:rsidRPr="00553DAE">
        <w:rPr>
          <w:rStyle w:val="ad"/>
          <w:sz w:val="18"/>
          <w:szCs w:val="18"/>
          <w:lang w:val="uk-UA"/>
        </w:rPr>
        <w:t>: Григоренко Володимир Устинович, Петренко Віталій Олександрович</w:t>
      </w:r>
    </w:p>
    <w:p w14:paraId="14087D20" w14:textId="77777777" w:rsidR="00D11B48" w:rsidRPr="00553DAE" w:rsidRDefault="00D11B48" w:rsidP="00D11B48">
      <w:pPr>
        <w:pStyle w:val="a4"/>
        <w:spacing w:before="0" w:beforeAutospacing="0" w:after="0" w:afterAutospacing="0"/>
        <w:jc w:val="both"/>
        <w:rPr>
          <w:rStyle w:val="ad"/>
          <w:b/>
          <w:sz w:val="18"/>
          <w:szCs w:val="18"/>
          <w:lang w:val="uk-UA"/>
        </w:rPr>
      </w:pPr>
    </w:p>
    <w:p w14:paraId="24B4F298" w14:textId="77777777" w:rsidR="00D11B48" w:rsidRPr="00553DAE" w:rsidRDefault="00D11B48" w:rsidP="00D11B48">
      <w:pPr>
        <w:pStyle w:val="a4"/>
        <w:spacing w:before="0" w:beforeAutospacing="0" w:after="0" w:afterAutospacing="0"/>
        <w:jc w:val="both"/>
        <w:rPr>
          <w:rStyle w:val="ad"/>
          <w:sz w:val="18"/>
          <w:szCs w:val="18"/>
          <w:lang w:val="uk-UA"/>
        </w:rPr>
      </w:pPr>
      <w:r w:rsidRPr="00553DAE">
        <w:rPr>
          <w:rStyle w:val="ad"/>
          <w:b/>
          <w:sz w:val="18"/>
          <w:szCs w:val="18"/>
          <w:lang w:val="uk-UA"/>
        </w:rPr>
        <w:t>Ідентифікатор авторів ORCID</w:t>
      </w:r>
      <w:r w:rsidRPr="00553DAE">
        <w:rPr>
          <w:rStyle w:val="ad"/>
          <w:sz w:val="18"/>
          <w:szCs w:val="18"/>
          <w:lang w:val="uk-UA"/>
        </w:rPr>
        <w:t>:</w:t>
      </w:r>
    </w:p>
    <w:p w14:paraId="4CCB6D03" w14:textId="77777777" w:rsidR="00D11B48" w:rsidRPr="00553DAE" w:rsidRDefault="00D11B48" w:rsidP="00D11B48">
      <w:pPr>
        <w:jc w:val="both"/>
        <w:rPr>
          <w:rStyle w:val="a6"/>
          <w:sz w:val="18"/>
          <w:szCs w:val="18"/>
          <w:lang w:val="uk-UA"/>
        </w:rPr>
      </w:pPr>
      <w:r w:rsidRPr="00553DAE">
        <w:rPr>
          <w:sz w:val="18"/>
          <w:szCs w:val="18"/>
          <w:lang w:val="uk-UA"/>
        </w:rPr>
        <w:t xml:space="preserve">Петренко В.О. </w:t>
      </w:r>
      <w:hyperlink r:id="rId69" w:history="1">
        <w:r w:rsidRPr="00553DAE">
          <w:rPr>
            <w:rStyle w:val="a6"/>
            <w:sz w:val="18"/>
            <w:szCs w:val="18"/>
            <w:lang w:val="en-US"/>
          </w:rPr>
          <w:t>https</w:t>
        </w:r>
        <w:r w:rsidRPr="00553DAE">
          <w:rPr>
            <w:rStyle w:val="a6"/>
            <w:sz w:val="18"/>
            <w:szCs w:val="18"/>
            <w:lang w:val="uk-UA"/>
          </w:rPr>
          <w:t>://</w:t>
        </w:r>
        <w:proofErr w:type="spellStart"/>
        <w:r w:rsidRPr="00553DAE">
          <w:rPr>
            <w:rStyle w:val="a6"/>
            <w:sz w:val="18"/>
            <w:szCs w:val="18"/>
            <w:lang w:val="en-US"/>
          </w:rPr>
          <w:t>orcid</w:t>
        </w:r>
        <w:proofErr w:type="spellEnd"/>
        <w:r w:rsidRPr="00553DAE">
          <w:rPr>
            <w:rStyle w:val="a6"/>
            <w:sz w:val="18"/>
            <w:szCs w:val="18"/>
            <w:lang w:val="uk-UA"/>
          </w:rPr>
          <w:t>.</w:t>
        </w:r>
        <w:r w:rsidRPr="00553DAE">
          <w:rPr>
            <w:rStyle w:val="a6"/>
            <w:sz w:val="18"/>
            <w:szCs w:val="18"/>
            <w:lang w:val="en-US"/>
          </w:rPr>
          <w:t>org</w:t>
        </w:r>
        <w:r w:rsidRPr="00553DAE">
          <w:rPr>
            <w:rStyle w:val="a6"/>
            <w:sz w:val="18"/>
            <w:szCs w:val="18"/>
            <w:lang w:val="uk-UA"/>
          </w:rPr>
          <w:t>/0000-0001-5017-1674</w:t>
        </w:r>
      </w:hyperlink>
    </w:p>
    <w:p w14:paraId="3321E3FB" w14:textId="77777777" w:rsidR="00D11B48" w:rsidRPr="00553DAE" w:rsidRDefault="00D11B48" w:rsidP="00D11B48">
      <w:pPr>
        <w:jc w:val="both"/>
        <w:rPr>
          <w:rStyle w:val="ad"/>
          <w:i w:val="0"/>
          <w:sz w:val="18"/>
          <w:szCs w:val="18"/>
          <w:lang w:val="uk-UA"/>
        </w:rPr>
      </w:pPr>
      <w:r w:rsidRPr="00553DAE">
        <w:rPr>
          <w:rStyle w:val="a6"/>
          <w:b/>
          <w:sz w:val="18"/>
          <w:szCs w:val="18"/>
          <w:lang w:val="uk-UA"/>
        </w:rPr>
        <w:t xml:space="preserve">Назва статті: </w:t>
      </w:r>
      <w:proofErr w:type="spellStart"/>
      <w:r w:rsidRPr="00553DAE">
        <w:rPr>
          <w:sz w:val="18"/>
          <w:szCs w:val="18"/>
          <w:lang w:val="uk-UA"/>
        </w:rPr>
        <w:t>Проєктні</w:t>
      </w:r>
      <w:proofErr w:type="spellEnd"/>
      <w:r w:rsidRPr="00553DAE">
        <w:rPr>
          <w:sz w:val="18"/>
          <w:szCs w:val="18"/>
          <w:lang w:val="uk-UA"/>
        </w:rPr>
        <w:t xml:space="preserve"> пропозиції з підвищення рівня з креативності та творчості випускників вищої школи.</w:t>
      </w:r>
    </w:p>
    <w:p w14:paraId="3633F07F" w14:textId="77777777" w:rsidR="00D11B48" w:rsidRPr="00553DAE" w:rsidRDefault="00D11B48" w:rsidP="00D11B48">
      <w:pPr>
        <w:jc w:val="both"/>
        <w:rPr>
          <w:rStyle w:val="ad"/>
          <w:i w:val="0"/>
          <w:sz w:val="18"/>
          <w:szCs w:val="18"/>
          <w:lang w:val="uk-UA"/>
        </w:rPr>
      </w:pPr>
      <w:r w:rsidRPr="00553DAE">
        <w:rPr>
          <w:rStyle w:val="ad"/>
          <w:sz w:val="18"/>
          <w:szCs w:val="18"/>
          <w:lang w:val="uk-UA"/>
        </w:rPr>
        <w:t xml:space="preserve">Project </w:t>
      </w:r>
      <w:proofErr w:type="spellStart"/>
      <w:r w:rsidRPr="00553DAE">
        <w:rPr>
          <w:rStyle w:val="ad"/>
          <w:sz w:val="18"/>
          <w:szCs w:val="18"/>
          <w:lang w:val="uk-UA"/>
        </w:rPr>
        <w:t>proposals</w:t>
      </w:r>
      <w:proofErr w:type="spellEnd"/>
      <w:r w:rsidRPr="00553DAE">
        <w:rPr>
          <w:rStyle w:val="ad"/>
          <w:sz w:val="18"/>
          <w:szCs w:val="18"/>
          <w:lang w:val="uk-UA"/>
        </w:rPr>
        <w:t xml:space="preserve"> </w:t>
      </w:r>
      <w:proofErr w:type="spellStart"/>
      <w:r w:rsidRPr="00553DAE">
        <w:rPr>
          <w:rStyle w:val="ad"/>
          <w:sz w:val="18"/>
          <w:szCs w:val="18"/>
          <w:lang w:val="uk-UA"/>
        </w:rPr>
        <w:t>for</w:t>
      </w:r>
      <w:proofErr w:type="spellEnd"/>
      <w:r w:rsidRPr="00553DAE">
        <w:rPr>
          <w:rStyle w:val="ad"/>
          <w:sz w:val="18"/>
          <w:szCs w:val="18"/>
          <w:lang w:val="uk-UA"/>
        </w:rPr>
        <w:t xml:space="preserve"> </w:t>
      </w:r>
      <w:proofErr w:type="spellStart"/>
      <w:r w:rsidRPr="00553DAE">
        <w:rPr>
          <w:rStyle w:val="ad"/>
          <w:sz w:val="18"/>
          <w:szCs w:val="18"/>
          <w:lang w:val="uk-UA"/>
        </w:rPr>
        <w:t>raising</w:t>
      </w:r>
      <w:proofErr w:type="spellEnd"/>
      <w:r w:rsidRPr="00553DAE">
        <w:rPr>
          <w:rStyle w:val="ad"/>
          <w:sz w:val="18"/>
          <w:szCs w:val="18"/>
          <w:lang w:val="uk-UA"/>
        </w:rPr>
        <w:t xml:space="preserve"> </w:t>
      </w:r>
      <w:proofErr w:type="spellStart"/>
      <w:r w:rsidRPr="00553DAE">
        <w:rPr>
          <w:rStyle w:val="ad"/>
          <w:sz w:val="18"/>
          <w:szCs w:val="18"/>
          <w:lang w:val="uk-UA"/>
        </w:rPr>
        <w:t>the</w:t>
      </w:r>
      <w:proofErr w:type="spellEnd"/>
      <w:r w:rsidRPr="00553DAE">
        <w:rPr>
          <w:rStyle w:val="ad"/>
          <w:sz w:val="18"/>
          <w:szCs w:val="18"/>
          <w:lang w:val="uk-UA"/>
        </w:rPr>
        <w:t xml:space="preserve"> </w:t>
      </w:r>
      <w:proofErr w:type="spellStart"/>
      <w:r w:rsidRPr="00553DAE">
        <w:rPr>
          <w:rStyle w:val="ad"/>
          <w:sz w:val="18"/>
          <w:szCs w:val="18"/>
          <w:lang w:val="uk-UA"/>
        </w:rPr>
        <w:t>level</w:t>
      </w:r>
      <w:proofErr w:type="spellEnd"/>
      <w:r w:rsidRPr="00553DAE">
        <w:rPr>
          <w:rStyle w:val="ad"/>
          <w:sz w:val="18"/>
          <w:szCs w:val="18"/>
          <w:lang w:val="uk-UA"/>
        </w:rPr>
        <w:t xml:space="preserve"> </w:t>
      </w:r>
      <w:proofErr w:type="spellStart"/>
      <w:r w:rsidRPr="00553DAE">
        <w:rPr>
          <w:rStyle w:val="ad"/>
          <w:sz w:val="18"/>
          <w:szCs w:val="18"/>
          <w:lang w:val="uk-UA"/>
        </w:rPr>
        <w:t>of</w:t>
      </w:r>
      <w:proofErr w:type="spellEnd"/>
      <w:r w:rsidRPr="00553DAE">
        <w:rPr>
          <w:rStyle w:val="ad"/>
          <w:sz w:val="18"/>
          <w:szCs w:val="18"/>
          <w:lang w:val="uk-UA"/>
        </w:rPr>
        <w:t xml:space="preserve"> </w:t>
      </w:r>
      <w:proofErr w:type="spellStart"/>
      <w:r w:rsidRPr="00553DAE">
        <w:rPr>
          <w:rStyle w:val="ad"/>
          <w:sz w:val="18"/>
          <w:szCs w:val="18"/>
          <w:lang w:val="uk-UA"/>
        </w:rPr>
        <w:t>creativity</w:t>
      </w:r>
      <w:proofErr w:type="spellEnd"/>
      <w:r w:rsidRPr="00553DAE">
        <w:rPr>
          <w:rStyle w:val="ad"/>
          <w:sz w:val="18"/>
          <w:szCs w:val="18"/>
          <w:lang w:val="uk-UA"/>
        </w:rPr>
        <w:t xml:space="preserve"> </w:t>
      </w:r>
      <w:proofErr w:type="spellStart"/>
      <w:r w:rsidRPr="00553DAE">
        <w:rPr>
          <w:rStyle w:val="ad"/>
          <w:sz w:val="18"/>
          <w:szCs w:val="18"/>
          <w:lang w:val="uk-UA"/>
        </w:rPr>
        <w:t>and</w:t>
      </w:r>
      <w:proofErr w:type="spellEnd"/>
      <w:r w:rsidRPr="00553DAE">
        <w:rPr>
          <w:rStyle w:val="ad"/>
          <w:sz w:val="18"/>
          <w:szCs w:val="18"/>
          <w:lang w:val="uk-UA"/>
        </w:rPr>
        <w:t xml:space="preserve"> </w:t>
      </w:r>
      <w:proofErr w:type="spellStart"/>
      <w:r w:rsidRPr="00553DAE">
        <w:rPr>
          <w:rStyle w:val="ad"/>
          <w:sz w:val="18"/>
          <w:szCs w:val="18"/>
          <w:lang w:val="uk-UA"/>
        </w:rPr>
        <w:t>creativity</w:t>
      </w:r>
      <w:proofErr w:type="spellEnd"/>
      <w:r w:rsidRPr="00553DAE">
        <w:rPr>
          <w:rStyle w:val="ad"/>
          <w:sz w:val="18"/>
          <w:szCs w:val="18"/>
          <w:lang w:val="uk-UA"/>
        </w:rPr>
        <w:t xml:space="preserve"> </w:t>
      </w:r>
      <w:proofErr w:type="spellStart"/>
      <w:r w:rsidRPr="00553DAE">
        <w:rPr>
          <w:rStyle w:val="ad"/>
          <w:sz w:val="18"/>
          <w:szCs w:val="18"/>
          <w:lang w:val="uk-UA"/>
        </w:rPr>
        <w:t>of</w:t>
      </w:r>
      <w:proofErr w:type="spellEnd"/>
      <w:r w:rsidRPr="00553DAE">
        <w:rPr>
          <w:rStyle w:val="ad"/>
          <w:sz w:val="18"/>
          <w:szCs w:val="18"/>
          <w:lang w:val="uk-UA"/>
        </w:rPr>
        <w:t xml:space="preserve"> </w:t>
      </w:r>
      <w:proofErr w:type="spellStart"/>
      <w:r w:rsidRPr="00553DAE">
        <w:rPr>
          <w:rStyle w:val="ad"/>
          <w:sz w:val="18"/>
          <w:szCs w:val="18"/>
          <w:lang w:val="uk-UA"/>
        </w:rPr>
        <w:t>high</w:t>
      </w:r>
      <w:proofErr w:type="spellEnd"/>
      <w:r w:rsidRPr="00553DAE">
        <w:rPr>
          <w:rStyle w:val="ad"/>
          <w:sz w:val="18"/>
          <w:szCs w:val="18"/>
          <w:lang w:val="uk-UA"/>
        </w:rPr>
        <w:t xml:space="preserve"> </w:t>
      </w:r>
      <w:proofErr w:type="spellStart"/>
      <w:r w:rsidRPr="00553DAE">
        <w:rPr>
          <w:rStyle w:val="ad"/>
          <w:sz w:val="18"/>
          <w:szCs w:val="18"/>
          <w:lang w:val="uk-UA"/>
        </w:rPr>
        <w:t>school</w:t>
      </w:r>
      <w:proofErr w:type="spellEnd"/>
      <w:r w:rsidRPr="00553DAE">
        <w:rPr>
          <w:rStyle w:val="ad"/>
          <w:sz w:val="18"/>
          <w:szCs w:val="18"/>
          <w:lang w:val="uk-UA"/>
        </w:rPr>
        <w:t xml:space="preserve"> </w:t>
      </w:r>
      <w:proofErr w:type="spellStart"/>
      <w:r w:rsidRPr="00553DAE">
        <w:rPr>
          <w:rStyle w:val="ad"/>
          <w:sz w:val="18"/>
          <w:szCs w:val="18"/>
          <w:lang w:val="uk-UA"/>
        </w:rPr>
        <w:t>graduates</w:t>
      </w:r>
      <w:proofErr w:type="spellEnd"/>
      <w:r w:rsidRPr="00553DAE">
        <w:rPr>
          <w:rStyle w:val="ad"/>
          <w:sz w:val="18"/>
          <w:szCs w:val="18"/>
          <w:lang w:val="uk-UA"/>
        </w:rPr>
        <w:t>.</w:t>
      </w:r>
    </w:p>
    <w:p w14:paraId="019E0997" w14:textId="77777777" w:rsidR="00D11B48" w:rsidRPr="00553DAE" w:rsidRDefault="00D11B48" w:rsidP="00D11B48">
      <w:pPr>
        <w:jc w:val="both"/>
        <w:rPr>
          <w:sz w:val="18"/>
          <w:szCs w:val="18"/>
          <w:lang w:val="uk-UA"/>
        </w:rPr>
      </w:pPr>
      <w:r w:rsidRPr="00553DAE">
        <w:rPr>
          <w:b/>
          <w:bCs/>
          <w:sz w:val="18"/>
          <w:szCs w:val="18"/>
          <w:lang w:val="uk-UA"/>
        </w:rPr>
        <w:t>Видавництво:</w:t>
      </w:r>
      <w:r w:rsidRPr="00553DAE">
        <w:rPr>
          <w:bCs/>
          <w:sz w:val="18"/>
          <w:szCs w:val="18"/>
          <w:lang w:val="uk-UA"/>
        </w:rPr>
        <w:t xml:space="preserve"> </w:t>
      </w:r>
      <w:r w:rsidRPr="00553DAE">
        <w:rPr>
          <w:sz w:val="18"/>
          <w:szCs w:val="18"/>
          <w:lang w:val="uk-UA"/>
        </w:rPr>
        <w:t xml:space="preserve">УДУНТ, УКРНЕТ, НДІІВ </w:t>
      </w:r>
      <w:proofErr w:type="spellStart"/>
      <w:r w:rsidRPr="00553DAE">
        <w:rPr>
          <w:sz w:val="18"/>
          <w:szCs w:val="18"/>
          <w:lang w:val="uk-UA"/>
        </w:rPr>
        <w:t>НАПрН</w:t>
      </w:r>
      <w:proofErr w:type="spellEnd"/>
      <w:r w:rsidRPr="00553DAE">
        <w:rPr>
          <w:sz w:val="18"/>
          <w:szCs w:val="18"/>
          <w:lang w:val="uk-UA"/>
        </w:rPr>
        <w:t xml:space="preserve"> України, Дніпро: </w:t>
      </w:r>
      <w:proofErr w:type="spellStart"/>
      <w:r w:rsidRPr="00553DAE">
        <w:rPr>
          <w:sz w:val="18"/>
          <w:szCs w:val="18"/>
          <w:lang w:val="uk-UA"/>
        </w:rPr>
        <w:t>Юрсервіс</w:t>
      </w:r>
      <w:proofErr w:type="spellEnd"/>
    </w:p>
    <w:p w14:paraId="26E283FA" w14:textId="77777777" w:rsidR="00D11B48" w:rsidRPr="00553DAE" w:rsidRDefault="00D11B48" w:rsidP="00D11B48">
      <w:pPr>
        <w:jc w:val="both"/>
        <w:rPr>
          <w:sz w:val="18"/>
          <w:szCs w:val="18"/>
          <w:lang w:val="uk-UA"/>
        </w:rPr>
      </w:pPr>
    </w:p>
    <w:p w14:paraId="5AEDE869" w14:textId="77777777" w:rsidR="00D11B48" w:rsidRPr="00553DAE" w:rsidRDefault="00D11B48" w:rsidP="00D11B48">
      <w:pPr>
        <w:autoSpaceDE w:val="0"/>
        <w:autoSpaceDN w:val="0"/>
        <w:adjustRightInd w:val="0"/>
        <w:jc w:val="both"/>
        <w:rPr>
          <w:color w:val="000000"/>
          <w:sz w:val="18"/>
          <w:szCs w:val="18"/>
        </w:rPr>
      </w:pPr>
      <w:r w:rsidRPr="00553DAE">
        <w:rPr>
          <w:b/>
          <w:bCs/>
          <w:color w:val="000000"/>
          <w:sz w:val="18"/>
          <w:szCs w:val="18"/>
        </w:rPr>
        <w:t xml:space="preserve">Анотація. </w:t>
      </w:r>
      <w:r w:rsidRPr="00553DAE">
        <w:rPr>
          <w:color w:val="000000"/>
          <w:sz w:val="18"/>
          <w:szCs w:val="18"/>
        </w:rPr>
        <w:t xml:space="preserve">В статті наводяться основні фактори підвищення креативності та мотивації творчості випускників вищої школи. В цьому контексті розглядаються наступні складові підвищення креативності: віртуальний інжиніринг, цифровий двійник, штучний інтелект. Визначено, що задля підвищення рівня креативності та творчого пошуку у випускників вищої школи необхідно запровадити додаткові дисципліни, що дають достатньо високий рівень знань з тих технічних рішень, що закладені в основу патентів, що застосовуються в відповідній спеціальності. </w:t>
      </w:r>
    </w:p>
    <w:p w14:paraId="73F9DA46" w14:textId="77777777" w:rsidR="00D11B48" w:rsidRPr="00553DAE" w:rsidRDefault="00D11B48" w:rsidP="00D11B48">
      <w:pPr>
        <w:autoSpaceDE w:val="0"/>
        <w:autoSpaceDN w:val="0"/>
        <w:adjustRightInd w:val="0"/>
        <w:jc w:val="both"/>
        <w:rPr>
          <w:color w:val="000000"/>
          <w:sz w:val="18"/>
          <w:szCs w:val="18"/>
        </w:rPr>
      </w:pPr>
      <w:r w:rsidRPr="00553DAE">
        <w:rPr>
          <w:b/>
          <w:color w:val="000000"/>
          <w:sz w:val="18"/>
          <w:szCs w:val="18"/>
        </w:rPr>
        <w:t>Ключові слова:</w:t>
      </w:r>
      <w:r w:rsidRPr="00553DAE">
        <w:rPr>
          <w:color w:val="000000"/>
          <w:sz w:val="18"/>
          <w:szCs w:val="18"/>
        </w:rPr>
        <w:t xml:space="preserve"> креативність, творчість, віртуальний інжиніринг, цифровий двійник, штучний інтелект. </w:t>
      </w:r>
    </w:p>
    <w:p w14:paraId="533794A8" w14:textId="77777777" w:rsidR="00D11B48" w:rsidRPr="00553DAE" w:rsidRDefault="00D11B48" w:rsidP="00D11B48">
      <w:pPr>
        <w:jc w:val="both"/>
        <w:rPr>
          <w:rStyle w:val="ad"/>
          <w:i w:val="0"/>
          <w:sz w:val="18"/>
          <w:szCs w:val="18"/>
          <w:lang w:val="en-US"/>
        </w:rPr>
      </w:pPr>
      <w:r w:rsidRPr="00553DAE">
        <w:rPr>
          <w:b/>
          <w:bCs/>
          <w:color w:val="000000"/>
          <w:sz w:val="18"/>
          <w:szCs w:val="18"/>
          <w:lang w:val="en-US"/>
        </w:rPr>
        <w:t xml:space="preserve">Abstract: </w:t>
      </w:r>
      <w:r w:rsidRPr="00553DAE">
        <w:rPr>
          <w:color w:val="000000"/>
          <w:sz w:val="18"/>
          <w:szCs w:val="18"/>
          <w:lang w:val="en-US"/>
        </w:rPr>
        <w:t>The article presents the main factors of increasing creativity and motivation of creativity of graduates of a higher school. In this context, the following components of creativity enhancement are considered: virtual engineering, digital double, artificial intelligence. It was determined that in order to increase the level of creativity and creative search among graduates of higher schools, it is necessary to introduce additional disciplines that provide a sufficiently high level of knowledge of those technical solutions that are the basis of patents used in the relevant specialty.</w:t>
      </w:r>
    </w:p>
    <w:p w14:paraId="164EDA29" w14:textId="77777777" w:rsidR="00D11B48" w:rsidRPr="00553DAE" w:rsidRDefault="00D11B48" w:rsidP="00D11B48">
      <w:pPr>
        <w:jc w:val="both"/>
        <w:rPr>
          <w:rStyle w:val="ad"/>
          <w:i w:val="0"/>
          <w:sz w:val="18"/>
          <w:szCs w:val="18"/>
          <w:lang w:val="en-US"/>
        </w:rPr>
      </w:pPr>
      <w:r w:rsidRPr="00553DAE">
        <w:rPr>
          <w:b/>
          <w:bCs/>
          <w:sz w:val="18"/>
          <w:szCs w:val="18"/>
          <w:lang w:val="en-US"/>
        </w:rPr>
        <w:t xml:space="preserve">Keywords: </w:t>
      </w:r>
      <w:r w:rsidRPr="00553DAE">
        <w:rPr>
          <w:sz w:val="18"/>
          <w:szCs w:val="18"/>
          <w:lang w:val="en-US"/>
        </w:rPr>
        <w:t>creativity, creativity, virtual engineering, digital double, artificial intelligence.</w:t>
      </w:r>
    </w:p>
    <w:p w14:paraId="6A14044D" w14:textId="77777777" w:rsidR="00D11B48" w:rsidRPr="00553DAE" w:rsidRDefault="00D11B48" w:rsidP="00D11B48">
      <w:pPr>
        <w:jc w:val="both"/>
        <w:rPr>
          <w:rStyle w:val="ad"/>
          <w:i w:val="0"/>
          <w:sz w:val="18"/>
          <w:szCs w:val="18"/>
          <w:lang w:val="uk-UA"/>
        </w:rPr>
      </w:pPr>
    </w:p>
    <w:p w14:paraId="37231F45" w14:textId="3DAB15BE" w:rsidR="006A00DF" w:rsidRDefault="00D0084D" w:rsidP="006A00DF">
      <w:pPr>
        <w:pStyle w:val="a4"/>
        <w:shd w:val="clear" w:color="auto" w:fill="FFFFFF"/>
        <w:spacing w:before="0" w:beforeAutospacing="0" w:after="0" w:afterAutospacing="0"/>
        <w:ind w:firstLine="709"/>
        <w:jc w:val="both"/>
        <w:rPr>
          <w:rFonts w:eastAsia="TimesNewRomanPSMT"/>
          <w:sz w:val="22"/>
          <w:szCs w:val="22"/>
          <w:lang w:val="uk-UA"/>
        </w:rPr>
      </w:pPr>
      <w:r>
        <w:rPr>
          <w:lang w:val="uk-UA"/>
        </w:rPr>
        <w:t>27</w:t>
      </w:r>
      <w:r w:rsidR="004E39F8" w:rsidRPr="004E39F8">
        <w:rPr>
          <w:lang w:val="uk-UA"/>
        </w:rPr>
        <w:t xml:space="preserve"> Фонарьова Т.А., Петренко В.О., </w:t>
      </w:r>
      <w:proofErr w:type="spellStart"/>
      <w:r w:rsidR="004E39F8" w:rsidRPr="004E39F8">
        <w:rPr>
          <w:lang w:val="uk-UA"/>
        </w:rPr>
        <w:t>Бушуєв</w:t>
      </w:r>
      <w:proofErr w:type="spellEnd"/>
      <w:r w:rsidR="004E39F8" w:rsidRPr="004E39F8">
        <w:rPr>
          <w:lang w:val="uk-UA"/>
        </w:rPr>
        <w:t xml:space="preserve"> К.М.</w:t>
      </w:r>
      <w:r w:rsidR="004E39F8">
        <w:rPr>
          <w:lang w:val="uk-UA"/>
        </w:rPr>
        <w:t xml:space="preserve">, </w:t>
      </w:r>
      <w:proofErr w:type="spellStart"/>
      <w:r w:rsidR="004E39F8">
        <w:rPr>
          <w:lang w:val="uk-UA"/>
        </w:rPr>
        <w:t>Бушуєв</w:t>
      </w:r>
      <w:proofErr w:type="spellEnd"/>
      <w:r w:rsidR="004E39F8">
        <w:rPr>
          <w:lang w:val="uk-UA"/>
        </w:rPr>
        <w:t xml:space="preserve"> М.Б. Сучасні аспекти інформатизації на підприємствах з надання інжинірингових послуг. </w:t>
      </w:r>
      <w:proofErr w:type="spellStart"/>
      <w:r w:rsidR="006A00DF" w:rsidRPr="003C6FAD">
        <w:rPr>
          <w:i/>
          <w:iCs/>
          <w:sz w:val="22"/>
          <w:szCs w:val="22"/>
        </w:rPr>
        <w:t>Управління</w:t>
      </w:r>
      <w:proofErr w:type="spellEnd"/>
      <w:r w:rsidR="006A00DF" w:rsidRPr="003C6FAD">
        <w:rPr>
          <w:i/>
          <w:iCs/>
          <w:sz w:val="22"/>
          <w:szCs w:val="22"/>
        </w:rPr>
        <w:t xml:space="preserve"> </w:t>
      </w:r>
      <w:r w:rsidR="006A00DF" w:rsidRPr="003C6FAD">
        <w:rPr>
          <w:rFonts w:eastAsia="TimesNewRomanPSMT"/>
          <w:i/>
          <w:iCs/>
          <w:sz w:val="22"/>
          <w:szCs w:val="22"/>
        </w:rPr>
        <w:t xml:space="preserve">проєктами. </w:t>
      </w:r>
      <w:proofErr w:type="spellStart"/>
      <w:r w:rsidR="006A00DF" w:rsidRPr="003C6FAD">
        <w:rPr>
          <w:rFonts w:eastAsia="TimesNewRomanPSMT"/>
          <w:i/>
          <w:iCs/>
          <w:sz w:val="22"/>
          <w:szCs w:val="22"/>
        </w:rPr>
        <w:t>Перспективи</w:t>
      </w:r>
      <w:proofErr w:type="spellEnd"/>
      <w:r w:rsidR="006A00DF" w:rsidRPr="003C6FAD">
        <w:rPr>
          <w:rFonts w:eastAsia="TimesNewRomanPSMT"/>
          <w:i/>
          <w:iCs/>
          <w:sz w:val="22"/>
          <w:szCs w:val="22"/>
        </w:rPr>
        <w:t xml:space="preserve"> </w:t>
      </w:r>
      <w:proofErr w:type="spellStart"/>
      <w:r w:rsidR="006A00DF" w:rsidRPr="003C6FAD">
        <w:rPr>
          <w:rFonts w:eastAsia="TimesNewRomanPSMT"/>
          <w:i/>
          <w:iCs/>
          <w:sz w:val="22"/>
          <w:szCs w:val="22"/>
        </w:rPr>
        <w:t>розвитку</w:t>
      </w:r>
      <w:proofErr w:type="spellEnd"/>
      <w:r w:rsidR="006A00DF" w:rsidRPr="003C6FAD">
        <w:rPr>
          <w:rFonts w:eastAsia="TimesNewRomanPSMT"/>
          <w:i/>
          <w:iCs/>
          <w:sz w:val="22"/>
          <w:szCs w:val="22"/>
        </w:rPr>
        <w:t xml:space="preserve"> </w:t>
      </w:r>
      <w:proofErr w:type="spellStart"/>
      <w:r w:rsidR="006A00DF" w:rsidRPr="003C6FAD">
        <w:rPr>
          <w:rFonts w:eastAsia="TimesNewRomanPSMT"/>
          <w:i/>
          <w:iCs/>
          <w:sz w:val="22"/>
          <w:szCs w:val="22"/>
        </w:rPr>
        <w:t>проєктного</w:t>
      </w:r>
      <w:proofErr w:type="spellEnd"/>
      <w:r w:rsidR="006A00DF" w:rsidRPr="003C6FAD">
        <w:rPr>
          <w:rFonts w:eastAsia="TimesNewRomanPSMT"/>
          <w:i/>
          <w:iCs/>
          <w:sz w:val="22"/>
          <w:szCs w:val="22"/>
        </w:rPr>
        <w:t xml:space="preserve"> та </w:t>
      </w:r>
      <w:proofErr w:type="spellStart"/>
      <w:r w:rsidR="006A00DF" w:rsidRPr="003C6FAD">
        <w:rPr>
          <w:rFonts w:eastAsia="TimesNewRomanPSMT"/>
          <w:i/>
          <w:iCs/>
          <w:sz w:val="22"/>
          <w:szCs w:val="22"/>
        </w:rPr>
        <w:t>нейроменеджменту</w:t>
      </w:r>
      <w:proofErr w:type="spellEnd"/>
      <w:r w:rsidR="006A00DF" w:rsidRPr="003C6FAD">
        <w:rPr>
          <w:rFonts w:eastAsia="TimesNewRomanPSMT"/>
          <w:i/>
          <w:iCs/>
          <w:sz w:val="22"/>
          <w:szCs w:val="22"/>
        </w:rPr>
        <w:t xml:space="preserve">, </w:t>
      </w:r>
      <w:proofErr w:type="spellStart"/>
      <w:r w:rsidR="006A00DF" w:rsidRPr="003C6FAD">
        <w:rPr>
          <w:rFonts w:eastAsia="TimesNewRomanPSMT"/>
          <w:i/>
          <w:iCs/>
          <w:sz w:val="22"/>
          <w:szCs w:val="22"/>
        </w:rPr>
        <w:t>інформаційних</w:t>
      </w:r>
      <w:proofErr w:type="spellEnd"/>
      <w:r w:rsidR="006A00DF" w:rsidRPr="003C6FAD">
        <w:rPr>
          <w:rFonts w:eastAsia="TimesNewRomanPSMT"/>
          <w:i/>
          <w:iCs/>
          <w:sz w:val="22"/>
          <w:szCs w:val="22"/>
        </w:rPr>
        <w:t xml:space="preserve"> </w:t>
      </w:r>
      <w:proofErr w:type="spellStart"/>
      <w:r w:rsidR="006A00DF" w:rsidRPr="003C6FAD">
        <w:rPr>
          <w:rFonts w:eastAsia="TimesNewRomanPSMT"/>
          <w:i/>
          <w:iCs/>
          <w:sz w:val="22"/>
          <w:szCs w:val="22"/>
        </w:rPr>
        <w:t>технологіи</w:t>
      </w:r>
      <w:proofErr w:type="spellEnd"/>
      <w:r w:rsidR="006A00DF" w:rsidRPr="003C6FAD">
        <w:rPr>
          <w:rFonts w:eastAsia="TimesNewRomanPSMT"/>
          <w:i/>
          <w:iCs/>
          <w:sz w:val="22"/>
          <w:szCs w:val="22"/>
        </w:rPr>
        <w:t xml:space="preserve">̆ </w:t>
      </w:r>
      <w:proofErr w:type="spellStart"/>
      <w:r w:rsidR="006A00DF" w:rsidRPr="003C6FAD">
        <w:rPr>
          <w:rFonts w:eastAsia="TimesNewRomanPSMT"/>
          <w:i/>
          <w:iCs/>
          <w:sz w:val="22"/>
          <w:szCs w:val="22"/>
        </w:rPr>
        <w:t>управління</w:t>
      </w:r>
      <w:proofErr w:type="spellEnd"/>
      <w:r w:rsidR="006A00DF" w:rsidRPr="003C6FAD">
        <w:rPr>
          <w:rFonts w:eastAsia="TimesNewRomanPSMT"/>
          <w:i/>
          <w:iCs/>
          <w:sz w:val="22"/>
          <w:szCs w:val="22"/>
        </w:rPr>
        <w:t xml:space="preserve">, </w:t>
      </w:r>
      <w:proofErr w:type="spellStart"/>
      <w:r w:rsidR="006A00DF" w:rsidRPr="003C6FAD">
        <w:rPr>
          <w:rFonts w:eastAsia="TimesNewRomanPSMT"/>
          <w:i/>
          <w:iCs/>
          <w:sz w:val="22"/>
          <w:szCs w:val="22"/>
        </w:rPr>
        <w:t>технологіи</w:t>
      </w:r>
      <w:proofErr w:type="spellEnd"/>
      <w:r w:rsidR="006A00DF" w:rsidRPr="003C6FAD">
        <w:rPr>
          <w:rFonts w:eastAsia="TimesNewRomanPSMT"/>
          <w:i/>
          <w:iCs/>
          <w:sz w:val="22"/>
          <w:szCs w:val="22"/>
        </w:rPr>
        <w:t xml:space="preserve">̆ </w:t>
      </w:r>
      <w:proofErr w:type="spellStart"/>
      <w:r w:rsidR="006A00DF" w:rsidRPr="003C6FAD">
        <w:rPr>
          <w:rFonts w:eastAsia="TimesNewRomanPSMT"/>
          <w:i/>
          <w:iCs/>
          <w:sz w:val="22"/>
          <w:szCs w:val="22"/>
        </w:rPr>
        <w:t>створення</w:t>
      </w:r>
      <w:proofErr w:type="spellEnd"/>
      <w:r w:rsidR="006A00DF" w:rsidRPr="003C6FAD">
        <w:rPr>
          <w:rFonts w:eastAsia="TimesNewRomanPSMT"/>
          <w:i/>
          <w:iCs/>
          <w:sz w:val="22"/>
          <w:szCs w:val="22"/>
        </w:rPr>
        <w:t xml:space="preserve"> та </w:t>
      </w:r>
      <w:proofErr w:type="spellStart"/>
      <w:r w:rsidR="006A00DF" w:rsidRPr="003C6FAD">
        <w:rPr>
          <w:rFonts w:eastAsia="TimesNewRomanPSMT"/>
          <w:i/>
          <w:iCs/>
          <w:sz w:val="22"/>
          <w:szCs w:val="22"/>
        </w:rPr>
        <w:t>використання</w:t>
      </w:r>
      <w:proofErr w:type="spellEnd"/>
      <w:r w:rsidR="006A00DF" w:rsidRPr="003C6FAD">
        <w:rPr>
          <w:rFonts w:eastAsia="TimesNewRomanPSMT"/>
          <w:i/>
          <w:iCs/>
          <w:sz w:val="22"/>
          <w:szCs w:val="22"/>
        </w:rPr>
        <w:t xml:space="preserve"> </w:t>
      </w:r>
      <w:proofErr w:type="spellStart"/>
      <w:r w:rsidR="006A00DF" w:rsidRPr="003C6FAD">
        <w:rPr>
          <w:rFonts w:eastAsia="TimesNewRomanPSMT"/>
          <w:i/>
          <w:iCs/>
          <w:sz w:val="22"/>
          <w:szCs w:val="22"/>
        </w:rPr>
        <w:t>об’єктів</w:t>
      </w:r>
      <w:proofErr w:type="spellEnd"/>
      <w:r w:rsidR="006A00DF" w:rsidRPr="003C6FAD">
        <w:rPr>
          <w:rFonts w:eastAsia="TimesNewRomanPSMT"/>
          <w:i/>
          <w:iCs/>
          <w:sz w:val="22"/>
          <w:szCs w:val="22"/>
        </w:rPr>
        <w:t xml:space="preserve"> права </w:t>
      </w:r>
      <w:proofErr w:type="spellStart"/>
      <w:r w:rsidR="006A00DF" w:rsidRPr="003C6FAD">
        <w:rPr>
          <w:rFonts w:eastAsia="TimesNewRomanPSMT"/>
          <w:i/>
          <w:iCs/>
          <w:sz w:val="22"/>
          <w:szCs w:val="22"/>
        </w:rPr>
        <w:t>інтелектуальноі</w:t>
      </w:r>
      <w:proofErr w:type="spellEnd"/>
      <w:r w:rsidR="006A00DF" w:rsidRPr="003C6FAD">
        <w:rPr>
          <w:rFonts w:eastAsia="TimesNewRomanPSMT"/>
          <w:i/>
          <w:iCs/>
          <w:sz w:val="22"/>
          <w:szCs w:val="22"/>
        </w:rPr>
        <w:t xml:space="preserve">̈ </w:t>
      </w:r>
      <w:proofErr w:type="spellStart"/>
      <w:r w:rsidR="006A00DF" w:rsidRPr="003C6FAD">
        <w:rPr>
          <w:rFonts w:eastAsia="TimesNewRomanPSMT"/>
          <w:i/>
          <w:iCs/>
          <w:sz w:val="22"/>
          <w:szCs w:val="22"/>
        </w:rPr>
        <w:t>власності</w:t>
      </w:r>
      <w:proofErr w:type="spellEnd"/>
      <w:r w:rsidR="006A00DF">
        <w:rPr>
          <w:rFonts w:eastAsia="TimesNewRomanPSMT"/>
          <w:i/>
          <w:iCs/>
          <w:sz w:val="22"/>
          <w:szCs w:val="22"/>
          <w:lang w:val="uk-UA"/>
        </w:rPr>
        <w:t>, трансферу технологій</w:t>
      </w:r>
      <w:r w:rsidR="006A00DF" w:rsidRPr="003C6FAD">
        <w:rPr>
          <w:rFonts w:eastAsia="TimesNewRomanPSMT"/>
          <w:i/>
          <w:iCs/>
          <w:sz w:val="22"/>
          <w:szCs w:val="22"/>
        </w:rPr>
        <w:t xml:space="preserve">: </w:t>
      </w:r>
      <w:proofErr w:type="spellStart"/>
      <w:r w:rsidR="006A00DF" w:rsidRPr="003C6FAD">
        <w:rPr>
          <w:rFonts w:eastAsia="TimesNewRomanPSMT"/>
          <w:sz w:val="22"/>
          <w:szCs w:val="22"/>
        </w:rPr>
        <w:t>зб</w:t>
      </w:r>
      <w:proofErr w:type="spellEnd"/>
      <w:r w:rsidR="006A00DF" w:rsidRPr="003C6FAD">
        <w:rPr>
          <w:rFonts w:eastAsia="TimesNewRomanPSMT"/>
          <w:sz w:val="22"/>
          <w:szCs w:val="22"/>
        </w:rPr>
        <w:t xml:space="preserve"> наук. пр. за матер. V </w:t>
      </w:r>
      <w:proofErr w:type="spellStart"/>
      <w:r w:rsidR="006A00DF" w:rsidRPr="003C6FAD">
        <w:rPr>
          <w:rFonts w:eastAsia="TimesNewRomanPSMT"/>
          <w:sz w:val="22"/>
          <w:szCs w:val="22"/>
        </w:rPr>
        <w:t>Міжнар</w:t>
      </w:r>
      <w:proofErr w:type="spellEnd"/>
      <w:r w:rsidR="006A00DF" w:rsidRPr="003C6FAD">
        <w:rPr>
          <w:rFonts w:eastAsia="TimesNewRomanPSMT"/>
          <w:sz w:val="22"/>
          <w:szCs w:val="22"/>
        </w:rPr>
        <w:t>. наук-</w:t>
      </w:r>
      <w:proofErr w:type="spellStart"/>
      <w:r w:rsidR="006A00DF" w:rsidRPr="003C6FAD">
        <w:rPr>
          <w:rFonts w:eastAsia="TimesNewRomanPSMT"/>
          <w:sz w:val="22"/>
          <w:szCs w:val="22"/>
        </w:rPr>
        <w:t>практ</w:t>
      </w:r>
      <w:proofErr w:type="spellEnd"/>
      <w:r w:rsidR="006A00DF" w:rsidRPr="003C6FAD">
        <w:rPr>
          <w:rFonts w:eastAsia="TimesNewRomanPSMT"/>
          <w:sz w:val="22"/>
          <w:szCs w:val="22"/>
        </w:rPr>
        <w:t xml:space="preserve">. </w:t>
      </w:r>
      <w:proofErr w:type="spellStart"/>
      <w:r w:rsidR="006A00DF" w:rsidRPr="003C6FAD">
        <w:rPr>
          <w:rFonts w:eastAsia="TimesNewRomanPSMT"/>
          <w:sz w:val="22"/>
          <w:szCs w:val="22"/>
        </w:rPr>
        <w:t>інтернет</w:t>
      </w:r>
      <w:proofErr w:type="spellEnd"/>
      <w:r w:rsidR="006A00DF" w:rsidRPr="003C6FAD">
        <w:rPr>
          <w:rFonts w:eastAsia="TimesNewRomanPSMT"/>
          <w:sz w:val="22"/>
          <w:szCs w:val="22"/>
        </w:rPr>
        <w:t xml:space="preserve">- </w:t>
      </w:r>
      <w:proofErr w:type="spellStart"/>
      <w:r w:rsidR="006A00DF" w:rsidRPr="003C6FAD">
        <w:rPr>
          <w:rFonts w:eastAsia="TimesNewRomanPSMT"/>
          <w:sz w:val="22"/>
          <w:szCs w:val="22"/>
        </w:rPr>
        <w:t>конф</w:t>
      </w:r>
      <w:proofErr w:type="spellEnd"/>
      <w:r w:rsidR="006A00DF" w:rsidRPr="003C6FAD">
        <w:rPr>
          <w:rFonts w:eastAsia="TimesNewRomanPSMT"/>
          <w:sz w:val="22"/>
          <w:szCs w:val="22"/>
        </w:rPr>
        <w:t>. (2</w:t>
      </w:r>
      <w:r w:rsidR="006A00DF">
        <w:rPr>
          <w:rFonts w:eastAsia="TimesNewRomanPSMT"/>
          <w:sz w:val="22"/>
          <w:szCs w:val="22"/>
          <w:lang w:val="uk-UA"/>
        </w:rPr>
        <w:t>3</w:t>
      </w:r>
      <w:r w:rsidR="006A00DF" w:rsidRPr="003C6FAD">
        <w:rPr>
          <w:rFonts w:eastAsia="TimesNewRomanPSMT"/>
          <w:sz w:val="22"/>
          <w:szCs w:val="22"/>
        </w:rPr>
        <w:t>-2</w:t>
      </w:r>
      <w:r w:rsidR="006A00DF">
        <w:rPr>
          <w:rFonts w:eastAsia="TimesNewRomanPSMT"/>
          <w:sz w:val="22"/>
          <w:szCs w:val="22"/>
          <w:lang w:val="uk-UA"/>
        </w:rPr>
        <w:t>4</w:t>
      </w:r>
      <w:r w:rsidR="006A00DF" w:rsidRPr="003C6FAD">
        <w:rPr>
          <w:rFonts w:eastAsia="TimesNewRomanPSMT"/>
          <w:sz w:val="22"/>
          <w:szCs w:val="22"/>
        </w:rPr>
        <w:t xml:space="preserve"> </w:t>
      </w:r>
      <w:proofErr w:type="spellStart"/>
      <w:r w:rsidR="006A00DF" w:rsidRPr="003C6FAD">
        <w:rPr>
          <w:rFonts w:eastAsia="TimesNewRomanPSMT"/>
          <w:sz w:val="22"/>
          <w:szCs w:val="22"/>
        </w:rPr>
        <w:t>березня</w:t>
      </w:r>
      <w:proofErr w:type="spellEnd"/>
      <w:r w:rsidR="006A00DF" w:rsidRPr="003C6FAD">
        <w:rPr>
          <w:rFonts w:eastAsia="TimesNewRomanPSMT"/>
          <w:sz w:val="22"/>
          <w:szCs w:val="22"/>
        </w:rPr>
        <w:t xml:space="preserve"> 202</w:t>
      </w:r>
      <w:r w:rsidR="006A00DF">
        <w:rPr>
          <w:rFonts w:eastAsia="TimesNewRomanPSMT"/>
          <w:sz w:val="22"/>
          <w:szCs w:val="22"/>
          <w:lang w:val="uk-UA"/>
        </w:rPr>
        <w:t>3</w:t>
      </w:r>
      <w:r w:rsidR="006A00DF" w:rsidRPr="003C6FAD">
        <w:rPr>
          <w:rFonts w:eastAsia="TimesNewRomanPSMT"/>
          <w:sz w:val="22"/>
          <w:szCs w:val="22"/>
        </w:rPr>
        <w:t xml:space="preserve"> р.). УДУНТ, УКРНЕТ, НДІІВ </w:t>
      </w:r>
      <w:proofErr w:type="spellStart"/>
      <w:r w:rsidR="006A00DF" w:rsidRPr="003C6FAD">
        <w:rPr>
          <w:rFonts w:eastAsia="TimesNewRomanPSMT"/>
          <w:sz w:val="22"/>
          <w:szCs w:val="22"/>
        </w:rPr>
        <w:t>НАПрН</w:t>
      </w:r>
      <w:proofErr w:type="spellEnd"/>
      <w:r w:rsidR="006A00DF" w:rsidRPr="003C6FAD">
        <w:rPr>
          <w:rFonts w:eastAsia="TimesNewRomanPSMT"/>
          <w:sz w:val="22"/>
          <w:szCs w:val="22"/>
        </w:rPr>
        <w:t xml:space="preserve"> </w:t>
      </w:r>
      <w:proofErr w:type="spellStart"/>
      <w:r w:rsidR="006A00DF" w:rsidRPr="003C6FAD">
        <w:rPr>
          <w:rFonts w:eastAsia="TimesNewRomanPSMT"/>
          <w:sz w:val="22"/>
          <w:szCs w:val="22"/>
        </w:rPr>
        <w:t>України</w:t>
      </w:r>
      <w:proofErr w:type="spellEnd"/>
      <w:r w:rsidR="006A00DF" w:rsidRPr="003C6FAD">
        <w:rPr>
          <w:rFonts w:eastAsia="TimesNewRomanPSMT"/>
          <w:sz w:val="22"/>
          <w:szCs w:val="22"/>
        </w:rPr>
        <w:t xml:space="preserve">, </w:t>
      </w:r>
      <w:proofErr w:type="spellStart"/>
      <w:r w:rsidR="006A00DF" w:rsidRPr="003C6FAD">
        <w:rPr>
          <w:rFonts w:eastAsia="TimesNewRomanPSMT"/>
          <w:sz w:val="22"/>
          <w:szCs w:val="22"/>
        </w:rPr>
        <w:t>Дніпро</w:t>
      </w:r>
      <w:proofErr w:type="spellEnd"/>
      <w:r w:rsidR="006A00DF" w:rsidRPr="003C6FAD">
        <w:rPr>
          <w:rFonts w:eastAsia="TimesNewRomanPSMT"/>
          <w:sz w:val="22"/>
          <w:szCs w:val="22"/>
        </w:rPr>
        <w:t xml:space="preserve">: </w:t>
      </w:r>
      <w:proofErr w:type="spellStart"/>
      <w:r w:rsidR="006A00DF" w:rsidRPr="003C6FAD">
        <w:rPr>
          <w:rFonts w:eastAsia="TimesNewRomanPSMT"/>
          <w:sz w:val="22"/>
          <w:szCs w:val="22"/>
        </w:rPr>
        <w:t>Юрсервіс</w:t>
      </w:r>
      <w:proofErr w:type="spellEnd"/>
      <w:r w:rsidR="006A00DF" w:rsidRPr="003C6FAD">
        <w:rPr>
          <w:rFonts w:eastAsia="TimesNewRomanPSMT"/>
          <w:sz w:val="22"/>
          <w:szCs w:val="22"/>
        </w:rPr>
        <w:t>, 202</w:t>
      </w:r>
      <w:r w:rsidR="006A00DF">
        <w:rPr>
          <w:rFonts w:eastAsia="TimesNewRomanPSMT"/>
          <w:sz w:val="22"/>
          <w:szCs w:val="22"/>
          <w:lang w:val="uk-UA"/>
        </w:rPr>
        <w:t>3</w:t>
      </w:r>
      <w:r w:rsidR="006A00DF" w:rsidRPr="003C6FAD">
        <w:rPr>
          <w:rFonts w:eastAsia="TimesNewRomanPSMT"/>
          <w:sz w:val="22"/>
          <w:szCs w:val="22"/>
        </w:rPr>
        <w:t xml:space="preserve">. </w:t>
      </w:r>
      <w:r w:rsidR="006A00DF">
        <w:rPr>
          <w:rFonts w:eastAsia="TimesNewRomanPSMT"/>
          <w:sz w:val="22"/>
          <w:szCs w:val="22"/>
          <w:lang w:val="uk-UA"/>
        </w:rPr>
        <w:t xml:space="preserve">730 </w:t>
      </w:r>
      <w:r w:rsidR="006A00DF" w:rsidRPr="003C6FAD">
        <w:rPr>
          <w:rFonts w:eastAsia="TimesNewRomanPSMT"/>
          <w:sz w:val="22"/>
          <w:szCs w:val="22"/>
        </w:rPr>
        <w:t>с.</w:t>
      </w:r>
      <w:r w:rsidR="006A00DF">
        <w:rPr>
          <w:rFonts w:eastAsia="TimesNewRomanPSMT"/>
          <w:sz w:val="22"/>
          <w:szCs w:val="22"/>
          <w:lang w:val="uk-UA"/>
        </w:rPr>
        <w:t xml:space="preserve"> С. 638 –</w:t>
      </w:r>
      <w:r w:rsidR="000A7BFF">
        <w:rPr>
          <w:rFonts w:eastAsia="TimesNewRomanPSMT"/>
          <w:sz w:val="22"/>
          <w:szCs w:val="22"/>
          <w:lang w:val="uk-UA"/>
        </w:rPr>
        <w:t xml:space="preserve"> 647</w:t>
      </w:r>
      <w:r w:rsidR="006A00DF">
        <w:rPr>
          <w:rFonts w:eastAsia="TimesNewRomanPSMT"/>
          <w:sz w:val="22"/>
          <w:szCs w:val="22"/>
          <w:lang w:val="uk-UA"/>
        </w:rPr>
        <w:t xml:space="preserve"> . </w:t>
      </w:r>
      <w:hyperlink r:id="rId70" w:history="1">
        <w:r w:rsidR="006A00DF" w:rsidRPr="0041606B">
          <w:rPr>
            <w:rStyle w:val="a6"/>
            <w:rFonts w:eastAsia="TimesNewRomanPSMT"/>
            <w:sz w:val="22"/>
            <w:szCs w:val="22"/>
            <w:lang w:val="uk-UA"/>
          </w:rPr>
          <w:t>https://nmetau.edu.ua/file/zbirnik__materialiv__konf_udunt_2023.pdf</w:t>
        </w:r>
      </w:hyperlink>
    </w:p>
    <w:p w14:paraId="3AF9368F" w14:textId="77777777" w:rsidR="006A00DF" w:rsidRDefault="006A00DF" w:rsidP="006A00DF">
      <w:pPr>
        <w:pStyle w:val="a4"/>
        <w:spacing w:before="0" w:beforeAutospacing="0" w:after="0" w:afterAutospacing="0"/>
        <w:jc w:val="center"/>
        <w:rPr>
          <w:rStyle w:val="ae"/>
          <w:sz w:val="18"/>
          <w:szCs w:val="18"/>
        </w:rPr>
      </w:pPr>
      <w:proofErr w:type="spellStart"/>
      <w:r w:rsidRPr="007D3B0E">
        <w:rPr>
          <w:rStyle w:val="ae"/>
          <w:sz w:val="18"/>
          <w:szCs w:val="18"/>
        </w:rPr>
        <w:t>Бібліографічний</w:t>
      </w:r>
      <w:proofErr w:type="spellEnd"/>
      <w:r w:rsidRPr="007D3B0E">
        <w:rPr>
          <w:rStyle w:val="ae"/>
          <w:sz w:val="18"/>
          <w:szCs w:val="18"/>
        </w:rPr>
        <w:t xml:space="preserve"> </w:t>
      </w:r>
      <w:proofErr w:type="spellStart"/>
      <w:r w:rsidRPr="007D3B0E">
        <w:rPr>
          <w:rStyle w:val="ae"/>
          <w:sz w:val="18"/>
          <w:szCs w:val="18"/>
        </w:rPr>
        <w:t>опис</w:t>
      </w:r>
      <w:proofErr w:type="spellEnd"/>
      <w:r w:rsidRPr="007D3B0E">
        <w:rPr>
          <w:rStyle w:val="ae"/>
          <w:sz w:val="18"/>
          <w:szCs w:val="18"/>
        </w:rPr>
        <w:t xml:space="preserve"> </w:t>
      </w:r>
      <w:proofErr w:type="spellStart"/>
      <w:r w:rsidRPr="007D3B0E">
        <w:rPr>
          <w:rStyle w:val="ae"/>
          <w:sz w:val="18"/>
          <w:szCs w:val="18"/>
        </w:rPr>
        <w:t>статті</w:t>
      </w:r>
      <w:proofErr w:type="spellEnd"/>
    </w:p>
    <w:p w14:paraId="7BEA2181" w14:textId="62BB3D7C" w:rsidR="00DA4332" w:rsidRPr="000E6DCA" w:rsidRDefault="00DA4332" w:rsidP="00DA4332">
      <w:pPr>
        <w:pStyle w:val="a4"/>
        <w:spacing w:before="0" w:beforeAutospacing="0" w:after="0" w:afterAutospacing="0"/>
        <w:jc w:val="both"/>
        <w:rPr>
          <w:sz w:val="18"/>
          <w:szCs w:val="18"/>
          <w:lang w:val="uk-UA"/>
        </w:rPr>
      </w:pPr>
      <w:r w:rsidRPr="000E6DCA">
        <w:rPr>
          <w:rStyle w:val="ad"/>
          <w:sz w:val="18"/>
          <w:szCs w:val="18"/>
          <w:lang w:val="uk-UA"/>
        </w:rPr>
        <w:t>Автори: </w:t>
      </w:r>
      <w:r w:rsidRPr="000E6DCA">
        <w:rPr>
          <w:sz w:val="18"/>
          <w:szCs w:val="18"/>
          <w:lang w:val="uk-UA"/>
        </w:rPr>
        <w:t xml:space="preserve">Фонарьова Т.А., Петренко В.О., </w:t>
      </w:r>
      <w:proofErr w:type="spellStart"/>
      <w:r w:rsidRPr="000E6DCA">
        <w:rPr>
          <w:sz w:val="18"/>
          <w:szCs w:val="18"/>
          <w:lang w:val="uk-UA"/>
        </w:rPr>
        <w:t>Бушуєв</w:t>
      </w:r>
      <w:proofErr w:type="spellEnd"/>
      <w:r w:rsidRPr="000E6DCA">
        <w:rPr>
          <w:sz w:val="18"/>
          <w:szCs w:val="18"/>
          <w:lang w:val="uk-UA"/>
        </w:rPr>
        <w:t xml:space="preserve"> К.М.</w:t>
      </w:r>
      <w:r>
        <w:rPr>
          <w:sz w:val="18"/>
          <w:szCs w:val="18"/>
          <w:lang w:val="uk-UA"/>
        </w:rPr>
        <w:t xml:space="preserve">, </w:t>
      </w:r>
      <w:proofErr w:type="spellStart"/>
      <w:r>
        <w:rPr>
          <w:sz w:val="18"/>
          <w:szCs w:val="18"/>
          <w:lang w:val="uk-UA"/>
        </w:rPr>
        <w:t>Бушуєв</w:t>
      </w:r>
      <w:proofErr w:type="spellEnd"/>
      <w:r>
        <w:rPr>
          <w:sz w:val="18"/>
          <w:szCs w:val="18"/>
          <w:lang w:val="uk-UA"/>
        </w:rPr>
        <w:t xml:space="preserve"> М.Б.</w:t>
      </w:r>
    </w:p>
    <w:p w14:paraId="049D7EF2" w14:textId="77777777" w:rsidR="00DA4332" w:rsidRPr="000E6DCA" w:rsidRDefault="00DA4332" w:rsidP="00DA4332">
      <w:pPr>
        <w:pStyle w:val="a4"/>
        <w:spacing w:before="0" w:beforeAutospacing="0" w:after="0" w:afterAutospacing="0"/>
        <w:jc w:val="both"/>
        <w:rPr>
          <w:sz w:val="18"/>
          <w:szCs w:val="18"/>
          <w:lang w:val="uk-UA"/>
        </w:rPr>
      </w:pPr>
      <w:r w:rsidRPr="000E6DCA">
        <w:rPr>
          <w:rStyle w:val="ad"/>
          <w:sz w:val="18"/>
          <w:szCs w:val="18"/>
          <w:lang w:val="uk-UA"/>
        </w:rPr>
        <w:t>Ідентифікатор авторів ORCID:</w:t>
      </w:r>
    </w:p>
    <w:p w14:paraId="291BC88E" w14:textId="77777777" w:rsidR="00DA4332" w:rsidRPr="000E6DCA" w:rsidRDefault="00DA4332" w:rsidP="00DA4332">
      <w:pPr>
        <w:jc w:val="both"/>
        <w:rPr>
          <w:sz w:val="18"/>
          <w:szCs w:val="18"/>
          <w:lang w:val="uk-UA"/>
        </w:rPr>
      </w:pPr>
      <w:r w:rsidRPr="000E6DCA">
        <w:rPr>
          <w:sz w:val="18"/>
          <w:szCs w:val="18"/>
          <w:lang w:val="uk-UA"/>
        </w:rPr>
        <w:t xml:space="preserve">Фонарьова Т.А. </w:t>
      </w:r>
      <w:hyperlink r:id="rId71" w:history="1">
        <w:r w:rsidRPr="000E6DCA">
          <w:rPr>
            <w:rStyle w:val="a6"/>
            <w:sz w:val="18"/>
            <w:szCs w:val="18"/>
            <w:lang w:val="uk-UA"/>
          </w:rPr>
          <w:t>https://orcid.org/0000-0001-7726-6999</w:t>
        </w:r>
      </w:hyperlink>
    </w:p>
    <w:p w14:paraId="29E9C3BB" w14:textId="77777777" w:rsidR="00DA4332" w:rsidRPr="000E6DCA" w:rsidRDefault="00DA4332" w:rsidP="00DA4332">
      <w:pPr>
        <w:rPr>
          <w:color w:val="000000"/>
          <w:sz w:val="18"/>
          <w:szCs w:val="18"/>
          <w:lang w:val="en-US"/>
        </w:rPr>
      </w:pPr>
      <w:r w:rsidRPr="000E6DCA">
        <w:rPr>
          <w:color w:val="000000"/>
          <w:sz w:val="18"/>
          <w:szCs w:val="18"/>
          <w:lang w:val="uk-UA"/>
        </w:rPr>
        <w:t xml:space="preserve">Петренко В.О. </w:t>
      </w:r>
      <w:hyperlink r:id="rId72" w:history="1">
        <w:r w:rsidRPr="000E6DCA">
          <w:rPr>
            <w:rStyle w:val="a6"/>
            <w:sz w:val="18"/>
            <w:szCs w:val="18"/>
            <w:lang w:val="en-US"/>
          </w:rPr>
          <w:t>https://orcid.org/0000-0001-5017-1674</w:t>
        </w:r>
      </w:hyperlink>
    </w:p>
    <w:p w14:paraId="0806B61A" w14:textId="77777777" w:rsidR="00DA4332" w:rsidRPr="000E6DCA" w:rsidRDefault="00DA4332" w:rsidP="00DA4332">
      <w:pPr>
        <w:jc w:val="both"/>
        <w:rPr>
          <w:color w:val="000000"/>
          <w:sz w:val="18"/>
          <w:szCs w:val="18"/>
          <w:lang w:val="en-US"/>
        </w:rPr>
      </w:pPr>
      <w:proofErr w:type="spellStart"/>
      <w:r w:rsidRPr="000E6DCA">
        <w:rPr>
          <w:rStyle w:val="ad"/>
          <w:color w:val="000000"/>
          <w:sz w:val="18"/>
          <w:szCs w:val="18"/>
          <w:lang w:val="uk-UA"/>
        </w:rPr>
        <w:t>Бушуєв</w:t>
      </w:r>
      <w:proofErr w:type="spellEnd"/>
      <w:r w:rsidRPr="000E6DCA">
        <w:rPr>
          <w:rStyle w:val="ad"/>
          <w:color w:val="000000"/>
          <w:sz w:val="18"/>
          <w:szCs w:val="18"/>
          <w:lang w:val="uk-UA"/>
        </w:rPr>
        <w:t xml:space="preserve"> К.М.  </w:t>
      </w:r>
      <w:hyperlink r:id="rId73" w:history="1">
        <w:r w:rsidRPr="000E6DCA">
          <w:rPr>
            <w:rStyle w:val="a6"/>
            <w:sz w:val="18"/>
            <w:szCs w:val="18"/>
            <w:lang w:val="en-US"/>
          </w:rPr>
          <w:t>https://orcid.org/0000-0001-8321-4124</w:t>
        </w:r>
      </w:hyperlink>
    </w:p>
    <w:p w14:paraId="26F4E350" w14:textId="6ED69193" w:rsidR="006A00DF" w:rsidRPr="00950BF0" w:rsidRDefault="006A00DF" w:rsidP="006A00DF">
      <w:pPr>
        <w:pStyle w:val="a4"/>
        <w:shd w:val="clear" w:color="auto" w:fill="FFFFFF"/>
        <w:spacing w:before="0" w:beforeAutospacing="0" w:after="0" w:afterAutospacing="0"/>
        <w:jc w:val="both"/>
        <w:rPr>
          <w:b/>
          <w:bCs/>
          <w:color w:val="000000"/>
          <w:sz w:val="18"/>
          <w:szCs w:val="18"/>
          <w:lang w:val="uk-UA"/>
        </w:rPr>
      </w:pPr>
      <w:r w:rsidRPr="005340DD">
        <w:rPr>
          <w:rStyle w:val="ad"/>
          <w:color w:val="000000"/>
          <w:sz w:val="18"/>
          <w:szCs w:val="18"/>
          <w:lang w:val="uk-UA"/>
        </w:rPr>
        <w:t>Назва статті:</w:t>
      </w:r>
      <w:r w:rsidR="00DA4332" w:rsidRPr="00DA4332">
        <w:t xml:space="preserve"> </w:t>
      </w:r>
      <w:r w:rsidR="00DA4332" w:rsidRPr="00DA4332">
        <w:rPr>
          <w:rStyle w:val="ad"/>
          <w:b/>
          <w:bCs/>
          <w:i w:val="0"/>
          <w:iCs w:val="0"/>
          <w:color w:val="000000"/>
          <w:sz w:val="18"/>
          <w:szCs w:val="18"/>
          <w:lang w:val="uk-UA"/>
        </w:rPr>
        <w:t>Сучасні аспекти інформатизації на підприємствах з надання інжинірингових послуг</w:t>
      </w:r>
      <w:r w:rsidRPr="00950BF0">
        <w:rPr>
          <w:b/>
          <w:bCs/>
          <w:sz w:val="18"/>
          <w:szCs w:val="18"/>
          <w:lang w:val="uk-UA"/>
        </w:rPr>
        <w:t>.</w:t>
      </w:r>
      <w:r w:rsidRPr="00950BF0">
        <w:rPr>
          <w:b/>
          <w:bCs/>
          <w:color w:val="000000"/>
          <w:sz w:val="18"/>
          <w:szCs w:val="18"/>
          <w:lang w:val="uk-UA"/>
        </w:rPr>
        <w:t xml:space="preserve"> </w:t>
      </w:r>
    </w:p>
    <w:p w14:paraId="1BC13B52" w14:textId="17541A8A" w:rsidR="006A00DF" w:rsidRPr="00E76D46" w:rsidRDefault="00DA4332" w:rsidP="006A00DF">
      <w:pPr>
        <w:pStyle w:val="Default"/>
        <w:jc w:val="both"/>
        <w:rPr>
          <w:rStyle w:val="ad"/>
          <w:b/>
          <w:bCs/>
          <w:i w:val="0"/>
          <w:iCs w:val="0"/>
          <w:sz w:val="18"/>
          <w:szCs w:val="18"/>
        </w:rPr>
      </w:pPr>
      <w:proofErr w:type="spellStart"/>
      <w:r w:rsidRPr="00DA4332">
        <w:rPr>
          <w:rStyle w:val="ad"/>
          <w:b/>
          <w:bCs/>
          <w:i w:val="0"/>
          <w:iCs w:val="0"/>
          <w:sz w:val="18"/>
          <w:szCs w:val="18"/>
        </w:rPr>
        <w:t>Modern</w:t>
      </w:r>
      <w:proofErr w:type="spellEnd"/>
      <w:r w:rsidRPr="00DA4332">
        <w:rPr>
          <w:rStyle w:val="ad"/>
          <w:b/>
          <w:bCs/>
          <w:i w:val="0"/>
          <w:iCs w:val="0"/>
          <w:sz w:val="18"/>
          <w:szCs w:val="18"/>
        </w:rPr>
        <w:t xml:space="preserve"> </w:t>
      </w:r>
      <w:proofErr w:type="spellStart"/>
      <w:r w:rsidRPr="00DA4332">
        <w:rPr>
          <w:rStyle w:val="ad"/>
          <w:b/>
          <w:bCs/>
          <w:i w:val="0"/>
          <w:iCs w:val="0"/>
          <w:sz w:val="18"/>
          <w:szCs w:val="18"/>
        </w:rPr>
        <w:t>aspects</w:t>
      </w:r>
      <w:proofErr w:type="spellEnd"/>
      <w:r w:rsidRPr="00DA4332">
        <w:rPr>
          <w:rStyle w:val="ad"/>
          <w:b/>
          <w:bCs/>
          <w:i w:val="0"/>
          <w:iCs w:val="0"/>
          <w:sz w:val="18"/>
          <w:szCs w:val="18"/>
        </w:rPr>
        <w:t xml:space="preserve"> </w:t>
      </w:r>
      <w:proofErr w:type="spellStart"/>
      <w:r w:rsidRPr="00DA4332">
        <w:rPr>
          <w:rStyle w:val="ad"/>
          <w:b/>
          <w:bCs/>
          <w:i w:val="0"/>
          <w:iCs w:val="0"/>
          <w:sz w:val="18"/>
          <w:szCs w:val="18"/>
        </w:rPr>
        <w:t>of</w:t>
      </w:r>
      <w:proofErr w:type="spellEnd"/>
      <w:r w:rsidRPr="00DA4332">
        <w:rPr>
          <w:rStyle w:val="ad"/>
          <w:b/>
          <w:bCs/>
          <w:i w:val="0"/>
          <w:iCs w:val="0"/>
          <w:sz w:val="18"/>
          <w:szCs w:val="18"/>
        </w:rPr>
        <w:t xml:space="preserve"> </w:t>
      </w:r>
      <w:proofErr w:type="spellStart"/>
      <w:r w:rsidRPr="00DA4332">
        <w:rPr>
          <w:rStyle w:val="ad"/>
          <w:b/>
          <w:bCs/>
          <w:i w:val="0"/>
          <w:iCs w:val="0"/>
          <w:sz w:val="18"/>
          <w:szCs w:val="18"/>
        </w:rPr>
        <w:t>informatization</w:t>
      </w:r>
      <w:proofErr w:type="spellEnd"/>
      <w:r w:rsidRPr="00DA4332">
        <w:rPr>
          <w:rStyle w:val="ad"/>
          <w:b/>
          <w:bCs/>
          <w:i w:val="0"/>
          <w:iCs w:val="0"/>
          <w:sz w:val="18"/>
          <w:szCs w:val="18"/>
        </w:rPr>
        <w:t xml:space="preserve"> </w:t>
      </w:r>
      <w:proofErr w:type="spellStart"/>
      <w:r w:rsidRPr="00DA4332">
        <w:rPr>
          <w:rStyle w:val="ad"/>
          <w:b/>
          <w:bCs/>
          <w:i w:val="0"/>
          <w:iCs w:val="0"/>
          <w:sz w:val="18"/>
          <w:szCs w:val="18"/>
        </w:rPr>
        <w:t>at</w:t>
      </w:r>
      <w:proofErr w:type="spellEnd"/>
      <w:r w:rsidRPr="00DA4332">
        <w:rPr>
          <w:rStyle w:val="ad"/>
          <w:b/>
          <w:bCs/>
          <w:i w:val="0"/>
          <w:iCs w:val="0"/>
          <w:sz w:val="18"/>
          <w:szCs w:val="18"/>
        </w:rPr>
        <w:t xml:space="preserve"> </w:t>
      </w:r>
      <w:proofErr w:type="spellStart"/>
      <w:r w:rsidRPr="00DA4332">
        <w:rPr>
          <w:rStyle w:val="ad"/>
          <w:b/>
          <w:bCs/>
          <w:i w:val="0"/>
          <w:iCs w:val="0"/>
          <w:sz w:val="18"/>
          <w:szCs w:val="18"/>
        </w:rPr>
        <w:t>enterprises</w:t>
      </w:r>
      <w:proofErr w:type="spellEnd"/>
      <w:r w:rsidRPr="00DA4332">
        <w:rPr>
          <w:rStyle w:val="ad"/>
          <w:b/>
          <w:bCs/>
          <w:i w:val="0"/>
          <w:iCs w:val="0"/>
          <w:sz w:val="18"/>
          <w:szCs w:val="18"/>
        </w:rPr>
        <w:t xml:space="preserve"> </w:t>
      </w:r>
      <w:proofErr w:type="spellStart"/>
      <w:r w:rsidRPr="00DA4332">
        <w:rPr>
          <w:rStyle w:val="ad"/>
          <w:b/>
          <w:bCs/>
          <w:i w:val="0"/>
          <w:iCs w:val="0"/>
          <w:sz w:val="18"/>
          <w:szCs w:val="18"/>
        </w:rPr>
        <w:t>providing</w:t>
      </w:r>
      <w:proofErr w:type="spellEnd"/>
      <w:r w:rsidRPr="00DA4332">
        <w:rPr>
          <w:rStyle w:val="ad"/>
          <w:b/>
          <w:bCs/>
          <w:i w:val="0"/>
          <w:iCs w:val="0"/>
          <w:sz w:val="18"/>
          <w:szCs w:val="18"/>
        </w:rPr>
        <w:t xml:space="preserve"> </w:t>
      </w:r>
      <w:proofErr w:type="spellStart"/>
      <w:r w:rsidRPr="00DA4332">
        <w:rPr>
          <w:rStyle w:val="ad"/>
          <w:b/>
          <w:bCs/>
          <w:i w:val="0"/>
          <w:iCs w:val="0"/>
          <w:sz w:val="18"/>
          <w:szCs w:val="18"/>
        </w:rPr>
        <w:t>engineering</w:t>
      </w:r>
      <w:proofErr w:type="spellEnd"/>
      <w:r w:rsidRPr="00DA4332">
        <w:rPr>
          <w:rStyle w:val="ad"/>
          <w:b/>
          <w:bCs/>
          <w:i w:val="0"/>
          <w:iCs w:val="0"/>
          <w:sz w:val="18"/>
          <w:szCs w:val="18"/>
        </w:rPr>
        <w:t xml:space="preserve"> </w:t>
      </w:r>
      <w:proofErr w:type="spellStart"/>
      <w:r w:rsidRPr="00DA4332">
        <w:rPr>
          <w:rStyle w:val="ad"/>
          <w:b/>
          <w:bCs/>
          <w:i w:val="0"/>
          <w:iCs w:val="0"/>
          <w:sz w:val="18"/>
          <w:szCs w:val="18"/>
        </w:rPr>
        <w:t>services</w:t>
      </w:r>
      <w:proofErr w:type="spellEnd"/>
      <w:r w:rsidR="006A00DF" w:rsidRPr="00E76D46">
        <w:rPr>
          <w:rStyle w:val="ad"/>
          <w:b/>
          <w:bCs/>
          <w:i w:val="0"/>
          <w:iCs w:val="0"/>
          <w:sz w:val="18"/>
          <w:szCs w:val="18"/>
        </w:rPr>
        <w:t>.</w:t>
      </w:r>
    </w:p>
    <w:p w14:paraId="5F0D88A9" w14:textId="77777777" w:rsidR="006A00DF" w:rsidRPr="000A7BFF" w:rsidRDefault="006A00DF" w:rsidP="000A7BFF">
      <w:pPr>
        <w:pStyle w:val="Default"/>
        <w:jc w:val="both"/>
        <w:rPr>
          <w:rFonts w:eastAsia="TimesNewRomanPSMT"/>
          <w:sz w:val="18"/>
          <w:szCs w:val="18"/>
        </w:rPr>
      </w:pPr>
      <w:r w:rsidRPr="000A7BFF">
        <w:rPr>
          <w:rStyle w:val="ad"/>
          <w:sz w:val="18"/>
          <w:szCs w:val="18"/>
        </w:rPr>
        <w:t>Видавництво:</w:t>
      </w:r>
      <w:r w:rsidRPr="000A7BFF">
        <w:rPr>
          <w:sz w:val="18"/>
          <w:szCs w:val="18"/>
        </w:rPr>
        <w:t xml:space="preserve"> </w:t>
      </w:r>
      <w:proofErr w:type="spellStart"/>
      <w:r w:rsidRPr="000A7BFF">
        <w:rPr>
          <w:rFonts w:eastAsia="TimesNewRomanPSMT"/>
          <w:sz w:val="18"/>
          <w:szCs w:val="18"/>
        </w:rPr>
        <w:t>Юрсервіс</w:t>
      </w:r>
      <w:proofErr w:type="spellEnd"/>
    </w:p>
    <w:p w14:paraId="4C105119" w14:textId="77777777" w:rsidR="000A7BFF" w:rsidRPr="000A7BFF" w:rsidRDefault="000A7BFF" w:rsidP="000A7BFF">
      <w:pPr>
        <w:pStyle w:val="a4"/>
        <w:spacing w:before="0" w:beforeAutospacing="0" w:after="0" w:afterAutospacing="0"/>
        <w:jc w:val="both"/>
        <w:rPr>
          <w:sz w:val="18"/>
          <w:szCs w:val="18"/>
        </w:rPr>
      </w:pPr>
      <w:proofErr w:type="spellStart"/>
      <w:r w:rsidRPr="000A7BFF">
        <w:rPr>
          <w:b/>
          <w:bCs/>
          <w:sz w:val="18"/>
          <w:szCs w:val="18"/>
        </w:rPr>
        <w:t>Анотація</w:t>
      </w:r>
      <w:proofErr w:type="spellEnd"/>
      <w:r w:rsidRPr="000A7BFF">
        <w:rPr>
          <w:rFonts w:eastAsia="TimesNewRomanPSMT"/>
          <w:sz w:val="18"/>
          <w:szCs w:val="18"/>
        </w:rPr>
        <w:t xml:space="preserve">. </w:t>
      </w:r>
      <w:proofErr w:type="spellStart"/>
      <w:r w:rsidRPr="000A7BFF">
        <w:rPr>
          <w:rFonts w:eastAsia="TimesNewRomanPSMT"/>
          <w:sz w:val="18"/>
          <w:szCs w:val="18"/>
          <w:shd w:val="clear" w:color="auto" w:fill="FFFFFF"/>
        </w:rPr>
        <w:t>Забезпечення</w:t>
      </w:r>
      <w:proofErr w:type="spellEnd"/>
      <w:r w:rsidRPr="000A7BFF">
        <w:rPr>
          <w:rFonts w:eastAsia="TimesNewRomanPSMT"/>
          <w:sz w:val="18"/>
          <w:szCs w:val="18"/>
          <w:shd w:val="clear" w:color="auto" w:fill="FFFFFF"/>
        </w:rPr>
        <w:t xml:space="preserve"> менеджменту </w:t>
      </w:r>
      <w:proofErr w:type="spellStart"/>
      <w:r w:rsidRPr="000A7BFF">
        <w:rPr>
          <w:rFonts w:eastAsia="TimesNewRomanPSMT"/>
          <w:sz w:val="18"/>
          <w:szCs w:val="18"/>
          <w:shd w:val="clear" w:color="auto" w:fill="FFFFFF"/>
        </w:rPr>
        <w:t>підприємства</w:t>
      </w:r>
      <w:proofErr w:type="spellEnd"/>
      <w:r w:rsidRPr="000A7BFF">
        <w:rPr>
          <w:rFonts w:eastAsia="TimesNewRomanPSMT"/>
          <w:sz w:val="18"/>
          <w:szCs w:val="18"/>
          <w:shd w:val="clear" w:color="auto" w:fill="FFFFFF"/>
        </w:rPr>
        <w:t xml:space="preserve"> </w:t>
      </w:r>
      <w:proofErr w:type="spellStart"/>
      <w:r w:rsidRPr="000A7BFF">
        <w:rPr>
          <w:rFonts w:eastAsia="TimesNewRomanPSMT"/>
          <w:sz w:val="18"/>
          <w:szCs w:val="18"/>
          <w:shd w:val="clear" w:color="auto" w:fill="FFFFFF"/>
        </w:rPr>
        <w:t>якісною</w:t>
      </w:r>
      <w:proofErr w:type="spellEnd"/>
      <w:r w:rsidRPr="000A7BFF">
        <w:rPr>
          <w:rFonts w:eastAsia="TimesNewRomanPSMT"/>
          <w:sz w:val="18"/>
          <w:szCs w:val="18"/>
          <w:shd w:val="clear" w:color="auto" w:fill="FFFFFF"/>
        </w:rPr>
        <w:t xml:space="preserve"> </w:t>
      </w:r>
      <w:proofErr w:type="spellStart"/>
      <w:r w:rsidRPr="000A7BFF">
        <w:rPr>
          <w:rFonts w:eastAsia="TimesNewRomanPSMT"/>
          <w:sz w:val="18"/>
          <w:szCs w:val="18"/>
          <w:shd w:val="clear" w:color="auto" w:fill="FFFFFF"/>
        </w:rPr>
        <w:t>інформацією</w:t>
      </w:r>
      <w:proofErr w:type="spellEnd"/>
      <w:r w:rsidRPr="000A7BFF">
        <w:rPr>
          <w:rFonts w:eastAsia="TimesNewRomanPSMT"/>
          <w:sz w:val="18"/>
          <w:szCs w:val="18"/>
          <w:shd w:val="clear" w:color="auto" w:fill="FFFFFF"/>
        </w:rPr>
        <w:t xml:space="preserve"> </w:t>
      </w:r>
      <w:proofErr w:type="spellStart"/>
      <w:r w:rsidRPr="000A7BFF">
        <w:rPr>
          <w:rFonts w:eastAsia="TimesNewRomanPSMT"/>
          <w:sz w:val="18"/>
          <w:szCs w:val="18"/>
          <w:shd w:val="clear" w:color="auto" w:fill="FFFFFF"/>
        </w:rPr>
        <w:t>дає</w:t>
      </w:r>
      <w:proofErr w:type="spellEnd"/>
      <w:r w:rsidRPr="000A7BFF">
        <w:rPr>
          <w:rFonts w:eastAsia="TimesNewRomanPSMT"/>
          <w:sz w:val="18"/>
          <w:szCs w:val="18"/>
          <w:shd w:val="clear" w:color="auto" w:fill="FFFFFF"/>
        </w:rPr>
        <w:t xml:space="preserve"> </w:t>
      </w:r>
      <w:proofErr w:type="spellStart"/>
      <w:r w:rsidRPr="000A7BFF">
        <w:rPr>
          <w:rFonts w:eastAsia="TimesNewRomanPSMT"/>
          <w:sz w:val="18"/>
          <w:szCs w:val="18"/>
          <w:shd w:val="clear" w:color="auto" w:fill="FFFFFF"/>
        </w:rPr>
        <w:t>змогу</w:t>
      </w:r>
      <w:proofErr w:type="spellEnd"/>
      <w:r w:rsidRPr="000A7BFF">
        <w:rPr>
          <w:rFonts w:eastAsia="TimesNewRomanPSMT"/>
          <w:sz w:val="18"/>
          <w:szCs w:val="18"/>
          <w:shd w:val="clear" w:color="auto" w:fill="FFFFFF"/>
        </w:rPr>
        <w:t xml:space="preserve"> </w:t>
      </w:r>
      <w:proofErr w:type="spellStart"/>
      <w:r w:rsidRPr="000A7BFF">
        <w:rPr>
          <w:rFonts w:eastAsia="TimesNewRomanPSMT"/>
          <w:sz w:val="18"/>
          <w:szCs w:val="18"/>
          <w:shd w:val="clear" w:color="auto" w:fill="FFFFFF"/>
        </w:rPr>
        <w:t>приймати</w:t>
      </w:r>
      <w:proofErr w:type="spellEnd"/>
      <w:r w:rsidRPr="000A7BFF">
        <w:rPr>
          <w:rFonts w:eastAsia="TimesNewRomanPSMT"/>
          <w:sz w:val="18"/>
          <w:szCs w:val="18"/>
          <w:shd w:val="clear" w:color="auto" w:fill="FFFFFF"/>
        </w:rPr>
        <w:t xml:space="preserve"> </w:t>
      </w:r>
      <w:proofErr w:type="spellStart"/>
      <w:r w:rsidRPr="000A7BFF">
        <w:rPr>
          <w:rFonts w:eastAsia="TimesNewRomanPSMT"/>
          <w:sz w:val="18"/>
          <w:szCs w:val="18"/>
          <w:shd w:val="clear" w:color="auto" w:fill="FFFFFF"/>
        </w:rPr>
        <w:t>ефективні</w:t>
      </w:r>
      <w:proofErr w:type="spellEnd"/>
      <w:r w:rsidRPr="000A7BFF">
        <w:rPr>
          <w:rFonts w:eastAsia="TimesNewRomanPSMT"/>
          <w:sz w:val="18"/>
          <w:szCs w:val="18"/>
          <w:shd w:val="clear" w:color="auto" w:fill="FFFFFF"/>
        </w:rPr>
        <w:t xml:space="preserve"> </w:t>
      </w:r>
      <w:proofErr w:type="spellStart"/>
      <w:r w:rsidRPr="000A7BFF">
        <w:rPr>
          <w:rFonts w:eastAsia="TimesNewRomanPSMT"/>
          <w:sz w:val="18"/>
          <w:szCs w:val="18"/>
          <w:shd w:val="clear" w:color="auto" w:fill="FFFFFF"/>
        </w:rPr>
        <w:t>управлінські</w:t>
      </w:r>
      <w:proofErr w:type="spellEnd"/>
      <w:r w:rsidRPr="000A7BFF">
        <w:rPr>
          <w:rFonts w:eastAsia="TimesNewRomanPSMT"/>
          <w:sz w:val="18"/>
          <w:szCs w:val="18"/>
          <w:shd w:val="clear" w:color="auto" w:fill="FFFFFF"/>
        </w:rPr>
        <w:t xml:space="preserve"> </w:t>
      </w:r>
      <w:proofErr w:type="spellStart"/>
      <w:r w:rsidRPr="000A7BFF">
        <w:rPr>
          <w:rFonts w:eastAsia="TimesNewRomanPSMT"/>
          <w:sz w:val="18"/>
          <w:szCs w:val="18"/>
          <w:shd w:val="clear" w:color="auto" w:fill="FFFFFF"/>
        </w:rPr>
        <w:t>рішення</w:t>
      </w:r>
      <w:proofErr w:type="spellEnd"/>
      <w:r w:rsidRPr="000A7BFF">
        <w:rPr>
          <w:rFonts w:eastAsia="TimesNewRomanPSMT"/>
          <w:sz w:val="18"/>
          <w:szCs w:val="18"/>
          <w:shd w:val="clear" w:color="auto" w:fill="FFFFFF"/>
        </w:rPr>
        <w:t xml:space="preserve">, а </w:t>
      </w:r>
      <w:proofErr w:type="spellStart"/>
      <w:r w:rsidRPr="000A7BFF">
        <w:rPr>
          <w:rFonts w:eastAsia="TimesNewRomanPSMT"/>
          <w:sz w:val="18"/>
          <w:szCs w:val="18"/>
          <w:shd w:val="clear" w:color="auto" w:fill="FFFFFF"/>
        </w:rPr>
        <w:t>це</w:t>
      </w:r>
      <w:proofErr w:type="spellEnd"/>
      <w:r w:rsidRPr="000A7BFF">
        <w:rPr>
          <w:rFonts w:eastAsia="TimesNewRomanPSMT"/>
          <w:sz w:val="18"/>
          <w:szCs w:val="18"/>
          <w:shd w:val="clear" w:color="auto" w:fill="FFFFFF"/>
        </w:rPr>
        <w:t xml:space="preserve">, в свою </w:t>
      </w:r>
      <w:proofErr w:type="spellStart"/>
      <w:r w:rsidRPr="000A7BFF">
        <w:rPr>
          <w:rFonts w:eastAsia="TimesNewRomanPSMT"/>
          <w:sz w:val="18"/>
          <w:szCs w:val="18"/>
          <w:shd w:val="clear" w:color="auto" w:fill="FFFFFF"/>
        </w:rPr>
        <w:t>чергу</w:t>
      </w:r>
      <w:proofErr w:type="spellEnd"/>
      <w:r w:rsidRPr="000A7BFF">
        <w:rPr>
          <w:rFonts w:eastAsia="TimesNewRomanPSMT"/>
          <w:sz w:val="18"/>
          <w:szCs w:val="18"/>
          <w:shd w:val="clear" w:color="auto" w:fill="FFFFFF"/>
        </w:rPr>
        <w:t xml:space="preserve">, </w:t>
      </w:r>
      <w:proofErr w:type="spellStart"/>
      <w:r w:rsidRPr="000A7BFF">
        <w:rPr>
          <w:rFonts w:eastAsia="TimesNewRomanPSMT"/>
          <w:sz w:val="18"/>
          <w:szCs w:val="18"/>
          <w:shd w:val="clear" w:color="auto" w:fill="FFFFFF"/>
        </w:rPr>
        <w:t>забезпечить</w:t>
      </w:r>
      <w:proofErr w:type="spellEnd"/>
      <w:r w:rsidRPr="000A7BFF">
        <w:rPr>
          <w:rFonts w:eastAsia="TimesNewRomanPSMT"/>
          <w:sz w:val="18"/>
          <w:szCs w:val="18"/>
          <w:shd w:val="clear" w:color="auto" w:fill="FFFFFF"/>
        </w:rPr>
        <w:t xml:space="preserve"> </w:t>
      </w:r>
      <w:proofErr w:type="spellStart"/>
      <w:r w:rsidRPr="000A7BFF">
        <w:rPr>
          <w:rFonts w:eastAsia="TimesNewRomanPSMT"/>
          <w:sz w:val="18"/>
          <w:szCs w:val="18"/>
          <w:shd w:val="clear" w:color="auto" w:fill="FFFFFF"/>
        </w:rPr>
        <w:t>підвищення</w:t>
      </w:r>
      <w:proofErr w:type="spellEnd"/>
      <w:r w:rsidRPr="000A7BFF">
        <w:rPr>
          <w:rFonts w:eastAsia="TimesNewRomanPSMT"/>
          <w:sz w:val="18"/>
          <w:szCs w:val="18"/>
          <w:shd w:val="clear" w:color="auto" w:fill="FFFFFF"/>
        </w:rPr>
        <w:t xml:space="preserve"> </w:t>
      </w:r>
      <w:proofErr w:type="spellStart"/>
      <w:r w:rsidRPr="000A7BFF">
        <w:rPr>
          <w:rFonts w:eastAsia="TimesNewRomanPSMT"/>
          <w:sz w:val="18"/>
          <w:szCs w:val="18"/>
          <w:shd w:val="clear" w:color="auto" w:fill="FFFFFF"/>
        </w:rPr>
        <w:t>конкурентоздатності</w:t>
      </w:r>
      <w:proofErr w:type="spellEnd"/>
      <w:r w:rsidRPr="000A7BFF">
        <w:rPr>
          <w:rFonts w:eastAsia="TimesNewRomanPSMT"/>
          <w:sz w:val="18"/>
          <w:szCs w:val="18"/>
          <w:shd w:val="clear" w:color="auto" w:fill="FFFFFF"/>
        </w:rPr>
        <w:t xml:space="preserve"> </w:t>
      </w:r>
      <w:proofErr w:type="spellStart"/>
      <w:r w:rsidRPr="000A7BFF">
        <w:rPr>
          <w:rFonts w:eastAsia="TimesNewRomanPSMT"/>
          <w:sz w:val="18"/>
          <w:szCs w:val="18"/>
          <w:shd w:val="clear" w:color="auto" w:fill="FFFFFF"/>
        </w:rPr>
        <w:t>фірми</w:t>
      </w:r>
      <w:proofErr w:type="spellEnd"/>
      <w:r w:rsidRPr="000A7BFF">
        <w:rPr>
          <w:rFonts w:eastAsia="TimesNewRomanPSMT"/>
          <w:sz w:val="18"/>
          <w:szCs w:val="18"/>
          <w:shd w:val="clear" w:color="auto" w:fill="FFFFFF"/>
        </w:rPr>
        <w:t xml:space="preserve"> на </w:t>
      </w:r>
      <w:proofErr w:type="spellStart"/>
      <w:r w:rsidRPr="000A7BFF">
        <w:rPr>
          <w:rFonts w:eastAsia="TimesNewRomanPSMT"/>
          <w:sz w:val="18"/>
          <w:szCs w:val="18"/>
          <w:shd w:val="clear" w:color="auto" w:fill="FFFFFF"/>
        </w:rPr>
        <w:t>внутрішньому</w:t>
      </w:r>
      <w:proofErr w:type="spellEnd"/>
      <w:r w:rsidRPr="000A7BFF">
        <w:rPr>
          <w:rFonts w:eastAsia="TimesNewRomanPSMT"/>
          <w:sz w:val="18"/>
          <w:szCs w:val="18"/>
          <w:shd w:val="clear" w:color="auto" w:fill="FFFFFF"/>
        </w:rPr>
        <w:t xml:space="preserve"> ринку, дозволить </w:t>
      </w:r>
      <w:proofErr w:type="spellStart"/>
      <w:r w:rsidRPr="000A7BFF">
        <w:rPr>
          <w:rFonts w:eastAsia="TimesNewRomanPSMT"/>
          <w:sz w:val="18"/>
          <w:szCs w:val="18"/>
          <w:shd w:val="clear" w:color="auto" w:fill="FFFFFF"/>
        </w:rPr>
        <w:t>використовувати</w:t>
      </w:r>
      <w:proofErr w:type="spellEnd"/>
      <w:r w:rsidRPr="000A7BFF">
        <w:rPr>
          <w:rFonts w:eastAsia="TimesNewRomanPSMT"/>
          <w:sz w:val="18"/>
          <w:szCs w:val="18"/>
          <w:shd w:val="clear" w:color="auto" w:fill="FFFFFF"/>
        </w:rPr>
        <w:t xml:space="preserve"> </w:t>
      </w:r>
      <w:proofErr w:type="spellStart"/>
      <w:r w:rsidRPr="000A7BFF">
        <w:rPr>
          <w:rFonts w:eastAsia="TimesNewRomanPSMT"/>
          <w:sz w:val="18"/>
          <w:szCs w:val="18"/>
          <w:shd w:val="clear" w:color="auto" w:fill="FFFFFF"/>
        </w:rPr>
        <w:t>конкурентні</w:t>
      </w:r>
      <w:proofErr w:type="spellEnd"/>
      <w:r w:rsidRPr="000A7BFF">
        <w:rPr>
          <w:rFonts w:eastAsia="TimesNewRomanPSMT"/>
          <w:sz w:val="18"/>
          <w:szCs w:val="18"/>
          <w:shd w:val="clear" w:color="auto" w:fill="FFFFFF"/>
        </w:rPr>
        <w:t xml:space="preserve"> </w:t>
      </w:r>
      <w:proofErr w:type="spellStart"/>
      <w:r w:rsidRPr="000A7BFF">
        <w:rPr>
          <w:rFonts w:eastAsia="TimesNewRomanPSMT"/>
          <w:sz w:val="18"/>
          <w:szCs w:val="18"/>
          <w:shd w:val="clear" w:color="auto" w:fill="FFFFFF"/>
        </w:rPr>
        <w:t>переваги</w:t>
      </w:r>
      <w:proofErr w:type="spellEnd"/>
      <w:r w:rsidRPr="000A7BFF">
        <w:rPr>
          <w:rFonts w:eastAsia="TimesNewRomanPSMT"/>
          <w:sz w:val="18"/>
          <w:szCs w:val="18"/>
          <w:shd w:val="clear" w:color="auto" w:fill="FFFFFF"/>
        </w:rPr>
        <w:t xml:space="preserve"> на </w:t>
      </w:r>
      <w:proofErr w:type="spellStart"/>
      <w:r w:rsidRPr="000A7BFF">
        <w:rPr>
          <w:rFonts w:eastAsia="TimesNewRomanPSMT"/>
          <w:sz w:val="18"/>
          <w:szCs w:val="18"/>
          <w:shd w:val="clear" w:color="auto" w:fill="FFFFFF"/>
        </w:rPr>
        <w:t>зовнішніх</w:t>
      </w:r>
      <w:proofErr w:type="spellEnd"/>
      <w:r w:rsidRPr="000A7BFF">
        <w:rPr>
          <w:rFonts w:eastAsia="TimesNewRomanPSMT"/>
          <w:sz w:val="18"/>
          <w:szCs w:val="18"/>
          <w:shd w:val="clear" w:color="auto" w:fill="FFFFFF"/>
        </w:rPr>
        <w:t xml:space="preserve"> ринках таким чином, </w:t>
      </w:r>
      <w:proofErr w:type="spellStart"/>
      <w:r w:rsidRPr="000A7BFF">
        <w:rPr>
          <w:rFonts w:eastAsia="TimesNewRomanPSMT"/>
          <w:sz w:val="18"/>
          <w:szCs w:val="18"/>
          <w:shd w:val="clear" w:color="auto" w:fill="FFFFFF"/>
        </w:rPr>
        <w:t>щоб</w:t>
      </w:r>
      <w:proofErr w:type="spellEnd"/>
      <w:r w:rsidRPr="000A7BFF">
        <w:rPr>
          <w:rFonts w:eastAsia="TimesNewRomanPSMT"/>
          <w:sz w:val="18"/>
          <w:szCs w:val="18"/>
          <w:shd w:val="clear" w:color="auto" w:fill="FFFFFF"/>
        </w:rPr>
        <w:t xml:space="preserve"> </w:t>
      </w:r>
      <w:proofErr w:type="spellStart"/>
      <w:r w:rsidRPr="000A7BFF">
        <w:rPr>
          <w:rFonts w:eastAsia="TimesNewRomanPSMT"/>
          <w:sz w:val="18"/>
          <w:szCs w:val="18"/>
          <w:shd w:val="clear" w:color="auto" w:fill="FFFFFF"/>
        </w:rPr>
        <w:t>забезпечити</w:t>
      </w:r>
      <w:proofErr w:type="spellEnd"/>
      <w:r w:rsidRPr="000A7BFF">
        <w:rPr>
          <w:rFonts w:eastAsia="TimesNewRomanPSMT"/>
          <w:sz w:val="18"/>
          <w:szCs w:val="18"/>
          <w:shd w:val="clear" w:color="auto" w:fill="FFFFFF"/>
        </w:rPr>
        <w:t xml:space="preserve"> </w:t>
      </w:r>
      <w:proofErr w:type="spellStart"/>
      <w:r w:rsidRPr="000A7BFF">
        <w:rPr>
          <w:rFonts w:eastAsia="TimesNewRomanPSMT"/>
          <w:sz w:val="18"/>
          <w:szCs w:val="18"/>
          <w:shd w:val="clear" w:color="auto" w:fill="FFFFFF"/>
        </w:rPr>
        <w:t>сталии</w:t>
      </w:r>
      <w:proofErr w:type="spellEnd"/>
      <w:r w:rsidRPr="000A7BFF">
        <w:rPr>
          <w:rFonts w:eastAsia="TimesNewRomanPSMT"/>
          <w:sz w:val="18"/>
          <w:szCs w:val="18"/>
          <w:shd w:val="clear" w:color="auto" w:fill="FFFFFF"/>
        </w:rPr>
        <w:t xml:space="preserve">̆ </w:t>
      </w:r>
      <w:proofErr w:type="spellStart"/>
      <w:r w:rsidRPr="000A7BFF">
        <w:rPr>
          <w:rFonts w:eastAsia="TimesNewRomanPSMT"/>
          <w:sz w:val="18"/>
          <w:szCs w:val="18"/>
          <w:shd w:val="clear" w:color="auto" w:fill="FFFFFF"/>
        </w:rPr>
        <w:t>розвиток</w:t>
      </w:r>
      <w:proofErr w:type="spellEnd"/>
      <w:r w:rsidRPr="000A7BFF">
        <w:rPr>
          <w:rFonts w:eastAsia="TimesNewRomanPSMT"/>
          <w:sz w:val="18"/>
          <w:szCs w:val="18"/>
          <w:shd w:val="clear" w:color="auto" w:fill="FFFFFF"/>
        </w:rPr>
        <w:t xml:space="preserve"> </w:t>
      </w:r>
      <w:proofErr w:type="spellStart"/>
      <w:r w:rsidRPr="000A7BFF">
        <w:rPr>
          <w:rFonts w:eastAsia="TimesNewRomanPSMT"/>
          <w:sz w:val="18"/>
          <w:szCs w:val="18"/>
          <w:shd w:val="clear" w:color="auto" w:fill="FFFFFF"/>
        </w:rPr>
        <w:t>підприємства</w:t>
      </w:r>
      <w:proofErr w:type="spellEnd"/>
      <w:r w:rsidRPr="000A7BFF">
        <w:rPr>
          <w:rFonts w:eastAsia="TimesNewRomanPSMT"/>
          <w:sz w:val="18"/>
          <w:szCs w:val="18"/>
          <w:shd w:val="clear" w:color="auto" w:fill="FFFFFF"/>
        </w:rPr>
        <w:t xml:space="preserve">. </w:t>
      </w:r>
      <w:proofErr w:type="spellStart"/>
      <w:r w:rsidRPr="000A7BFF">
        <w:rPr>
          <w:rFonts w:eastAsia="TimesNewRomanPSMT"/>
          <w:sz w:val="18"/>
          <w:szCs w:val="18"/>
        </w:rPr>
        <w:t>Найпоширенішим</w:t>
      </w:r>
      <w:proofErr w:type="spellEnd"/>
      <w:r w:rsidRPr="000A7BFF">
        <w:rPr>
          <w:rFonts w:eastAsia="TimesNewRomanPSMT"/>
          <w:sz w:val="18"/>
          <w:szCs w:val="18"/>
        </w:rPr>
        <w:t xml:space="preserve"> </w:t>
      </w:r>
      <w:proofErr w:type="spellStart"/>
      <w:r w:rsidRPr="000A7BFF">
        <w:rPr>
          <w:rFonts w:eastAsia="TimesNewRomanPSMT"/>
          <w:sz w:val="18"/>
          <w:szCs w:val="18"/>
        </w:rPr>
        <w:t>варіантом</w:t>
      </w:r>
      <w:proofErr w:type="spellEnd"/>
      <w:r w:rsidRPr="000A7BFF">
        <w:rPr>
          <w:rFonts w:eastAsia="TimesNewRomanPSMT"/>
          <w:sz w:val="18"/>
          <w:szCs w:val="18"/>
        </w:rPr>
        <w:t xml:space="preserve"> системного </w:t>
      </w:r>
      <w:proofErr w:type="spellStart"/>
      <w:r w:rsidRPr="000A7BFF">
        <w:rPr>
          <w:rFonts w:eastAsia="TimesNewRomanPSMT"/>
          <w:sz w:val="18"/>
          <w:szCs w:val="18"/>
        </w:rPr>
        <w:t>застосування</w:t>
      </w:r>
      <w:proofErr w:type="spellEnd"/>
      <w:r w:rsidRPr="000A7BFF">
        <w:rPr>
          <w:rFonts w:eastAsia="TimesNewRomanPSMT"/>
          <w:sz w:val="18"/>
          <w:szCs w:val="18"/>
        </w:rPr>
        <w:t xml:space="preserve"> </w:t>
      </w:r>
      <w:proofErr w:type="spellStart"/>
      <w:r w:rsidRPr="000A7BFF">
        <w:rPr>
          <w:rFonts w:eastAsia="TimesNewRomanPSMT"/>
          <w:sz w:val="18"/>
          <w:szCs w:val="18"/>
        </w:rPr>
        <w:t>цих</w:t>
      </w:r>
      <w:proofErr w:type="spellEnd"/>
      <w:r w:rsidRPr="000A7BFF">
        <w:rPr>
          <w:rFonts w:eastAsia="TimesNewRomanPSMT"/>
          <w:sz w:val="18"/>
          <w:szCs w:val="18"/>
        </w:rPr>
        <w:t xml:space="preserve"> </w:t>
      </w:r>
      <w:proofErr w:type="spellStart"/>
      <w:r w:rsidRPr="000A7BFF">
        <w:rPr>
          <w:rFonts w:eastAsia="TimesNewRomanPSMT"/>
          <w:sz w:val="18"/>
          <w:szCs w:val="18"/>
        </w:rPr>
        <w:t>засобів</w:t>
      </w:r>
      <w:proofErr w:type="spellEnd"/>
      <w:r w:rsidRPr="000A7BFF">
        <w:rPr>
          <w:rFonts w:eastAsia="TimesNewRomanPSMT"/>
          <w:sz w:val="18"/>
          <w:szCs w:val="18"/>
        </w:rPr>
        <w:t xml:space="preserve"> у </w:t>
      </w:r>
      <w:proofErr w:type="spellStart"/>
      <w:r w:rsidRPr="000A7BFF">
        <w:rPr>
          <w:rFonts w:eastAsia="TimesNewRomanPSMT"/>
          <w:sz w:val="18"/>
          <w:szCs w:val="18"/>
        </w:rPr>
        <w:t>складних</w:t>
      </w:r>
      <w:proofErr w:type="spellEnd"/>
      <w:r w:rsidRPr="000A7BFF">
        <w:rPr>
          <w:rFonts w:eastAsia="TimesNewRomanPSMT"/>
          <w:sz w:val="18"/>
          <w:szCs w:val="18"/>
        </w:rPr>
        <w:t xml:space="preserve"> </w:t>
      </w:r>
      <w:proofErr w:type="spellStart"/>
      <w:r w:rsidRPr="000A7BFF">
        <w:rPr>
          <w:rFonts w:eastAsia="TimesNewRomanPSMT"/>
          <w:sz w:val="18"/>
          <w:szCs w:val="18"/>
        </w:rPr>
        <w:t>економічних</w:t>
      </w:r>
      <w:proofErr w:type="spellEnd"/>
      <w:r w:rsidRPr="000A7BFF">
        <w:rPr>
          <w:rFonts w:eastAsia="TimesNewRomanPSMT"/>
          <w:sz w:val="18"/>
          <w:szCs w:val="18"/>
        </w:rPr>
        <w:t xml:space="preserve"> </w:t>
      </w:r>
      <w:proofErr w:type="spellStart"/>
      <w:r w:rsidRPr="000A7BFF">
        <w:rPr>
          <w:rFonts w:eastAsia="TimesNewRomanPSMT"/>
          <w:sz w:val="18"/>
          <w:szCs w:val="18"/>
        </w:rPr>
        <w:t>об’єктах</w:t>
      </w:r>
      <w:proofErr w:type="spellEnd"/>
      <w:r w:rsidRPr="000A7BFF">
        <w:rPr>
          <w:rFonts w:eastAsia="TimesNewRomanPSMT"/>
          <w:sz w:val="18"/>
          <w:szCs w:val="18"/>
        </w:rPr>
        <w:t xml:space="preserve"> є </w:t>
      </w:r>
      <w:proofErr w:type="spellStart"/>
      <w:r w:rsidRPr="000A7BFF">
        <w:rPr>
          <w:rFonts w:eastAsia="TimesNewRomanPSMT"/>
          <w:sz w:val="18"/>
          <w:szCs w:val="18"/>
        </w:rPr>
        <w:t>технологія</w:t>
      </w:r>
      <w:proofErr w:type="spellEnd"/>
      <w:r w:rsidRPr="000A7BFF">
        <w:rPr>
          <w:rFonts w:eastAsia="TimesNewRomanPSMT"/>
          <w:sz w:val="18"/>
          <w:szCs w:val="18"/>
        </w:rPr>
        <w:t xml:space="preserve"> </w:t>
      </w:r>
      <w:proofErr w:type="spellStart"/>
      <w:r w:rsidRPr="000A7BFF">
        <w:rPr>
          <w:rFonts w:eastAsia="TimesNewRomanPSMT"/>
          <w:sz w:val="18"/>
          <w:szCs w:val="18"/>
        </w:rPr>
        <w:t>розробки</w:t>
      </w:r>
      <w:proofErr w:type="spellEnd"/>
      <w:r w:rsidRPr="000A7BFF">
        <w:rPr>
          <w:rFonts w:eastAsia="TimesNewRomanPSMT"/>
          <w:sz w:val="18"/>
          <w:szCs w:val="18"/>
        </w:rPr>
        <w:t xml:space="preserve"> систем </w:t>
      </w:r>
      <w:proofErr w:type="spellStart"/>
      <w:r w:rsidRPr="000A7BFF">
        <w:rPr>
          <w:rFonts w:eastAsia="TimesNewRomanPSMT"/>
          <w:sz w:val="18"/>
          <w:szCs w:val="18"/>
        </w:rPr>
        <w:t>підтримки</w:t>
      </w:r>
      <w:proofErr w:type="spellEnd"/>
      <w:r w:rsidRPr="000A7BFF">
        <w:rPr>
          <w:rFonts w:eastAsia="TimesNewRomanPSMT"/>
          <w:sz w:val="18"/>
          <w:szCs w:val="18"/>
        </w:rPr>
        <w:t xml:space="preserve"> </w:t>
      </w:r>
      <w:proofErr w:type="spellStart"/>
      <w:r w:rsidRPr="000A7BFF">
        <w:rPr>
          <w:rFonts w:eastAsia="TimesNewRomanPSMT"/>
          <w:sz w:val="18"/>
          <w:szCs w:val="18"/>
        </w:rPr>
        <w:t>управлінських</w:t>
      </w:r>
      <w:proofErr w:type="spellEnd"/>
      <w:r w:rsidRPr="000A7BFF">
        <w:rPr>
          <w:rFonts w:eastAsia="TimesNewRomanPSMT"/>
          <w:sz w:val="18"/>
          <w:szCs w:val="18"/>
        </w:rPr>
        <w:t xml:space="preserve"> </w:t>
      </w:r>
      <w:proofErr w:type="spellStart"/>
      <w:r w:rsidRPr="000A7BFF">
        <w:rPr>
          <w:rFonts w:eastAsia="TimesNewRomanPSMT"/>
          <w:sz w:val="18"/>
          <w:szCs w:val="18"/>
        </w:rPr>
        <w:t>рішень</w:t>
      </w:r>
      <w:proofErr w:type="spellEnd"/>
      <w:r w:rsidRPr="000A7BFF">
        <w:rPr>
          <w:rFonts w:eastAsia="TimesNewRomanPSMT"/>
          <w:sz w:val="18"/>
          <w:szCs w:val="18"/>
        </w:rPr>
        <w:t xml:space="preserve"> з </w:t>
      </w:r>
      <w:proofErr w:type="spellStart"/>
      <w:r w:rsidRPr="000A7BFF">
        <w:rPr>
          <w:rFonts w:eastAsia="TimesNewRomanPSMT"/>
          <w:sz w:val="18"/>
          <w:szCs w:val="18"/>
        </w:rPr>
        <w:t>використанням</w:t>
      </w:r>
      <w:proofErr w:type="spellEnd"/>
      <w:r w:rsidRPr="000A7BFF">
        <w:rPr>
          <w:rFonts w:eastAsia="TimesNewRomanPSMT"/>
          <w:sz w:val="18"/>
          <w:szCs w:val="18"/>
        </w:rPr>
        <w:t xml:space="preserve"> </w:t>
      </w:r>
      <w:proofErr w:type="spellStart"/>
      <w:r w:rsidRPr="000A7BFF">
        <w:rPr>
          <w:rFonts w:eastAsia="TimesNewRomanPSMT"/>
          <w:sz w:val="18"/>
          <w:szCs w:val="18"/>
        </w:rPr>
        <w:t>можливостеи</w:t>
      </w:r>
      <w:proofErr w:type="spellEnd"/>
      <w:r w:rsidRPr="000A7BFF">
        <w:rPr>
          <w:rFonts w:eastAsia="TimesNewRomanPSMT"/>
          <w:sz w:val="18"/>
          <w:szCs w:val="18"/>
        </w:rPr>
        <w:t xml:space="preserve">̆ штучного </w:t>
      </w:r>
      <w:proofErr w:type="spellStart"/>
      <w:r w:rsidRPr="000A7BFF">
        <w:rPr>
          <w:rFonts w:eastAsia="TimesNewRomanPSMT"/>
          <w:sz w:val="18"/>
          <w:szCs w:val="18"/>
        </w:rPr>
        <w:t>інтелекту</w:t>
      </w:r>
      <w:proofErr w:type="spellEnd"/>
      <w:r w:rsidRPr="000A7BFF">
        <w:rPr>
          <w:rFonts w:eastAsia="TimesNewRomanPSMT"/>
          <w:sz w:val="18"/>
          <w:szCs w:val="18"/>
        </w:rPr>
        <w:t xml:space="preserve">, шляхом </w:t>
      </w:r>
      <w:proofErr w:type="spellStart"/>
      <w:r w:rsidRPr="000A7BFF">
        <w:rPr>
          <w:rFonts w:eastAsia="TimesNewRomanPSMT"/>
          <w:sz w:val="18"/>
          <w:szCs w:val="18"/>
        </w:rPr>
        <w:t>впровадження</w:t>
      </w:r>
      <w:proofErr w:type="spellEnd"/>
      <w:r w:rsidRPr="000A7BFF">
        <w:rPr>
          <w:rFonts w:eastAsia="TimesNewRomanPSMT"/>
          <w:sz w:val="18"/>
          <w:szCs w:val="18"/>
        </w:rPr>
        <w:t xml:space="preserve"> </w:t>
      </w:r>
      <w:proofErr w:type="spellStart"/>
      <w:r w:rsidRPr="000A7BFF">
        <w:rPr>
          <w:rFonts w:eastAsia="TimesNewRomanPSMT"/>
          <w:sz w:val="18"/>
          <w:szCs w:val="18"/>
        </w:rPr>
        <w:t>інтелектуальноі</w:t>
      </w:r>
      <w:proofErr w:type="spellEnd"/>
      <w:r w:rsidRPr="000A7BFF">
        <w:rPr>
          <w:rFonts w:eastAsia="TimesNewRomanPSMT"/>
          <w:sz w:val="18"/>
          <w:szCs w:val="18"/>
        </w:rPr>
        <w:t xml:space="preserve">̈ </w:t>
      </w:r>
      <w:proofErr w:type="spellStart"/>
      <w:r w:rsidRPr="000A7BFF">
        <w:rPr>
          <w:rFonts w:eastAsia="TimesNewRomanPSMT"/>
          <w:sz w:val="18"/>
          <w:szCs w:val="18"/>
        </w:rPr>
        <w:t>системи</w:t>
      </w:r>
      <w:proofErr w:type="spellEnd"/>
      <w:r w:rsidRPr="000A7BFF">
        <w:rPr>
          <w:rFonts w:eastAsia="TimesNewRomanPSMT"/>
          <w:sz w:val="18"/>
          <w:szCs w:val="18"/>
        </w:rPr>
        <w:t xml:space="preserve"> </w:t>
      </w:r>
      <w:proofErr w:type="spellStart"/>
      <w:r w:rsidRPr="000A7BFF">
        <w:rPr>
          <w:rFonts w:eastAsia="TimesNewRomanPSMT"/>
          <w:sz w:val="18"/>
          <w:szCs w:val="18"/>
        </w:rPr>
        <w:t>підтримки</w:t>
      </w:r>
      <w:proofErr w:type="spellEnd"/>
      <w:r w:rsidRPr="000A7BFF">
        <w:rPr>
          <w:rFonts w:eastAsia="TimesNewRomanPSMT"/>
          <w:sz w:val="18"/>
          <w:szCs w:val="18"/>
        </w:rPr>
        <w:t xml:space="preserve"> </w:t>
      </w:r>
      <w:proofErr w:type="spellStart"/>
      <w:r w:rsidRPr="000A7BFF">
        <w:rPr>
          <w:rFonts w:eastAsia="TimesNewRomanPSMT"/>
          <w:sz w:val="18"/>
          <w:szCs w:val="18"/>
        </w:rPr>
        <w:t>прийняття</w:t>
      </w:r>
      <w:proofErr w:type="spellEnd"/>
      <w:r w:rsidRPr="000A7BFF">
        <w:rPr>
          <w:rFonts w:eastAsia="TimesNewRomanPSMT"/>
          <w:sz w:val="18"/>
          <w:szCs w:val="18"/>
        </w:rPr>
        <w:t xml:space="preserve"> </w:t>
      </w:r>
      <w:proofErr w:type="spellStart"/>
      <w:r w:rsidRPr="000A7BFF">
        <w:rPr>
          <w:rFonts w:eastAsia="TimesNewRomanPSMT"/>
          <w:sz w:val="18"/>
          <w:szCs w:val="18"/>
        </w:rPr>
        <w:t>рішень</w:t>
      </w:r>
      <w:proofErr w:type="spellEnd"/>
      <w:r w:rsidRPr="000A7BFF">
        <w:rPr>
          <w:rFonts w:eastAsia="TimesNewRomanPSMT"/>
          <w:sz w:val="18"/>
          <w:szCs w:val="18"/>
        </w:rPr>
        <w:t xml:space="preserve"> (ІСППР). Метою </w:t>
      </w:r>
      <w:proofErr w:type="spellStart"/>
      <w:r w:rsidRPr="000A7BFF">
        <w:rPr>
          <w:rFonts w:eastAsia="TimesNewRomanPSMT"/>
          <w:sz w:val="18"/>
          <w:szCs w:val="18"/>
        </w:rPr>
        <w:t>дослідження</w:t>
      </w:r>
      <w:proofErr w:type="spellEnd"/>
      <w:r w:rsidRPr="000A7BFF">
        <w:rPr>
          <w:rFonts w:eastAsia="TimesNewRomanPSMT"/>
          <w:sz w:val="18"/>
          <w:szCs w:val="18"/>
        </w:rPr>
        <w:t xml:space="preserve"> є </w:t>
      </w:r>
      <w:proofErr w:type="spellStart"/>
      <w:r w:rsidRPr="000A7BFF">
        <w:rPr>
          <w:rFonts w:eastAsia="TimesNewRomanPSMT"/>
          <w:sz w:val="18"/>
          <w:szCs w:val="18"/>
        </w:rPr>
        <w:t>удосконалення</w:t>
      </w:r>
      <w:proofErr w:type="spellEnd"/>
      <w:r w:rsidRPr="000A7BFF">
        <w:rPr>
          <w:rFonts w:eastAsia="TimesNewRomanPSMT"/>
          <w:sz w:val="18"/>
          <w:szCs w:val="18"/>
        </w:rPr>
        <w:t xml:space="preserve"> </w:t>
      </w:r>
      <w:proofErr w:type="spellStart"/>
      <w:r w:rsidRPr="000A7BFF">
        <w:rPr>
          <w:rFonts w:eastAsia="TimesNewRomanPSMT"/>
          <w:sz w:val="18"/>
          <w:szCs w:val="18"/>
        </w:rPr>
        <w:t>маркетинговоі</w:t>
      </w:r>
      <w:proofErr w:type="spellEnd"/>
      <w:r w:rsidRPr="000A7BFF">
        <w:rPr>
          <w:rFonts w:eastAsia="TimesNewRomanPSMT"/>
          <w:sz w:val="18"/>
          <w:szCs w:val="18"/>
        </w:rPr>
        <w:t xml:space="preserve">̈ </w:t>
      </w:r>
      <w:proofErr w:type="spellStart"/>
      <w:r w:rsidRPr="000A7BFF">
        <w:rPr>
          <w:rFonts w:eastAsia="TimesNewRomanPSMT"/>
          <w:sz w:val="18"/>
          <w:szCs w:val="18"/>
        </w:rPr>
        <w:t>інформаційноі</w:t>
      </w:r>
      <w:proofErr w:type="spellEnd"/>
      <w:r w:rsidRPr="000A7BFF">
        <w:rPr>
          <w:rFonts w:eastAsia="TimesNewRomanPSMT"/>
          <w:sz w:val="18"/>
          <w:szCs w:val="18"/>
        </w:rPr>
        <w:t xml:space="preserve">̈ </w:t>
      </w:r>
      <w:proofErr w:type="spellStart"/>
      <w:r w:rsidRPr="000A7BFF">
        <w:rPr>
          <w:rFonts w:eastAsia="TimesNewRomanPSMT"/>
          <w:sz w:val="18"/>
          <w:szCs w:val="18"/>
        </w:rPr>
        <w:t>системи</w:t>
      </w:r>
      <w:proofErr w:type="spellEnd"/>
      <w:r w:rsidRPr="000A7BFF">
        <w:rPr>
          <w:rFonts w:eastAsia="TimesNewRomanPSMT"/>
          <w:sz w:val="18"/>
          <w:szCs w:val="18"/>
        </w:rPr>
        <w:t xml:space="preserve"> </w:t>
      </w:r>
      <w:proofErr w:type="spellStart"/>
      <w:r w:rsidRPr="000A7BFF">
        <w:rPr>
          <w:rFonts w:eastAsia="TimesNewRomanPSMT"/>
          <w:sz w:val="18"/>
          <w:szCs w:val="18"/>
        </w:rPr>
        <w:t>підприємства</w:t>
      </w:r>
      <w:proofErr w:type="spellEnd"/>
      <w:r w:rsidRPr="000A7BFF">
        <w:rPr>
          <w:rFonts w:eastAsia="TimesNewRomanPSMT"/>
          <w:sz w:val="18"/>
          <w:szCs w:val="18"/>
        </w:rPr>
        <w:t xml:space="preserve"> ТОВ </w:t>
      </w:r>
      <w:proofErr w:type="spellStart"/>
      <w:r w:rsidRPr="000A7BFF">
        <w:rPr>
          <w:rFonts w:eastAsia="TimesNewRomanPSMT"/>
          <w:sz w:val="18"/>
          <w:szCs w:val="18"/>
        </w:rPr>
        <w:t>Фірма</w:t>
      </w:r>
      <w:proofErr w:type="spellEnd"/>
      <w:r w:rsidRPr="000A7BFF">
        <w:rPr>
          <w:rFonts w:eastAsia="TimesNewRomanPSMT"/>
          <w:sz w:val="18"/>
          <w:szCs w:val="18"/>
        </w:rPr>
        <w:t xml:space="preserve"> «СР ЛТД» за </w:t>
      </w:r>
      <w:proofErr w:type="spellStart"/>
      <w:r w:rsidRPr="000A7BFF">
        <w:rPr>
          <w:rFonts w:eastAsia="TimesNewRomanPSMT"/>
          <w:sz w:val="18"/>
          <w:szCs w:val="18"/>
        </w:rPr>
        <w:t>рахунок</w:t>
      </w:r>
      <w:proofErr w:type="spellEnd"/>
      <w:r w:rsidRPr="000A7BFF">
        <w:rPr>
          <w:rFonts w:eastAsia="TimesNewRomanPSMT"/>
          <w:sz w:val="18"/>
          <w:szCs w:val="18"/>
        </w:rPr>
        <w:t xml:space="preserve"> </w:t>
      </w:r>
      <w:proofErr w:type="spellStart"/>
      <w:r w:rsidRPr="000A7BFF">
        <w:rPr>
          <w:rFonts w:eastAsia="TimesNewRomanPSMT"/>
          <w:sz w:val="18"/>
          <w:szCs w:val="18"/>
        </w:rPr>
        <w:t>впровадження</w:t>
      </w:r>
      <w:proofErr w:type="spellEnd"/>
      <w:r w:rsidRPr="000A7BFF">
        <w:rPr>
          <w:rFonts w:eastAsia="TimesNewRomanPSMT"/>
          <w:sz w:val="18"/>
          <w:szCs w:val="18"/>
        </w:rPr>
        <w:t xml:space="preserve"> </w:t>
      </w:r>
      <w:proofErr w:type="spellStart"/>
      <w:r w:rsidRPr="000A7BFF">
        <w:rPr>
          <w:rFonts w:eastAsia="TimesNewRomanPSMT"/>
          <w:sz w:val="18"/>
          <w:szCs w:val="18"/>
        </w:rPr>
        <w:t>системи</w:t>
      </w:r>
      <w:proofErr w:type="spellEnd"/>
      <w:r w:rsidRPr="000A7BFF">
        <w:rPr>
          <w:rFonts w:eastAsia="TimesNewRomanPSMT"/>
          <w:sz w:val="18"/>
          <w:szCs w:val="18"/>
        </w:rPr>
        <w:t xml:space="preserve"> </w:t>
      </w:r>
      <w:proofErr w:type="spellStart"/>
      <w:r w:rsidRPr="000A7BFF">
        <w:rPr>
          <w:rFonts w:eastAsia="TimesNewRomanPSMT"/>
          <w:sz w:val="18"/>
          <w:szCs w:val="18"/>
        </w:rPr>
        <w:t>підтримки</w:t>
      </w:r>
      <w:proofErr w:type="spellEnd"/>
      <w:r w:rsidRPr="000A7BFF">
        <w:rPr>
          <w:rFonts w:eastAsia="TimesNewRomanPSMT"/>
          <w:sz w:val="18"/>
          <w:szCs w:val="18"/>
        </w:rPr>
        <w:t xml:space="preserve"> </w:t>
      </w:r>
      <w:proofErr w:type="spellStart"/>
      <w:r w:rsidRPr="000A7BFF">
        <w:rPr>
          <w:rFonts w:eastAsia="TimesNewRomanPSMT"/>
          <w:sz w:val="18"/>
          <w:szCs w:val="18"/>
        </w:rPr>
        <w:t>прийняття</w:t>
      </w:r>
      <w:proofErr w:type="spellEnd"/>
      <w:r w:rsidRPr="000A7BFF">
        <w:rPr>
          <w:rFonts w:eastAsia="TimesNewRomanPSMT"/>
          <w:sz w:val="18"/>
          <w:szCs w:val="18"/>
        </w:rPr>
        <w:t xml:space="preserve"> </w:t>
      </w:r>
      <w:proofErr w:type="spellStart"/>
      <w:r w:rsidRPr="000A7BFF">
        <w:rPr>
          <w:rFonts w:eastAsia="TimesNewRomanPSMT"/>
          <w:sz w:val="18"/>
          <w:szCs w:val="18"/>
        </w:rPr>
        <w:t>рішень</w:t>
      </w:r>
      <w:proofErr w:type="spellEnd"/>
      <w:r w:rsidRPr="000A7BFF">
        <w:rPr>
          <w:rFonts w:eastAsia="TimesNewRomanPSMT"/>
          <w:sz w:val="18"/>
          <w:szCs w:val="18"/>
        </w:rPr>
        <w:t xml:space="preserve"> </w:t>
      </w:r>
      <w:proofErr w:type="spellStart"/>
      <w:r w:rsidRPr="000A7BFF">
        <w:rPr>
          <w:rFonts w:eastAsia="TimesNewRomanPSMT"/>
          <w:sz w:val="18"/>
          <w:szCs w:val="18"/>
        </w:rPr>
        <w:t>із</w:t>
      </w:r>
      <w:proofErr w:type="spellEnd"/>
      <w:r w:rsidRPr="000A7BFF">
        <w:rPr>
          <w:rFonts w:eastAsia="TimesNewRomanPSMT"/>
          <w:sz w:val="18"/>
          <w:szCs w:val="18"/>
        </w:rPr>
        <w:t xml:space="preserve"> </w:t>
      </w:r>
      <w:proofErr w:type="spellStart"/>
      <w:r w:rsidRPr="000A7BFF">
        <w:rPr>
          <w:rFonts w:eastAsia="TimesNewRomanPSMT"/>
          <w:sz w:val="18"/>
          <w:szCs w:val="18"/>
        </w:rPr>
        <w:t>застосуванням</w:t>
      </w:r>
      <w:proofErr w:type="spellEnd"/>
      <w:r w:rsidRPr="000A7BFF">
        <w:rPr>
          <w:rFonts w:eastAsia="TimesNewRomanPSMT"/>
          <w:sz w:val="18"/>
          <w:szCs w:val="18"/>
        </w:rPr>
        <w:t xml:space="preserve"> </w:t>
      </w:r>
      <w:proofErr w:type="spellStart"/>
      <w:r w:rsidRPr="000A7BFF">
        <w:rPr>
          <w:rFonts w:eastAsia="TimesNewRomanPSMT"/>
          <w:sz w:val="18"/>
          <w:szCs w:val="18"/>
        </w:rPr>
        <w:t>нейронноі</w:t>
      </w:r>
      <w:proofErr w:type="spellEnd"/>
      <w:r w:rsidRPr="000A7BFF">
        <w:rPr>
          <w:rFonts w:eastAsia="TimesNewRomanPSMT"/>
          <w:sz w:val="18"/>
          <w:szCs w:val="18"/>
        </w:rPr>
        <w:t xml:space="preserve">̈ </w:t>
      </w:r>
      <w:proofErr w:type="spellStart"/>
      <w:r w:rsidRPr="000A7BFF">
        <w:rPr>
          <w:rFonts w:eastAsia="TimesNewRomanPSMT"/>
          <w:sz w:val="18"/>
          <w:szCs w:val="18"/>
        </w:rPr>
        <w:t>мережі</w:t>
      </w:r>
      <w:proofErr w:type="spellEnd"/>
      <w:r w:rsidRPr="000A7BFF">
        <w:rPr>
          <w:rFonts w:eastAsia="TimesNewRomanPSMT"/>
          <w:sz w:val="18"/>
          <w:szCs w:val="18"/>
        </w:rPr>
        <w:t xml:space="preserve">, яка </w:t>
      </w:r>
      <w:proofErr w:type="spellStart"/>
      <w:r w:rsidRPr="000A7BFF">
        <w:rPr>
          <w:rFonts w:eastAsia="TimesNewRomanPSMT"/>
          <w:sz w:val="18"/>
          <w:szCs w:val="18"/>
        </w:rPr>
        <w:t>забезпечить</w:t>
      </w:r>
      <w:proofErr w:type="spellEnd"/>
      <w:r w:rsidRPr="000A7BFF">
        <w:rPr>
          <w:rFonts w:eastAsia="TimesNewRomanPSMT"/>
          <w:sz w:val="18"/>
          <w:szCs w:val="18"/>
        </w:rPr>
        <w:t xml:space="preserve"> </w:t>
      </w:r>
      <w:proofErr w:type="spellStart"/>
      <w:r w:rsidRPr="000A7BFF">
        <w:rPr>
          <w:rFonts w:eastAsia="TimesNewRomanPSMT"/>
          <w:sz w:val="18"/>
          <w:szCs w:val="18"/>
        </w:rPr>
        <w:t>взаємодію</w:t>
      </w:r>
      <w:proofErr w:type="spellEnd"/>
      <w:r w:rsidRPr="000A7BFF">
        <w:rPr>
          <w:rFonts w:eastAsia="TimesNewRomanPSMT"/>
          <w:sz w:val="18"/>
          <w:szCs w:val="18"/>
        </w:rPr>
        <w:t xml:space="preserve"> </w:t>
      </w:r>
      <w:proofErr w:type="spellStart"/>
      <w:r w:rsidRPr="000A7BFF">
        <w:rPr>
          <w:rFonts w:eastAsia="TimesNewRomanPSMT"/>
          <w:sz w:val="18"/>
          <w:szCs w:val="18"/>
        </w:rPr>
        <w:t>відповідальноі</w:t>
      </w:r>
      <w:proofErr w:type="spellEnd"/>
      <w:r w:rsidRPr="000A7BFF">
        <w:rPr>
          <w:rFonts w:eastAsia="TimesNewRomanPSMT"/>
          <w:sz w:val="18"/>
          <w:szCs w:val="18"/>
        </w:rPr>
        <w:t xml:space="preserve">̈ особи з системою </w:t>
      </w:r>
      <w:proofErr w:type="spellStart"/>
      <w:r w:rsidRPr="000A7BFF">
        <w:rPr>
          <w:rFonts w:eastAsia="TimesNewRomanPSMT"/>
          <w:sz w:val="18"/>
          <w:szCs w:val="18"/>
        </w:rPr>
        <w:t>підтримки</w:t>
      </w:r>
      <w:proofErr w:type="spellEnd"/>
      <w:r w:rsidRPr="000A7BFF">
        <w:rPr>
          <w:rFonts w:eastAsia="TimesNewRomanPSMT"/>
          <w:sz w:val="18"/>
          <w:szCs w:val="18"/>
        </w:rPr>
        <w:t xml:space="preserve"> </w:t>
      </w:r>
      <w:proofErr w:type="spellStart"/>
      <w:r w:rsidRPr="000A7BFF">
        <w:rPr>
          <w:rFonts w:eastAsia="TimesNewRomanPSMT"/>
          <w:sz w:val="18"/>
          <w:szCs w:val="18"/>
        </w:rPr>
        <w:t>маркетингових</w:t>
      </w:r>
      <w:proofErr w:type="spellEnd"/>
      <w:r w:rsidRPr="000A7BFF">
        <w:rPr>
          <w:rFonts w:eastAsia="TimesNewRomanPSMT"/>
          <w:sz w:val="18"/>
          <w:szCs w:val="18"/>
        </w:rPr>
        <w:t xml:space="preserve"> </w:t>
      </w:r>
      <w:proofErr w:type="spellStart"/>
      <w:r w:rsidRPr="000A7BFF">
        <w:rPr>
          <w:rFonts w:eastAsia="TimesNewRomanPSMT"/>
          <w:sz w:val="18"/>
          <w:szCs w:val="18"/>
        </w:rPr>
        <w:t>рішень</w:t>
      </w:r>
      <w:proofErr w:type="spellEnd"/>
      <w:r w:rsidRPr="000A7BFF">
        <w:rPr>
          <w:rFonts w:eastAsia="TimesNewRomanPSMT"/>
          <w:sz w:val="18"/>
          <w:szCs w:val="18"/>
        </w:rPr>
        <w:t xml:space="preserve"> в </w:t>
      </w:r>
      <w:proofErr w:type="spellStart"/>
      <w:r w:rsidRPr="000A7BFF">
        <w:rPr>
          <w:rFonts w:eastAsia="TimesNewRomanPSMT"/>
          <w:sz w:val="18"/>
          <w:szCs w:val="18"/>
        </w:rPr>
        <w:t>інтерактивному</w:t>
      </w:r>
      <w:proofErr w:type="spellEnd"/>
      <w:r w:rsidRPr="000A7BFF">
        <w:rPr>
          <w:rFonts w:eastAsia="TimesNewRomanPSMT"/>
          <w:sz w:val="18"/>
          <w:szCs w:val="18"/>
        </w:rPr>
        <w:t xml:space="preserve"> </w:t>
      </w:r>
      <w:proofErr w:type="spellStart"/>
      <w:r w:rsidRPr="000A7BFF">
        <w:rPr>
          <w:rFonts w:eastAsia="TimesNewRomanPSMT"/>
          <w:sz w:val="18"/>
          <w:szCs w:val="18"/>
        </w:rPr>
        <w:t>режимі</w:t>
      </w:r>
      <w:proofErr w:type="spellEnd"/>
      <w:r w:rsidRPr="000A7BFF">
        <w:rPr>
          <w:rFonts w:eastAsia="TimesNewRomanPSMT"/>
          <w:sz w:val="18"/>
          <w:szCs w:val="18"/>
        </w:rPr>
        <w:t xml:space="preserve">. </w:t>
      </w:r>
    </w:p>
    <w:p w14:paraId="1B32F719" w14:textId="77777777" w:rsidR="000A7BFF" w:rsidRPr="000A7BFF" w:rsidRDefault="000A7BFF" w:rsidP="000A7BFF">
      <w:pPr>
        <w:pStyle w:val="a4"/>
        <w:spacing w:before="0" w:beforeAutospacing="0" w:after="0" w:afterAutospacing="0"/>
        <w:jc w:val="both"/>
        <w:rPr>
          <w:sz w:val="18"/>
          <w:szCs w:val="18"/>
        </w:rPr>
      </w:pPr>
      <w:proofErr w:type="spellStart"/>
      <w:r w:rsidRPr="000A7BFF">
        <w:rPr>
          <w:b/>
          <w:bCs/>
          <w:sz w:val="18"/>
          <w:szCs w:val="18"/>
        </w:rPr>
        <w:lastRenderedPageBreak/>
        <w:t>Ключові</w:t>
      </w:r>
      <w:proofErr w:type="spellEnd"/>
      <w:r w:rsidRPr="000A7BFF">
        <w:rPr>
          <w:b/>
          <w:bCs/>
          <w:sz w:val="18"/>
          <w:szCs w:val="18"/>
        </w:rPr>
        <w:t xml:space="preserve"> слова: </w:t>
      </w:r>
      <w:proofErr w:type="spellStart"/>
      <w:r w:rsidRPr="000A7BFF">
        <w:rPr>
          <w:rFonts w:eastAsia="TimesNewRomanPSMT"/>
          <w:sz w:val="18"/>
          <w:szCs w:val="18"/>
        </w:rPr>
        <w:t>маркетингова</w:t>
      </w:r>
      <w:proofErr w:type="spellEnd"/>
      <w:r w:rsidRPr="000A7BFF">
        <w:rPr>
          <w:rFonts w:eastAsia="TimesNewRomanPSMT"/>
          <w:sz w:val="18"/>
          <w:szCs w:val="18"/>
        </w:rPr>
        <w:t xml:space="preserve"> </w:t>
      </w:r>
      <w:proofErr w:type="spellStart"/>
      <w:r w:rsidRPr="000A7BFF">
        <w:rPr>
          <w:rFonts w:eastAsia="TimesNewRomanPSMT"/>
          <w:sz w:val="18"/>
          <w:szCs w:val="18"/>
        </w:rPr>
        <w:t>інформаційна</w:t>
      </w:r>
      <w:proofErr w:type="spellEnd"/>
      <w:r w:rsidRPr="000A7BFF">
        <w:rPr>
          <w:rFonts w:eastAsia="TimesNewRomanPSMT"/>
          <w:sz w:val="18"/>
          <w:szCs w:val="18"/>
        </w:rPr>
        <w:t xml:space="preserve"> система, </w:t>
      </w:r>
      <w:proofErr w:type="spellStart"/>
      <w:r w:rsidRPr="000A7BFF">
        <w:rPr>
          <w:rFonts w:eastAsia="TimesNewRomanPSMT"/>
          <w:sz w:val="18"/>
          <w:szCs w:val="18"/>
        </w:rPr>
        <w:t>прийняття</w:t>
      </w:r>
      <w:proofErr w:type="spellEnd"/>
      <w:r w:rsidRPr="000A7BFF">
        <w:rPr>
          <w:rFonts w:eastAsia="TimesNewRomanPSMT"/>
          <w:sz w:val="18"/>
          <w:szCs w:val="18"/>
        </w:rPr>
        <w:t xml:space="preserve"> </w:t>
      </w:r>
      <w:proofErr w:type="spellStart"/>
      <w:r w:rsidRPr="000A7BFF">
        <w:rPr>
          <w:rFonts w:eastAsia="TimesNewRomanPSMT"/>
          <w:sz w:val="18"/>
          <w:szCs w:val="18"/>
        </w:rPr>
        <w:t>рішень</w:t>
      </w:r>
      <w:proofErr w:type="spellEnd"/>
      <w:r w:rsidRPr="000A7BFF">
        <w:rPr>
          <w:rFonts w:eastAsia="TimesNewRomanPSMT"/>
          <w:sz w:val="18"/>
          <w:szCs w:val="18"/>
        </w:rPr>
        <w:t xml:space="preserve">, </w:t>
      </w:r>
      <w:proofErr w:type="spellStart"/>
      <w:r w:rsidRPr="000A7BFF">
        <w:rPr>
          <w:rFonts w:eastAsia="TimesNewRomanPSMT"/>
          <w:sz w:val="18"/>
          <w:szCs w:val="18"/>
        </w:rPr>
        <w:t>прогнозування</w:t>
      </w:r>
      <w:proofErr w:type="spellEnd"/>
      <w:r w:rsidRPr="000A7BFF">
        <w:rPr>
          <w:rFonts w:eastAsia="TimesNewRomanPSMT"/>
          <w:sz w:val="18"/>
          <w:szCs w:val="18"/>
        </w:rPr>
        <w:t xml:space="preserve">, </w:t>
      </w:r>
      <w:proofErr w:type="spellStart"/>
      <w:r w:rsidRPr="000A7BFF">
        <w:rPr>
          <w:rFonts w:eastAsia="TimesNewRomanPSMT"/>
          <w:sz w:val="18"/>
          <w:szCs w:val="18"/>
        </w:rPr>
        <w:t>нейронна</w:t>
      </w:r>
      <w:proofErr w:type="spellEnd"/>
      <w:r w:rsidRPr="000A7BFF">
        <w:rPr>
          <w:rFonts w:eastAsia="TimesNewRomanPSMT"/>
          <w:sz w:val="18"/>
          <w:szCs w:val="18"/>
        </w:rPr>
        <w:t xml:space="preserve"> мережа, </w:t>
      </w:r>
      <w:proofErr w:type="spellStart"/>
      <w:r w:rsidRPr="000A7BFF">
        <w:rPr>
          <w:rFonts w:eastAsia="TimesNewRomanPSMT"/>
          <w:sz w:val="18"/>
          <w:szCs w:val="18"/>
        </w:rPr>
        <w:t>ефективність</w:t>
      </w:r>
      <w:proofErr w:type="spellEnd"/>
      <w:r w:rsidRPr="000A7BFF">
        <w:rPr>
          <w:rFonts w:eastAsia="TimesNewRomanPSMT"/>
          <w:sz w:val="18"/>
          <w:szCs w:val="18"/>
        </w:rPr>
        <w:t xml:space="preserve">, </w:t>
      </w:r>
      <w:proofErr w:type="spellStart"/>
      <w:r w:rsidRPr="000A7BFF">
        <w:rPr>
          <w:rFonts w:eastAsia="TimesNewRomanPSMT"/>
          <w:sz w:val="18"/>
          <w:szCs w:val="18"/>
        </w:rPr>
        <w:t>інжинірингові</w:t>
      </w:r>
      <w:proofErr w:type="spellEnd"/>
      <w:r w:rsidRPr="000A7BFF">
        <w:rPr>
          <w:rFonts w:eastAsia="TimesNewRomanPSMT"/>
          <w:sz w:val="18"/>
          <w:szCs w:val="18"/>
        </w:rPr>
        <w:t xml:space="preserve"> </w:t>
      </w:r>
      <w:proofErr w:type="spellStart"/>
      <w:r w:rsidRPr="000A7BFF">
        <w:rPr>
          <w:rFonts w:eastAsia="TimesNewRomanPSMT"/>
          <w:sz w:val="18"/>
          <w:szCs w:val="18"/>
        </w:rPr>
        <w:t>послуги</w:t>
      </w:r>
      <w:proofErr w:type="spellEnd"/>
      <w:r w:rsidRPr="000A7BFF">
        <w:rPr>
          <w:rFonts w:eastAsia="TimesNewRomanPSMT"/>
          <w:sz w:val="18"/>
          <w:szCs w:val="18"/>
        </w:rPr>
        <w:t xml:space="preserve">, </w:t>
      </w:r>
      <w:proofErr w:type="spellStart"/>
      <w:r w:rsidRPr="000A7BFF">
        <w:rPr>
          <w:rFonts w:eastAsia="TimesNewRomanPSMT"/>
          <w:sz w:val="18"/>
          <w:szCs w:val="18"/>
        </w:rPr>
        <w:t>зовнішніи</w:t>
      </w:r>
      <w:proofErr w:type="spellEnd"/>
      <w:r w:rsidRPr="000A7BFF">
        <w:rPr>
          <w:rFonts w:eastAsia="TimesNewRomanPSMT"/>
          <w:sz w:val="18"/>
          <w:szCs w:val="18"/>
        </w:rPr>
        <w:t xml:space="preserve">̆ </w:t>
      </w:r>
      <w:proofErr w:type="spellStart"/>
      <w:r w:rsidRPr="000A7BFF">
        <w:rPr>
          <w:rFonts w:eastAsia="TimesNewRomanPSMT"/>
          <w:sz w:val="18"/>
          <w:szCs w:val="18"/>
        </w:rPr>
        <w:t>ринок</w:t>
      </w:r>
      <w:proofErr w:type="spellEnd"/>
      <w:r w:rsidRPr="000A7BFF">
        <w:rPr>
          <w:rFonts w:eastAsia="TimesNewRomanPSMT"/>
          <w:sz w:val="18"/>
          <w:szCs w:val="18"/>
        </w:rPr>
        <w:t xml:space="preserve">. </w:t>
      </w:r>
    </w:p>
    <w:p w14:paraId="0D3E374D" w14:textId="77777777" w:rsidR="000A7BFF" w:rsidRPr="000A7BFF" w:rsidRDefault="000A7BFF" w:rsidP="000A7BFF">
      <w:pPr>
        <w:pStyle w:val="a4"/>
        <w:spacing w:before="0" w:beforeAutospacing="0" w:after="0" w:afterAutospacing="0"/>
        <w:jc w:val="both"/>
        <w:rPr>
          <w:sz w:val="18"/>
          <w:szCs w:val="18"/>
        </w:rPr>
      </w:pPr>
      <w:proofErr w:type="spellStart"/>
      <w:r w:rsidRPr="000A7BFF">
        <w:rPr>
          <w:b/>
          <w:bCs/>
          <w:sz w:val="18"/>
          <w:szCs w:val="18"/>
        </w:rPr>
        <w:t>Abstract</w:t>
      </w:r>
      <w:proofErr w:type="spellEnd"/>
      <w:r w:rsidRPr="000A7BFF">
        <w:rPr>
          <w:b/>
          <w:bCs/>
          <w:sz w:val="18"/>
          <w:szCs w:val="18"/>
        </w:rPr>
        <w:t xml:space="preserve">: </w:t>
      </w:r>
      <w:proofErr w:type="spellStart"/>
      <w:r w:rsidRPr="000A7BFF">
        <w:rPr>
          <w:rFonts w:eastAsia="TimesNewRomanPSMT"/>
          <w:sz w:val="18"/>
          <w:szCs w:val="18"/>
        </w:rPr>
        <w:t>Providing</w:t>
      </w:r>
      <w:proofErr w:type="spellEnd"/>
      <w:r w:rsidRPr="000A7BFF">
        <w:rPr>
          <w:rFonts w:eastAsia="TimesNewRomanPSMT"/>
          <w:sz w:val="18"/>
          <w:szCs w:val="18"/>
        </w:rPr>
        <w:t xml:space="preserve"> </w:t>
      </w:r>
      <w:proofErr w:type="spellStart"/>
      <w:r w:rsidRPr="000A7BFF">
        <w:rPr>
          <w:rFonts w:eastAsia="TimesNewRomanPSMT"/>
          <w:sz w:val="18"/>
          <w:szCs w:val="18"/>
        </w:rPr>
        <w:t>the</w:t>
      </w:r>
      <w:proofErr w:type="spellEnd"/>
      <w:r w:rsidRPr="000A7BFF">
        <w:rPr>
          <w:rFonts w:eastAsia="TimesNewRomanPSMT"/>
          <w:sz w:val="18"/>
          <w:szCs w:val="18"/>
        </w:rPr>
        <w:t xml:space="preserve"> </w:t>
      </w:r>
      <w:proofErr w:type="spellStart"/>
      <w:r w:rsidRPr="000A7BFF">
        <w:rPr>
          <w:rFonts w:eastAsia="TimesNewRomanPSMT"/>
          <w:sz w:val="18"/>
          <w:szCs w:val="18"/>
        </w:rPr>
        <w:t>company's</w:t>
      </w:r>
      <w:proofErr w:type="spellEnd"/>
      <w:r w:rsidRPr="000A7BFF">
        <w:rPr>
          <w:rFonts w:eastAsia="TimesNewRomanPSMT"/>
          <w:sz w:val="18"/>
          <w:szCs w:val="18"/>
        </w:rPr>
        <w:t xml:space="preserve"> </w:t>
      </w:r>
      <w:proofErr w:type="spellStart"/>
      <w:r w:rsidRPr="000A7BFF">
        <w:rPr>
          <w:rFonts w:eastAsia="TimesNewRomanPSMT"/>
          <w:sz w:val="18"/>
          <w:szCs w:val="18"/>
        </w:rPr>
        <w:t>management</w:t>
      </w:r>
      <w:proofErr w:type="spellEnd"/>
      <w:r w:rsidRPr="000A7BFF">
        <w:rPr>
          <w:rFonts w:eastAsia="TimesNewRomanPSMT"/>
          <w:sz w:val="18"/>
          <w:szCs w:val="18"/>
        </w:rPr>
        <w:t xml:space="preserve"> </w:t>
      </w:r>
      <w:proofErr w:type="spellStart"/>
      <w:r w:rsidRPr="000A7BFF">
        <w:rPr>
          <w:rFonts w:eastAsia="TimesNewRomanPSMT"/>
          <w:sz w:val="18"/>
          <w:szCs w:val="18"/>
        </w:rPr>
        <w:t>with</w:t>
      </w:r>
      <w:proofErr w:type="spellEnd"/>
      <w:r w:rsidRPr="000A7BFF">
        <w:rPr>
          <w:rFonts w:eastAsia="TimesNewRomanPSMT"/>
          <w:sz w:val="18"/>
          <w:szCs w:val="18"/>
        </w:rPr>
        <w:t xml:space="preserve"> </w:t>
      </w:r>
      <w:proofErr w:type="spellStart"/>
      <w:r w:rsidRPr="000A7BFF">
        <w:rPr>
          <w:rFonts w:eastAsia="TimesNewRomanPSMT"/>
          <w:sz w:val="18"/>
          <w:szCs w:val="18"/>
        </w:rPr>
        <w:t>high-quality</w:t>
      </w:r>
      <w:proofErr w:type="spellEnd"/>
      <w:r w:rsidRPr="000A7BFF">
        <w:rPr>
          <w:rFonts w:eastAsia="TimesNewRomanPSMT"/>
          <w:sz w:val="18"/>
          <w:szCs w:val="18"/>
        </w:rPr>
        <w:t xml:space="preserve"> </w:t>
      </w:r>
      <w:proofErr w:type="spellStart"/>
      <w:r w:rsidRPr="000A7BFF">
        <w:rPr>
          <w:rFonts w:eastAsia="TimesNewRomanPSMT"/>
          <w:sz w:val="18"/>
          <w:szCs w:val="18"/>
        </w:rPr>
        <w:t>information</w:t>
      </w:r>
      <w:proofErr w:type="spellEnd"/>
      <w:r w:rsidRPr="000A7BFF">
        <w:rPr>
          <w:rFonts w:eastAsia="TimesNewRomanPSMT"/>
          <w:sz w:val="18"/>
          <w:szCs w:val="18"/>
        </w:rPr>
        <w:t xml:space="preserve"> </w:t>
      </w:r>
      <w:proofErr w:type="spellStart"/>
      <w:r w:rsidRPr="000A7BFF">
        <w:rPr>
          <w:rFonts w:eastAsia="TimesNewRomanPSMT"/>
          <w:sz w:val="18"/>
          <w:szCs w:val="18"/>
        </w:rPr>
        <w:t>makes</w:t>
      </w:r>
      <w:proofErr w:type="spellEnd"/>
      <w:r w:rsidRPr="000A7BFF">
        <w:rPr>
          <w:rFonts w:eastAsia="TimesNewRomanPSMT"/>
          <w:sz w:val="18"/>
          <w:szCs w:val="18"/>
        </w:rPr>
        <w:t xml:space="preserve"> </w:t>
      </w:r>
      <w:proofErr w:type="spellStart"/>
      <w:r w:rsidRPr="000A7BFF">
        <w:rPr>
          <w:rFonts w:eastAsia="TimesNewRomanPSMT"/>
          <w:sz w:val="18"/>
          <w:szCs w:val="18"/>
        </w:rPr>
        <w:t>it</w:t>
      </w:r>
      <w:proofErr w:type="spellEnd"/>
      <w:r w:rsidRPr="000A7BFF">
        <w:rPr>
          <w:rFonts w:eastAsia="TimesNewRomanPSMT"/>
          <w:sz w:val="18"/>
          <w:szCs w:val="18"/>
        </w:rPr>
        <w:t xml:space="preserve"> </w:t>
      </w:r>
      <w:proofErr w:type="spellStart"/>
      <w:r w:rsidRPr="000A7BFF">
        <w:rPr>
          <w:rFonts w:eastAsia="TimesNewRomanPSMT"/>
          <w:sz w:val="18"/>
          <w:szCs w:val="18"/>
        </w:rPr>
        <w:t>possible</w:t>
      </w:r>
      <w:proofErr w:type="spellEnd"/>
      <w:r w:rsidRPr="000A7BFF">
        <w:rPr>
          <w:rFonts w:eastAsia="TimesNewRomanPSMT"/>
          <w:sz w:val="18"/>
          <w:szCs w:val="18"/>
        </w:rPr>
        <w:t xml:space="preserve"> </w:t>
      </w:r>
      <w:proofErr w:type="spellStart"/>
      <w:r w:rsidRPr="000A7BFF">
        <w:rPr>
          <w:rFonts w:eastAsia="TimesNewRomanPSMT"/>
          <w:sz w:val="18"/>
          <w:szCs w:val="18"/>
        </w:rPr>
        <w:t>to</w:t>
      </w:r>
      <w:proofErr w:type="spellEnd"/>
      <w:r w:rsidRPr="000A7BFF">
        <w:rPr>
          <w:rFonts w:eastAsia="TimesNewRomanPSMT"/>
          <w:sz w:val="18"/>
          <w:szCs w:val="18"/>
        </w:rPr>
        <w:t xml:space="preserve"> </w:t>
      </w:r>
      <w:proofErr w:type="spellStart"/>
      <w:r w:rsidRPr="000A7BFF">
        <w:rPr>
          <w:rFonts w:eastAsia="TimesNewRomanPSMT"/>
          <w:sz w:val="18"/>
          <w:szCs w:val="18"/>
        </w:rPr>
        <w:t>make</w:t>
      </w:r>
      <w:proofErr w:type="spellEnd"/>
      <w:r w:rsidRPr="000A7BFF">
        <w:rPr>
          <w:rFonts w:eastAsia="TimesNewRomanPSMT"/>
          <w:sz w:val="18"/>
          <w:szCs w:val="18"/>
        </w:rPr>
        <w:t xml:space="preserve"> </w:t>
      </w:r>
      <w:proofErr w:type="spellStart"/>
      <w:r w:rsidRPr="000A7BFF">
        <w:rPr>
          <w:rFonts w:eastAsia="TimesNewRomanPSMT"/>
          <w:sz w:val="18"/>
          <w:szCs w:val="18"/>
        </w:rPr>
        <w:t>effective</w:t>
      </w:r>
      <w:proofErr w:type="spellEnd"/>
      <w:r w:rsidRPr="000A7BFF">
        <w:rPr>
          <w:rFonts w:eastAsia="TimesNewRomanPSMT"/>
          <w:sz w:val="18"/>
          <w:szCs w:val="18"/>
        </w:rPr>
        <w:t xml:space="preserve"> </w:t>
      </w:r>
      <w:proofErr w:type="spellStart"/>
      <w:r w:rsidRPr="000A7BFF">
        <w:rPr>
          <w:rFonts w:eastAsia="TimesNewRomanPSMT"/>
          <w:sz w:val="18"/>
          <w:szCs w:val="18"/>
        </w:rPr>
        <w:t>management</w:t>
      </w:r>
      <w:proofErr w:type="spellEnd"/>
      <w:r w:rsidRPr="000A7BFF">
        <w:rPr>
          <w:rFonts w:eastAsia="TimesNewRomanPSMT"/>
          <w:sz w:val="18"/>
          <w:szCs w:val="18"/>
        </w:rPr>
        <w:t xml:space="preserve"> </w:t>
      </w:r>
      <w:proofErr w:type="spellStart"/>
      <w:r w:rsidRPr="000A7BFF">
        <w:rPr>
          <w:rFonts w:eastAsia="TimesNewRomanPSMT"/>
          <w:sz w:val="18"/>
          <w:szCs w:val="18"/>
        </w:rPr>
        <w:t>decisions</w:t>
      </w:r>
      <w:proofErr w:type="spellEnd"/>
      <w:r w:rsidRPr="000A7BFF">
        <w:rPr>
          <w:rFonts w:eastAsia="TimesNewRomanPSMT"/>
          <w:sz w:val="18"/>
          <w:szCs w:val="18"/>
        </w:rPr>
        <w:t xml:space="preserve">, </w:t>
      </w:r>
      <w:proofErr w:type="spellStart"/>
      <w:r w:rsidRPr="000A7BFF">
        <w:rPr>
          <w:rFonts w:eastAsia="TimesNewRomanPSMT"/>
          <w:sz w:val="18"/>
          <w:szCs w:val="18"/>
        </w:rPr>
        <w:t>and</w:t>
      </w:r>
      <w:proofErr w:type="spellEnd"/>
      <w:r w:rsidRPr="000A7BFF">
        <w:rPr>
          <w:rFonts w:eastAsia="TimesNewRomanPSMT"/>
          <w:sz w:val="18"/>
          <w:szCs w:val="18"/>
        </w:rPr>
        <w:t xml:space="preserve"> </w:t>
      </w:r>
      <w:proofErr w:type="spellStart"/>
      <w:r w:rsidRPr="000A7BFF">
        <w:rPr>
          <w:rFonts w:eastAsia="TimesNewRomanPSMT"/>
          <w:sz w:val="18"/>
          <w:szCs w:val="18"/>
        </w:rPr>
        <w:t>this</w:t>
      </w:r>
      <w:proofErr w:type="spellEnd"/>
      <w:r w:rsidRPr="000A7BFF">
        <w:rPr>
          <w:rFonts w:eastAsia="TimesNewRomanPSMT"/>
          <w:sz w:val="18"/>
          <w:szCs w:val="18"/>
        </w:rPr>
        <w:t xml:space="preserve">, </w:t>
      </w:r>
      <w:proofErr w:type="spellStart"/>
      <w:r w:rsidRPr="000A7BFF">
        <w:rPr>
          <w:rFonts w:eastAsia="TimesNewRomanPSMT"/>
          <w:sz w:val="18"/>
          <w:szCs w:val="18"/>
        </w:rPr>
        <w:t>in</w:t>
      </w:r>
      <w:proofErr w:type="spellEnd"/>
      <w:r w:rsidRPr="000A7BFF">
        <w:rPr>
          <w:rFonts w:eastAsia="TimesNewRomanPSMT"/>
          <w:sz w:val="18"/>
          <w:szCs w:val="18"/>
        </w:rPr>
        <w:t xml:space="preserve"> </w:t>
      </w:r>
      <w:proofErr w:type="spellStart"/>
      <w:r w:rsidRPr="000A7BFF">
        <w:rPr>
          <w:rFonts w:eastAsia="TimesNewRomanPSMT"/>
          <w:sz w:val="18"/>
          <w:szCs w:val="18"/>
        </w:rPr>
        <w:t>turn</w:t>
      </w:r>
      <w:proofErr w:type="spellEnd"/>
      <w:r w:rsidRPr="000A7BFF">
        <w:rPr>
          <w:rFonts w:eastAsia="TimesNewRomanPSMT"/>
          <w:sz w:val="18"/>
          <w:szCs w:val="18"/>
        </w:rPr>
        <w:t xml:space="preserve">, </w:t>
      </w:r>
      <w:proofErr w:type="spellStart"/>
      <w:r w:rsidRPr="000A7BFF">
        <w:rPr>
          <w:rFonts w:eastAsia="TimesNewRomanPSMT"/>
          <w:sz w:val="18"/>
          <w:szCs w:val="18"/>
        </w:rPr>
        <w:t>will</w:t>
      </w:r>
      <w:proofErr w:type="spellEnd"/>
      <w:r w:rsidRPr="000A7BFF">
        <w:rPr>
          <w:rFonts w:eastAsia="TimesNewRomanPSMT"/>
          <w:sz w:val="18"/>
          <w:szCs w:val="18"/>
        </w:rPr>
        <w:t xml:space="preserve"> </w:t>
      </w:r>
      <w:proofErr w:type="spellStart"/>
      <w:r w:rsidRPr="000A7BFF">
        <w:rPr>
          <w:rFonts w:eastAsia="TimesNewRomanPSMT"/>
          <w:sz w:val="18"/>
          <w:szCs w:val="18"/>
        </w:rPr>
        <w:t>increase</w:t>
      </w:r>
      <w:proofErr w:type="spellEnd"/>
      <w:r w:rsidRPr="000A7BFF">
        <w:rPr>
          <w:rFonts w:eastAsia="TimesNewRomanPSMT"/>
          <w:sz w:val="18"/>
          <w:szCs w:val="18"/>
        </w:rPr>
        <w:t xml:space="preserve"> </w:t>
      </w:r>
      <w:proofErr w:type="spellStart"/>
      <w:r w:rsidRPr="000A7BFF">
        <w:rPr>
          <w:rFonts w:eastAsia="TimesNewRomanPSMT"/>
          <w:sz w:val="18"/>
          <w:szCs w:val="18"/>
        </w:rPr>
        <w:t>the</w:t>
      </w:r>
      <w:proofErr w:type="spellEnd"/>
      <w:r w:rsidRPr="000A7BFF">
        <w:rPr>
          <w:rFonts w:eastAsia="TimesNewRomanPSMT"/>
          <w:sz w:val="18"/>
          <w:szCs w:val="18"/>
        </w:rPr>
        <w:t xml:space="preserve"> </w:t>
      </w:r>
      <w:proofErr w:type="spellStart"/>
      <w:r w:rsidRPr="000A7BFF">
        <w:rPr>
          <w:rFonts w:eastAsia="TimesNewRomanPSMT"/>
          <w:sz w:val="18"/>
          <w:szCs w:val="18"/>
        </w:rPr>
        <w:t>company's</w:t>
      </w:r>
      <w:proofErr w:type="spellEnd"/>
      <w:r w:rsidRPr="000A7BFF">
        <w:rPr>
          <w:rFonts w:eastAsia="TimesNewRomanPSMT"/>
          <w:sz w:val="18"/>
          <w:szCs w:val="18"/>
        </w:rPr>
        <w:t xml:space="preserve"> </w:t>
      </w:r>
      <w:proofErr w:type="spellStart"/>
      <w:r w:rsidRPr="000A7BFF">
        <w:rPr>
          <w:rFonts w:eastAsia="TimesNewRomanPSMT"/>
          <w:sz w:val="18"/>
          <w:szCs w:val="18"/>
        </w:rPr>
        <w:t>competitiveness</w:t>
      </w:r>
      <w:proofErr w:type="spellEnd"/>
      <w:r w:rsidRPr="000A7BFF">
        <w:rPr>
          <w:rFonts w:eastAsia="TimesNewRomanPSMT"/>
          <w:sz w:val="18"/>
          <w:szCs w:val="18"/>
        </w:rPr>
        <w:t xml:space="preserve"> </w:t>
      </w:r>
      <w:proofErr w:type="spellStart"/>
      <w:r w:rsidRPr="000A7BFF">
        <w:rPr>
          <w:rFonts w:eastAsia="TimesNewRomanPSMT"/>
          <w:sz w:val="18"/>
          <w:szCs w:val="18"/>
        </w:rPr>
        <w:t>in</w:t>
      </w:r>
      <w:proofErr w:type="spellEnd"/>
      <w:r w:rsidRPr="000A7BFF">
        <w:rPr>
          <w:rFonts w:eastAsia="TimesNewRomanPSMT"/>
          <w:sz w:val="18"/>
          <w:szCs w:val="18"/>
        </w:rPr>
        <w:t xml:space="preserve"> </w:t>
      </w:r>
      <w:proofErr w:type="spellStart"/>
      <w:r w:rsidRPr="000A7BFF">
        <w:rPr>
          <w:rFonts w:eastAsia="TimesNewRomanPSMT"/>
          <w:sz w:val="18"/>
          <w:szCs w:val="18"/>
        </w:rPr>
        <w:t>the</w:t>
      </w:r>
      <w:proofErr w:type="spellEnd"/>
      <w:r w:rsidRPr="000A7BFF">
        <w:rPr>
          <w:rFonts w:eastAsia="TimesNewRomanPSMT"/>
          <w:sz w:val="18"/>
          <w:szCs w:val="18"/>
        </w:rPr>
        <w:t xml:space="preserve"> </w:t>
      </w:r>
      <w:proofErr w:type="spellStart"/>
      <w:r w:rsidRPr="000A7BFF">
        <w:rPr>
          <w:rFonts w:eastAsia="TimesNewRomanPSMT"/>
          <w:sz w:val="18"/>
          <w:szCs w:val="18"/>
        </w:rPr>
        <w:t>domestic</w:t>
      </w:r>
      <w:proofErr w:type="spellEnd"/>
      <w:r w:rsidRPr="000A7BFF">
        <w:rPr>
          <w:rFonts w:eastAsia="TimesNewRomanPSMT"/>
          <w:sz w:val="18"/>
          <w:szCs w:val="18"/>
        </w:rPr>
        <w:t xml:space="preserve"> </w:t>
      </w:r>
      <w:proofErr w:type="spellStart"/>
      <w:r w:rsidRPr="000A7BFF">
        <w:rPr>
          <w:rFonts w:eastAsia="TimesNewRomanPSMT"/>
          <w:sz w:val="18"/>
          <w:szCs w:val="18"/>
        </w:rPr>
        <w:t>market</w:t>
      </w:r>
      <w:proofErr w:type="spellEnd"/>
      <w:r w:rsidRPr="000A7BFF">
        <w:rPr>
          <w:rFonts w:eastAsia="TimesNewRomanPSMT"/>
          <w:sz w:val="18"/>
          <w:szCs w:val="18"/>
        </w:rPr>
        <w:t xml:space="preserve">, </w:t>
      </w:r>
      <w:proofErr w:type="spellStart"/>
      <w:r w:rsidRPr="000A7BFF">
        <w:rPr>
          <w:rFonts w:eastAsia="TimesNewRomanPSMT"/>
          <w:sz w:val="18"/>
          <w:szCs w:val="18"/>
        </w:rPr>
        <w:t>will</w:t>
      </w:r>
      <w:proofErr w:type="spellEnd"/>
      <w:r w:rsidRPr="000A7BFF">
        <w:rPr>
          <w:rFonts w:eastAsia="TimesNewRomanPSMT"/>
          <w:sz w:val="18"/>
          <w:szCs w:val="18"/>
        </w:rPr>
        <w:t xml:space="preserve"> </w:t>
      </w:r>
      <w:proofErr w:type="spellStart"/>
      <w:r w:rsidRPr="000A7BFF">
        <w:rPr>
          <w:rFonts w:eastAsia="TimesNewRomanPSMT"/>
          <w:sz w:val="18"/>
          <w:szCs w:val="18"/>
        </w:rPr>
        <w:t>allow</w:t>
      </w:r>
      <w:proofErr w:type="spellEnd"/>
      <w:r w:rsidRPr="000A7BFF">
        <w:rPr>
          <w:rFonts w:eastAsia="TimesNewRomanPSMT"/>
          <w:sz w:val="18"/>
          <w:szCs w:val="18"/>
        </w:rPr>
        <w:t xml:space="preserve"> </w:t>
      </w:r>
      <w:proofErr w:type="spellStart"/>
      <w:r w:rsidRPr="000A7BFF">
        <w:rPr>
          <w:rFonts w:eastAsia="TimesNewRomanPSMT"/>
          <w:sz w:val="18"/>
          <w:szCs w:val="18"/>
        </w:rPr>
        <w:t>the</w:t>
      </w:r>
      <w:proofErr w:type="spellEnd"/>
      <w:r w:rsidRPr="000A7BFF">
        <w:rPr>
          <w:rFonts w:eastAsia="TimesNewRomanPSMT"/>
          <w:sz w:val="18"/>
          <w:szCs w:val="18"/>
        </w:rPr>
        <w:t xml:space="preserve"> </w:t>
      </w:r>
      <w:proofErr w:type="spellStart"/>
      <w:r w:rsidRPr="000A7BFF">
        <w:rPr>
          <w:rFonts w:eastAsia="TimesNewRomanPSMT"/>
          <w:sz w:val="18"/>
          <w:szCs w:val="18"/>
        </w:rPr>
        <w:t>use</w:t>
      </w:r>
      <w:proofErr w:type="spellEnd"/>
      <w:r w:rsidRPr="000A7BFF">
        <w:rPr>
          <w:rFonts w:eastAsia="TimesNewRomanPSMT"/>
          <w:sz w:val="18"/>
          <w:szCs w:val="18"/>
        </w:rPr>
        <w:t xml:space="preserve"> </w:t>
      </w:r>
      <w:proofErr w:type="spellStart"/>
      <w:r w:rsidRPr="000A7BFF">
        <w:rPr>
          <w:rFonts w:eastAsia="TimesNewRomanPSMT"/>
          <w:sz w:val="18"/>
          <w:szCs w:val="18"/>
        </w:rPr>
        <w:t>of</w:t>
      </w:r>
      <w:proofErr w:type="spellEnd"/>
      <w:r w:rsidRPr="000A7BFF">
        <w:rPr>
          <w:rFonts w:eastAsia="TimesNewRomanPSMT"/>
          <w:sz w:val="18"/>
          <w:szCs w:val="18"/>
        </w:rPr>
        <w:t xml:space="preserve"> </w:t>
      </w:r>
      <w:proofErr w:type="spellStart"/>
      <w:r w:rsidRPr="000A7BFF">
        <w:rPr>
          <w:rFonts w:eastAsia="TimesNewRomanPSMT"/>
          <w:sz w:val="18"/>
          <w:szCs w:val="18"/>
        </w:rPr>
        <w:t>competitive</w:t>
      </w:r>
      <w:proofErr w:type="spellEnd"/>
      <w:r w:rsidRPr="000A7BFF">
        <w:rPr>
          <w:rFonts w:eastAsia="TimesNewRomanPSMT"/>
          <w:sz w:val="18"/>
          <w:szCs w:val="18"/>
        </w:rPr>
        <w:t xml:space="preserve"> </w:t>
      </w:r>
      <w:proofErr w:type="spellStart"/>
      <w:r w:rsidRPr="000A7BFF">
        <w:rPr>
          <w:rFonts w:eastAsia="TimesNewRomanPSMT"/>
          <w:sz w:val="18"/>
          <w:szCs w:val="18"/>
        </w:rPr>
        <w:t>advantages</w:t>
      </w:r>
      <w:proofErr w:type="spellEnd"/>
      <w:r w:rsidRPr="000A7BFF">
        <w:rPr>
          <w:rFonts w:eastAsia="TimesNewRomanPSMT"/>
          <w:sz w:val="18"/>
          <w:szCs w:val="18"/>
        </w:rPr>
        <w:t xml:space="preserve"> </w:t>
      </w:r>
      <w:proofErr w:type="spellStart"/>
      <w:r w:rsidRPr="000A7BFF">
        <w:rPr>
          <w:rFonts w:eastAsia="TimesNewRomanPSMT"/>
          <w:sz w:val="18"/>
          <w:szCs w:val="18"/>
        </w:rPr>
        <w:t>in</w:t>
      </w:r>
      <w:proofErr w:type="spellEnd"/>
      <w:r w:rsidRPr="000A7BFF">
        <w:rPr>
          <w:rFonts w:eastAsia="TimesNewRomanPSMT"/>
          <w:sz w:val="18"/>
          <w:szCs w:val="18"/>
        </w:rPr>
        <w:t xml:space="preserve"> </w:t>
      </w:r>
      <w:proofErr w:type="spellStart"/>
      <w:r w:rsidRPr="000A7BFF">
        <w:rPr>
          <w:rFonts w:eastAsia="TimesNewRomanPSMT"/>
          <w:sz w:val="18"/>
          <w:szCs w:val="18"/>
        </w:rPr>
        <w:t>foreign</w:t>
      </w:r>
      <w:proofErr w:type="spellEnd"/>
      <w:r w:rsidRPr="000A7BFF">
        <w:rPr>
          <w:rFonts w:eastAsia="TimesNewRomanPSMT"/>
          <w:sz w:val="18"/>
          <w:szCs w:val="18"/>
        </w:rPr>
        <w:t xml:space="preserve"> </w:t>
      </w:r>
      <w:proofErr w:type="spellStart"/>
      <w:r w:rsidRPr="000A7BFF">
        <w:rPr>
          <w:rFonts w:eastAsia="TimesNewRomanPSMT"/>
          <w:sz w:val="18"/>
          <w:szCs w:val="18"/>
        </w:rPr>
        <w:t>markets</w:t>
      </w:r>
      <w:proofErr w:type="spellEnd"/>
      <w:r w:rsidRPr="000A7BFF">
        <w:rPr>
          <w:rFonts w:eastAsia="TimesNewRomanPSMT"/>
          <w:sz w:val="18"/>
          <w:szCs w:val="18"/>
        </w:rPr>
        <w:t xml:space="preserve"> </w:t>
      </w:r>
      <w:proofErr w:type="spellStart"/>
      <w:r w:rsidRPr="000A7BFF">
        <w:rPr>
          <w:rFonts w:eastAsia="TimesNewRomanPSMT"/>
          <w:sz w:val="18"/>
          <w:szCs w:val="18"/>
        </w:rPr>
        <w:t>in</w:t>
      </w:r>
      <w:proofErr w:type="spellEnd"/>
      <w:r w:rsidRPr="000A7BFF">
        <w:rPr>
          <w:rFonts w:eastAsia="TimesNewRomanPSMT"/>
          <w:sz w:val="18"/>
          <w:szCs w:val="18"/>
        </w:rPr>
        <w:t xml:space="preserve"> </w:t>
      </w:r>
      <w:proofErr w:type="spellStart"/>
      <w:r w:rsidRPr="000A7BFF">
        <w:rPr>
          <w:rFonts w:eastAsia="TimesNewRomanPSMT"/>
          <w:sz w:val="18"/>
          <w:szCs w:val="18"/>
        </w:rPr>
        <w:t>such</w:t>
      </w:r>
      <w:proofErr w:type="spellEnd"/>
      <w:r w:rsidRPr="000A7BFF">
        <w:rPr>
          <w:rFonts w:eastAsia="TimesNewRomanPSMT"/>
          <w:sz w:val="18"/>
          <w:szCs w:val="18"/>
        </w:rPr>
        <w:t xml:space="preserve"> a </w:t>
      </w:r>
      <w:proofErr w:type="spellStart"/>
      <w:r w:rsidRPr="000A7BFF">
        <w:rPr>
          <w:rFonts w:eastAsia="TimesNewRomanPSMT"/>
          <w:sz w:val="18"/>
          <w:szCs w:val="18"/>
        </w:rPr>
        <w:t>way</w:t>
      </w:r>
      <w:proofErr w:type="spellEnd"/>
      <w:r w:rsidRPr="000A7BFF">
        <w:rPr>
          <w:rFonts w:eastAsia="TimesNewRomanPSMT"/>
          <w:sz w:val="18"/>
          <w:szCs w:val="18"/>
        </w:rPr>
        <w:t xml:space="preserve"> </w:t>
      </w:r>
      <w:proofErr w:type="spellStart"/>
      <w:r w:rsidRPr="000A7BFF">
        <w:rPr>
          <w:rFonts w:eastAsia="TimesNewRomanPSMT"/>
          <w:sz w:val="18"/>
          <w:szCs w:val="18"/>
        </w:rPr>
        <w:t>as</w:t>
      </w:r>
      <w:proofErr w:type="spellEnd"/>
      <w:r w:rsidRPr="000A7BFF">
        <w:rPr>
          <w:rFonts w:eastAsia="TimesNewRomanPSMT"/>
          <w:sz w:val="18"/>
          <w:szCs w:val="18"/>
        </w:rPr>
        <w:t xml:space="preserve"> </w:t>
      </w:r>
      <w:proofErr w:type="spellStart"/>
      <w:r w:rsidRPr="000A7BFF">
        <w:rPr>
          <w:rFonts w:eastAsia="TimesNewRomanPSMT"/>
          <w:sz w:val="18"/>
          <w:szCs w:val="18"/>
        </w:rPr>
        <w:t>to</w:t>
      </w:r>
      <w:proofErr w:type="spellEnd"/>
      <w:r w:rsidRPr="000A7BFF">
        <w:rPr>
          <w:rFonts w:eastAsia="TimesNewRomanPSMT"/>
          <w:sz w:val="18"/>
          <w:szCs w:val="18"/>
        </w:rPr>
        <w:t xml:space="preserve"> </w:t>
      </w:r>
      <w:proofErr w:type="spellStart"/>
      <w:r w:rsidRPr="000A7BFF">
        <w:rPr>
          <w:rFonts w:eastAsia="TimesNewRomanPSMT"/>
          <w:sz w:val="18"/>
          <w:szCs w:val="18"/>
        </w:rPr>
        <w:t>ensure</w:t>
      </w:r>
      <w:proofErr w:type="spellEnd"/>
      <w:r w:rsidRPr="000A7BFF">
        <w:rPr>
          <w:rFonts w:eastAsia="TimesNewRomanPSMT"/>
          <w:sz w:val="18"/>
          <w:szCs w:val="18"/>
        </w:rPr>
        <w:t xml:space="preserve"> </w:t>
      </w:r>
      <w:proofErr w:type="spellStart"/>
      <w:r w:rsidRPr="000A7BFF">
        <w:rPr>
          <w:rFonts w:eastAsia="TimesNewRomanPSMT"/>
          <w:sz w:val="18"/>
          <w:szCs w:val="18"/>
        </w:rPr>
        <w:t>the</w:t>
      </w:r>
      <w:proofErr w:type="spellEnd"/>
      <w:r w:rsidRPr="000A7BFF">
        <w:rPr>
          <w:rFonts w:eastAsia="TimesNewRomanPSMT"/>
          <w:sz w:val="18"/>
          <w:szCs w:val="18"/>
        </w:rPr>
        <w:t xml:space="preserve"> </w:t>
      </w:r>
      <w:proofErr w:type="spellStart"/>
      <w:r w:rsidRPr="000A7BFF">
        <w:rPr>
          <w:rFonts w:eastAsia="TimesNewRomanPSMT"/>
          <w:sz w:val="18"/>
          <w:szCs w:val="18"/>
        </w:rPr>
        <w:t>sustainable</w:t>
      </w:r>
      <w:proofErr w:type="spellEnd"/>
      <w:r w:rsidRPr="000A7BFF">
        <w:rPr>
          <w:rFonts w:eastAsia="TimesNewRomanPSMT"/>
          <w:sz w:val="18"/>
          <w:szCs w:val="18"/>
        </w:rPr>
        <w:t xml:space="preserve"> </w:t>
      </w:r>
      <w:proofErr w:type="spellStart"/>
      <w:r w:rsidRPr="000A7BFF">
        <w:rPr>
          <w:rFonts w:eastAsia="TimesNewRomanPSMT"/>
          <w:sz w:val="18"/>
          <w:szCs w:val="18"/>
        </w:rPr>
        <w:t>development</w:t>
      </w:r>
      <w:proofErr w:type="spellEnd"/>
      <w:r w:rsidRPr="000A7BFF">
        <w:rPr>
          <w:rFonts w:eastAsia="TimesNewRomanPSMT"/>
          <w:sz w:val="18"/>
          <w:szCs w:val="18"/>
        </w:rPr>
        <w:t xml:space="preserve"> </w:t>
      </w:r>
      <w:proofErr w:type="spellStart"/>
      <w:r w:rsidRPr="000A7BFF">
        <w:rPr>
          <w:rFonts w:eastAsia="TimesNewRomanPSMT"/>
          <w:sz w:val="18"/>
          <w:szCs w:val="18"/>
        </w:rPr>
        <w:t>of</w:t>
      </w:r>
      <w:proofErr w:type="spellEnd"/>
      <w:r w:rsidRPr="000A7BFF">
        <w:rPr>
          <w:rFonts w:eastAsia="TimesNewRomanPSMT"/>
          <w:sz w:val="18"/>
          <w:szCs w:val="18"/>
        </w:rPr>
        <w:t xml:space="preserve"> </w:t>
      </w:r>
      <w:proofErr w:type="spellStart"/>
      <w:r w:rsidRPr="000A7BFF">
        <w:rPr>
          <w:rFonts w:eastAsia="TimesNewRomanPSMT"/>
          <w:sz w:val="18"/>
          <w:szCs w:val="18"/>
        </w:rPr>
        <w:t>the</w:t>
      </w:r>
      <w:proofErr w:type="spellEnd"/>
      <w:r w:rsidRPr="000A7BFF">
        <w:rPr>
          <w:rFonts w:eastAsia="TimesNewRomanPSMT"/>
          <w:sz w:val="18"/>
          <w:szCs w:val="18"/>
        </w:rPr>
        <w:t xml:space="preserve"> </w:t>
      </w:r>
      <w:proofErr w:type="spellStart"/>
      <w:r w:rsidRPr="000A7BFF">
        <w:rPr>
          <w:rFonts w:eastAsia="TimesNewRomanPSMT"/>
          <w:sz w:val="18"/>
          <w:szCs w:val="18"/>
        </w:rPr>
        <w:t>company</w:t>
      </w:r>
      <w:proofErr w:type="spellEnd"/>
      <w:r w:rsidRPr="000A7BFF">
        <w:rPr>
          <w:rFonts w:eastAsia="TimesNewRomanPSMT"/>
          <w:sz w:val="18"/>
          <w:szCs w:val="18"/>
        </w:rPr>
        <w:t xml:space="preserve">. The </w:t>
      </w:r>
      <w:proofErr w:type="spellStart"/>
      <w:r w:rsidRPr="000A7BFF">
        <w:rPr>
          <w:rFonts w:eastAsia="TimesNewRomanPSMT"/>
          <w:sz w:val="18"/>
          <w:szCs w:val="18"/>
        </w:rPr>
        <w:t>most</w:t>
      </w:r>
      <w:proofErr w:type="spellEnd"/>
      <w:r w:rsidRPr="000A7BFF">
        <w:rPr>
          <w:rFonts w:eastAsia="TimesNewRomanPSMT"/>
          <w:sz w:val="18"/>
          <w:szCs w:val="18"/>
        </w:rPr>
        <w:t xml:space="preserve"> </w:t>
      </w:r>
      <w:proofErr w:type="spellStart"/>
      <w:r w:rsidRPr="000A7BFF">
        <w:rPr>
          <w:rFonts w:eastAsia="TimesNewRomanPSMT"/>
          <w:sz w:val="18"/>
          <w:szCs w:val="18"/>
        </w:rPr>
        <w:t>common</w:t>
      </w:r>
      <w:proofErr w:type="spellEnd"/>
      <w:r w:rsidRPr="000A7BFF">
        <w:rPr>
          <w:rFonts w:eastAsia="TimesNewRomanPSMT"/>
          <w:sz w:val="18"/>
          <w:szCs w:val="18"/>
        </w:rPr>
        <w:t xml:space="preserve"> </w:t>
      </w:r>
      <w:proofErr w:type="spellStart"/>
      <w:r w:rsidRPr="000A7BFF">
        <w:rPr>
          <w:rFonts w:eastAsia="TimesNewRomanPSMT"/>
          <w:sz w:val="18"/>
          <w:szCs w:val="18"/>
        </w:rPr>
        <w:t>variant</w:t>
      </w:r>
      <w:proofErr w:type="spellEnd"/>
      <w:r w:rsidRPr="000A7BFF">
        <w:rPr>
          <w:rFonts w:eastAsia="TimesNewRomanPSMT"/>
          <w:sz w:val="18"/>
          <w:szCs w:val="18"/>
        </w:rPr>
        <w:t xml:space="preserve"> </w:t>
      </w:r>
      <w:proofErr w:type="spellStart"/>
      <w:r w:rsidRPr="000A7BFF">
        <w:rPr>
          <w:rFonts w:eastAsia="TimesNewRomanPSMT"/>
          <w:sz w:val="18"/>
          <w:szCs w:val="18"/>
        </w:rPr>
        <w:t>of</w:t>
      </w:r>
      <w:proofErr w:type="spellEnd"/>
      <w:r w:rsidRPr="000A7BFF">
        <w:rPr>
          <w:rFonts w:eastAsia="TimesNewRomanPSMT"/>
          <w:sz w:val="18"/>
          <w:szCs w:val="18"/>
        </w:rPr>
        <w:t xml:space="preserve"> </w:t>
      </w:r>
      <w:proofErr w:type="spellStart"/>
      <w:r w:rsidRPr="000A7BFF">
        <w:rPr>
          <w:rFonts w:eastAsia="TimesNewRomanPSMT"/>
          <w:sz w:val="18"/>
          <w:szCs w:val="18"/>
        </w:rPr>
        <w:t>the</w:t>
      </w:r>
      <w:proofErr w:type="spellEnd"/>
      <w:r w:rsidRPr="000A7BFF">
        <w:rPr>
          <w:rFonts w:eastAsia="TimesNewRomanPSMT"/>
          <w:sz w:val="18"/>
          <w:szCs w:val="18"/>
        </w:rPr>
        <w:t xml:space="preserve"> </w:t>
      </w:r>
      <w:proofErr w:type="spellStart"/>
      <w:r w:rsidRPr="000A7BFF">
        <w:rPr>
          <w:rFonts w:eastAsia="TimesNewRomanPSMT"/>
          <w:sz w:val="18"/>
          <w:szCs w:val="18"/>
        </w:rPr>
        <w:t>systematic</w:t>
      </w:r>
      <w:proofErr w:type="spellEnd"/>
      <w:r w:rsidRPr="000A7BFF">
        <w:rPr>
          <w:rFonts w:eastAsia="TimesNewRomanPSMT"/>
          <w:sz w:val="18"/>
          <w:szCs w:val="18"/>
        </w:rPr>
        <w:t xml:space="preserve"> </w:t>
      </w:r>
      <w:proofErr w:type="spellStart"/>
      <w:r w:rsidRPr="000A7BFF">
        <w:rPr>
          <w:rFonts w:eastAsia="TimesNewRomanPSMT"/>
          <w:sz w:val="18"/>
          <w:szCs w:val="18"/>
        </w:rPr>
        <w:t>application</w:t>
      </w:r>
      <w:proofErr w:type="spellEnd"/>
      <w:r w:rsidRPr="000A7BFF">
        <w:rPr>
          <w:rFonts w:eastAsia="TimesNewRomanPSMT"/>
          <w:sz w:val="18"/>
          <w:szCs w:val="18"/>
        </w:rPr>
        <w:t xml:space="preserve"> </w:t>
      </w:r>
      <w:proofErr w:type="spellStart"/>
      <w:r w:rsidRPr="000A7BFF">
        <w:rPr>
          <w:rFonts w:eastAsia="TimesNewRomanPSMT"/>
          <w:sz w:val="18"/>
          <w:szCs w:val="18"/>
        </w:rPr>
        <w:t>of</w:t>
      </w:r>
      <w:proofErr w:type="spellEnd"/>
      <w:r w:rsidRPr="000A7BFF">
        <w:rPr>
          <w:rFonts w:eastAsia="TimesNewRomanPSMT"/>
          <w:sz w:val="18"/>
          <w:szCs w:val="18"/>
        </w:rPr>
        <w:t xml:space="preserve"> </w:t>
      </w:r>
      <w:proofErr w:type="spellStart"/>
      <w:r w:rsidRPr="000A7BFF">
        <w:rPr>
          <w:rFonts w:eastAsia="TimesNewRomanPSMT"/>
          <w:sz w:val="18"/>
          <w:szCs w:val="18"/>
        </w:rPr>
        <w:t>these</w:t>
      </w:r>
      <w:proofErr w:type="spellEnd"/>
      <w:r w:rsidRPr="000A7BFF">
        <w:rPr>
          <w:rFonts w:eastAsia="TimesNewRomanPSMT"/>
          <w:sz w:val="18"/>
          <w:szCs w:val="18"/>
        </w:rPr>
        <w:t xml:space="preserve"> </w:t>
      </w:r>
      <w:proofErr w:type="spellStart"/>
      <w:r w:rsidRPr="000A7BFF">
        <w:rPr>
          <w:rFonts w:eastAsia="TimesNewRomanPSMT"/>
          <w:sz w:val="18"/>
          <w:szCs w:val="18"/>
        </w:rPr>
        <w:t>tools</w:t>
      </w:r>
      <w:proofErr w:type="spellEnd"/>
      <w:r w:rsidRPr="000A7BFF">
        <w:rPr>
          <w:rFonts w:eastAsia="TimesNewRomanPSMT"/>
          <w:sz w:val="18"/>
          <w:szCs w:val="18"/>
        </w:rPr>
        <w:t xml:space="preserve"> </w:t>
      </w:r>
      <w:proofErr w:type="spellStart"/>
      <w:r w:rsidRPr="000A7BFF">
        <w:rPr>
          <w:rFonts w:eastAsia="TimesNewRomanPSMT"/>
          <w:sz w:val="18"/>
          <w:szCs w:val="18"/>
        </w:rPr>
        <w:t>in</w:t>
      </w:r>
      <w:proofErr w:type="spellEnd"/>
      <w:r w:rsidRPr="000A7BFF">
        <w:rPr>
          <w:rFonts w:eastAsia="TimesNewRomanPSMT"/>
          <w:sz w:val="18"/>
          <w:szCs w:val="18"/>
        </w:rPr>
        <w:t xml:space="preserve"> </w:t>
      </w:r>
      <w:proofErr w:type="spellStart"/>
      <w:r w:rsidRPr="000A7BFF">
        <w:rPr>
          <w:rFonts w:eastAsia="TimesNewRomanPSMT"/>
          <w:sz w:val="18"/>
          <w:szCs w:val="18"/>
        </w:rPr>
        <w:t>complex</w:t>
      </w:r>
      <w:proofErr w:type="spellEnd"/>
      <w:r w:rsidRPr="000A7BFF">
        <w:rPr>
          <w:rFonts w:eastAsia="TimesNewRomanPSMT"/>
          <w:sz w:val="18"/>
          <w:szCs w:val="18"/>
        </w:rPr>
        <w:t xml:space="preserve"> </w:t>
      </w:r>
      <w:proofErr w:type="spellStart"/>
      <w:r w:rsidRPr="000A7BFF">
        <w:rPr>
          <w:rFonts w:eastAsia="TimesNewRomanPSMT"/>
          <w:sz w:val="18"/>
          <w:szCs w:val="18"/>
        </w:rPr>
        <w:t>economic</w:t>
      </w:r>
      <w:proofErr w:type="spellEnd"/>
      <w:r w:rsidRPr="000A7BFF">
        <w:rPr>
          <w:rFonts w:eastAsia="TimesNewRomanPSMT"/>
          <w:sz w:val="18"/>
          <w:szCs w:val="18"/>
        </w:rPr>
        <w:t xml:space="preserve"> </w:t>
      </w:r>
      <w:proofErr w:type="spellStart"/>
      <w:r w:rsidRPr="000A7BFF">
        <w:rPr>
          <w:rFonts w:eastAsia="TimesNewRomanPSMT"/>
          <w:sz w:val="18"/>
          <w:szCs w:val="18"/>
        </w:rPr>
        <w:t>objects</w:t>
      </w:r>
      <w:proofErr w:type="spellEnd"/>
      <w:r w:rsidRPr="000A7BFF">
        <w:rPr>
          <w:rFonts w:eastAsia="TimesNewRomanPSMT"/>
          <w:sz w:val="18"/>
          <w:szCs w:val="18"/>
        </w:rPr>
        <w:t xml:space="preserve"> </w:t>
      </w:r>
      <w:proofErr w:type="spellStart"/>
      <w:r w:rsidRPr="000A7BFF">
        <w:rPr>
          <w:rFonts w:eastAsia="TimesNewRomanPSMT"/>
          <w:sz w:val="18"/>
          <w:szCs w:val="18"/>
        </w:rPr>
        <w:t>is</w:t>
      </w:r>
      <w:proofErr w:type="spellEnd"/>
      <w:r w:rsidRPr="000A7BFF">
        <w:rPr>
          <w:rFonts w:eastAsia="TimesNewRomanPSMT"/>
          <w:sz w:val="18"/>
          <w:szCs w:val="18"/>
        </w:rPr>
        <w:t xml:space="preserve"> </w:t>
      </w:r>
      <w:proofErr w:type="spellStart"/>
      <w:r w:rsidRPr="000A7BFF">
        <w:rPr>
          <w:rFonts w:eastAsia="TimesNewRomanPSMT"/>
          <w:sz w:val="18"/>
          <w:szCs w:val="18"/>
        </w:rPr>
        <w:t>the</w:t>
      </w:r>
      <w:proofErr w:type="spellEnd"/>
      <w:r w:rsidRPr="000A7BFF">
        <w:rPr>
          <w:rFonts w:eastAsia="TimesNewRomanPSMT"/>
          <w:sz w:val="18"/>
          <w:szCs w:val="18"/>
        </w:rPr>
        <w:t xml:space="preserve"> </w:t>
      </w:r>
      <w:proofErr w:type="spellStart"/>
      <w:r w:rsidRPr="000A7BFF">
        <w:rPr>
          <w:rFonts w:eastAsia="TimesNewRomanPSMT"/>
          <w:sz w:val="18"/>
          <w:szCs w:val="18"/>
        </w:rPr>
        <w:t>technology</w:t>
      </w:r>
      <w:proofErr w:type="spellEnd"/>
      <w:r w:rsidRPr="000A7BFF">
        <w:rPr>
          <w:rFonts w:eastAsia="TimesNewRomanPSMT"/>
          <w:sz w:val="18"/>
          <w:szCs w:val="18"/>
        </w:rPr>
        <w:t xml:space="preserve"> </w:t>
      </w:r>
      <w:proofErr w:type="spellStart"/>
      <w:r w:rsidRPr="000A7BFF">
        <w:rPr>
          <w:rFonts w:eastAsia="TimesNewRomanPSMT"/>
          <w:sz w:val="18"/>
          <w:szCs w:val="18"/>
        </w:rPr>
        <w:t>of</w:t>
      </w:r>
      <w:proofErr w:type="spellEnd"/>
      <w:r w:rsidRPr="000A7BFF">
        <w:rPr>
          <w:rFonts w:eastAsia="TimesNewRomanPSMT"/>
          <w:sz w:val="18"/>
          <w:szCs w:val="18"/>
        </w:rPr>
        <w:t xml:space="preserve"> </w:t>
      </w:r>
      <w:proofErr w:type="spellStart"/>
      <w:r w:rsidRPr="000A7BFF">
        <w:rPr>
          <w:rFonts w:eastAsia="TimesNewRomanPSMT"/>
          <w:sz w:val="18"/>
          <w:szCs w:val="18"/>
        </w:rPr>
        <w:t>developing</w:t>
      </w:r>
      <w:proofErr w:type="spellEnd"/>
      <w:r w:rsidRPr="000A7BFF">
        <w:rPr>
          <w:rFonts w:eastAsia="TimesNewRomanPSMT"/>
          <w:sz w:val="18"/>
          <w:szCs w:val="18"/>
        </w:rPr>
        <w:t xml:space="preserve"> </w:t>
      </w:r>
      <w:proofErr w:type="spellStart"/>
      <w:r w:rsidRPr="000A7BFF">
        <w:rPr>
          <w:rFonts w:eastAsia="TimesNewRomanPSMT"/>
          <w:sz w:val="18"/>
          <w:szCs w:val="18"/>
        </w:rPr>
        <w:t>management</w:t>
      </w:r>
      <w:proofErr w:type="spellEnd"/>
      <w:r w:rsidRPr="000A7BFF">
        <w:rPr>
          <w:rFonts w:eastAsia="TimesNewRomanPSMT"/>
          <w:sz w:val="18"/>
          <w:szCs w:val="18"/>
        </w:rPr>
        <w:t xml:space="preserve"> </w:t>
      </w:r>
      <w:proofErr w:type="spellStart"/>
      <w:r w:rsidRPr="000A7BFF">
        <w:rPr>
          <w:rFonts w:eastAsia="TimesNewRomanPSMT"/>
          <w:sz w:val="18"/>
          <w:szCs w:val="18"/>
        </w:rPr>
        <w:t>decision</w:t>
      </w:r>
      <w:proofErr w:type="spellEnd"/>
      <w:r w:rsidRPr="000A7BFF">
        <w:rPr>
          <w:rFonts w:eastAsia="TimesNewRomanPSMT"/>
          <w:sz w:val="18"/>
          <w:szCs w:val="18"/>
        </w:rPr>
        <w:t xml:space="preserve"> </w:t>
      </w:r>
      <w:proofErr w:type="spellStart"/>
      <w:r w:rsidRPr="000A7BFF">
        <w:rPr>
          <w:rFonts w:eastAsia="TimesNewRomanPSMT"/>
          <w:sz w:val="18"/>
          <w:szCs w:val="18"/>
        </w:rPr>
        <w:t>support</w:t>
      </w:r>
      <w:proofErr w:type="spellEnd"/>
      <w:r w:rsidRPr="000A7BFF">
        <w:rPr>
          <w:rFonts w:eastAsia="TimesNewRomanPSMT"/>
          <w:sz w:val="18"/>
          <w:szCs w:val="18"/>
        </w:rPr>
        <w:t xml:space="preserve"> </w:t>
      </w:r>
      <w:proofErr w:type="spellStart"/>
      <w:r w:rsidRPr="000A7BFF">
        <w:rPr>
          <w:rFonts w:eastAsia="TimesNewRomanPSMT"/>
          <w:sz w:val="18"/>
          <w:szCs w:val="18"/>
        </w:rPr>
        <w:t>systems</w:t>
      </w:r>
      <w:proofErr w:type="spellEnd"/>
      <w:r w:rsidRPr="000A7BFF">
        <w:rPr>
          <w:rFonts w:eastAsia="TimesNewRomanPSMT"/>
          <w:sz w:val="18"/>
          <w:szCs w:val="18"/>
        </w:rPr>
        <w:t xml:space="preserve"> </w:t>
      </w:r>
      <w:proofErr w:type="spellStart"/>
      <w:r w:rsidRPr="000A7BFF">
        <w:rPr>
          <w:rFonts w:eastAsia="TimesNewRomanPSMT"/>
          <w:sz w:val="18"/>
          <w:szCs w:val="18"/>
        </w:rPr>
        <w:t>using</w:t>
      </w:r>
      <w:proofErr w:type="spellEnd"/>
      <w:r w:rsidRPr="000A7BFF">
        <w:rPr>
          <w:rFonts w:eastAsia="TimesNewRomanPSMT"/>
          <w:sz w:val="18"/>
          <w:szCs w:val="18"/>
        </w:rPr>
        <w:t xml:space="preserve"> </w:t>
      </w:r>
      <w:proofErr w:type="spellStart"/>
      <w:r w:rsidRPr="000A7BFF">
        <w:rPr>
          <w:rFonts w:eastAsia="TimesNewRomanPSMT"/>
          <w:sz w:val="18"/>
          <w:szCs w:val="18"/>
        </w:rPr>
        <w:t>the</w:t>
      </w:r>
      <w:proofErr w:type="spellEnd"/>
      <w:r w:rsidRPr="000A7BFF">
        <w:rPr>
          <w:rFonts w:eastAsia="TimesNewRomanPSMT"/>
          <w:sz w:val="18"/>
          <w:szCs w:val="18"/>
        </w:rPr>
        <w:t xml:space="preserve"> </w:t>
      </w:r>
      <w:proofErr w:type="spellStart"/>
      <w:r w:rsidRPr="000A7BFF">
        <w:rPr>
          <w:rFonts w:eastAsia="TimesNewRomanPSMT"/>
          <w:sz w:val="18"/>
          <w:szCs w:val="18"/>
        </w:rPr>
        <w:t>capabilities</w:t>
      </w:r>
      <w:proofErr w:type="spellEnd"/>
      <w:r w:rsidRPr="000A7BFF">
        <w:rPr>
          <w:rFonts w:eastAsia="TimesNewRomanPSMT"/>
          <w:sz w:val="18"/>
          <w:szCs w:val="18"/>
        </w:rPr>
        <w:t xml:space="preserve"> </w:t>
      </w:r>
      <w:proofErr w:type="spellStart"/>
      <w:r w:rsidRPr="000A7BFF">
        <w:rPr>
          <w:rFonts w:eastAsia="TimesNewRomanPSMT"/>
          <w:sz w:val="18"/>
          <w:szCs w:val="18"/>
        </w:rPr>
        <w:t>of</w:t>
      </w:r>
      <w:proofErr w:type="spellEnd"/>
      <w:r w:rsidRPr="000A7BFF">
        <w:rPr>
          <w:rFonts w:eastAsia="TimesNewRomanPSMT"/>
          <w:sz w:val="18"/>
          <w:szCs w:val="18"/>
        </w:rPr>
        <w:t xml:space="preserve"> </w:t>
      </w:r>
      <w:proofErr w:type="spellStart"/>
      <w:r w:rsidRPr="000A7BFF">
        <w:rPr>
          <w:rFonts w:eastAsia="TimesNewRomanPSMT"/>
          <w:sz w:val="18"/>
          <w:szCs w:val="18"/>
        </w:rPr>
        <w:t>artificial</w:t>
      </w:r>
      <w:proofErr w:type="spellEnd"/>
      <w:r w:rsidRPr="000A7BFF">
        <w:rPr>
          <w:rFonts w:eastAsia="TimesNewRomanPSMT"/>
          <w:sz w:val="18"/>
          <w:szCs w:val="18"/>
        </w:rPr>
        <w:t xml:space="preserve"> </w:t>
      </w:r>
      <w:proofErr w:type="spellStart"/>
      <w:r w:rsidRPr="000A7BFF">
        <w:rPr>
          <w:rFonts w:eastAsia="TimesNewRomanPSMT"/>
          <w:sz w:val="18"/>
          <w:szCs w:val="18"/>
        </w:rPr>
        <w:t>intelligence</w:t>
      </w:r>
      <w:proofErr w:type="spellEnd"/>
      <w:r w:rsidRPr="000A7BFF">
        <w:rPr>
          <w:rFonts w:eastAsia="TimesNewRomanPSMT"/>
          <w:sz w:val="18"/>
          <w:szCs w:val="18"/>
        </w:rPr>
        <w:t xml:space="preserve">, </w:t>
      </w:r>
      <w:proofErr w:type="spellStart"/>
      <w:r w:rsidRPr="000A7BFF">
        <w:rPr>
          <w:rFonts w:eastAsia="TimesNewRomanPSMT"/>
          <w:sz w:val="18"/>
          <w:szCs w:val="18"/>
        </w:rPr>
        <w:t>by</w:t>
      </w:r>
      <w:proofErr w:type="spellEnd"/>
      <w:r w:rsidRPr="000A7BFF">
        <w:rPr>
          <w:rFonts w:eastAsia="TimesNewRomanPSMT"/>
          <w:sz w:val="18"/>
          <w:szCs w:val="18"/>
        </w:rPr>
        <w:t xml:space="preserve"> </w:t>
      </w:r>
      <w:proofErr w:type="spellStart"/>
      <w:r w:rsidRPr="000A7BFF">
        <w:rPr>
          <w:rFonts w:eastAsia="TimesNewRomanPSMT"/>
          <w:sz w:val="18"/>
          <w:szCs w:val="18"/>
        </w:rPr>
        <w:t>implementing</w:t>
      </w:r>
      <w:proofErr w:type="spellEnd"/>
      <w:r w:rsidRPr="000A7BFF">
        <w:rPr>
          <w:rFonts w:eastAsia="TimesNewRomanPSMT"/>
          <w:sz w:val="18"/>
          <w:szCs w:val="18"/>
        </w:rPr>
        <w:t xml:space="preserve"> </w:t>
      </w:r>
      <w:proofErr w:type="spellStart"/>
      <w:r w:rsidRPr="000A7BFF">
        <w:rPr>
          <w:rFonts w:eastAsia="TimesNewRomanPSMT"/>
          <w:sz w:val="18"/>
          <w:szCs w:val="18"/>
        </w:rPr>
        <w:t>an</w:t>
      </w:r>
      <w:proofErr w:type="spellEnd"/>
      <w:r w:rsidRPr="000A7BFF">
        <w:rPr>
          <w:rFonts w:eastAsia="TimesNewRomanPSMT"/>
          <w:sz w:val="18"/>
          <w:szCs w:val="18"/>
        </w:rPr>
        <w:t xml:space="preserve"> </w:t>
      </w:r>
      <w:proofErr w:type="spellStart"/>
      <w:r w:rsidRPr="000A7BFF">
        <w:rPr>
          <w:rFonts w:eastAsia="TimesNewRomanPSMT"/>
          <w:sz w:val="18"/>
          <w:szCs w:val="18"/>
        </w:rPr>
        <w:t>intelligent</w:t>
      </w:r>
      <w:proofErr w:type="spellEnd"/>
      <w:r w:rsidRPr="000A7BFF">
        <w:rPr>
          <w:rFonts w:eastAsia="TimesNewRomanPSMT"/>
          <w:sz w:val="18"/>
          <w:szCs w:val="18"/>
        </w:rPr>
        <w:t xml:space="preserve"> </w:t>
      </w:r>
      <w:proofErr w:type="spellStart"/>
      <w:r w:rsidRPr="000A7BFF">
        <w:rPr>
          <w:rFonts w:eastAsia="TimesNewRomanPSMT"/>
          <w:sz w:val="18"/>
          <w:szCs w:val="18"/>
        </w:rPr>
        <w:t>decision</w:t>
      </w:r>
      <w:proofErr w:type="spellEnd"/>
      <w:r w:rsidRPr="000A7BFF">
        <w:rPr>
          <w:rFonts w:eastAsia="TimesNewRomanPSMT"/>
          <w:sz w:val="18"/>
          <w:szCs w:val="18"/>
        </w:rPr>
        <w:t xml:space="preserve"> </w:t>
      </w:r>
      <w:proofErr w:type="spellStart"/>
      <w:r w:rsidRPr="000A7BFF">
        <w:rPr>
          <w:rFonts w:eastAsia="TimesNewRomanPSMT"/>
          <w:sz w:val="18"/>
          <w:szCs w:val="18"/>
        </w:rPr>
        <w:t>support</w:t>
      </w:r>
      <w:proofErr w:type="spellEnd"/>
      <w:r w:rsidRPr="000A7BFF">
        <w:rPr>
          <w:rFonts w:eastAsia="TimesNewRomanPSMT"/>
          <w:sz w:val="18"/>
          <w:szCs w:val="18"/>
        </w:rPr>
        <w:t xml:space="preserve"> </w:t>
      </w:r>
      <w:proofErr w:type="spellStart"/>
      <w:r w:rsidRPr="000A7BFF">
        <w:rPr>
          <w:rFonts w:eastAsia="TimesNewRomanPSMT"/>
          <w:sz w:val="18"/>
          <w:szCs w:val="18"/>
        </w:rPr>
        <w:t>system</w:t>
      </w:r>
      <w:proofErr w:type="spellEnd"/>
      <w:r w:rsidRPr="000A7BFF">
        <w:rPr>
          <w:rFonts w:eastAsia="TimesNewRomanPSMT"/>
          <w:sz w:val="18"/>
          <w:szCs w:val="18"/>
        </w:rPr>
        <w:t xml:space="preserve">. The </w:t>
      </w:r>
      <w:proofErr w:type="spellStart"/>
      <w:r w:rsidRPr="000A7BFF">
        <w:rPr>
          <w:rFonts w:eastAsia="TimesNewRomanPSMT"/>
          <w:sz w:val="18"/>
          <w:szCs w:val="18"/>
        </w:rPr>
        <w:t>purpose</w:t>
      </w:r>
      <w:proofErr w:type="spellEnd"/>
      <w:r w:rsidRPr="000A7BFF">
        <w:rPr>
          <w:rFonts w:eastAsia="TimesNewRomanPSMT"/>
          <w:sz w:val="18"/>
          <w:szCs w:val="18"/>
        </w:rPr>
        <w:t xml:space="preserve"> </w:t>
      </w:r>
      <w:proofErr w:type="spellStart"/>
      <w:r w:rsidRPr="000A7BFF">
        <w:rPr>
          <w:rFonts w:eastAsia="TimesNewRomanPSMT"/>
          <w:sz w:val="18"/>
          <w:szCs w:val="18"/>
        </w:rPr>
        <w:t>of</w:t>
      </w:r>
      <w:proofErr w:type="spellEnd"/>
      <w:r w:rsidRPr="000A7BFF">
        <w:rPr>
          <w:rFonts w:eastAsia="TimesNewRomanPSMT"/>
          <w:sz w:val="18"/>
          <w:szCs w:val="18"/>
        </w:rPr>
        <w:t xml:space="preserve"> </w:t>
      </w:r>
      <w:proofErr w:type="spellStart"/>
      <w:r w:rsidRPr="000A7BFF">
        <w:rPr>
          <w:rFonts w:eastAsia="TimesNewRomanPSMT"/>
          <w:sz w:val="18"/>
          <w:szCs w:val="18"/>
        </w:rPr>
        <w:t>the</w:t>
      </w:r>
      <w:proofErr w:type="spellEnd"/>
      <w:r w:rsidRPr="000A7BFF">
        <w:rPr>
          <w:rFonts w:eastAsia="TimesNewRomanPSMT"/>
          <w:sz w:val="18"/>
          <w:szCs w:val="18"/>
        </w:rPr>
        <w:t xml:space="preserve"> </w:t>
      </w:r>
      <w:proofErr w:type="spellStart"/>
      <w:r w:rsidRPr="000A7BFF">
        <w:rPr>
          <w:rFonts w:eastAsia="TimesNewRomanPSMT"/>
          <w:sz w:val="18"/>
          <w:szCs w:val="18"/>
        </w:rPr>
        <w:t>research</w:t>
      </w:r>
      <w:proofErr w:type="spellEnd"/>
      <w:r w:rsidRPr="000A7BFF">
        <w:rPr>
          <w:rFonts w:eastAsia="TimesNewRomanPSMT"/>
          <w:sz w:val="18"/>
          <w:szCs w:val="18"/>
        </w:rPr>
        <w:t xml:space="preserve"> </w:t>
      </w:r>
      <w:proofErr w:type="spellStart"/>
      <w:r w:rsidRPr="000A7BFF">
        <w:rPr>
          <w:rFonts w:eastAsia="TimesNewRomanPSMT"/>
          <w:sz w:val="18"/>
          <w:szCs w:val="18"/>
        </w:rPr>
        <w:t>is</w:t>
      </w:r>
      <w:proofErr w:type="spellEnd"/>
      <w:r w:rsidRPr="000A7BFF">
        <w:rPr>
          <w:rFonts w:eastAsia="TimesNewRomanPSMT"/>
          <w:sz w:val="18"/>
          <w:szCs w:val="18"/>
        </w:rPr>
        <w:t xml:space="preserve"> </w:t>
      </w:r>
      <w:proofErr w:type="spellStart"/>
      <w:r w:rsidRPr="000A7BFF">
        <w:rPr>
          <w:rFonts w:eastAsia="TimesNewRomanPSMT"/>
          <w:sz w:val="18"/>
          <w:szCs w:val="18"/>
        </w:rPr>
        <w:t>to</w:t>
      </w:r>
      <w:proofErr w:type="spellEnd"/>
      <w:r w:rsidRPr="000A7BFF">
        <w:rPr>
          <w:rFonts w:eastAsia="TimesNewRomanPSMT"/>
          <w:sz w:val="18"/>
          <w:szCs w:val="18"/>
        </w:rPr>
        <w:t xml:space="preserve"> </w:t>
      </w:r>
      <w:proofErr w:type="spellStart"/>
      <w:r w:rsidRPr="000A7BFF">
        <w:rPr>
          <w:rFonts w:eastAsia="TimesNewRomanPSMT"/>
          <w:sz w:val="18"/>
          <w:szCs w:val="18"/>
        </w:rPr>
        <w:t>improve</w:t>
      </w:r>
      <w:proofErr w:type="spellEnd"/>
      <w:r w:rsidRPr="000A7BFF">
        <w:rPr>
          <w:rFonts w:eastAsia="TimesNewRomanPSMT"/>
          <w:sz w:val="18"/>
          <w:szCs w:val="18"/>
        </w:rPr>
        <w:t xml:space="preserve"> </w:t>
      </w:r>
      <w:proofErr w:type="spellStart"/>
      <w:r w:rsidRPr="000A7BFF">
        <w:rPr>
          <w:rFonts w:eastAsia="TimesNewRomanPSMT"/>
          <w:sz w:val="18"/>
          <w:szCs w:val="18"/>
        </w:rPr>
        <w:t>the</w:t>
      </w:r>
      <w:proofErr w:type="spellEnd"/>
      <w:r w:rsidRPr="000A7BFF">
        <w:rPr>
          <w:rFonts w:eastAsia="TimesNewRomanPSMT"/>
          <w:sz w:val="18"/>
          <w:szCs w:val="18"/>
        </w:rPr>
        <w:t xml:space="preserve"> </w:t>
      </w:r>
      <w:proofErr w:type="spellStart"/>
      <w:r w:rsidRPr="000A7BFF">
        <w:rPr>
          <w:rFonts w:eastAsia="TimesNewRomanPSMT"/>
          <w:sz w:val="18"/>
          <w:szCs w:val="18"/>
        </w:rPr>
        <w:t>marketing</w:t>
      </w:r>
      <w:proofErr w:type="spellEnd"/>
      <w:r w:rsidRPr="000A7BFF">
        <w:rPr>
          <w:rFonts w:eastAsia="TimesNewRomanPSMT"/>
          <w:sz w:val="18"/>
          <w:szCs w:val="18"/>
        </w:rPr>
        <w:t xml:space="preserve"> </w:t>
      </w:r>
      <w:proofErr w:type="spellStart"/>
      <w:r w:rsidRPr="000A7BFF">
        <w:rPr>
          <w:rFonts w:eastAsia="TimesNewRomanPSMT"/>
          <w:sz w:val="18"/>
          <w:szCs w:val="18"/>
        </w:rPr>
        <w:t>information</w:t>
      </w:r>
      <w:proofErr w:type="spellEnd"/>
      <w:r w:rsidRPr="000A7BFF">
        <w:rPr>
          <w:rFonts w:eastAsia="TimesNewRomanPSMT"/>
          <w:sz w:val="18"/>
          <w:szCs w:val="18"/>
        </w:rPr>
        <w:t xml:space="preserve"> </w:t>
      </w:r>
      <w:proofErr w:type="spellStart"/>
      <w:r w:rsidRPr="000A7BFF">
        <w:rPr>
          <w:rFonts w:eastAsia="TimesNewRomanPSMT"/>
          <w:sz w:val="18"/>
          <w:szCs w:val="18"/>
        </w:rPr>
        <w:t>system</w:t>
      </w:r>
      <w:proofErr w:type="spellEnd"/>
      <w:r w:rsidRPr="000A7BFF">
        <w:rPr>
          <w:rFonts w:eastAsia="TimesNewRomanPSMT"/>
          <w:sz w:val="18"/>
          <w:szCs w:val="18"/>
        </w:rPr>
        <w:t xml:space="preserve"> </w:t>
      </w:r>
      <w:proofErr w:type="spellStart"/>
      <w:r w:rsidRPr="000A7BFF">
        <w:rPr>
          <w:rFonts w:eastAsia="TimesNewRomanPSMT"/>
          <w:sz w:val="18"/>
          <w:szCs w:val="18"/>
        </w:rPr>
        <w:t>of</w:t>
      </w:r>
      <w:proofErr w:type="spellEnd"/>
      <w:r w:rsidRPr="000A7BFF">
        <w:rPr>
          <w:rFonts w:eastAsia="TimesNewRomanPSMT"/>
          <w:sz w:val="18"/>
          <w:szCs w:val="18"/>
        </w:rPr>
        <w:t xml:space="preserve"> </w:t>
      </w:r>
      <w:proofErr w:type="spellStart"/>
      <w:r w:rsidRPr="000A7BFF">
        <w:rPr>
          <w:rFonts w:eastAsia="TimesNewRomanPSMT"/>
          <w:sz w:val="18"/>
          <w:szCs w:val="18"/>
        </w:rPr>
        <w:t>the</w:t>
      </w:r>
      <w:proofErr w:type="spellEnd"/>
      <w:r w:rsidRPr="000A7BFF">
        <w:rPr>
          <w:rFonts w:eastAsia="TimesNewRomanPSMT"/>
          <w:sz w:val="18"/>
          <w:szCs w:val="18"/>
        </w:rPr>
        <w:t xml:space="preserve"> </w:t>
      </w:r>
      <w:proofErr w:type="spellStart"/>
      <w:r w:rsidRPr="000A7BFF">
        <w:rPr>
          <w:rFonts w:eastAsia="TimesNewRomanPSMT"/>
          <w:sz w:val="18"/>
          <w:szCs w:val="18"/>
        </w:rPr>
        <w:t>company</w:t>
      </w:r>
      <w:proofErr w:type="spellEnd"/>
      <w:r w:rsidRPr="000A7BFF">
        <w:rPr>
          <w:rFonts w:eastAsia="TimesNewRomanPSMT"/>
          <w:sz w:val="18"/>
          <w:szCs w:val="18"/>
        </w:rPr>
        <w:t xml:space="preserve"> "SR LTD" </w:t>
      </w:r>
      <w:proofErr w:type="spellStart"/>
      <w:r w:rsidRPr="000A7BFF">
        <w:rPr>
          <w:rFonts w:eastAsia="TimesNewRomanPSMT"/>
          <w:sz w:val="18"/>
          <w:szCs w:val="18"/>
        </w:rPr>
        <w:t>through</w:t>
      </w:r>
      <w:proofErr w:type="spellEnd"/>
      <w:r w:rsidRPr="000A7BFF">
        <w:rPr>
          <w:rFonts w:eastAsia="TimesNewRomanPSMT"/>
          <w:sz w:val="18"/>
          <w:szCs w:val="18"/>
        </w:rPr>
        <w:t xml:space="preserve"> </w:t>
      </w:r>
      <w:proofErr w:type="spellStart"/>
      <w:r w:rsidRPr="000A7BFF">
        <w:rPr>
          <w:rFonts w:eastAsia="TimesNewRomanPSMT"/>
          <w:sz w:val="18"/>
          <w:szCs w:val="18"/>
        </w:rPr>
        <w:t>the</w:t>
      </w:r>
      <w:proofErr w:type="spellEnd"/>
      <w:r w:rsidRPr="000A7BFF">
        <w:rPr>
          <w:rFonts w:eastAsia="TimesNewRomanPSMT"/>
          <w:sz w:val="18"/>
          <w:szCs w:val="18"/>
        </w:rPr>
        <w:t xml:space="preserve"> </w:t>
      </w:r>
      <w:proofErr w:type="spellStart"/>
      <w:r w:rsidRPr="000A7BFF">
        <w:rPr>
          <w:rFonts w:eastAsia="TimesNewRomanPSMT"/>
          <w:sz w:val="18"/>
          <w:szCs w:val="18"/>
        </w:rPr>
        <w:t>implementation</w:t>
      </w:r>
      <w:proofErr w:type="spellEnd"/>
      <w:r w:rsidRPr="000A7BFF">
        <w:rPr>
          <w:rFonts w:eastAsia="TimesNewRomanPSMT"/>
          <w:sz w:val="18"/>
          <w:szCs w:val="18"/>
        </w:rPr>
        <w:t xml:space="preserve"> </w:t>
      </w:r>
      <w:proofErr w:type="spellStart"/>
      <w:r w:rsidRPr="000A7BFF">
        <w:rPr>
          <w:rFonts w:eastAsia="TimesNewRomanPSMT"/>
          <w:sz w:val="18"/>
          <w:szCs w:val="18"/>
        </w:rPr>
        <w:t>of</w:t>
      </w:r>
      <w:proofErr w:type="spellEnd"/>
      <w:r w:rsidRPr="000A7BFF">
        <w:rPr>
          <w:rFonts w:eastAsia="TimesNewRomanPSMT"/>
          <w:sz w:val="18"/>
          <w:szCs w:val="18"/>
        </w:rPr>
        <w:t xml:space="preserve"> a </w:t>
      </w:r>
      <w:proofErr w:type="spellStart"/>
      <w:r w:rsidRPr="000A7BFF">
        <w:rPr>
          <w:rFonts w:eastAsia="TimesNewRomanPSMT"/>
          <w:sz w:val="18"/>
          <w:szCs w:val="18"/>
        </w:rPr>
        <w:t>decision</w:t>
      </w:r>
      <w:proofErr w:type="spellEnd"/>
      <w:r w:rsidRPr="000A7BFF">
        <w:rPr>
          <w:rFonts w:eastAsia="TimesNewRomanPSMT"/>
          <w:sz w:val="18"/>
          <w:szCs w:val="18"/>
        </w:rPr>
        <w:t xml:space="preserve"> </w:t>
      </w:r>
      <w:proofErr w:type="spellStart"/>
      <w:r w:rsidRPr="000A7BFF">
        <w:rPr>
          <w:rFonts w:eastAsia="TimesNewRomanPSMT"/>
          <w:sz w:val="18"/>
          <w:szCs w:val="18"/>
        </w:rPr>
        <w:t>support</w:t>
      </w:r>
      <w:proofErr w:type="spellEnd"/>
      <w:r w:rsidRPr="000A7BFF">
        <w:rPr>
          <w:rFonts w:eastAsia="TimesNewRomanPSMT"/>
          <w:sz w:val="18"/>
          <w:szCs w:val="18"/>
        </w:rPr>
        <w:t xml:space="preserve"> </w:t>
      </w:r>
      <w:proofErr w:type="spellStart"/>
      <w:r w:rsidRPr="000A7BFF">
        <w:rPr>
          <w:rFonts w:eastAsia="TimesNewRomanPSMT"/>
          <w:sz w:val="18"/>
          <w:szCs w:val="18"/>
        </w:rPr>
        <w:t>system</w:t>
      </w:r>
      <w:proofErr w:type="spellEnd"/>
      <w:r w:rsidRPr="000A7BFF">
        <w:rPr>
          <w:rFonts w:eastAsia="TimesNewRomanPSMT"/>
          <w:sz w:val="18"/>
          <w:szCs w:val="18"/>
        </w:rPr>
        <w:t xml:space="preserve"> </w:t>
      </w:r>
      <w:proofErr w:type="spellStart"/>
      <w:r w:rsidRPr="000A7BFF">
        <w:rPr>
          <w:rFonts w:eastAsia="TimesNewRomanPSMT"/>
          <w:sz w:val="18"/>
          <w:szCs w:val="18"/>
        </w:rPr>
        <w:t>using</w:t>
      </w:r>
      <w:proofErr w:type="spellEnd"/>
      <w:r w:rsidRPr="000A7BFF">
        <w:rPr>
          <w:rFonts w:eastAsia="TimesNewRomanPSMT"/>
          <w:sz w:val="18"/>
          <w:szCs w:val="18"/>
        </w:rPr>
        <w:t xml:space="preserve"> a </w:t>
      </w:r>
      <w:proofErr w:type="spellStart"/>
      <w:r w:rsidRPr="000A7BFF">
        <w:rPr>
          <w:rFonts w:eastAsia="TimesNewRomanPSMT"/>
          <w:sz w:val="18"/>
          <w:szCs w:val="18"/>
        </w:rPr>
        <w:t>neural</w:t>
      </w:r>
      <w:proofErr w:type="spellEnd"/>
      <w:r w:rsidRPr="000A7BFF">
        <w:rPr>
          <w:rFonts w:eastAsia="TimesNewRomanPSMT"/>
          <w:sz w:val="18"/>
          <w:szCs w:val="18"/>
        </w:rPr>
        <w:t xml:space="preserve"> </w:t>
      </w:r>
      <w:proofErr w:type="spellStart"/>
      <w:r w:rsidRPr="000A7BFF">
        <w:rPr>
          <w:rFonts w:eastAsia="TimesNewRomanPSMT"/>
          <w:sz w:val="18"/>
          <w:szCs w:val="18"/>
        </w:rPr>
        <w:t>network</w:t>
      </w:r>
      <w:proofErr w:type="spellEnd"/>
      <w:r w:rsidRPr="000A7BFF">
        <w:rPr>
          <w:rFonts w:eastAsia="TimesNewRomanPSMT"/>
          <w:sz w:val="18"/>
          <w:szCs w:val="18"/>
        </w:rPr>
        <w:t xml:space="preserve">, </w:t>
      </w:r>
      <w:proofErr w:type="spellStart"/>
      <w:r w:rsidRPr="000A7BFF">
        <w:rPr>
          <w:rFonts w:eastAsia="TimesNewRomanPSMT"/>
          <w:sz w:val="18"/>
          <w:szCs w:val="18"/>
        </w:rPr>
        <w:t>which</w:t>
      </w:r>
      <w:proofErr w:type="spellEnd"/>
      <w:r w:rsidRPr="000A7BFF">
        <w:rPr>
          <w:rFonts w:eastAsia="TimesNewRomanPSMT"/>
          <w:sz w:val="18"/>
          <w:szCs w:val="18"/>
        </w:rPr>
        <w:t xml:space="preserve"> </w:t>
      </w:r>
      <w:proofErr w:type="spellStart"/>
      <w:r w:rsidRPr="000A7BFF">
        <w:rPr>
          <w:rFonts w:eastAsia="TimesNewRomanPSMT"/>
          <w:sz w:val="18"/>
          <w:szCs w:val="18"/>
        </w:rPr>
        <w:t>will</w:t>
      </w:r>
      <w:proofErr w:type="spellEnd"/>
      <w:r w:rsidRPr="000A7BFF">
        <w:rPr>
          <w:rFonts w:eastAsia="TimesNewRomanPSMT"/>
          <w:sz w:val="18"/>
          <w:szCs w:val="18"/>
        </w:rPr>
        <w:t xml:space="preserve"> </w:t>
      </w:r>
      <w:proofErr w:type="spellStart"/>
      <w:r w:rsidRPr="000A7BFF">
        <w:rPr>
          <w:rFonts w:eastAsia="TimesNewRomanPSMT"/>
          <w:sz w:val="18"/>
          <w:szCs w:val="18"/>
        </w:rPr>
        <w:t>ensure</w:t>
      </w:r>
      <w:proofErr w:type="spellEnd"/>
      <w:r w:rsidRPr="000A7BFF">
        <w:rPr>
          <w:rFonts w:eastAsia="TimesNewRomanPSMT"/>
          <w:sz w:val="18"/>
          <w:szCs w:val="18"/>
        </w:rPr>
        <w:t xml:space="preserve"> </w:t>
      </w:r>
      <w:proofErr w:type="spellStart"/>
      <w:r w:rsidRPr="000A7BFF">
        <w:rPr>
          <w:rFonts w:eastAsia="TimesNewRomanPSMT"/>
          <w:sz w:val="18"/>
          <w:szCs w:val="18"/>
        </w:rPr>
        <w:t>the</w:t>
      </w:r>
      <w:proofErr w:type="spellEnd"/>
      <w:r w:rsidRPr="000A7BFF">
        <w:rPr>
          <w:rFonts w:eastAsia="TimesNewRomanPSMT"/>
          <w:sz w:val="18"/>
          <w:szCs w:val="18"/>
        </w:rPr>
        <w:t xml:space="preserve"> </w:t>
      </w:r>
      <w:proofErr w:type="spellStart"/>
      <w:r w:rsidRPr="000A7BFF">
        <w:rPr>
          <w:rFonts w:eastAsia="TimesNewRomanPSMT"/>
          <w:sz w:val="18"/>
          <w:szCs w:val="18"/>
        </w:rPr>
        <w:t>interaction</w:t>
      </w:r>
      <w:proofErr w:type="spellEnd"/>
      <w:r w:rsidRPr="000A7BFF">
        <w:rPr>
          <w:rFonts w:eastAsia="TimesNewRomanPSMT"/>
          <w:sz w:val="18"/>
          <w:szCs w:val="18"/>
        </w:rPr>
        <w:t xml:space="preserve"> </w:t>
      </w:r>
      <w:proofErr w:type="spellStart"/>
      <w:r w:rsidRPr="000A7BFF">
        <w:rPr>
          <w:rFonts w:eastAsia="TimesNewRomanPSMT"/>
          <w:sz w:val="18"/>
          <w:szCs w:val="18"/>
        </w:rPr>
        <w:t>of</w:t>
      </w:r>
      <w:proofErr w:type="spellEnd"/>
      <w:r w:rsidRPr="000A7BFF">
        <w:rPr>
          <w:rFonts w:eastAsia="TimesNewRomanPSMT"/>
          <w:sz w:val="18"/>
          <w:szCs w:val="18"/>
        </w:rPr>
        <w:t xml:space="preserve"> </w:t>
      </w:r>
      <w:proofErr w:type="spellStart"/>
      <w:r w:rsidRPr="000A7BFF">
        <w:rPr>
          <w:rFonts w:eastAsia="TimesNewRomanPSMT"/>
          <w:sz w:val="18"/>
          <w:szCs w:val="18"/>
        </w:rPr>
        <w:t>the</w:t>
      </w:r>
      <w:proofErr w:type="spellEnd"/>
      <w:r w:rsidRPr="000A7BFF">
        <w:rPr>
          <w:rFonts w:eastAsia="TimesNewRomanPSMT"/>
          <w:sz w:val="18"/>
          <w:szCs w:val="18"/>
        </w:rPr>
        <w:t xml:space="preserve"> </w:t>
      </w:r>
      <w:proofErr w:type="spellStart"/>
      <w:r w:rsidRPr="000A7BFF">
        <w:rPr>
          <w:rFonts w:eastAsia="TimesNewRomanPSMT"/>
          <w:sz w:val="18"/>
          <w:szCs w:val="18"/>
        </w:rPr>
        <w:t>responsible</w:t>
      </w:r>
      <w:proofErr w:type="spellEnd"/>
      <w:r w:rsidRPr="000A7BFF">
        <w:rPr>
          <w:rFonts w:eastAsia="TimesNewRomanPSMT"/>
          <w:sz w:val="18"/>
          <w:szCs w:val="18"/>
        </w:rPr>
        <w:t xml:space="preserve"> </w:t>
      </w:r>
      <w:proofErr w:type="spellStart"/>
      <w:r w:rsidRPr="000A7BFF">
        <w:rPr>
          <w:rFonts w:eastAsia="TimesNewRomanPSMT"/>
          <w:sz w:val="18"/>
          <w:szCs w:val="18"/>
        </w:rPr>
        <w:t>person</w:t>
      </w:r>
      <w:proofErr w:type="spellEnd"/>
      <w:r w:rsidRPr="000A7BFF">
        <w:rPr>
          <w:rFonts w:eastAsia="TimesNewRomanPSMT"/>
          <w:sz w:val="18"/>
          <w:szCs w:val="18"/>
        </w:rPr>
        <w:t xml:space="preserve"> </w:t>
      </w:r>
      <w:proofErr w:type="spellStart"/>
      <w:r w:rsidRPr="000A7BFF">
        <w:rPr>
          <w:rFonts w:eastAsia="TimesNewRomanPSMT"/>
          <w:sz w:val="18"/>
          <w:szCs w:val="18"/>
        </w:rPr>
        <w:t>with</w:t>
      </w:r>
      <w:proofErr w:type="spellEnd"/>
      <w:r w:rsidRPr="000A7BFF">
        <w:rPr>
          <w:rFonts w:eastAsia="TimesNewRomanPSMT"/>
          <w:sz w:val="18"/>
          <w:szCs w:val="18"/>
        </w:rPr>
        <w:t xml:space="preserve"> </w:t>
      </w:r>
      <w:proofErr w:type="spellStart"/>
      <w:r w:rsidRPr="000A7BFF">
        <w:rPr>
          <w:rFonts w:eastAsia="TimesNewRomanPSMT"/>
          <w:sz w:val="18"/>
          <w:szCs w:val="18"/>
        </w:rPr>
        <w:t>the</w:t>
      </w:r>
      <w:proofErr w:type="spellEnd"/>
      <w:r w:rsidRPr="000A7BFF">
        <w:rPr>
          <w:rFonts w:eastAsia="TimesNewRomanPSMT"/>
          <w:sz w:val="18"/>
          <w:szCs w:val="18"/>
        </w:rPr>
        <w:t xml:space="preserve"> </w:t>
      </w:r>
      <w:proofErr w:type="spellStart"/>
      <w:r w:rsidRPr="000A7BFF">
        <w:rPr>
          <w:rFonts w:eastAsia="TimesNewRomanPSMT"/>
          <w:sz w:val="18"/>
          <w:szCs w:val="18"/>
        </w:rPr>
        <w:t>marketing</w:t>
      </w:r>
      <w:proofErr w:type="spellEnd"/>
      <w:r w:rsidRPr="000A7BFF">
        <w:rPr>
          <w:rFonts w:eastAsia="TimesNewRomanPSMT"/>
          <w:sz w:val="18"/>
          <w:szCs w:val="18"/>
        </w:rPr>
        <w:t xml:space="preserve"> </w:t>
      </w:r>
      <w:proofErr w:type="spellStart"/>
      <w:r w:rsidRPr="000A7BFF">
        <w:rPr>
          <w:rFonts w:eastAsia="TimesNewRomanPSMT"/>
          <w:sz w:val="18"/>
          <w:szCs w:val="18"/>
        </w:rPr>
        <w:t>decision</w:t>
      </w:r>
      <w:proofErr w:type="spellEnd"/>
      <w:r w:rsidRPr="000A7BFF">
        <w:rPr>
          <w:rFonts w:eastAsia="TimesNewRomanPSMT"/>
          <w:sz w:val="18"/>
          <w:szCs w:val="18"/>
        </w:rPr>
        <w:t xml:space="preserve"> </w:t>
      </w:r>
      <w:proofErr w:type="spellStart"/>
      <w:r w:rsidRPr="000A7BFF">
        <w:rPr>
          <w:rFonts w:eastAsia="TimesNewRomanPSMT"/>
          <w:sz w:val="18"/>
          <w:szCs w:val="18"/>
        </w:rPr>
        <w:t>support</w:t>
      </w:r>
      <w:proofErr w:type="spellEnd"/>
      <w:r w:rsidRPr="000A7BFF">
        <w:rPr>
          <w:rFonts w:eastAsia="TimesNewRomanPSMT"/>
          <w:sz w:val="18"/>
          <w:szCs w:val="18"/>
        </w:rPr>
        <w:t xml:space="preserve"> </w:t>
      </w:r>
      <w:proofErr w:type="spellStart"/>
      <w:r w:rsidRPr="000A7BFF">
        <w:rPr>
          <w:rFonts w:eastAsia="TimesNewRomanPSMT"/>
          <w:sz w:val="18"/>
          <w:szCs w:val="18"/>
        </w:rPr>
        <w:t>system</w:t>
      </w:r>
      <w:proofErr w:type="spellEnd"/>
      <w:r w:rsidRPr="000A7BFF">
        <w:rPr>
          <w:rFonts w:eastAsia="TimesNewRomanPSMT"/>
          <w:sz w:val="18"/>
          <w:szCs w:val="18"/>
        </w:rPr>
        <w:t xml:space="preserve"> </w:t>
      </w:r>
      <w:proofErr w:type="spellStart"/>
      <w:r w:rsidRPr="000A7BFF">
        <w:rPr>
          <w:rFonts w:eastAsia="TimesNewRomanPSMT"/>
          <w:sz w:val="18"/>
          <w:szCs w:val="18"/>
        </w:rPr>
        <w:t>in</w:t>
      </w:r>
      <w:proofErr w:type="spellEnd"/>
      <w:r w:rsidRPr="000A7BFF">
        <w:rPr>
          <w:rFonts w:eastAsia="TimesNewRomanPSMT"/>
          <w:sz w:val="18"/>
          <w:szCs w:val="18"/>
        </w:rPr>
        <w:t xml:space="preserve"> </w:t>
      </w:r>
      <w:proofErr w:type="spellStart"/>
      <w:r w:rsidRPr="000A7BFF">
        <w:rPr>
          <w:rFonts w:eastAsia="TimesNewRomanPSMT"/>
          <w:sz w:val="18"/>
          <w:szCs w:val="18"/>
        </w:rPr>
        <w:t>an</w:t>
      </w:r>
      <w:proofErr w:type="spellEnd"/>
      <w:r w:rsidRPr="000A7BFF">
        <w:rPr>
          <w:rFonts w:eastAsia="TimesNewRomanPSMT"/>
          <w:sz w:val="18"/>
          <w:szCs w:val="18"/>
        </w:rPr>
        <w:t xml:space="preserve"> </w:t>
      </w:r>
      <w:proofErr w:type="spellStart"/>
      <w:r w:rsidRPr="000A7BFF">
        <w:rPr>
          <w:rFonts w:eastAsia="TimesNewRomanPSMT"/>
          <w:sz w:val="18"/>
          <w:szCs w:val="18"/>
        </w:rPr>
        <w:t>interactive</w:t>
      </w:r>
      <w:proofErr w:type="spellEnd"/>
      <w:r w:rsidRPr="000A7BFF">
        <w:rPr>
          <w:rFonts w:eastAsia="TimesNewRomanPSMT"/>
          <w:sz w:val="18"/>
          <w:szCs w:val="18"/>
        </w:rPr>
        <w:t xml:space="preserve"> </w:t>
      </w:r>
      <w:proofErr w:type="spellStart"/>
      <w:r w:rsidRPr="000A7BFF">
        <w:rPr>
          <w:rFonts w:eastAsia="TimesNewRomanPSMT"/>
          <w:sz w:val="18"/>
          <w:szCs w:val="18"/>
        </w:rPr>
        <w:t>mode</w:t>
      </w:r>
      <w:proofErr w:type="spellEnd"/>
      <w:r w:rsidRPr="000A7BFF">
        <w:rPr>
          <w:rFonts w:eastAsia="TimesNewRomanPSMT"/>
          <w:sz w:val="18"/>
          <w:szCs w:val="18"/>
        </w:rPr>
        <w:t xml:space="preserve">. </w:t>
      </w:r>
    </w:p>
    <w:p w14:paraId="26DC47D0" w14:textId="77777777" w:rsidR="000A7BFF" w:rsidRPr="000A7BFF" w:rsidRDefault="000A7BFF" w:rsidP="000A7BFF">
      <w:pPr>
        <w:pStyle w:val="a4"/>
        <w:spacing w:before="0" w:beforeAutospacing="0" w:after="0" w:afterAutospacing="0"/>
        <w:jc w:val="both"/>
        <w:rPr>
          <w:sz w:val="18"/>
          <w:szCs w:val="18"/>
        </w:rPr>
      </w:pPr>
      <w:proofErr w:type="spellStart"/>
      <w:r w:rsidRPr="000A7BFF">
        <w:rPr>
          <w:b/>
          <w:bCs/>
          <w:sz w:val="18"/>
          <w:szCs w:val="18"/>
        </w:rPr>
        <w:t>Keywords</w:t>
      </w:r>
      <w:proofErr w:type="spellEnd"/>
      <w:r w:rsidRPr="000A7BFF">
        <w:rPr>
          <w:rFonts w:eastAsia="TimesNewRomanPSMT"/>
          <w:sz w:val="18"/>
          <w:szCs w:val="18"/>
        </w:rPr>
        <w:t xml:space="preserve">: </w:t>
      </w:r>
      <w:proofErr w:type="spellStart"/>
      <w:r w:rsidRPr="000A7BFF">
        <w:rPr>
          <w:rFonts w:eastAsia="TimesNewRomanPSMT"/>
          <w:sz w:val="18"/>
          <w:szCs w:val="18"/>
        </w:rPr>
        <w:t>marketing</w:t>
      </w:r>
      <w:proofErr w:type="spellEnd"/>
      <w:r w:rsidRPr="000A7BFF">
        <w:rPr>
          <w:rFonts w:eastAsia="TimesNewRomanPSMT"/>
          <w:sz w:val="18"/>
          <w:szCs w:val="18"/>
        </w:rPr>
        <w:t xml:space="preserve"> </w:t>
      </w:r>
      <w:proofErr w:type="spellStart"/>
      <w:r w:rsidRPr="000A7BFF">
        <w:rPr>
          <w:rFonts w:eastAsia="TimesNewRomanPSMT"/>
          <w:sz w:val="18"/>
          <w:szCs w:val="18"/>
        </w:rPr>
        <w:t>information</w:t>
      </w:r>
      <w:proofErr w:type="spellEnd"/>
      <w:r w:rsidRPr="000A7BFF">
        <w:rPr>
          <w:rFonts w:eastAsia="TimesNewRomanPSMT"/>
          <w:sz w:val="18"/>
          <w:szCs w:val="18"/>
        </w:rPr>
        <w:t xml:space="preserve"> </w:t>
      </w:r>
      <w:proofErr w:type="spellStart"/>
      <w:r w:rsidRPr="000A7BFF">
        <w:rPr>
          <w:rFonts w:eastAsia="TimesNewRomanPSMT"/>
          <w:sz w:val="18"/>
          <w:szCs w:val="18"/>
        </w:rPr>
        <w:t>system</w:t>
      </w:r>
      <w:proofErr w:type="spellEnd"/>
      <w:r w:rsidRPr="000A7BFF">
        <w:rPr>
          <w:rFonts w:eastAsia="TimesNewRomanPSMT"/>
          <w:sz w:val="18"/>
          <w:szCs w:val="18"/>
        </w:rPr>
        <w:t xml:space="preserve">, </w:t>
      </w:r>
      <w:proofErr w:type="spellStart"/>
      <w:r w:rsidRPr="000A7BFF">
        <w:rPr>
          <w:rFonts w:eastAsia="TimesNewRomanPSMT"/>
          <w:sz w:val="18"/>
          <w:szCs w:val="18"/>
        </w:rPr>
        <w:t>decision-making</w:t>
      </w:r>
      <w:proofErr w:type="spellEnd"/>
      <w:r w:rsidRPr="000A7BFF">
        <w:rPr>
          <w:rFonts w:eastAsia="TimesNewRomanPSMT"/>
          <w:sz w:val="18"/>
          <w:szCs w:val="18"/>
        </w:rPr>
        <w:t xml:space="preserve">, </w:t>
      </w:r>
      <w:proofErr w:type="spellStart"/>
      <w:r w:rsidRPr="000A7BFF">
        <w:rPr>
          <w:rFonts w:eastAsia="TimesNewRomanPSMT"/>
          <w:sz w:val="18"/>
          <w:szCs w:val="18"/>
        </w:rPr>
        <w:t>forecasting</w:t>
      </w:r>
      <w:proofErr w:type="spellEnd"/>
      <w:r w:rsidRPr="000A7BFF">
        <w:rPr>
          <w:rFonts w:eastAsia="TimesNewRomanPSMT"/>
          <w:sz w:val="18"/>
          <w:szCs w:val="18"/>
        </w:rPr>
        <w:t xml:space="preserve">, </w:t>
      </w:r>
      <w:proofErr w:type="spellStart"/>
      <w:r w:rsidRPr="000A7BFF">
        <w:rPr>
          <w:rFonts w:eastAsia="TimesNewRomanPSMT"/>
          <w:sz w:val="18"/>
          <w:szCs w:val="18"/>
        </w:rPr>
        <w:t>neural</w:t>
      </w:r>
      <w:proofErr w:type="spellEnd"/>
      <w:r w:rsidRPr="000A7BFF">
        <w:rPr>
          <w:rFonts w:eastAsia="TimesNewRomanPSMT"/>
          <w:sz w:val="18"/>
          <w:szCs w:val="18"/>
        </w:rPr>
        <w:t xml:space="preserve"> </w:t>
      </w:r>
      <w:proofErr w:type="spellStart"/>
      <w:r w:rsidRPr="000A7BFF">
        <w:rPr>
          <w:rFonts w:eastAsia="TimesNewRomanPSMT"/>
          <w:sz w:val="18"/>
          <w:szCs w:val="18"/>
        </w:rPr>
        <w:t>network</w:t>
      </w:r>
      <w:proofErr w:type="spellEnd"/>
      <w:r w:rsidRPr="000A7BFF">
        <w:rPr>
          <w:rFonts w:eastAsia="TimesNewRomanPSMT"/>
          <w:sz w:val="18"/>
          <w:szCs w:val="18"/>
        </w:rPr>
        <w:t xml:space="preserve">, </w:t>
      </w:r>
      <w:proofErr w:type="spellStart"/>
      <w:r w:rsidRPr="000A7BFF">
        <w:rPr>
          <w:rFonts w:eastAsia="TimesNewRomanPSMT"/>
          <w:sz w:val="18"/>
          <w:szCs w:val="18"/>
        </w:rPr>
        <w:t>efficiency</w:t>
      </w:r>
      <w:proofErr w:type="spellEnd"/>
      <w:r w:rsidRPr="000A7BFF">
        <w:rPr>
          <w:rFonts w:eastAsia="TimesNewRomanPSMT"/>
          <w:sz w:val="18"/>
          <w:szCs w:val="18"/>
        </w:rPr>
        <w:t xml:space="preserve">, </w:t>
      </w:r>
      <w:proofErr w:type="spellStart"/>
      <w:r w:rsidRPr="000A7BFF">
        <w:rPr>
          <w:rFonts w:eastAsia="TimesNewRomanPSMT"/>
          <w:sz w:val="18"/>
          <w:szCs w:val="18"/>
        </w:rPr>
        <w:t>engineering</w:t>
      </w:r>
      <w:proofErr w:type="spellEnd"/>
      <w:r w:rsidRPr="000A7BFF">
        <w:rPr>
          <w:rFonts w:eastAsia="TimesNewRomanPSMT"/>
          <w:sz w:val="18"/>
          <w:szCs w:val="18"/>
        </w:rPr>
        <w:t xml:space="preserve"> </w:t>
      </w:r>
      <w:proofErr w:type="spellStart"/>
      <w:r w:rsidRPr="000A7BFF">
        <w:rPr>
          <w:rFonts w:eastAsia="TimesNewRomanPSMT"/>
          <w:sz w:val="18"/>
          <w:szCs w:val="18"/>
        </w:rPr>
        <w:t>services</w:t>
      </w:r>
      <w:proofErr w:type="spellEnd"/>
      <w:r w:rsidRPr="000A7BFF">
        <w:rPr>
          <w:rFonts w:eastAsia="TimesNewRomanPSMT"/>
          <w:sz w:val="18"/>
          <w:szCs w:val="18"/>
        </w:rPr>
        <w:t xml:space="preserve">, </w:t>
      </w:r>
      <w:proofErr w:type="spellStart"/>
      <w:r w:rsidRPr="000A7BFF">
        <w:rPr>
          <w:rFonts w:eastAsia="TimesNewRomanPSMT"/>
          <w:sz w:val="18"/>
          <w:szCs w:val="18"/>
        </w:rPr>
        <w:t>foreign</w:t>
      </w:r>
      <w:proofErr w:type="spellEnd"/>
      <w:r w:rsidRPr="000A7BFF">
        <w:rPr>
          <w:rFonts w:eastAsia="TimesNewRomanPSMT"/>
          <w:sz w:val="18"/>
          <w:szCs w:val="18"/>
        </w:rPr>
        <w:t xml:space="preserve"> </w:t>
      </w:r>
      <w:proofErr w:type="spellStart"/>
      <w:r w:rsidRPr="000A7BFF">
        <w:rPr>
          <w:rFonts w:eastAsia="TimesNewRomanPSMT"/>
          <w:sz w:val="18"/>
          <w:szCs w:val="18"/>
        </w:rPr>
        <w:t>market</w:t>
      </w:r>
      <w:proofErr w:type="spellEnd"/>
      <w:r w:rsidRPr="000A7BFF">
        <w:rPr>
          <w:rFonts w:eastAsia="TimesNewRomanPSMT"/>
          <w:sz w:val="18"/>
          <w:szCs w:val="18"/>
        </w:rPr>
        <w:t xml:space="preserve">. </w:t>
      </w:r>
    </w:p>
    <w:p w14:paraId="22660F4B" w14:textId="2540AD5D" w:rsidR="00755510" w:rsidRPr="000A7BFF" w:rsidRDefault="00755510" w:rsidP="000A7BFF">
      <w:pPr>
        <w:pStyle w:val="a4"/>
        <w:spacing w:before="0" w:beforeAutospacing="0" w:after="0" w:afterAutospacing="0"/>
        <w:ind w:firstLine="709"/>
        <w:jc w:val="both"/>
        <w:rPr>
          <w:sz w:val="18"/>
          <w:szCs w:val="18"/>
          <w:lang w:val="uk-UA"/>
        </w:rPr>
      </w:pPr>
    </w:p>
    <w:p w14:paraId="2A4254E4" w14:textId="5747137D" w:rsidR="006715CD" w:rsidRDefault="00D0084D" w:rsidP="006715CD">
      <w:pPr>
        <w:pStyle w:val="a4"/>
        <w:shd w:val="clear" w:color="auto" w:fill="FFFFFF"/>
        <w:spacing w:before="0" w:beforeAutospacing="0" w:after="0" w:afterAutospacing="0"/>
        <w:ind w:firstLine="709"/>
        <w:jc w:val="both"/>
        <w:rPr>
          <w:rFonts w:eastAsia="TimesNewRomanPSMT"/>
          <w:sz w:val="22"/>
          <w:szCs w:val="22"/>
          <w:lang w:val="uk-UA"/>
        </w:rPr>
      </w:pPr>
      <w:r>
        <w:rPr>
          <w:rFonts w:ascii="TimesNewRomanPS" w:hAnsi="TimesNewRomanPS"/>
          <w:lang w:val="uk-UA"/>
        </w:rPr>
        <w:t>28</w:t>
      </w:r>
      <w:r w:rsidR="000A7BFF" w:rsidRPr="000A7BFF">
        <w:rPr>
          <w:rFonts w:ascii="TimesNewRomanPS" w:hAnsi="TimesNewRomanPS"/>
          <w:lang w:val="uk-UA"/>
        </w:rPr>
        <w:t xml:space="preserve"> </w:t>
      </w:r>
      <w:r w:rsidR="006715CD" w:rsidRPr="002678EA">
        <w:t>Фонарьова Т.А.,</w:t>
      </w:r>
      <w:r w:rsidR="006715CD">
        <w:rPr>
          <w:lang w:val="uk-UA"/>
        </w:rPr>
        <w:t xml:space="preserve"> </w:t>
      </w:r>
      <w:r w:rsidR="006715CD" w:rsidRPr="002678EA">
        <w:t>Петренко В.О., Щербина М.В.</w:t>
      </w:r>
      <w:r w:rsidR="006715CD">
        <w:rPr>
          <w:lang w:val="uk-UA"/>
        </w:rPr>
        <w:t xml:space="preserve"> Особливості управління маркетинговою діяльністю в інтелектуальному підприємництві. </w:t>
      </w:r>
      <w:proofErr w:type="spellStart"/>
      <w:r w:rsidR="006715CD" w:rsidRPr="003C6FAD">
        <w:rPr>
          <w:i/>
          <w:iCs/>
          <w:sz w:val="22"/>
          <w:szCs w:val="22"/>
        </w:rPr>
        <w:t>Управління</w:t>
      </w:r>
      <w:proofErr w:type="spellEnd"/>
      <w:r w:rsidR="006715CD" w:rsidRPr="003C6FAD">
        <w:rPr>
          <w:i/>
          <w:iCs/>
          <w:sz w:val="22"/>
          <w:szCs w:val="22"/>
        </w:rPr>
        <w:t xml:space="preserve"> </w:t>
      </w:r>
      <w:r w:rsidR="006715CD" w:rsidRPr="003C6FAD">
        <w:rPr>
          <w:rFonts w:eastAsia="TimesNewRomanPSMT"/>
          <w:i/>
          <w:iCs/>
          <w:sz w:val="22"/>
          <w:szCs w:val="22"/>
        </w:rPr>
        <w:t xml:space="preserve">проєктами. </w:t>
      </w:r>
      <w:proofErr w:type="spellStart"/>
      <w:r w:rsidR="006715CD" w:rsidRPr="003C6FAD">
        <w:rPr>
          <w:rFonts w:eastAsia="TimesNewRomanPSMT"/>
          <w:i/>
          <w:iCs/>
          <w:sz w:val="22"/>
          <w:szCs w:val="22"/>
        </w:rPr>
        <w:t>Перспективи</w:t>
      </w:r>
      <w:proofErr w:type="spellEnd"/>
      <w:r w:rsidR="006715CD" w:rsidRPr="003C6FAD">
        <w:rPr>
          <w:rFonts w:eastAsia="TimesNewRomanPSMT"/>
          <w:i/>
          <w:iCs/>
          <w:sz w:val="22"/>
          <w:szCs w:val="22"/>
        </w:rPr>
        <w:t xml:space="preserve"> </w:t>
      </w:r>
      <w:proofErr w:type="spellStart"/>
      <w:r w:rsidR="006715CD" w:rsidRPr="003C6FAD">
        <w:rPr>
          <w:rFonts w:eastAsia="TimesNewRomanPSMT"/>
          <w:i/>
          <w:iCs/>
          <w:sz w:val="22"/>
          <w:szCs w:val="22"/>
        </w:rPr>
        <w:t>розвитку</w:t>
      </w:r>
      <w:proofErr w:type="spellEnd"/>
      <w:r w:rsidR="006715CD" w:rsidRPr="003C6FAD">
        <w:rPr>
          <w:rFonts w:eastAsia="TimesNewRomanPSMT"/>
          <w:i/>
          <w:iCs/>
          <w:sz w:val="22"/>
          <w:szCs w:val="22"/>
        </w:rPr>
        <w:t xml:space="preserve"> </w:t>
      </w:r>
      <w:proofErr w:type="spellStart"/>
      <w:r w:rsidR="006715CD" w:rsidRPr="003C6FAD">
        <w:rPr>
          <w:rFonts w:eastAsia="TimesNewRomanPSMT"/>
          <w:i/>
          <w:iCs/>
          <w:sz w:val="22"/>
          <w:szCs w:val="22"/>
        </w:rPr>
        <w:t>проєктного</w:t>
      </w:r>
      <w:proofErr w:type="spellEnd"/>
      <w:r w:rsidR="006715CD" w:rsidRPr="003C6FAD">
        <w:rPr>
          <w:rFonts w:eastAsia="TimesNewRomanPSMT"/>
          <w:i/>
          <w:iCs/>
          <w:sz w:val="22"/>
          <w:szCs w:val="22"/>
        </w:rPr>
        <w:t xml:space="preserve"> та </w:t>
      </w:r>
      <w:proofErr w:type="spellStart"/>
      <w:r w:rsidR="006715CD" w:rsidRPr="003C6FAD">
        <w:rPr>
          <w:rFonts w:eastAsia="TimesNewRomanPSMT"/>
          <w:i/>
          <w:iCs/>
          <w:sz w:val="22"/>
          <w:szCs w:val="22"/>
        </w:rPr>
        <w:t>нейроменеджменту</w:t>
      </w:r>
      <w:proofErr w:type="spellEnd"/>
      <w:r w:rsidR="006715CD" w:rsidRPr="003C6FAD">
        <w:rPr>
          <w:rFonts w:eastAsia="TimesNewRomanPSMT"/>
          <w:i/>
          <w:iCs/>
          <w:sz w:val="22"/>
          <w:szCs w:val="22"/>
        </w:rPr>
        <w:t xml:space="preserve">, </w:t>
      </w:r>
      <w:proofErr w:type="spellStart"/>
      <w:r w:rsidR="006715CD" w:rsidRPr="003C6FAD">
        <w:rPr>
          <w:rFonts w:eastAsia="TimesNewRomanPSMT"/>
          <w:i/>
          <w:iCs/>
          <w:sz w:val="22"/>
          <w:szCs w:val="22"/>
        </w:rPr>
        <w:t>інформаційних</w:t>
      </w:r>
      <w:proofErr w:type="spellEnd"/>
      <w:r w:rsidR="006715CD" w:rsidRPr="003C6FAD">
        <w:rPr>
          <w:rFonts w:eastAsia="TimesNewRomanPSMT"/>
          <w:i/>
          <w:iCs/>
          <w:sz w:val="22"/>
          <w:szCs w:val="22"/>
        </w:rPr>
        <w:t xml:space="preserve"> </w:t>
      </w:r>
      <w:proofErr w:type="spellStart"/>
      <w:r w:rsidR="006715CD" w:rsidRPr="003C6FAD">
        <w:rPr>
          <w:rFonts w:eastAsia="TimesNewRomanPSMT"/>
          <w:i/>
          <w:iCs/>
          <w:sz w:val="22"/>
          <w:szCs w:val="22"/>
        </w:rPr>
        <w:t>технологіи</w:t>
      </w:r>
      <w:proofErr w:type="spellEnd"/>
      <w:r w:rsidR="006715CD" w:rsidRPr="003C6FAD">
        <w:rPr>
          <w:rFonts w:eastAsia="TimesNewRomanPSMT"/>
          <w:i/>
          <w:iCs/>
          <w:sz w:val="22"/>
          <w:szCs w:val="22"/>
        </w:rPr>
        <w:t xml:space="preserve">̆ </w:t>
      </w:r>
      <w:proofErr w:type="spellStart"/>
      <w:r w:rsidR="006715CD" w:rsidRPr="003C6FAD">
        <w:rPr>
          <w:rFonts w:eastAsia="TimesNewRomanPSMT"/>
          <w:i/>
          <w:iCs/>
          <w:sz w:val="22"/>
          <w:szCs w:val="22"/>
        </w:rPr>
        <w:t>управління</w:t>
      </w:r>
      <w:proofErr w:type="spellEnd"/>
      <w:r w:rsidR="006715CD" w:rsidRPr="003C6FAD">
        <w:rPr>
          <w:rFonts w:eastAsia="TimesNewRomanPSMT"/>
          <w:i/>
          <w:iCs/>
          <w:sz w:val="22"/>
          <w:szCs w:val="22"/>
        </w:rPr>
        <w:t xml:space="preserve">, </w:t>
      </w:r>
      <w:proofErr w:type="spellStart"/>
      <w:r w:rsidR="006715CD" w:rsidRPr="003C6FAD">
        <w:rPr>
          <w:rFonts w:eastAsia="TimesNewRomanPSMT"/>
          <w:i/>
          <w:iCs/>
          <w:sz w:val="22"/>
          <w:szCs w:val="22"/>
        </w:rPr>
        <w:t>технологіи</w:t>
      </w:r>
      <w:proofErr w:type="spellEnd"/>
      <w:r w:rsidR="006715CD" w:rsidRPr="003C6FAD">
        <w:rPr>
          <w:rFonts w:eastAsia="TimesNewRomanPSMT"/>
          <w:i/>
          <w:iCs/>
          <w:sz w:val="22"/>
          <w:szCs w:val="22"/>
        </w:rPr>
        <w:t xml:space="preserve">̆ </w:t>
      </w:r>
      <w:proofErr w:type="spellStart"/>
      <w:r w:rsidR="006715CD" w:rsidRPr="003C6FAD">
        <w:rPr>
          <w:rFonts w:eastAsia="TimesNewRomanPSMT"/>
          <w:i/>
          <w:iCs/>
          <w:sz w:val="22"/>
          <w:szCs w:val="22"/>
        </w:rPr>
        <w:t>створення</w:t>
      </w:r>
      <w:proofErr w:type="spellEnd"/>
      <w:r w:rsidR="006715CD" w:rsidRPr="003C6FAD">
        <w:rPr>
          <w:rFonts w:eastAsia="TimesNewRomanPSMT"/>
          <w:i/>
          <w:iCs/>
          <w:sz w:val="22"/>
          <w:szCs w:val="22"/>
        </w:rPr>
        <w:t xml:space="preserve"> та </w:t>
      </w:r>
      <w:proofErr w:type="spellStart"/>
      <w:r w:rsidR="006715CD" w:rsidRPr="003C6FAD">
        <w:rPr>
          <w:rFonts w:eastAsia="TimesNewRomanPSMT"/>
          <w:i/>
          <w:iCs/>
          <w:sz w:val="22"/>
          <w:szCs w:val="22"/>
        </w:rPr>
        <w:t>використання</w:t>
      </w:r>
      <w:proofErr w:type="spellEnd"/>
      <w:r w:rsidR="006715CD" w:rsidRPr="003C6FAD">
        <w:rPr>
          <w:rFonts w:eastAsia="TimesNewRomanPSMT"/>
          <w:i/>
          <w:iCs/>
          <w:sz w:val="22"/>
          <w:szCs w:val="22"/>
        </w:rPr>
        <w:t xml:space="preserve"> </w:t>
      </w:r>
      <w:proofErr w:type="spellStart"/>
      <w:r w:rsidR="006715CD" w:rsidRPr="003C6FAD">
        <w:rPr>
          <w:rFonts w:eastAsia="TimesNewRomanPSMT"/>
          <w:i/>
          <w:iCs/>
          <w:sz w:val="22"/>
          <w:szCs w:val="22"/>
        </w:rPr>
        <w:t>об’єктів</w:t>
      </w:r>
      <w:proofErr w:type="spellEnd"/>
      <w:r w:rsidR="006715CD" w:rsidRPr="003C6FAD">
        <w:rPr>
          <w:rFonts w:eastAsia="TimesNewRomanPSMT"/>
          <w:i/>
          <w:iCs/>
          <w:sz w:val="22"/>
          <w:szCs w:val="22"/>
        </w:rPr>
        <w:t xml:space="preserve"> права </w:t>
      </w:r>
      <w:proofErr w:type="spellStart"/>
      <w:r w:rsidR="006715CD" w:rsidRPr="003C6FAD">
        <w:rPr>
          <w:rFonts w:eastAsia="TimesNewRomanPSMT"/>
          <w:i/>
          <w:iCs/>
          <w:sz w:val="22"/>
          <w:szCs w:val="22"/>
        </w:rPr>
        <w:t>інтелектуальноі</w:t>
      </w:r>
      <w:proofErr w:type="spellEnd"/>
      <w:r w:rsidR="006715CD" w:rsidRPr="003C6FAD">
        <w:rPr>
          <w:rFonts w:eastAsia="TimesNewRomanPSMT"/>
          <w:i/>
          <w:iCs/>
          <w:sz w:val="22"/>
          <w:szCs w:val="22"/>
        </w:rPr>
        <w:t xml:space="preserve">̈ </w:t>
      </w:r>
      <w:proofErr w:type="spellStart"/>
      <w:r w:rsidR="006715CD" w:rsidRPr="003C6FAD">
        <w:rPr>
          <w:rFonts w:eastAsia="TimesNewRomanPSMT"/>
          <w:i/>
          <w:iCs/>
          <w:sz w:val="22"/>
          <w:szCs w:val="22"/>
        </w:rPr>
        <w:t>власності</w:t>
      </w:r>
      <w:proofErr w:type="spellEnd"/>
      <w:r w:rsidR="006715CD">
        <w:rPr>
          <w:rFonts w:eastAsia="TimesNewRomanPSMT"/>
          <w:i/>
          <w:iCs/>
          <w:sz w:val="22"/>
          <w:szCs w:val="22"/>
          <w:lang w:val="uk-UA"/>
        </w:rPr>
        <w:t>, трансферу технологій</w:t>
      </w:r>
      <w:r w:rsidR="006715CD" w:rsidRPr="003C6FAD">
        <w:rPr>
          <w:rFonts w:eastAsia="TimesNewRomanPSMT"/>
          <w:i/>
          <w:iCs/>
          <w:sz w:val="22"/>
          <w:szCs w:val="22"/>
        </w:rPr>
        <w:t xml:space="preserve">: </w:t>
      </w:r>
      <w:proofErr w:type="spellStart"/>
      <w:r w:rsidR="006715CD" w:rsidRPr="003C6FAD">
        <w:rPr>
          <w:rFonts w:eastAsia="TimesNewRomanPSMT"/>
          <w:sz w:val="22"/>
          <w:szCs w:val="22"/>
        </w:rPr>
        <w:t>зб</w:t>
      </w:r>
      <w:proofErr w:type="spellEnd"/>
      <w:r w:rsidR="006715CD" w:rsidRPr="003C6FAD">
        <w:rPr>
          <w:rFonts w:eastAsia="TimesNewRomanPSMT"/>
          <w:sz w:val="22"/>
          <w:szCs w:val="22"/>
        </w:rPr>
        <w:t xml:space="preserve"> наук. пр. за матер. V </w:t>
      </w:r>
      <w:proofErr w:type="spellStart"/>
      <w:r w:rsidR="006715CD" w:rsidRPr="003C6FAD">
        <w:rPr>
          <w:rFonts w:eastAsia="TimesNewRomanPSMT"/>
          <w:sz w:val="22"/>
          <w:szCs w:val="22"/>
        </w:rPr>
        <w:t>Міжнар</w:t>
      </w:r>
      <w:proofErr w:type="spellEnd"/>
      <w:r w:rsidR="006715CD" w:rsidRPr="003C6FAD">
        <w:rPr>
          <w:rFonts w:eastAsia="TimesNewRomanPSMT"/>
          <w:sz w:val="22"/>
          <w:szCs w:val="22"/>
        </w:rPr>
        <w:t>. наук-</w:t>
      </w:r>
      <w:proofErr w:type="spellStart"/>
      <w:r w:rsidR="006715CD" w:rsidRPr="003C6FAD">
        <w:rPr>
          <w:rFonts w:eastAsia="TimesNewRomanPSMT"/>
          <w:sz w:val="22"/>
          <w:szCs w:val="22"/>
        </w:rPr>
        <w:t>практ</w:t>
      </w:r>
      <w:proofErr w:type="spellEnd"/>
      <w:r w:rsidR="006715CD" w:rsidRPr="003C6FAD">
        <w:rPr>
          <w:rFonts w:eastAsia="TimesNewRomanPSMT"/>
          <w:sz w:val="22"/>
          <w:szCs w:val="22"/>
        </w:rPr>
        <w:t xml:space="preserve">. </w:t>
      </w:r>
      <w:proofErr w:type="spellStart"/>
      <w:r w:rsidR="006715CD" w:rsidRPr="003C6FAD">
        <w:rPr>
          <w:rFonts w:eastAsia="TimesNewRomanPSMT"/>
          <w:sz w:val="22"/>
          <w:szCs w:val="22"/>
        </w:rPr>
        <w:t>інтернет</w:t>
      </w:r>
      <w:proofErr w:type="spellEnd"/>
      <w:r w:rsidR="006715CD" w:rsidRPr="003C6FAD">
        <w:rPr>
          <w:rFonts w:eastAsia="TimesNewRomanPSMT"/>
          <w:sz w:val="22"/>
          <w:szCs w:val="22"/>
        </w:rPr>
        <w:t xml:space="preserve">- </w:t>
      </w:r>
      <w:proofErr w:type="spellStart"/>
      <w:r w:rsidR="006715CD" w:rsidRPr="003C6FAD">
        <w:rPr>
          <w:rFonts w:eastAsia="TimesNewRomanPSMT"/>
          <w:sz w:val="22"/>
          <w:szCs w:val="22"/>
        </w:rPr>
        <w:t>конф</w:t>
      </w:r>
      <w:proofErr w:type="spellEnd"/>
      <w:r w:rsidR="006715CD" w:rsidRPr="003C6FAD">
        <w:rPr>
          <w:rFonts w:eastAsia="TimesNewRomanPSMT"/>
          <w:sz w:val="22"/>
          <w:szCs w:val="22"/>
        </w:rPr>
        <w:t>. (2</w:t>
      </w:r>
      <w:r w:rsidR="006715CD">
        <w:rPr>
          <w:rFonts w:eastAsia="TimesNewRomanPSMT"/>
          <w:sz w:val="22"/>
          <w:szCs w:val="22"/>
          <w:lang w:val="uk-UA"/>
        </w:rPr>
        <w:t>3</w:t>
      </w:r>
      <w:r w:rsidR="006715CD" w:rsidRPr="003C6FAD">
        <w:rPr>
          <w:rFonts w:eastAsia="TimesNewRomanPSMT"/>
          <w:sz w:val="22"/>
          <w:szCs w:val="22"/>
        </w:rPr>
        <w:t>-2</w:t>
      </w:r>
      <w:r w:rsidR="006715CD">
        <w:rPr>
          <w:rFonts w:eastAsia="TimesNewRomanPSMT"/>
          <w:sz w:val="22"/>
          <w:szCs w:val="22"/>
          <w:lang w:val="uk-UA"/>
        </w:rPr>
        <w:t>4</w:t>
      </w:r>
      <w:r w:rsidR="006715CD" w:rsidRPr="003C6FAD">
        <w:rPr>
          <w:rFonts w:eastAsia="TimesNewRomanPSMT"/>
          <w:sz w:val="22"/>
          <w:szCs w:val="22"/>
        </w:rPr>
        <w:t xml:space="preserve"> </w:t>
      </w:r>
      <w:proofErr w:type="spellStart"/>
      <w:r w:rsidR="006715CD" w:rsidRPr="003C6FAD">
        <w:rPr>
          <w:rFonts w:eastAsia="TimesNewRomanPSMT"/>
          <w:sz w:val="22"/>
          <w:szCs w:val="22"/>
        </w:rPr>
        <w:t>березня</w:t>
      </w:r>
      <w:proofErr w:type="spellEnd"/>
      <w:r w:rsidR="006715CD" w:rsidRPr="003C6FAD">
        <w:rPr>
          <w:rFonts w:eastAsia="TimesNewRomanPSMT"/>
          <w:sz w:val="22"/>
          <w:szCs w:val="22"/>
        </w:rPr>
        <w:t xml:space="preserve"> 202</w:t>
      </w:r>
      <w:r w:rsidR="006715CD">
        <w:rPr>
          <w:rFonts w:eastAsia="TimesNewRomanPSMT"/>
          <w:sz w:val="22"/>
          <w:szCs w:val="22"/>
          <w:lang w:val="uk-UA"/>
        </w:rPr>
        <w:t>3</w:t>
      </w:r>
      <w:r w:rsidR="006715CD" w:rsidRPr="003C6FAD">
        <w:rPr>
          <w:rFonts w:eastAsia="TimesNewRomanPSMT"/>
          <w:sz w:val="22"/>
          <w:szCs w:val="22"/>
        </w:rPr>
        <w:t xml:space="preserve"> р.). УДУНТ, УКРНЕТ, НДІІВ </w:t>
      </w:r>
      <w:proofErr w:type="spellStart"/>
      <w:r w:rsidR="006715CD" w:rsidRPr="003C6FAD">
        <w:rPr>
          <w:rFonts w:eastAsia="TimesNewRomanPSMT"/>
          <w:sz w:val="22"/>
          <w:szCs w:val="22"/>
        </w:rPr>
        <w:t>НАПрН</w:t>
      </w:r>
      <w:proofErr w:type="spellEnd"/>
      <w:r w:rsidR="006715CD" w:rsidRPr="003C6FAD">
        <w:rPr>
          <w:rFonts w:eastAsia="TimesNewRomanPSMT"/>
          <w:sz w:val="22"/>
          <w:szCs w:val="22"/>
        </w:rPr>
        <w:t xml:space="preserve"> </w:t>
      </w:r>
      <w:proofErr w:type="spellStart"/>
      <w:r w:rsidR="006715CD" w:rsidRPr="003C6FAD">
        <w:rPr>
          <w:rFonts w:eastAsia="TimesNewRomanPSMT"/>
          <w:sz w:val="22"/>
          <w:szCs w:val="22"/>
        </w:rPr>
        <w:t>України</w:t>
      </w:r>
      <w:proofErr w:type="spellEnd"/>
      <w:r w:rsidR="006715CD" w:rsidRPr="003C6FAD">
        <w:rPr>
          <w:rFonts w:eastAsia="TimesNewRomanPSMT"/>
          <w:sz w:val="22"/>
          <w:szCs w:val="22"/>
        </w:rPr>
        <w:t xml:space="preserve">, </w:t>
      </w:r>
      <w:proofErr w:type="spellStart"/>
      <w:r w:rsidR="006715CD" w:rsidRPr="003C6FAD">
        <w:rPr>
          <w:rFonts w:eastAsia="TimesNewRomanPSMT"/>
          <w:sz w:val="22"/>
          <w:szCs w:val="22"/>
        </w:rPr>
        <w:t>Дніпро</w:t>
      </w:r>
      <w:proofErr w:type="spellEnd"/>
      <w:r w:rsidR="006715CD" w:rsidRPr="003C6FAD">
        <w:rPr>
          <w:rFonts w:eastAsia="TimesNewRomanPSMT"/>
          <w:sz w:val="22"/>
          <w:szCs w:val="22"/>
        </w:rPr>
        <w:t xml:space="preserve">: </w:t>
      </w:r>
      <w:proofErr w:type="spellStart"/>
      <w:r w:rsidR="006715CD" w:rsidRPr="003C6FAD">
        <w:rPr>
          <w:rFonts w:eastAsia="TimesNewRomanPSMT"/>
          <w:sz w:val="22"/>
          <w:szCs w:val="22"/>
        </w:rPr>
        <w:t>Юрсервіс</w:t>
      </w:r>
      <w:proofErr w:type="spellEnd"/>
      <w:r w:rsidR="006715CD" w:rsidRPr="003C6FAD">
        <w:rPr>
          <w:rFonts w:eastAsia="TimesNewRomanPSMT"/>
          <w:sz w:val="22"/>
          <w:szCs w:val="22"/>
        </w:rPr>
        <w:t>, 202</w:t>
      </w:r>
      <w:r w:rsidR="006715CD">
        <w:rPr>
          <w:rFonts w:eastAsia="TimesNewRomanPSMT"/>
          <w:sz w:val="22"/>
          <w:szCs w:val="22"/>
          <w:lang w:val="uk-UA"/>
        </w:rPr>
        <w:t>3</w:t>
      </w:r>
      <w:r w:rsidR="006715CD" w:rsidRPr="003C6FAD">
        <w:rPr>
          <w:rFonts w:eastAsia="TimesNewRomanPSMT"/>
          <w:sz w:val="22"/>
          <w:szCs w:val="22"/>
        </w:rPr>
        <w:t xml:space="preserve">. </w:t>
      </w:r>
      <w:r w:rsidR="006715CD">
        <w:rPr>
          <w:rFonts w:eastAsia="TimesNewRomanPSMT"/>
          <w:sz w:val="22"/>
          <w:szCs w:val="22"/>
          <w:lang w:val="uk-UA"/>
        </w:rPr>
        <w:t xml:space="preserve">730 </w:t>
      </w:r>
      <w:r w:rsidR="006715CD" w:rsidRPr="003C6FAD">
        <w:rPr>
          <w:rFonts w:eastAsia="TimesNewRomanPSMT"/>
          <w:sz w:val="22"/>
          <w:szCs w:val="22"/>
        </w:rPr>
        <w:t>с.</w:t>
      </w:r>
      <w:r w:rsidR="006715CD">
        <w:rPr>
          <w:rFonts w:eastAsia="TimesNewRomanPSMT"/>
          <w:sz w:val="22"/>
          <w:szCs w:val="22"/>
          <w:lang w:val="uk-UA"/>
        </w:rPr>
        <w:t xml:space="preserve"> С. 692 – 699 . </w:t>
      </w:r>
      <w:hyperlink r:id="rId74" w:history="1">
        <w:r w:rsidR="006715CD" w:rsidRPr="0041606B">
          <w:rPr>
            <w:rStyle w:val="a6"/>
            <w:rFonts w:eastAsia="TimesNewRomanPSMT"/>
            <w:sz w:val="22"/>
            <w:szCs w:val="22"/>
            <w:lang w:val="uk-UA"/>
          </w:rPr>
          <w:t>https://nmetau.edu.ua/file/zbirnik__materialiv__konf_udunt_2023.pdf</w:t>
        </w:r>
      </w:hyperlink>
    </w:p>
    <w:p w14:paraId="318B0A52" w14:textId="77777777" w:rsidR="00B95307" w:rsidRDefault="00B95307" w:rsidP="00B95307">
      <w:pPr>
        <w:pStyle w:val="a4"/>
        <w:spacing w:before="0" w:beforeAutospacing="0" w:after="0" w:afterAutospacing="0"/>
        <w:jc w:val="center"/>
        <w:rPr>
          <w:rStyle w:val="ae"/>
          <w:sz w:val="18"/>
          <w:szCs w:val="18"/>
        </w:rPr>
      </w:pPr>
      <w:proofErr w:type="spellStart"/>
      <w:r w:rsidRPr="007D3B0E">
        <w:rPr>
          <w:rStyle w:val="ae"/>
          <w:sz w:val="18"/>
          <w:szCs w:val="18"/>
        </w:rPr>
        <w:t>Бібліографічний</w:t>
      </w:r>
      <w:proofErr w:type="spellEnd"/>
      <w:r w:rsidRPr="007D3B0E">
        <w:rPr>
          <w:rStyle w:val="ae"/>
          <w:sz w:val="18"/>
          <w:szCs w:val="18"/>
        </w:rPr>
        <w:t xml:space="preserve"> </w:t>
      </w:r>
      <w:proofErr w:type="spellStart"/>
      <w:r w:rsidRPr="007D3B0E">
        <w:rPr>
          <w:rStyle w:val="ae"/>
          <w:sz w:val="18"/>
          <w:szCs w:val="18"/>
        </w:rPr>
        <w:t>опис</w:t>
      </w:r>
      <w:proofErr w:type="spellEnd"/>
      <w:r w:rsidRPr="007D3B0E">
        <w:rPr>
          <w:rStyle w:val="ae"/>
          <w:sz w:val="18"/>
          <w:szCs w:val="18"/>
        </w:rPr>
        <w:t xml:space="preserve"> </w:t>
      </w:r>
      <w:proofErr w:type="spellStart"/>
      <w:r w:rsidRPr="007D3B0E">
        <w:rPr>
          <w:rStyle w:val="ae"/>
          <w:sz w:val="18"/>
          <w:szCs w:val="18"/>
        </w:rPr>
        <w:t>статті</w:t>
      </w:r>
      <w:proofErr w:type="spellEnd"/>
    </w:p>
    <w:p w14:paraId="308C5809" w14:textId="295F9BE6" w:rsidR="006715CD" w:rsidRPr="00D0216F" w:rsidRDefault="006715CD" w:rsidP="006715CD">
      <w:pPr>
        <w:pStyle w:val="a4"/>
        <w:spacing w:before="0" w:beforeAutospacing="0" w:after="0" w:afterAutospacing="0"/>
        <w:jc w:val="both"/>
        <w:rPr>
          <w:rStyle w:val="ad"/>
          <w:i w:val="0"/>
          <w:sz w:val="18"/>
          <w:szCs w:val="18"/>
          <w:lang w:val="uk-UA"/>
        </w:rPr>
      </w:pPr>
      <w:r w:rsidRPr="00D0216F">
        <w:rPr>
          <w:rStyle w:val="ad"/>
          <w:sz w:val="18"/>
          <w:szCs w:val="18"/>
          <w:lang w:val="uk-UA"/>
        </w:rPr>
        <w:t xml:space="preserve">Автори: </w:t>
      </w:r>
      <w:r w:rsidRPr="00D20BC8">
        <w:rPr>
          <w:rStyle w:val="ad"/>
          <w:sz w:val="18"/>
          <w:szCs w:val="18"/>
          <w:lang w:val="uk-UA"/>
        </w:rPr>
        <w:t>Петренко Віталій Олександрович, Фонарьова Тетяна Анатоліївна, Щербина Максим Віталійович</w:t>
      </w:r>
    </w:p>
    <w:p w14:paraId="6AD586CB" w14:textId="77777777" w:rsidR="006715CD" w:rsidRPr="00D0216F" w:rsidRDefault="006715CD" w:rsidP="006715CD">
      <w:pPr>
        <w:pStyle w:val="a4"/>
        <w:spacing w:before="0" w:beforeAutospacing="0" w:after="0" w:afterAutospacing="0"/>
        <w:jc w:val="both"/>
        <w:rPr>
          <w:sz w:val="18"/>
          <w:szCs w:val="18"/>
          <w:lang w:val="uk-UA"/>
        </w:rPr>
      </w:pPr>
      <w:r w:rsidRPr="00D0216F">
        <w:rPr>
          <w:rStyle w:val="ad"/>
          <w:sz w:val="18"/>
          <w:szCs w:val="18"/>
          <w:lang w:val="uk-UA"/>
        </w:rPr>
        <w:t>Ідентифікатор авторів ORCID:</w:t>
      </w:r>
    </w:p>
    <w:p w14:paraId="493F147A" w14:textId="77777777" w:rsidR="007006AE" w:rsidRPr="000E6DCA" w:rsidRDefault="007006AE" w:rsidP="007006AE">
      <w:pPr>
        <w:jc w:val="both"/>
        <w:rPr>
          <w:sz w:val="18"/>
          <w:szCs w:val="18"/>
          <w:lang w:val="uk-UA"/>
        </w:rPr>
      </w:pPr>
      <w:r w:rsidRPr="000E6DCA">
        <w:rPr>
          <w:sz w:val="18"/>
          <w:szCs w:val="18"/>
          <w:lang w:val="uk-UA"/>
        </w:rPr>
        <w:t xml:space="preserve">Фонарьова Т.А. </w:t>
      </w:r>
      <w:hyperlink r:id="rId75" w:history="1">
        <w:r w:rsidRPr="000E6DCA">
          <w:rPr>
            <w:rStyle w:val="a6"/>
            <w:sz w:val="18"/>
            <w:szCs w:val="18"/>
            <w:lang w:val="uk-UA"/>
          </w:rPr>
          <w:t>https://orcid.org/0000-0001-7726-6999</w:t>
        </w:r>
      </w:hyperlink>
    </w:p>
    <w:p w14:paraId="14016F61" w14:textId="77777777" w:rsidR="007006AE" w:rsidRPr="000E6DCA" w:rsidRDefault="007006AE" w:rsidP="007006AE">
      <w:pPr>
        <w:rPr>
          <w:color w:val="000000"/>
          <w:sz w:val="18"/>
          <w:szCs w:val="18"/>
          <w:lang w:val="en-US"/>
        </w:rPr>
      </w:pPr>
      <w:r w:rsidRPr="000E6DCA">
        <w:rPr>
          <w:color w:val="000000"/>
          <w:sz w:val="18"/>
          <w:szCs w:val="18"/>
          <w:lang w:val="uk-UA"/>
        </w:rPr>
        <w:t xml:space="preserve">Петренко В.О. </w:t>
      </w:r>
      <w:hyperlink r:id="rId76" w:history="1">
        <w:r w:rsidRPr="000E6DCA">
          <w:rPr>
            <w:rStyle w:val="a6"/>
            <w:sz w:val="18"/>
            <w:szCs w:val="18"/>
            <w:lang w:val="en-US"/>
          </w:rPr>
          <w:t>https://orcid.org/0000-0001-5017-1674</w:t>
        </w:r>
      </w:hyperlink>
    </w:p>
    <w:p w14:paraId="15D1AEDD" w14:textId="6769B3CA" w:rsidR="00B95307" w:rsidRPr="007006AE" w:rsidRDefault="00B95307" w:rsidP="00B95307">
      <w:pPr>
        <w:pStyle w:val="a4"/>
        <w:shd w:val="clear" w:color="auto" w:fill="FFFFFF"/>
        <w:spacing w:before="0" w:beforeAutospacing="0" w:after="0" w:afterAutospacing="0"/>
        <w:jc w:val="both"/>
        <w:rPr>
          <w:b/>
          <w:bCs/>
          <w:color w:val="000000"/>
          <w:sz w:val="18"/>
          <w:szCs w:val="18"/>
          <w:lang w:val="uk-UA"/>
        </w:rPr>
      </w:pPr>
      <w:r w:rsidRPr="005340DD">
        <w:rPr>
          <w:rStyle w:val="ad"/>
          <w:color w:val="000000"/>
          <w:sz w:val="18"/>
          <w:szCs w:val="18"/>
          <w:lang w:val="uk-UA"/>
        </w:rPr>
        <w:t>Назва статті:</w:t>
      </w:r>
      <w:r w:rsidR="007006AE" w:rsidRPr="007006AE">
        <w:rPr>
          <w:lang w:val="uk-UA"/>
        </w:rPr>
        <w:t xml:space="preserve"> </w:t>
      </w:r>
      <w:r w:rsidR="007006AE" w:rsidRPr="007006AE">
        <w:rPr>
          <w:b/>
          <w:bCs/>
          <w:sz w:val="18"/>
          <w:szCs w:val="18"/>
          <w:lang w:val="uk-UA"/>
        </w:rPr>
        <w:t>Особливості управління маркетинговою діяльністю в інтелектуальному підприємництві</w:t>
      </w:r>
      <w:r w:rsidRPr="007006AE">
        <w:rPr>
          <w:b/>
          <w:bCs/>
          <w:sz w:val="18"/>
          <w:szCs w:val="18"/>
          <w:lang w:val="uk-UA"/>
        </w:rPr>
        <w:t>.</w:t>
      </w:r>
      <w:r w:rsidRPr="007006AE">
        <w:rPr>
          <w:b/>
          <w:bCs/>
          <w:color w:val="000000"/>
          <w:sz w:val="18"/>
          <w:szCs w:val="18"/>
          <w:lang w:val="uk-UA"/>
        </w:rPr>
        <w:t xml:space="preserve"> </w:t>
      </w:r>
    </w:p>
    <w:p w14:paraId="282E08D0" w14:textId="058DC353" w:rsidR="00B95307" w:rsidRPr="00E76D46" w:rsidRDefault="007006AE" w:rsidP="00B95307">
      <w:pPr>
        <w:pStyle w:val="Default"/>
        <w:jc w:val="both"/>
        <w:rPr>
          <w:rStyle w:val="ad"/>
          <w:b/>
          <w:bCs/>
          <w:i w:val="0"/>
          <w:iCs w:val="0"/>
          <w:sz w:val="18"/>
          <w:szCs w:val="18"/>
        </w:rPr>
      </w:pPr>
      <w:proofErr w:type="spellStart"/>
      <w:r w:rsidRPr="007006AE">
        <w:rPr>
          <w:rStyle w:val="ad"/>
          <w:b/>
          <w:bCs/>
          <w:i w:val="0"/>
          <w:iCs w:val="0"/>
          <w:sz w:val="18"/>
          <w:szCs w:val="18"/>
        </w:rPr>
        <w:t>Peculiarities</w:t>
      </w:r>
      <w:proofErr w:type="spellEnd"/>
      <w:r w:rsidRPr="007006AE">
        <w:rPr>
          <w:rStyle w:val="ad"/>
          <w:b/>
          <w:bCs/>
          <w:i w:val="0"/>
          <w:iCs w:val="0"/>
          <w:sz w:val="18"/>
          <w:szCs w:val="18"/>
        </w:rPr>
        <w:t xml:space="preserve"> </w:t>
      </w:r>
      <w:proofErr w:type="spellStart"/>
      <w:r w:rsidRPr="007006AE">
        <w:rPr>
          <w:rStyle w:val="ad"/>
          <w:b/>
          <w:bCs/>
          <w:i w:val="0"/>
          <w:iCs w:val="0"/>
          <w:sz w:val="18"/>
          <w:szCs w:val="18"/>
        </w:rPr>
        <w:t>of</w:t>
      </w:r>
      <w:proofErr w:type="spellEnd"/>
      <w:r w:rsidRPr="007006AE">
        <w:rPr>
          <w:rStyle w:val="ad"/>
          <w:b/>
          <w:bCs/>
          <w:i w:val="0"/>
          <w:iCs w:val="0"/>
          <w:sz w:val="18"/>
          <w:szCs w:val="18"/>
        </w:rPr>
        <w:t xml:space="preserve"> </w:t>
      </w:r>
      <w:proofErr w:type="spellStart"/>
      <w:r w:rsidRPr="007006AE">
        <w:rPr>
          <w:rStyle w:val="ad"/>
          <w:b/>
          <w:bCs/>
          <w:i w:val="0"/>
          <w:iCs w:val="0"/>
          <w:sz w:val="18"/>
          <w:szCs w:val="18"/>
        </w:rPr>
        <w:t>management</w:t>
      </w:r>
      <w:proofErr w:type="spellEnd"/>
      <w:r w:rsidRPr="007006AE">
        <w:rPr>
          <w:rStyle w:val="ad"/>
          <w:b/>
          <w:bCs/>
          <w:i w:val="0"/>
          <w:iCs w:val="0"/>
          <w:sz w:val="18"/>
          <w:szCs w:val="18"/>
        </w:rPr>
        <w:t xml:space="preserve"> </w:t>
      </w:r>
      <w:proofErr w:type="spellStart"/>
      <w:r w:rsidRPr="007006AE">
        <w:rPr>
          <w:rStyle w:val="ad"/>
          <w:b/>
          <w:bCs/>
          <w:i w:val="0"/>
          <w:iCs w:val="0"/>
          <w:sz w:val="18"/>
          <w:szCs w:val="18"/>
        </w:rPr>
        <w:t>of</w:t>
      </w:r>
      <w:proofErr w:type="spellEnd"/>
      <w:r w:rsidRPr="007006AE">
        <w:rPr>
          <w:rStyle w:val="ad"/>
          <w:b/>
          <w:bCs/>
          <w:i w:val="0"/>
          <w:iCs w:val="0"/>
          <w:sz w:val="18"/>
          <w:szCs w:val="18"/>
        </w:rPr>
        <w:t xml:space="preserve"> </w:t>
      </w:r>
      <w:proofErr w:type="spellStart"/>
      <w:r w:rsidRPr="007006AE">
        <w:rPr>
          <w:rStyle w:val="ad"/>
          <w:b/>
          <w:bCs/>
          <w:i w:val="0"/>
          <w:iCs w:val="0"/>
          <w:sz w:val="18"/>
          <w:szCs w:val="18"/>
        </w:rPr>
        <w:t>marketing</w:t>
      </w:r>
      <w:proofErr w:type="spellEnd"/>
      <w:r w:rsidRPr="007006AE">
        <w:rPr>
          <w:rStyle w:val="ad"/>
          <w:b/>
          <w:bCs/>
          <w:i w:val="0"/>
          <w:iCs w:val="0"/>
          <w:sz w:val="18"/>
          <w:szCs w:val="18"/>
        </w:rPr>
        <w:t xml:space="preserve"> </w:t>
      </w:r>
      <w:proofErr w:type="spellStart"/>
      <w:r w:rsidRPr="007006AE">
        <w:rPr>
          <w:rStyle w:val="ad"/>
          <w:b/>
          <w:bCs/>
          <w:i w:val="0"/>
          <w:iCs w:val="0"/>
          <w:sz w:val="18"/>
          <w:szCs w:val="18"/>
        </w:rPr>
        <w:t>activities</w:t>
      </w:r>
      <w:proofErr w:type="spellEnd"/>
      <w:r w:rsidRPr="007006AE">
        <w:rPr>
          <w:rStyle w:val="ad"/>
          <w:b/>
          <w:bCs/>
          <w:i w:val="0"/>
          <w:iCs w:val="0"/>
          <w:sz w:val="18"/>
          <w:szCs w:val="18"/>
        </w:rPr>
        <w:t xml:space="preserve"> </w:t>
      </w:r>
      <w:proofErr w:type="spellStart"/>
      <w:r w:rsidRPr="007006AE">
        <w:rPr>
          <w:rStyle w:val="ad"/>
          <w:b/>
          <w:bCs/>
          <w:i w:val="0"/>
          <w:iCs w:val="0"/>
          <w:sz w:val="18"/>
          <w:szCs w:val="18"/>
        </w:rPr>
        <w:t>in</w:t>
      </w:r>
      <w:proofErr w:type="spellEnd"/>
      <w:r w:rsidRPr="007006AE">
        <w:rPr>
          <w:rStyle w:val="ad"/>
          <w:b/>
          <w:bCs/>
          <w:i w:val="0"/>
          <w:iCs w:val="0"/>
          <w:sz w:val="18"/>
          <w:szCs w:val="18"/>
        </w:rPr>
        <w:t xml:space="preserve"> </w:t>
      </w:r>
      <w:proofErr w:type="spellStart"/>
      <w:r w:rsidRPr="007006AE">
        <w:rPr>
          <w:rStyle w:val="ad"/>
          <w:b/>
          <w:bCs/>
          <w:i w:val="0"/>
          <w:iCs w:val="0"/>
          <w:sz w:val="18"/>
          <w:szCs w:val="18"/>
        </w:rPr>
        <w:t>the</w:t>
      </w:r>
      <w:proofErr w:type="spellEnd"/>
      <w:r w:rsidRPr="007006AE">
        <w:rPr>
          <w:rStyle w:val="ad"/>
          <w:b/>
          <w:bCs/>
          <w:i w:val="0"/>
          <w:iCs w:val="0"/>
          <w:sz w:val="18"/>
          <w:szCs w:val="18"/>
        </w:rPr>
        <w:t xml:space="preserve"> </w:t>
      </w:r>
      <w:proofErr w:type="spellStart"/>
      <w:r w:rsidRPr="007006AE">
        <w:rPr>
          <w:rStyle w:val="ad"/>
          <w:b/>
          <w:bCs/>
          <w:i w:val="0"/>
          <w:iCs w:val="0"/>
          <w:sz w:val="18"/>
          <w:szCs w:val="18"/>
        </w:rPr>
        <w:t>intellectual</w:t>
      </w:r>
      <w:proofErr w:type="spellEnd"/>
      <w:r w:rsidRPr="007006AE">
        <w:rPr>
          <w:rStyle w:val="ad"/>
          <w:b/>
          <w:bCs/>
          <w:i w:val="0"/>
          <w:iCs w:val="0"/>
          <w:sz w:val="18"/>
          <w:szCs w:val="18"/>
        </w:rPr>
        <w:t xml:space="preserve"> </w:t>
      </w:r>
      <w:proofErr w:type="spellStart"/>
      <w:r w:rsidRPr="007006AE">
        <w:rPr>
          <w:rStyle w:val="ad"/>
          <w:b/>
          <w:bCs/>
          <w:i w:val="0"/>
          <w:iCs w:val="0"/>
          <w:sz w:val="18"/>
          <w:szCs w:val="18"/>
        </w:rPr>
        <w:t>business</w:t>
      </w:r>
      <w:proofErr w:type="spellEnd"/>
      <w:r w:rsidR="00B95307" w:rsidRPr="00E76D46">
        <w:rPr>
          <w:rStyle w:val="ad"/>
          <w:b/>
          <w:bCs/>
          <w:i w:val="0"/>
          <w:iCs w:val="0"/>
          <w:sz w:val="18"/>
          <w:szCs w:val="18"/>
        </w:rPr>
        <w:t>.</w:t>
      </w:r>
    </w:p>
    <w:p w14:paraId="0914D3B4" w14:textId="77777777" w:rsidR="00B95307" w:rsidRPr="000A7BFF" w:rsidRDefault="00B95307" w:rsidP="00B95307">
      <w:pPr>
        <w:pStyle w:val="Default"/>
        <w:jc w:val="both"/>
        <w:rPr>
          <w:rFonts w:eastAsia="TimesNewRomanPSMT"/>
          <w:sz w:val="18"/>
          <w:szCs w:val="18"/>
        </w:rPr>
      </w:pPr>
      <w:r w:rsidRPr="000A7BFF">
        <w:rPr>
          <w:rStyle w:val="ad"/>
          <w:sz w:val="18"/>
          <w:szCs w:val="18"/>
        </w:rPr>
        <w:t>Видавництво:</w:t>
      </w:r>
      <w:r w:rsidRPr="000A7BFF">
        <w:rPr>
          <w:sz w:val="18"/>
          <w:szCs w:val="18"/>
        </w:rPr>
        <w:t xml:space="preserve"> </w:t>
      </w:r>
      <w:proofErr w:type="spellStart"/>
      <w:r w:rsidRPr="000A7BFF">
        <w:rPr>
          <w:rFonts w:eastAsia="TimesNewRomanPSMT"/>
          <w:sz w:val="18"/>
          <w:szCs w:val="18"/>
        </w:rPr>
        <w:t>Юрсервіс</w:t>
      </w:r>
      <w:proofErr w:type="spellEnd"/>
    </w:p>
    <w:p w14:paraId="7FFE699F" w14:textId="77777777" w:rsidR="00011E59" w:rsidRPr="00011E59" w:rsidRDefault="00011E59" w:rsidP="00011E59">
      <w:pPr>
        <w:pStyle w:val="a4"/>
        <w:spacing w:before="0" w:beforeAutospacing="0" w:after="0" w:afterAutospacing="0"/>
        <w:jc w:val="both"/>
        <w:rPr>
          <w:sz w:val="18"/>
          <w:szCs w:val="18"/>
        </w:rPr>
      </w:pPr>
      <w:proofErr w:type="spellStart"/>
      <w:r w:rsidRPr="00011E59">
        <w:rPr>
          <w:b/>
          <w:bCs/>
          <w:sz w:val="18"/>
          <w:szCs w:val="18"/>
        </w:rPr>
        <w:t>Анотація</w:t>
      </w:r>
      <w:proofErr w:type="spellEnd"/>
      <w:r w:rsidRPr="00011E59">
        <w:rPr>
          <w:b/>
          <w:bCs/>
          <w:sz w:val="18"/>
          <w:szCs w:val="18"/>
        </w:rPr>
        <w:t xml:space="preserve">. </w:t>
      </w:r>
      <w:proofErr w:type="spellStart"/>
      <w:r w:rsidRPr="00011E59">
        <w:rPr>
          <w:rFonts w:eastAsia="TimesNewRomanPSMT"/>
          <w:sz w:val="18"/>
          <w:szCs w:val="18"/>
        </w:rPr>
        <w:t>Активізація</w:t>
      </w:r>
      <w:proofErr w:type="spellEnd"/>
      <w:r w:rsidRPr="00011E59">
        <w:rPr>
          <w:rFonts w:eastAsia="TimesNewRomanPSMT"/>
          <w:sz w:val="18"/>
          <w:szCs w:val="18"/>
        </w:rPr>
        <w:t xml:space="preserve"> </w:t>
      </w:r>
      <w:proofErr w:type="spellStart"/>
      <w:r w:rsidRPr="00011E59">
        <w:rPr>
          <w:rFonts w:eastAsia="TimesNewRomanPSMT"/>
          <w:sz w:val="18"/>
          <w:szCs w:val="18"/>
        </w:rPr>
        <w:t>інноваційноі</w:t>
      </w:r>
      <w:proofErr w:type="spellEnd"/>
      <w:r w:rsidRPr="00011E59">
        <w:rPr>
          <w:rFonts w:eastAsia="TimesNewRomanPSMT"/>
          <w:sz w:val="18"/>
          <w:szCs w:val="18"/>
        </w:rPr>
        <w:t xml:space="preserve">̈ </w:t>
      </w:r>
      <w:proofErr w:type="spellStart"/>
      <w:r w:rsidRPr="00011E59">
        <w:rPr>
          <w:rFonts w:eastAsia="TimesNewRomanPSMT"/>
          <w:sz w:val="18"/>
          <w:szCs w:val="18"/>
        </w:rPr>
        <w:t>діяльності</w:t>
      </w:r>
      <w:proofErr w:type="spellEnd"/>
      <w:r w:rsidRPr="00011E59">
        <w:rPr>
          <w:rFonts w:eastAsia="TimesNewRomanPSMT"/>
          <w:sz w:val="18"/>
          <w:szCs w:val="18"/>
        </w:rPr>
        <w:t xml:space="preserve"> </w:t>
      </w:r>
      <w:proofErr w:type="spellStart"/>
      <w:r w:rsidRPr="00011E59">
        <w:rPr>
          <w:rFonts w:eastAsia="TimesNewRomanPSMT"/>
          <w:sz w:val="18"/>
          <w:szCs w:val="18"/>
        </w:rPr>
        <w:t>науковоі</w:t>
      </w:r>
      <w:proofErr w:type="spellEnd"/>
      <w:r w:rsidRPr="00011E59">
        <w:rPr>
          <w:rFonts w:eastAsia="TimesNewRomanPSMT"/>
          <w:sz w:val="18"/>
          <w:szCs w:val="18"/>
        </w:rPr>
        <w:t xml:space="preserve">̈ і </w:t>
      </w:r>
      <w:proofErr w:type="spellStart"/>
      <w:r w:rsidRPr="00011E59">
        <w:rPr>
          <w:rFonts w:eastAsia="TimesNewRomanPSMT"/>
          <w:sz w:val="18"/>
          <w:szCs w:val="18"/>
        </w:rPr>
        <w:t>виробничоі</w:t>
      </w:r>
      <w:proofErr w:type="spellEnd"/>
      <w:r w:rsidRPr="00011E59">
        <w:rPr>
          <w:rFonts w:eastAsia="TimesNewRomanPSMT"/>
          <w:sz w:val="18"/>
          <w:szCs w:val="18"/>
        </w:rPr>
        <w:t xml:space="preserve">̈ сфер є </w:t>
      </w:r>
      <w:proofErr w:type="spellStart"/>
      <w:r w:rsidRPr="00011E59">
        <w:rPr>
          <w:rFonts w:eastAsia="TimesNewRomanPSMT"/>
          <w:sz w:val="18"/>
          <w:szCs w:val="18"/>
        </w:rPr>
        <w:t>важливим</w:t>
      </w:r>
      <w:proofErr w:type="spellEnd"/>
      <w:r w:rsidRPr="00011E59">
        <w:rPr>
          <w:rFonts w:eastAsia="TimesNewRomanPSMT"/>
          <w:sz w:val="18"/>
          <w:szCs w:val="18"/>
        </w:rPr>
        <w:t xml:space="preserve"> </w:t>
      </w:r>
      <w:proofErr w:type="spellStart"/>
      <w:r w:rsidRPr="00011E59">
        <w:rPr>
          <w:rFonts w:eastAsia="TimesNewRomanPSMT"/>
          <w:sz w:val="18"/>
          <w:szCs w:val="18"/>
        </w:rPr>
        <w:t>завданням</w:t>
      </w:r>
      <w:proofErr w:type="spellEnd"/>
      <w:r w:rsidRPr="00011E59">
        <w:rPr>
          <w:rFonts w:eastAsia="TimesNewRomanPSMT"/>
          <w:sz w:val="18"/>
          <w:szCs w:val="18"/>
        </w:rPr>
        <w:t xml:space="preserve"> та </w:t>
      </w:r>
      <w:proofErr w:type="spellStart"/>
      <w:r w:rsidRPr="00011E59">
        <w:rPr>
          <w:rFonts w:eastAsia="TimesNewRomanPSMT"/>
          <w:sz w:val="18"/>
          <w:szCs w:val="18"/>
        </w:rPr>
        <w:t>умовою</w:t>
      </w:r>
      <w:proofErr w:type="spellEnd"/>
      <w:r w:rsidRPr="00011E59">
        <w:rPr>
          <w:rFonts w:eastAsia="TimesNewRomanPSMT"/>
          <w:sz w:val="18"/>
          <w:szCs w:val="18"/>
        </w:rPr>
        <w:t xml:space="preserve"> </w:t>
      </w:r>
      <w:proofErr w:type="spellStart"/>
      <w:r w:rsidRPr="00011E59">
        <w:rPr>
          <w:rFonts w:eastAsia="TimesNewRomanPSMT"/>
          <w:sz w:val="18"/>
          <w:szCs w:val="18"/>
        </w:rPr>
        <w:t>становлення</w:t>
      </w:r>
      <w:proofErr w:type="spellEnd"/>
      <w:r w:rsidRPr="00011E59">
        <w:rPr>
          <w:rFonts w:eastAsia="TimesNewRomanPSMT"/>
          <w:sz w:val="18"/>
          <w:szCs w:val="18"/>
        </w:rPr>
        <w:t xml:space="preserve"> </w:t>
      </w:r>
      <w:proofErr w:type="spellStart"/>
      <w:r w:rsidRPr="00011E59">
        <w:rPr>
          <w:rFonts w:eastAsia="TimesNewRomanPSMT"/>
          <w:sz w:val="18"/>
          <w:szCs w:val="18"/>
        </w:rPr>
        <w:t>економічноі</w:t>
      </w:r>
      <w:proofErr w:type="spellEnd"/>
      <w:r w:rsidRPr="00011E59">
        <w:rPr>
          <w:rFonts w:eastAsia="TimesNewRomanPSMT"/>
          <w:sz w:val="18"/>
          <w:szCs w:val="18"/>
        </w:rPr>
        <w:t xml:space="preserve">̈ </w:t>
      </w:r>
      <w:proofErr w:type="spellStart"/>
      <w:r w:rsidRPr="00011E59">
        <w:rPr>
          <w:rFonts w:eastAsia="TimesNewRomanPSMT"/>
          <w:sz w:val="18"/>
          <w:szCs w:val="18"/>
        </w:rPr>
        <w:t>незалежності</w:t>
      </w:r>
      <w:proofErr w:type="spellEnd"/>
      <w:r w:rsidRPr="00011E59">
        <w:rPr>
          <w:rFonts w:eastAsia="TimesNewRomanPSMT"/>
          <w:sz w:val="18"/>
          <w:szCs w:val="18"/>
        </w:rPr>
        <w:t xml:space="preserve"> </w:t>
      </w:r>
      <w:proofErr w:type="spellStart"/>
      <w:r w:rsidRPr="00011E59">
        <w:rPr>
          <w:rFonts w:eastAsia="TimesNewRomanPSMT"/>
          <w:sz w:val="18"/>
          <w:szCs w:val="18"/>
        </w:rPr>
        <w:t>України</w:t>
      </w:r>
      <w:proofErr w:type="spellEnd"/>
      <w:r w:rsidRPr="00011E59">
        <w:rPr>
          <w:rFonts w:eastAsia="TimesNewRomanPSMT"/>
          <w:sz w:val="18"/>
          <w:szCs w:val="18"/>
        </w:rPr>
        <w:t xml:space="preserve">. </w:t>
      </w:r>
      <w:proofErr w:type="spellStart"/>
      <w:r w:rsidRPr="00011E59">
        <w:rPr>
          <w:rFonts w:eastAsia="TimesNewRomanPSMT"/>
          <w:sz w:val="18"/>
          <w:szCs w:val="18"/>
        </w:rPr>
        <w:t>Якісних</w:t>
      </w:r>
      <w:proofErr w:type="spellEnd"/>
      <w:r w:rsidRPr="00011E59">
        <w:rPr>
          <w:rFonts w:eastAsia="TimesNewRomanPSMT"/>
          <w:sz w:val="18"/>
          <w:szCs w:val="18"/>
        </w:rPr>
        <w:t xml:space="preserve"> </w:t>
      </w:r>
      <w:proofErr w:type="spellStart"/>
      <w:r w:rsidRPr="00011E59">
        <w:rPr>
          <w:rFonts w:eastAsia="TimesNewRomanPSMT"/>
          <w:sz w:val="18"/>
          <w:szCs w:val="18"/>
        </w:rPr>
        <w:t>перетворень</w:t>
      </w:r>
      <w:proofErr w:type="spellEnd"/>
      <w:r w:rsidRPr="00011E59">
        <w:rPr>
          <w:rFonts w:eastAsia="TimesNewRomanPSMT"/>
          <w:sz w:val="18"/>
          <w:szCs w:val="18"/>
        </w:rPr>
        <w:t xml:space="preserve"> </w:t>
      </w:r>
      <w:proofErr w:type="spellStart"/>
      <w:r w:rsidRPr="00011E59">
        <w:rPr>
          <w:rFonts w:eastAsia="TimesNewRomanPSMT"/>
          <w:sz w:val="18"/>
          <w:szCs w:val="18"/>
        </w:rPr>
        <w:t>зазнає</w:t>
      </w:r>
      <w:proofErr w:type="spellEnd"/>
      <w:r w:rsidRPr="00011E59">
        <w:rPr>
          <w:rFonts w:eastAsia="TimesNewRomanPSMT"/>
          <w:sz w:val="18"/>
          <w:szCs w:val="18"/>
        </w:rPr>
        <w:t xml:space="preserve"> не </w:t>
      </w:r>
      <w:proofErr w:type="spellStart"/>
      <w:r w:rsidRPr="00011E59">
        <w:rPr>
          <w:rFonts w:eastAsia="TimesNewRomanPSMT"/>
          <w:sz w:val="18"/>
          <w:szCs w:val="18"/>
        </w:rPr>
        <w:t>лише</w:t>
      </w:r>
      <w:proofErr w:type="spellEnd"/>
      <w:r w:rsidRPr="00011E59">
        <w:rPr>
          <w:rFonts w:eastAsia="TimesNewRomanPSMT"/>
          <w:sz w:val="18"/>
          <w:szCs w:val="18"/>
        </w:rPr>
        <w:t xml:space="preserve"> </w:t>
      </w:r>
      <w:proofErr w:type="spellStart"/>
      <w:r w:rsidRPr="00011E59">
        <w:rPr>
          <w:rFonts w:eastAsia="TimesNewRomanPSMT"/>
          <w:sz w:val="18"/>
          <w:szCs w:val="18"/>
        </w:rPr>
        <w:t>виробнича</w:t>
      </w:r>
      <w:proofErr w:type="spellEnd"/>
      <w:r w:rsidRPr="00011E59">
        <w:rPr>
          <w:rFonts w:eastAsia="TimesNewRomanPSMT"/>
          <w:sz w:val="18"/>
          <w:szCs w:val="18"/>
        </w:rPr>
        <w:t xml:space="preserve"> сфера, а й </w:t>
      </w:r>
      <w:proofErr w:type="spellStart"/>
      <w:r w:rsidRPr="00011E59">
        <w:rPr>
          <w:rFonts w:eastAsia="TimesNewRomanPSMT"/>
          <w:sz w:val="18"/>
          <w:szCs w:val="18"/>
        </w:rPr>
        <w:t>ринкові</w:t>
      </w:r>
      <w:proofErr w:type="spellEnd"/>
      <w:r w:rsidRPr="00011E59">
        <w:rPr>
          <w:rFonts w:eastAsia="TimesNewRomanPSMT"/>
          <w:sz w:val="18"/>
          <w:szCs w:val="18"/>
        </w:rPr>
        <w:t xml:space="preserve"> </w:t>
      </w:r>
      <w:proofErr w:type="spellStart"/>
      <w:r w:rsidRPr="00011E59">
        <w:rPr>
          <w:rFonts w:eastAsia="TimesNewRomanPSMT"/>
          <w:sz w:val="18"/>
          <w:szCs w:val="18"/>
        </w:rPr>
        <w:t>відносини</w:t>
      </w:r>
      <w:proofErr w:type="spellEnd"/>
      <w:r w:rsidRPr="00011E59">
        <w:rPr>
          <w:rFonts w:eastAsia="TimesNewRomanPSMT"/>
          <w:sz w:val="18"/>
          <w:szCs w:val="18"/>
        </w:rPr>
        <w:t xml:space="preserve">, </w:t>
      </w:r>
      <w:proofErr w:type="spellStart"/>
      <w:r w:rsidRPr="00011E59">
        <w:rPr>
          <w:rFonts w:eastAsia="TimesNewRomanPSMT"/>
          <w:sz w:val="18"/>
          <w:szCs w:val="18"/>
        </w:rPr>
        <w:t>оскільки</w:t>
      </w:r>
      <w:proofErr w:type="spellEnd"/>
      <w:r w:rsidRPr="00011E59">
        <w:rPr>
          <w:rFonts w:eastAsia="TimesNewRomanPSMT"/>
          <w:sz w:val="18"/>
          <w:szCs w:val="18"/>
        </w:rPr>
        <w:t xml:space="preserve"> </w:t>
      </w:r>
      <w:proofErr w:type="spellStart"/>
      <w:r w:rsidRPr="00011E59">
        <w:rPr>
          <w:rFonts w:eastAsia="TimesNewRomanPSMT"/>
          <w:sz w:val="18"/>
          <w:szCs w:val="18"/>
        </w:rPr>
        <w:t>поряд</w:t>
      </w:r>
      <w:proofErr w:type="spellEnd"/>
      <w:r w:rsidRPr="00011E59">
        <w:rPr>
          <w:rFonts w:eastAsia="TimesNewRomanPSMT"/>
          <w:sz w:val="18"/>
          <w:szCs w:val="18"/>
        </w:rPr>
        <w:t xml:space="preserve"> з </w:t>
      </w:r>
      <w:proofErr w:type="spellStart"/>
      <w:r w:rsidRPr="00011E59">
        <w:rPr>
          <w:rFonts w:eastAsia="TimesNewRomanPSMT"/>
          <w:sz w:val="18"/>
          <w:szCs w:val="18"/>
        </w:rPr>
        <w:t>традиційними</w:t>
      </w:r>
      <w:proofErr w:type="spellEnd"/>
      <w:r w:rsidRPr="00011E59">
        <w:rPr>
          <w:rFonts w:eastAsia="TimesNewRomanPSMT"/>
          <w:sz w:val="18"/>
          <w:szCs w:val="18"/>
        </w:rPr>
        <w:t xml:space="preserve"> </w:t>
      </w:r>
      <w:proofErr w:type="spellStart"/>
      <w:r w:rsidRPr="00011E59">
        <w:rPr>
          <w:rFonts w:eastAsia="TimesNewRomanPSMT"/>
          <w:sz w:val="18"/>
          <w:szCs w:val="18"/>
        </w:rPr>
        <w:t>об’єктами</w:t>
      </w:r>
      <w:proofErr w:type="spellEnd"/>
      <w:r w:rsidRPr="00011E59">
        <w:rPr>
          <w:rFonts w:eastAsia="TimesNewRomanPSMT"/>
          <w:sz w:val="18"/>
          <w:szCs w:val="18"/>
        </w:rPr>
        <w:t xml:space="preserve"> </w:t>
      </w:r>
      <w:proofErr w:type="spellStart"/>
      <w:r w:rsidRPr="00011E59">
        <w:rPr>
          <w:rFonts w:eastAsia="TimesNewRomanPSMT"/>
          <w:sz w:val="18"/>
          <w:szCs w:val="18"/>
        </w:rPr>
        <w:t>обміну</w:t>
      </w:r>
      <w:proofErr w:type="spellEnd"/>
      <w:r w:rsidRPr="00011E59">
        <w:rPr>
          <w:rFonts w:eastAsia="TimesNewRomanPSMT"/>
          <w:sz w:val="18"/>
          <w:szCs w:val="18"/>
        </w:rPr>
        <w:t xml:space="preserve"> </w:t>
      </w:r>
      <w:proofErr w:type="spellStart"/>
      <w:r w:rsidRPr="00011E59">
        <w:rPr>
          <w:rFonts w:eastAsia="TimesNewRomanPSMT"/>
          <w:sz w:val="18"/>
          <w:szCs w:val="18"/>
        </w:rPr>
        <w:t>з’являються</w:t>
      </w:r>
      <w:proofErr w:type="spellEnd"/>
      <w:r w:rsidRPr="00011E59">
        <w:rPr>
          <w:rFonts w:eastAsia="TimesNewRomanPSMT"/>
          <w:sz w:val="18"/>
          <w:szCs w:val="18"/>
        </w:rPr>
        <w:t xml:space="preserve"> </w:t>
      </w:r>
      <w:proofErr w:type="spellStart"/>
      <w:r w:rsidRPr="00011E59">
        <w:rPr>
          <w:rFonts w:eastAsia="TimesNewRomanPSMT"/>
          <w:sz w:val="18"/>
          <w:szCs w:val="18"/>
        </w:rPr>
        <w:t>нові</w:t>
      </w:r>
      <w:proofErr w:type="spellEnd"/>
      <w:r w:rsidRPr="00011E59">
        <w:rPr>
          <w:rFonts w:eastAsia="TimesNewRomanPSMT"/>
          <w:sz w:val="18"/>
          <w:szCs w:val="18"/>
        </w:rPr>
        <w:t xml:space="preserve">, </w:t>
      </w:r>
      <w:proofErr w:type="spellStart"/>
      <w:r w:rsidRPr="00011E59">
        <w:rPr>
          <w:rFonts w:eastAsia="TimesNewRomanPSMT"/>
          <w:sz w:val="18"/>
          <w:szCs w:val="18"/>
        </w:rPr>
        <w:t>що</w:t>
      </w:r>
      <w:proofErr w:type="spellEnd"/>
      <w:r w:rsidRPr="00011E59">
        <w:rPr>
          <w:rFonts w:eastAsia="TimesNewRomanPSMT"/>
          <w:sz w:val="18"/>
          <w:szCs w:val="18"/>
        </w:rPr>
        <w:t xml:space="preserve"> </w:t>
      </w:r>
      <w:proofErr w:type="spellStart"/>
      <w:r w:rsidRPr="00011E59">
        <w:rPr>
          <w:rFonts w:eastAsia="TimesNewRomanPSMT"/>
          <w:sz w:val="18"/>
          <w:szCs w:val="18"/>
        </w:rPr>
        <w:t>мають</w:t>
      </w:r>
      <w:proofErr w:type="spellEnd"/>
      <w:r w:rsidRPr="00011E59">
        <w:rPr>
          <w:rFonts w:eastAsia="TimesNewRomanPSMT"/>
          <w:sz w:val="18"/>
          <w:szCs w:val="18"/>
        </w:rPr>
        <w:t xml:space="preserve"> </w:t>
      </w:r>
      <w:proofErr w:type="spellStart"/>
      <w:r w:rsidRPr="00011E59">
        <w:rPr>
          <w:rFonts w:eastAsia="TimesNewRomanPSMT"/>
          <w:sz w:val="18"/>
          <w:szCs w:val="18"/>
        </w:rPr>
        <w:t>специфічні</w:t>
      </w:r>
      <w:proofErr w:type="spellEnd"/>
      <w:r w:rsidRPr="00011E59">
        <w:rPr>
          <w:rFonts w:eastAsia="TimesNewRomanPSMT"/>
          <w:sz w:val="18"/>
          <w:szCs w:val="18"/>
        </w:rPr>
        <w:t xml:space="preserve"> </w:t>
      </w:r>
      <w:proofErr w:type="spellStart"/>
      <w:r w:rsidRPr="00011E59">
        <w:rPr>
          <w:rFonts w:eastAsia="TimesNewRomanPSMT"/>
          <w:sz w:val="18"/>
          <w:szCs w:val="18"/>
        </w:rPr>
        <w:t>риси</w:t>
      </w:r>
      <w:proofErr w:type="spellEnd"/>
      <w:r w:rsidRPr="00011E59">
        <w:rPr>
          <w:rFonts w:eastAsia="TimesNewRomanPSMT"/>
          <w:sz w:val="18"/>
          <w:szCs w:val="18"/>
        </w:rPr>
        <w:t xml:space="preserve"> та </w:t>
      </w:r>
      <w:proofErr w:type="spellStart"/>
      <w:r w:rsidRPr="00011E59">
        <w:rPr>
          <w:rFonts w:eastAsia="TimesNewRomanPSMT"/>
          <w:sz w:val="18"/>
          <w:szCs w:val="18"/>
        </w:rPr>
        <w:t>унікальні</w:t>
      </w:r>
      <w:proofErr w:type="spellEnd"/>
      <w:r w:rsidRPr="00011E59">
        <w:rPr>
          <w:rFonts w:eastAsia="TimesNewRomanPSMT"/>
          <w:sz w:val="18"/>
          <w:szCs w:val="18"/>
        </w:rPr>
        <w:t xml:space="preserve"> </w:t>
      </w:r>
      <w:proofErr w:type="spellStart"/>
      <w:r w:rsidRPr="00011E59">
        <w:rPr>
          <w:rFonts w:eastAsia="TimesNewRomanPSMT"/>
          <w:sz w:val="18"/>
          <w:szCs w:val="18"/>
        </w:rPr>
        <w:t>властивості</w:t>
      </w:r>
      <w:proofErr w:type="spellEnd"/>
      <w:r w:rsidRPr="00011E59">
        <w:rPr>
          <w:rFonts w:eastAsia="TimesNewRomanPSMT"/>
          <w:sz w:val="18"/>
          <w:szCs w:val="18"/>
        </w:rPr>
        <w:t xml:space="preserve">. </w:t>
      </w:r>
      <w:proofErr w:type="spellStart"/>
      <w:r w:rsidRPr="00011E59">
        <w:rPr>
          <w:rFonts w:eastAsia="TimesNewRomanPSMT"/>
          <w:sz w:val="18"/>
          <w:szCs w:val="18"/>
        </w:rPr>
        <w:t>Управління</w:t>
      </w:r>
      <w:proofErr w:type="spellEnd"/>
      <w:r w:rsidRPr="00011E59">
        <w:rPr>
          <w:rFonts w:eastAsia="TimesNewRomanPSMT"/>
          <w:sz w:val="18"/>
          <w:szCs w:val="18"/>
        </w:rPr>
        <w:t xml:space="preserve"> маркетинговою </w:t>
      </w:r>
      <w:proofErr w:type="spellStart"/>
      <w:r w:rsidRPr="00011E59">
        <w:rPr>
          <w:rFonts w:eastAsia="TimesNewRomanPSMT"/>
          <w:sz w:val="18"/>
          <w:szCs w:val="18"/>
        </w:rPr>
        <w:t>діяльністю</w:t>
      </w:r>
      <w:proofErr w:type="spellEnd"/>
      <w:r w:rsidRPr="00011E59">
        <w:rPr>
          <w:rFonts w:eastAsia="TimesNewRomanPSMT"/>
          <w:sz w:val="18"/>
          <w:szCs w:val="18"/>
        </w:rPr>
        <w:t xml:space="preserve"> в </w:t>
      </w:r>
      <w:proofErr w:type="spellStart"/>
      <w:r w:rsidRPr="00011E59">
        <w:rPr>
          <w:rFonts w:eastAsia="TimesNewRomanPSMT"/>
          <w:sz w:val="18"/>
          <w:szCs w:val="18"/>
        </w:rPr>
        <w:t>інтелектуальному</w:t>
      </w:r>
      <w:proofErr w:type="spellEnd"/>
      <w:r w:rsidRPr="00011E59">
        <w:rPr>
          <w:rFonts w:eastAsia="TimesNewRomanPSMT"/>
          <w:sz w:val="18"/>
          <w:szCs w:val="18"/>
        </w:rPr>
        <w:t xml:space="preserve"> </w:t>
      </w:r>
      <w:proofErr w:type="spellStart"/>
      <w:r w:rsidRPr="00011E59">
        <w:rPr>
          <w:rFonts w:eastAsia="TimesNewRomanPSMT"/>
          <w:sz w:val="18"/>
          <w:szCs w:val="18"/>
        </w:rPr>
        <w:t>підприємництві</w:t>
      </w:r>
      <w:proofErr w:type="spellEnd"/>
      <w:r w:rsidRPr="00011E59">
        <w:rPr>
          <w:rFonts w:eastAsia="TimesNewRomanPSMT"/>
          <w:sz w:val="18"/>
          <w:szCs w:val="18"/>
        </w:rPr>
        <w:t xml:space="preserve"> </w:t>
      </w:r>
      <w:proofErr w:type="spellStart"/>
      <w:r w:rsidRPr="00011E59">
        <w:rPr>
          <w:rFonts w:eastAsia="TimesNewRomanPSMT"/>
          <w:sz w:val="18"/>
          <w:szCs w:val="18"/>
        </w:rPr>
        <w:t>забезпечує</w:t>
      </w:r>
      <w:proofErr w:type="spellEnd"/>
      <w:r w:rsidRPr="00011E59">
        <w:rPr>
          <w:rFonts w:eastAsia="TimesNewRomanPSMT"/>
          <w:sz w:val="18"/>
          <w:szCs w:val="18"/>
        </w:rPr>
        <w:t xml:space="preserve"> </w:t>
      </w:r>
      <w:proofErr w:type="spellStart"/>
      <w:r w:rsidRPr="00011E59">
        <w:rPr>
          <w:rFonts w:eastAsia="TimesNewRomanPSMT"/>
          <w:sz w:val="18"/>
          <w:szCs w:val="18"/>
        </w:rPr>
        <w:t>дослідження</w:t>
      </w:r>
      <w:proofErr w:type="spellEnd"/>
      <w:r w:rsidRPr="00011E59">
        <w:rPr>
          <w:rFonts w:eastAsia="TimesNewRomanPSMT"/>
          <w:sz w:val="18"/>
          <w:szCs w:val="18"/>
        </w:rPr>
        <w:t xml:space="preserve"> </w:t>
      </w:r>
      <w:proofErr w:type="spellStart"/>
      <w:r w:rsidRPr="00011E59">
        <w:rPr>
          <w:rFonts w:eastAsia="TimesNewRomanPSMT"/>
          <w:sz w:val="18"/>
          <w:szCs w:val="18"/>
        </w:rPr>
        <w:t>ринкового</w:t>
      </w:r>
      <w:proofErr w:type="spellEnd"/>
      <w:r w:rsidRPr="00011E59">
        <w:rPr>
          <w:rFonts w:eastAsia="TimesNewRomanPSMT"/>
          <w:sz w:val="18"/>
          <w:szCs w:val="18"/>
        </w:rPr>
        <w:t xml:space="preserve"> </w:t>
      </w:r>
      <w:proofErr w:type="spellStart"/>
      <w:r w:rsidRPr="00011E59">
        <w:rPr>
          <w:rFonts w:eastAsia="TimesNewRomanPSMT"/>
          <w:sz w:val="18"/>
          <w:szCs w:val="18"/>
        </w:rPr>
        <w:t>середовища</w:t>
      </w:r>
      <w:proofErr w:type="spellEnd"/>
      <w:r w:rsidRPr="00011E59">
        <w:rPr>
          <w:rFonts w:eastAsia="TimesNewRomanPSMT"/>
          <w:sz w:val="18"/>
          <w:szCs w:val="18"/>
        </w:rPr>
        <w:t xml:space="preserve">, </w:t>
      </w:r>
      <w:proofErr w:type="spellStart"/>
      <w:r w:rsidRPr="00011E59">
        <w:rPr>
          <w:rFonts w:eastAsia="TimesNewRomanPSMT"/>
          <w:sz w:val="18"/>
          <w:szCs w:val="18"/>
        </w:rPr>
        <w:t>вивчення</w:t>
      </w:r>
      <w:proofErr w:type="spellEnd"/>
      <w:r w:rsidRPr="00011E59">
        <w:rPr>
          <w:rFonts w:eastAsia="TimesNewRomanPSMT"/>
          <w:sz w:val="18"/>
          <w:szCs w:val="18"/>
        </w:rPr>
        <w:t xml:space="preserve"> </w:t>
      </w:r>
      <w:proofErr w:type="spellStart"/>
      <w:r w:rsidRPr="00011E59">
        <w:rPr>
          <w:rFonts w:eastAsia="TimesNewRomanPSMT"/>
          <w:sz w:val="18"/>
          <w:szCs w:val="18"/>
        </w:rPr>
        <w:t>попиту</w:t>
      </w:r>
      <w:proofErr w:type="spellEnd"/>
      <w:r w:rsidRPr="00011E59">
        <w:rPr>
          <w:rFonts w:eastAsia="TimesNewRomanPSMT"/>
          <w:sz w:val="18"/>
          <w:szCs w:val="18"/>
        </w:rPr>
        <w:t xml:space="preserve"> на </w:t>
      </w:r>
      <w:proofErr w:type="spellStart"/>
      <w:r w:rsidRPr="00011E59">
        <w:rPr>
          <w:rFonts w:eastAsia="TimesNewRomanPSMT"/>
          <w:sz w:val="18"/>
          <w:szCs w:val="18"/>
        </w:rPr>
        <w:t>інтелектуальнии</w:t>
      </w:r>
      <w:proofErr w:type="spellEnd"/>
      <w:r w:rsidRPr="00011E59">
        <w:rPr>
          <w:rFonts w:eastAsia="TimesNewRomanPSMT"/>
          <w:sz w:val="18"/>
          <w:szCs w:val="18"/>
        </w:rPr>
        <w:t xml:space="preserve">̆ продукт, </w:t>
      </w:r>
      <w:proofErr w:type="spellStart"/>
      <w:r w:rsidRPr="00011E59">
        <w:rPr>
          <w:rFonts w:eastAsia="TimesNewRomanPSMT"/>
          <w:sz w:val="18"/>
          <w:szCs w:val="18"/>
        </w:rPr>
        <w:t>формування</w:t>
      </w:r>
      <w:proofErr w:type="spellEnd"/>
      <w:r w:rsidRPr="00011E59">
        <w:rPr>
          <w:rFonts w:eastAsia="TimesNewRomanPSMT"/>
          <w:sz w:val="18"/>
          <w:szCs w:val="18"/>
        </w:rPr>
        <w:t xml:space="preserve"> </w:t>
      </w:r>
      <w:proofErr w:type="spellStart"/>
      <w:r w:rsidRPr="00011E59">
        <w:rPr>
          <w:rFonts w:eastAsia="TimesNewRomanPSMT"/>
          <w:sz w:val="18"/>
          <w:szCs w:val="18"/>
        </w:rPr>
        <w:t>його</w:t>
      </w:r>
      <w:proofErr w:type="spellEnd"/>
      <w:r w:rsidRPr="00011E59">
        <w:rPr>
          <w:rFonts w:eastAsia="TimesNewRomanPSMT"/>
          <w:sz w:val="18"/>
          <w:szCs w:val="18"/>
        </w:rPr>
        <w:t xml:space="preserve"> </w:t>
      </w:r>
      <w:proofErr w:type="spellStart"/>
      <w:r w:rsidRPr="00011E59">
        <w:rPr>
          <w:rFonts w:eastAsia="TimesNewRomanPSMT"/>
          <w:sz w:val="18"/>
          <w:szCs w:val="18"/>
        </w:rPr>
        <w:t>ціни</w:t>
      </w:r>
      <w:proofErr w:type="spellEnd"/>
      <w:r w:rsidRPr="00011E59">
        <w:rPr>
          <w:rFonts w:eastAsia="TimesNewRomanPSMT"/>
          <w:sz w:val="18"/>
          <w:szCs w:val="18"/>
        </w:rPr>
        <w:t xml:space="preserve"> та </w:t>
      </w:r>
      <w:proofErr w:type="spellStart"/>
      <w:r w:rsidRPr="00011E59">
        <w:rPr>
          <w:rFonts w:eastAsia="TimesNewRomanPSMT"/>
          <w:sz w:val="18"/>
          <w:szCs w:val="18"/>
        </w:rPr>
        <w:t>можливості</w:t>
      </w:r>
      <w:proofErr w:type="spellEnd"/>
      <w:r w:rsidRPr="00011E59">
        <w:rPr>
          <w:rFonts w:eastAsia="TimesNewRomanPSMT"/>
          <w:sz w:val="18"/>
          <w:szCs w:val="18"/>
        </w:rPr>
        <w:t xml:space="preserve"> </w:t>
      </w:r>
      <w:proofErr w:type="spellStart"/>
      <w:r w:rsidRPr="00011E59">
        <w:rPr>
          <w:rFonts w:eastAsia="TimesNewRomanPSMT"/>
          <w:sz w:val="18"/>
          <w:szCs w:val="18"/>
        </w:rPr>
        <w:t>просування</w:t>
      </w:r>
      <w:proofErr w:type="spellEnd"/>
      <w:r w:rsidRPr="00011E59">
        <w:rPr>
          <w:rFonts w:eastAsia="TimesNewRomanPSMT"/>
          <w:sz w:val="18"/>
          <w:szCs w:val="18"/>
        </w:rPr>
        <w:t xml:space="preserve"> на </w:t>
      </w:r>
      <w:proofErr w:type="spellStart"/>
      <w:r w:rsidRPr="00011E59">
        <w:rPr>
          <w:rFonts w:eastAsia="TimesNewRomanPSMT"/>
          <w:sz w:val="18"/>
          <w:szCs w:val="18"/>
        </w:rPr>
        <w:t>ринок</w:t>
      </w:r>
      <w:proofErr w:type="spellEnd"/>
      <w:r w:rsidRPr="00011E59">
        <w:rPr>
          <w:rFonts w:eastAsia="TimesNewRomanPSMT"/>
          <w:sz w:val="18"/>
          <w:szCs w:val="18"/>
        </w:rPr>
        <w:t xml:space="preserve"> </w:t>
      </w:r>
      <w:proofErr w:type="spellStart"/>
      <w:r w:rsidRPr="00011E59">
        <w:rPr>
          <w:rFonts w:eastAsia="TimesNewRomanPSMT"/>
          <w:sz w:val="18"/>
          <w:szCs w:val="18"/>
        </w:rPr>
        <w:t>завдяки</w:t>
      </w:r>
      <w:proofErr w:type="spellEnd"/>
      <w:r w:rsidRPr="00011E59">
        <w:rPr>
          <w:rFonts w:eastAsia="TimesNewRomanPSMT"/>
          <w:sz w:val="18"/>
          <w:szCs w:val="18"/>
        </w:rPr>
        <w:t xml:space="preserve"> </w:t>
      </w:r>
      <w:proofErr w:type="spellStart"/>
      <w:r w:rsidRPr="00011E59">
        <w:rPr>
          <w:rFonts w:eastAsia="TimesNewRomanPSMT"/>
          <w:sz w:val="18"/>
          <w:szCs w:val="18"/>
        </w:rPr>
        <w:t>формуванню</w:t>
      </w:r>
      <w:proofErr w:type="spellEnd"/>
      <w:r w:rsidRPr="00011E59">
        <w:rPr>
          <w:rFonts w:eastAsia="TimesNewRomanPSMT"/>
          <w:sz w:val="18"/>
          <w:szCs w:val="18"/>
        </w:rPr>
        <w:t xml:space="preserve"> </w:t>
      </w:r>
      <w:proofErr w:type="spellStart"/>
      <w:r w:rsidRPr="00011E59">
        <w:rPr>
          <w:rFonts w:eastAsia="TimesNewRomanPSMT"/>
          <w:sz w:val="18"/>
          <w:szCs w:val="18"/>
        </w:rPr>
        <w:t>комунікаційноі</w:t>
      </w:r>
      <w:proofErr w:type="spellEnd"/>
      <w:r w:rsidRPr="00011E59">
        <w:rPr>
          <w:rFonts w:eastAsia="TimesNewRomanPSMT"/>
          <w:sz w:val="18"/>
          <w:szCs w:val="18"/>
        </w:rPr>
        <w:t xml:space="preserve">̈ </w:t>
      </w:r>
      <w:proofErr w:type="spellStart"/>
      <w:r w:rsidRPr="00011E59">
        <w:rPr>
          <w:rFonts w:eastAsia="TimesNewRomanPSMT"/>
          <w:sz w:val="18"/>
          <w:szCs w:val="18"/>
        </w:rPr>
        <w:t>політики</w:t>
      </w:r>
      <w:proofErr w:type="spellEnd"/>
      <w:r w:rsidRPr="00011E59">
        <w:rPr>
          <w:rFonts w:eastAsia="TimesNewRomanPSMT"/>
          <w:sz w:val="18"/>
          <w:szCs w:val="18"/>
        </w:rPr>
        <w:t xml:space="preserve">, </w:t>
      </w:r>
      <w:proofErr w:type="spellStart"/>
      <w:r w:rsidRPr="00011E59">
        <w:rPr>
          <w:rFonts w:eastAsia="TimesNewRomanPSMT"/>
          <w:sz w:val="18"/>
          <w:szCs w:val="18"/>
        </w:rPr>
        <w:t>окрім</w:t>
      </w:r>
      <w:proofErr w:type="spellEnd"/>
      <w:r w:rsidRPr="00011E59">
        <w:rPr>
          <w:rFonts w:eastAsia="TimesNewRomanPSMT"/>
          <w:sz w:val="18"/>
          <w:szCs w:val="18"/>
        </w:rPr>
        <w:t xml:space="preserve"> того особливого </w:t>
      </w:r>
      <w:proofErr w:type="spellStart"/>
      <w:r w:rsidRPr="00011E59">
        <w:rPr>
          <w:rFonts w:eastAsia="TimesNewRomanPSMT"/>
          <w:sz w:val="18"/>
          <w:szCs w:val="18"/>
        </w:rPr>
        <w:t>значення</w:t>
      </w:r>
      <w:proofErr w:type="spellEnd"/>
      <w:r w:rsidRPr="00011E59">
        <w:rPr>
          <w:rFonts w:eastAsia="TimesNewRomanPSMT"/>
          <w:sz w:val="18"/>
          <w:szCs w:val="18"/>
        </w:rPr>
        <w:t xml:space="preserve"> у </w:t>
      </w:r>
      <w:proofErr w:type="spellStart"/>
      <w:r w:rsidRPr="00011E59">
        <w:rPr>
          <w:rFonts w:eastAsia="TimesNewRomanPSMT"/>
          <w:sz w:val="18"/>
          <w:szCs w:val="18"/>
        </w:rPr>
        <w:t>підвищенні</w:t>
      </w:r>
      <w:proofErr w:type="spellEnd"/>
      <w:r w:rsidRPr="00011E59">
        <w:rPr>
          <w:rFonts w:eastAsia="TimesNewRomanPSMT"/>
          <w:sz w:val="18"/>
          <w:szCs w:val="18"/>
        </w:rPr>
        <w:t xml:space="preserve"> </w:t>
      </w:r>
      <w:proofErr w:type="spellStart"/>
      <w:r w:rsidRPr="00011E59">
        <w:rPr>
          <w:rFonts w:eastAsia="TimesNewRomanPSMT"/>
          <w:sz w:val="18"/>
          <w:szCs w:val="18"/>
        </w:rPr>
        <w:t>конкурентоспроможності</w:t>
      </w:r>
      <w:proofErr w:type="spellEnd"/>
      <w:r w:rsidRPr="00011E59">
        <w:rPr>
          <w:rFonts w:eastAsia="TimesNewRomanPSMT"/>
          <w:sz w:val="18"/>
          <w:szCs w:val="18"/>
        </w:rPr>
        <w:t xml:space="preserve"> </w:t>
      </w:r>
      <w:proofErr w:type="spellStart"/>
      <w:r w:rsidRPr="00011E59">
        <w:rPr>
          <w:rFonts w:eastAsia="TimesNewRomanPSMT"/>
          <w:sz w:val="18"/>
          <w:szCs w:val="18"/>
        </w:rPr>
        <w:t>інтелектуального</w:t>
      </w:r>
      <w:proofErr w:type="spellEnd"/>
      <w:r w:rsidRPr="00011E59">
        <w:rPr>
          <w:rFonts w:eastAsia="TimesNewRomanPSMT"/>
          <w:sz w:val="18"/>
          <w:szCs w:val="18"/>
        </w:rPr>
        <w:t xml:space="preserve"> </w:t>
      </w:r>
      <w:proofErr w:type="spellStart"/>
      <w:r w:rsidRPr="00011E59">
        <w:rPr>
          <w:rFonts w:eastAsia="TimesNewRomanPSMT"/>
          <w:sz w:val="18"/>
          <w:szCs w:val="18"/>
        </w:rPr>
        <w:t>бізнесу</w:t>
      </w:r>
      <w:proofErr w:type="spellEnd"/>
      <w:r w:rsidRPr="00011E59">
        <w:rPr>
          <w:rFonts w:eastAsia="TimesNewRomanPSMT"/>
          <w:sz w:val="18"/>
          <w:szCs w:val="18"/>
        </w:rPr>
        <w:t xml:space="preserve"> </w:t>
      </w:r>
      <w:proofErr w:type="spellStart"/>
      <w:r w:rsidRPr="00011E59">
        <w:rPr>
          <w:rFonts w:eastAsia="TimesNewRomanPSMT"/>
          <w:sz w:val="18"/>
          <w:szCs w:val="18"/>
        </w:rPr>
        <w:t>набуває</w:t>
      </w:r>
      <w:proofErr w:type="spellEnd"/>
      <w:r w:rsidRPr="00011E59">
        <w:rPr>
          <w:rFonts w:eastAsia="TimesNewRomanPSMT"/>
          <w:sz w:val="18"/>
          <w:szCs w:val="18"/>
        </w:rPr>
        <w:t xml:space="preserve"> трансфер </w:t>
      </w:r>
      <w:proofErr w:type="spellStart"/>
      <w:r w:rsidRPr="00011E59">
        <w:rPr>
          <w:rFonts w:eastAsia="TimesNewRomanPSMT"/>
          <w:sz w:val="18"/>
          <w:szCs w:val="18"/>
        </w:rPr>
        <w:t>технологіи</w:t>
      </w:r>
      <w:proofErr w:type="spellEnd"/>
      <w:r w:rsidRPr="00011E59">
        <w:rPr>
          <w:rFonts w:eastAsia="TimesNewRomanPSMT"/>
          <w:sz w:val="18"/>
          <w:szCs w:val="18"/>
        </w:rPr>
        <w:t xml:space="preserve">̆ та </w:t>
      </w:r>
      <w:proofErr w:type="spellStart"/>
      <w:r w:rsidRPr="00011E59">
        <w:rPr>
          <w:rFonts w:eastAsia="TimesNewRomanPSMT"/>
          <w:sz w:val="18"/>
          <w:szCs w:val="18"/>
        </w:rPr>
        <w:t>соціально-етичнии</w:t>
      </w:r>
      <w:proofErr w:type="spellEnd"/>
      <w:r w:rsidRPr="00011E59">
        <w:rPr>
          <w:rFonts w:eastAsia="TimesNewRomanPSMT"/>
          <w:sz w:val="18"/>
          <w:szCs w:val="18"/>
        </w:rPr>
        <w:t xml:space="preserve">̆ маркетинг. </w:t>
      </w:r>
      <w:proofErr w:type="spellStart"/>
      <w:r w:rsidRPr="00011E59">
        <w:rPr>
          <w:rFonts w:eastAsia="TimesNewRomanPSMT"/>
          <w:sz w:val="18"/>
          <w:szCs w:val="18"/>
        </w:rPr>
        <w:t>Зазначено</w:t>
      </w:r>
      <w:proofErr w:type="spellEnd"/>
      <w:r w:rsidRPr="00011E59">
        <w:rPr>
          <w:rFonts w:eastAsia="TimesNewRomanPSMT"/>
          <w:sz w:val="18"/>
          <w:szCs w:val="18"/>
        </w:rPr>
        <w:t xml:space="preserve"> </w:t>
      </w:r>
      <w:proofErr w:type="spellStart"/>
      <w:r w:rsidRPr="00011E59">
        <w:rPr>
          <w:rFonts w:eastAsia="TimesNewRomanPSMT"/>
          <w:sz w:val="18"/>
          <w:szCs w:val="18"/>
        </w:rPr>
        <w:t>що</w:t>
      </w:r>
      <w:proofErr w:type="spellEnd"/>
      <w:r w:rsidRPr="00011E59">
        <w:rPr>
          <w:rFonts w:eastAsia="TimesNewRomanPSMT"/>
          <w:sz w:val="18"/>
          <w:szCs w:val="18"/>
        </w:rPr>
        <w:t xml:space="preserve"> </w:t>
      </w:r>
      <w:proofErr w:type="spellStart"/>
      <w:r w:rsidRPr="00011E59">
        <w:rPr>
          <w:rFonts w:eastAsia="TimesNewRomanPSMT"/>
          <w:sz w:val="18"/>
          <w:szCs w:val="18"/>
        </w:rPr>
        <w:t>ринок</w:t>
      </w:r>
      <w:proofErr w:type="spellEnd"/>
      <w:r w:rsidRPr="00011E59">
        <w:rPr>
          <w:rFonts w:eastAsia="TimesNewRomanPSMT"/>
          <w:sz w:val="18"/>
          <w:szCs w:val="18"/>
        </w:rPr>
        <w:t xml:space="preserve"> </w:t>
      </w:r>
      <w:proofErr w:type="spellStart"/>
      <w:r w:rsidRPr="00011E59">
        <w:rPr>
          <w:rFonts w:eastAsia="TimesNewRomanPSMT"/>
          <w:sz w:val="18"/>
          <w:szCs w:val="18"/>
        </w:rPr>
        <w:t>зумовлює</w:t>
      </w:r>
      <w:proofErr w:type="spellEnd"/>
      <w:r w:rsidRPr="00011E59">
        <w:rPr>
          <w:rFonts w:eastAsia="TimesNewRomanPSMT"/>
          <w:sz w:val="18"/>
          <w:szCs w:val="18"/>
        </w:rPr>
        <w:t xml:space="preserve"> </w:t>
      </w:r>
      <w:proofErr w:type="spellStart"/>
      <w:r w:rsidRPr="00011E59">
        <w:rPr>
          <w:rFonts w:eastAsia="TimesNewRomanPSMT"/>
          <w:sz w:val="18"/>
          <w:szCs w:val="18"/>
        </w:rPr>
        <w:t>появу</w:t>
      </w:r>
      <w:proofErr w:type="spellEnd"/>
      <w:r w:rsidRPr="00011E59">
        <w:rPr>
          <w:rFonts w:eastAsia="TimesNewRomanPSMT"/>
          <w:sz w:val="18"/>
          <w:szCs w:val="18"/>
        </w:rPr>
        <w:t xml:space="preserve"> </w:t>
      </w:r>
      <w:proofErr w:type="spellStart"/>
      <w:r w:rsidRPr="00011E59">
        <w:rPr>
          <w:rFonts w:eastAsia="TimesNewRomanPSMT"/>
          <w:sz w:val="18"/>
          <w:szCs w:val="18"/>
        </w:rPr>
        <w:t>нових</w:t>
      </w:r>
      <w:proofErr w:type="spellEnd"/>
      <w:r w:rsidRPr="00011E59">
        <w:rPr>
          <w:rFonts w:eastAsia="TimesNewRomanPSMT"/>
          <w:sz w:val="18"/>
          <w:szCs w:val="18"/>
        </w:rPr>
        <w:t xml:space="preserve"> </w:t>
      </w:r>
      <w:proofErr w:type="spellStart"/>
      <w:r w:rsidRPr="00011E59">
        <w:rPr>
          <w:rFonts w:eastAsia="TimesNewRomanPSMT"/>
          <w:sz w:val="18"/>
          <w:szCs w:val="18"/>
        </w:rPr>
        <w:t>видів</w:t>
      </w:r>
      <w:proofErr w:type="spellEnd"/>
      <w:r w:rsidRPr="00011E59">
        <w:rPr>
          <w:rFonts w:eastAsia="TimesNewRomanPSMT"/>
          <w:sz w:val="18"/>
          <w:szCs w:val="18"/>
        </w:rPr>
        <w:t xml:space="preserve"> </w:t>
      </w:r>
      <w:proofErr w:type="spellStart"/>
      <w:r w:rsidRPr="00011E59">
        <w:rPr>
          <w:rFonts w:eastAsia="TimesNewRomanPSMT"/>
          <w:sz w:val="18"/>
          <w:szCs w:val="18"/>
        </w:rPr>
        <w:t>діяльності</w:t>
      </w:r>
      <w:proofErr w:type="spellEnd"/>
      <w:r w:rsidRPr="00011E59">
        <w:rPr>
          <w:rFonts w:eastAsia="TimesNewRomanPSMT"/>
          <w:sz w:val="18"/>
          <w:szCs w:val="18"/>
        </w:rPr>
        <w:t xml:space="preserve"> в </w:t>
      </w:r>
      <w:proofErr w:type="spellStart"/>
      <w:r w:rsidRPr="00011E59">
        <w:rPr>
          <w:rFonts w:eastAsia="TimesNewRomanPSMT"/>
          <w:sz w:val="18"/>
          <w:szCs w:val="18"/>
        </w:rPr>
        <w:t>інтелектуальному</w:t>
      </w:r>
      <w:proofErr w:type="spellEnd"/>
      <w:r w:rsidRPr="00011E59">
        <w:rPr>
          <w:rFonts w:eastAsia="TimesNewRomanPSMT"/>
          <w:sz w:val="18"/>
          <w:szCs w:val="18"/>
        </w:rPr>
        <w:t xml:space="preserve"> </w:t>
      </w:r>
      <w:proofErr w:type="spellStart"/>
      <w:r w:rsidRPr="00011E59">
        <w:rPr>
          <w:rFonts w:eastAsia="TimesNewRomanPSMT"/>
          <w:sz w:val="18"/>
          <w:szCs w:val="18"/>
        </w:rPr>
        <w:t>підприємництві</w:t>
      </w:r>
      <w:proofErr w:type="spellEnd"/>
      <w:r w:rsidRPr="00011E59">
        <w:rPr>
          <w:rFonts w:eastAsia="TimesNewRomanPSMT"/>
          <w:sz w:val="18"/>
          <w:szCs w:val="18"/>
        </w:rPr>
        <w:t xml:space="preserve">, </w:t>
      </w:r>
      <w:proofErr w:type="spellStart"/>
      <w:r w:rsidRPr="00011E59">
        <w:rPr>
          <w:rFonts w:eastAsia="TimesNewRomanPSMT"/>
          <w:sz w:val="18"/>
          <w:szCs w:val="18"/>
        </w:rPr>
        <w:t>зокрема</w:t>
      </w:r>
      <w:proofErr w:type="spellEnd"/>
      <w:r w:rsidRPr="00011E59">
        <w:rPr>
          <w:rFonts w:eastAsia="TimesNewRomanPSMT"/>
          <w:sz w:val="18"/>
          <w:szCs w:val="18"/>
        </w:rPr>
        <w:t xml:space="preserve"> </w:t>
      </w:r>
      <w:proofErr w:type="spellStart"/>
      <w:r w:rsidRPr="00011E59">
        <w:rPr>
          <w:rFonts w:eastAsia="TimesNewRomanPSMT"/>
          <w:sz w:val="18"/>
          <w:szCs w:val="18"/>
        </w:rPr>
        <w:t>надання</w:t>
      </w:r>
      <w:proofErr w:type="spellEnd"/>
      <w:r w:rsidRPr="00011E59">
        <w:rPr>
          <w:rFonts w:eastAsia="TimesNewRomanPSMT"/>
          <w:sz w:val="18"/>
          <w:szCs w:val="18"/>
        </w:rPr>
        <w:t xml:space="preserve"> </w:t>
      </w:r>
      <w:proofErr w:type="spellStart"/>
      <w:r w:rsidRPr="00011E59">
        <w:rPr>
          <w:rFonts w:eastAsia="TimesNewRomanPSMT"/>
          <w:sz w:val="18"/>
          <w:szCs w:val="18"/>
        </w:rPr>
        <w:t>послуг</w:t>
      </w:r>
      <w:proofErr w:type="spellEnd"/>
      <w:r w:rsidRPr="00011E59">
        <w:rPr>
          <w:rFonts w:eastAsia="TimesNewRomanPSMT"/>
          <w:sz w:val="18"/>
          <w:szCs w:val="18"/>
        </w:rPr>
        <w:t xml:space="preserve"> з </w:t>
      </w:r>
      <w:proofErr w:type="spellStart"/>
      <w:r w:rsidRPr="00011E59">
        <w:rPr>
          <w:rFonts w:eastAsia="TimesNewRomanPSMT"/>
          <w:sz w:val="18"/>
          <w:szCs w:val="18"/>
        </w:rPr>
        <w:t>комплаєнс</w:t>
      </w:r>
      <w:proofErr w:type="spellEnd"/>
      <w:r w:rsidRPr="00011E59">
        <w:rPr>
          <w:rFonts w:eastAsia="TimesNewRomanPSMT"/>
          <w:sz w:val="18"/>
          <w:szCs w:val="18"/>
        </w:rPr>
        <w:t xml:space="preserve">-консалтингу. </w:t>
      </w:r>
    </w:p>
    <w:p w14:paraId="154FCE54" w14:textId="77777777" w:rsidR="00011E59" w:rsidRPr="00011E59" w:rsidRDefault="00011E59" w:rsidP="00011E59">
      <w:pPr>
        <w:pStyle w:val="a4"/>
        <w:spacing w:before="0" w:beforeAutospacing="0" w:after="0" w:afterAutospacing="0"/>
        <w:jc w:val="both"/>
        <w:rPr>
          <w:sz w:val="18"/>
          <w:szCs w:val="18"/>
        </w:rPr>
      </w:pPr>
      <w:proofErr w:type="spellStart"/>
      <w:r w:rsidRPr="00011E59">
        <w:rPr>
          <w:b/>
          <w:bCs/>
          <w:sz w:val="18"/>
          <w:szCs w:val="18"/>
        </w:rPr>
        <w:t>Ключові</w:t>
      </w:r>
      <w:proofErr w:type="spellEnd"/>
      <w:r w:rsidRPr="00011E59">
        <w:rPr>
          <w:b/>
          <w:bCs/>
          <w:sz w:val="18"/>
          <w:szCs w:val="18"/>
        </w:rPr>
        <w:t xml:space="preserve"> слова: </w:t>
      </w:r>
      <w:proofErr w:type="spellStart"/>
      <w:r w:rsidRPr="00011E59">
        <w:rPr>
          <w:rFonts w:eastAsia="TimesNewRomanPSMT"/>
          <w:sz w:val="18"/>
          <w:szCs w:val="18"/>
        </w:rPr>
        <w:t>інтелектуальне</w:t>
      </w:r>
      <w:proofErr w:type="spellEnd"/>
      <w:r w:rsidRPr="00011E59">
        <w:rPr>
          <w:rFonts w:eastAsia="TimesNewRomanPSMT"/>
          <w:sz w:val="18"/>
          <w:szCs w:val="18"/>
        </w:rPr>
        <w:t xml:space="preserve"> </w:t>
      </w:r>
      <w:proofErr w:type="spellStart"/>
      <w:r w:rsidRPr="00011E59">
        <w:rPr>
          <w:rFonts w:eastAsia="TimesNewRomanPSMT"/>
          <w:sz w:val="18"/>
          <w:szCs w:val="18"/>
        </w:rPr>
        <w:t>підприємництво</w:t>
      </w:r>
      <w:proofErr w:type="spellEnd"/>
      <w:r w:rsidRPr="00011E59">
        <w:rPr>
          <w:rFonts w:eastAsia="TimesNewRomanPSMT"/>
          <w:sz w:val="18"/>
          <w:szCs w:val="18"/>
        </w:rPr>
        <w:t xml:space="preserve">, маркетинг, </w:t>
      </w:r>
      <w:proofErr w:type="spellStart"/>
      <w:r w:rsidRPr="00011E59">
        <w:rPr>
          <w:rFonts w:eastAsia="TimesNewRomanPSMT"/>
          <w:sz w:val="18"/>
          <w:szCs w:val="18"/>
        </w:rPr>
        <w:t>конкурентоспроможність</w:t>
      </w:r>
      <w:proofErr w:type="spellEnd"/>
      <w:r w:rsidRPr="00011E59">
        <w:rPr>
          <w:rFonts w:eastAsia="TimesNewRomanPSMT"/>
          <w:sz w:val="18"/>
          <w:szCs w:val="18"/>
        </w:rPr>
        <w:t xml:space="preserve">, </w:t>
      </w:r>
      <w:proofErr w:type="spellStart"/>
      <w:r w:rsidRPr="00011E59">
        <w:rPr>
          <w:rFonts w:eastAsia="TimesNewRomanPSMT"/>
          <w:sz w:val="18"/>
          <w:szCs w:val="18"/>
        </w:rPr>
        <w:t>комунікаційна</w:t>
      </w:r>
      <w:proofErr w:type="spellEnd"/>
      <w:r w:rsidRPr="00011E59">
        <w:rPr>
          <w:rFonts w:eastAsia="TimesNewRomanPSMT"/>
          <w:sz w:val="18"/>
          <w:szCs w:val="18"/>
        </w:rPr>
        <w:t xml:space="preserve"> </w:t>
      </w:r>
      <w:proofErr w:type="spellStart"/>
      <w:r w:rsidRPr="00011E59">
        <w:rPr>
          <w:rFonts w:eastAsia="TimesNewRomanPSMT"/>
          <w:sz w:val="18"/>
          <w:szCs w:val="18"/>
        </w:rPr>
        <w:t>політика</w:t>
      </w:r>
      <w:proofErr w:type="spellEnd"/>
      <w:r w:rsidRPr="00011E59">
        <w:rPr>
          <w:rFonts w:eastAsia="TimesNewRomanPSMT"/>
          <w:sz w:val="18"/>
          <w:szCs w:val="18"/>
        </w:rPr>
        <w:t xml:space="preserve">, трансфер </w:t>
      </w:r>
      <w:proofErr w:type="spellStart"/>
      <w:r w:rsidRPr="00011E59">
        <w:rPr>
          <w:rFonts w:eastAsia="TimesNewRomanPSMT"/>
          <w:sz w:val="18"/>
          <w:szCs w:val="18"/>
        </w:rPr>
        <w:t>технологіи</w:t>
      </w:r>
      <w:proofErr w:type="spellEnd"/>
      <w:r w:rsidRPr="00011E59">
        <w:rPr>
          <w:rFonts w:eastAsia="TimesNewRomanPSMT"/>
          <w:sz w:val="18"/>
          <w:szCs w:val="18"/>
        </w:rPr>
        <w:t xml:space="preserve">̆. </w:t>
      </w:r>
    </w:p>
    <w:p w14:paraId="31AB3173" w14:textId="77777777" w:rsidR="00011E59" w:rsidRPr="00011E59" w:rsidRDefault="00011E59" w:rsidP="00011E59">
      <w:pPr>
        <w:pStyle w:val="a4"/>
        <w:spacing w:before="0" w:beforeAutospacing="0" w:after="0" w:afterAutospacing="0"/>
        <w:jc w:val="both"/>
        <w:rPr>
          <w:sz w:val="18"/>
          <w:szCs w:val="18"/>
        </w:rPr>
      </w:pPr>
      <w:proofErr w:type="spellStart"/>
      <w:r w:rsidRPr="00011E59">
        <w:rPr>
          <w:b/>
          <w:bCs/>
          <w:sz w:val="18"/>
          <w:szCs w:val="18"/>
        </w:rPr>
        <w:t>Abstract</w:t>
      </w:r>
      <w:proofErr w:type="spellEnd"/>
      <w:r w:rsidRPr="00011E59">
        <w:rPr>
          <w:b/>
          <w:bCs/>
          <w:sz w:val="18"/>
          <w:szCs w:val="18"/>
        </w:rPr>
        <w:t xml:space="preserve">: </w:t>
      </w:r>
      <w:proofErr w:type="spellStart"/>
      <w:r w:rsidRPr="00011E59">
        <w:rPr>
          <w:rFonts w:eastAsia="TimesNewRomanPSMT"/>
          <w:sz w:val="18"/>
          <w:szCs w:val="18"/>
        </w:rPr>
        <w:t>Activation</w:t>
      </w:r>
      <w:proofErr w:type="spellEnd"/>
      <w:r w:rsidRPr="00011E59">
        <w:rPr>
          <w:rFonts w:eastAsia="TimesNewRomanPSMT"/>
          <w:sz w:val="18"/>
          <w:szCs w:val="18"/>
        </w:rPr>
        <w:t xml:space="preserve"> </w:t>
      </w:r>
      <w:proofErr w:type="spellStart"/>
      <w:r w:rsidRPr="00011E59">
        <w:rPr>
          <w:rFonts w:eastAsia="TimesNewRomanPSMT"/>
          <w:sz w:val="18"/>
          <w:szCs w:val="18"/>
        </w:rPr>
        <w:t>of</w:t>
      </w:r>
      <w:proofErr w:type="spellEnd"/>
      <w:r w:rsidRPr="00011E59">
        <w:rPr>
          <w:rFonts w:eastAsia="TimesNewRomanPSMT"/>
          <w:sz w:val="18"/>
          <w:szCs w:val="18"/>
        </w:rPr>
        <w:t xml:space="preserve"> </w:t>
      </w:r>
      <w:proofErr w:type="spellStart"/>
      <w:r w:rsidRPr="00011E59">
        <w:rPr>
          <w:rFonts w:eastAsia="TimesNewRomanPSMT"/>
          <w:sz w:val="18"/>
          <w:szCs w:val="18"/>
        </w:rPr>
        <w:t>innovative</w:t>
      </w:r>
      <w:proofErr w:type="spellEnd"/>
      <w:r w:rsidRPr="00011E59">
        <w:rPr>
          <w:rFonts w:eastAsia="TimesNewRomanPSMT"/>
          <w:sz w:val="18"/>
          <w:szCs w:val="18"/>
        </w:rPr>
        <w:t xml:space="preserve"> </w:t>
      </w:r>
      <w:proofErr w:type="spellStart"/>
      <w:r w:rsidRPr="00011E59">
        <w:rPr>
          <w:rFonts w:eastAsia="TimesNewRomanPSMT"/>
          <w:sz w:val="18"/>
          <w:szCs w:val="18"/>
        </w:rPr>
        <w:t>activity</w:t>
      </w:r>
      <w:proofErr w:type="spellEnd"/>
      <w:r w:rsidRPr="00011E59">
        <w:rPr>
          <w:rFonts w:eastAsia="TimesNewRomanPSMT"/>
          <w:sz w:val="18"/>
          <w:szCs w:val="18"/>
        </w:rPr>
        <w:t xml:space="preserve"> </w:t>
      </w:r>
      <w:proofErr w:type="spellStart"/>
      <w:r w:rsidRPr="00011E59">
        <w:rPr>
          <w:rFonts w:eastAsia="TimesNewRomanPSMT"/>
          <w:sz w:val="18"/>
          <w:szCs w:val="18"/>
        </w:rPr>
        <w:t>in</w:t>
      </w:r>
      <w:proofErr w:type="spellEnd"/>
      <w:r w:rsidRPr="00011E59">
        <w:rPr>
          <w:rFonts w:eastAsia="TimesNewRomanPSMT"/>
          <w:sz w:val="18"/>
          <w:szCs w:val="18"/>
        </w:rPr>
        <w:t xml:space="preserve"> </w:t>
      </w:r>
      <w:proofErr w:type="spellStart"/>
      <w:r w:rsidRPr="00011E59">
        <w:rPr>
          <w:rFonts w:eastAsia="TimesNewRomanPSMT"/>
          <w:sz w:val="18"/>
          <w:szCs w:val="18"/>
        </w:rPr>
        <w:t>the</w:t>
      </w:r>
      <w:proofErr w:type="spellEnd"/>
      <w:r w:rsidRPr="00011E59">
        <w:rPr>
          <w:rFonts w:eastAsia="TimesNewRomanPSMT"/>
          <w:sz w:val="18"/>
          <w:szCs w:val="18"/>
        </w:rPr>
        <w:t xml:space="preserve"> </w:t>
      </w:r>
      <w:proofErr w:type="spellStart"/>
      <w:r w:rsidRPr="00011E59">
        <w:rPr>
          <w:rFonts w:eastAsia="TimesNewRomanPSMT"/>
          <w:sz w:val="18"/>
          <w:szCs w:val="18"/>
        </w:rPr>
        <w:t>scientific</w:t>
      </w:r>
      <w:proofErr w:type="spellEnd"/>
      <w:r w:rsidRPr="00011E59">
        <w:rPr>
          <w:rFonts w:eastAsia="TimesNewRomanPSMT"/>
          <w:sz w:val="18"/>
          <w:szCs w:val="18"/>
        </w:rPr>
        <w:t xml:space="preserve"> </w:t>
      </w:r>
      <w:proofErr w:type="spellStart"/>
      <w:r w:rsidRPr="00011E59">
        <w:rPr>
          <w:rFonts w:eastAsia="TimesNewRomanPSMT"/>
          <w:sz w:val="18"/>
          <w:szCs w:val="18"/>
        </w:rPr>
        <w:t>and</w:t>
      </w:r>
      <w:proofErr w:type="spellEnd"/>
      <w:r w:rsidRPr="00011E59">
        <w:rPr>
          <w:rFonts w:eastAsia="TimesNewRomanPSMT"/>
          <w:sz w:val="18"/>
          <w:szCs w:val="18"/>
        </w:rPr>
        <w:t xml:space="preserve"> </w:t>
      </w:r>
      <w:proofErr w:type="spellStart"/>
      <w:r w:rsidRPr="00011E59">
        <w:rPr>
          <w:rFonts w:eastAsia="TimesNewRomanPSMT"/>
          <w:sz w:val="18"/>
          <w:szCs w:val="18"/>
        </w:rPr>
        <w:t>industrial</w:t>
      </w:r>
      <w:proofErr w:type="spellEnd"/>
      <w:r w:rsidRPr="00011E59">
        <w:rPr>
          <w:rFonts w:eastAsia="TimesNewRomanPSMT"/>
          <w:sz w:val="18"/>
          <w:szCs w:val="18"/>
        </w:rPr>
        <w:t xml:space="preserve"> </w:t>
      </w:r>
      <w:proofErr w:type="spellStart"/>
      <w:r w:rsidRPr="00011E59">
        <w:rPr>
          <w:rFonts w:eastAsia="TimesNewRomanPSMT"/>
          <w:sz w:val="18"/>
          <w:szCs w:val="18"/>
        </w:rPr>
        <w:t>spheres</w:t>
      </w:r>
      <w:proofErr w:type="spellEnd"/>
      <w:r w:rsidRPr="00011E59">
        <w:rPr>
          <w:rFonts w:eastAsia="TimesNewRomanPSMT"/>
          <w:sz w:val="18"/>
          <w:szCs w:val="18"/>
        </w:rPr>
        <w:t xml:space="preserve"> </w:t>
      </w:r>
      <w:proofErr w:type="spellStart"/>
      <w:r w:rsidRPr="00011E59">
        <w:rPr>
          <w:rFonts w:eastAsia="TimesNewRomanPSMT"/>
          <w:sz w:val="18"/>
          <w:szCs w:val="18"/>
        </w:rPr>
        <w:t>is</w:t>
      </w:r>
      <w:proofErr w:type="spellEnd"/>
      <w:r w:rsidRPr="00011E59">
        <w:rPr>
          <w:rFonts w:eastAsia="TimesNewRomanPSMT"/>
          <w:sz w:val="18"/>
          <w:szCs w:val="18"/>
        </w:rPr>
        <w:t xml:space="preserve"> </w:t>
      </w:r>
      <w:proofErr w:type="spellStart"/>
      <w:r w:rsidRPr="00011E59">
        <w:rPr>
          <w:rFonts w:eastAsia="TimesNewRomanPSMT"/>
          <w:sz w:val="18"/>
          <w:szCs w:val="18"/>
        </w:rPr>
        <w:t>an</w:t>
      </w:r>
      <w:proofErr w:type="spellEnd"/>
      <w:r w:rsidRPr="00011E59">
        <w:rPr>
          <w:rFonts w:eastAsia="TimesNewRomanPSMT"/>
          <w:sz w:val="18"/>
          <w:szCs w:val="18"/>
        </w:rPr>
        <w:t xml:space="preserve"> </w:t>
      </w:r>
      <w:proofErr w:type="spellStart"/>
      <w:r w:rsidRPr="00011E59">
        <w:rPr>
          <w:rFonts w:eastAsia="TimesNewRomanPSMT"/>
          <w:sz w:val="18"/>
          <w:szCs w:val="18"/>
        </w:rPr>
        <w:t>important</w:t>
      </w:r>
      <w:proofErr w:type="spellEnd"/>
      <w:r w:rsidRPr="00011E59">
        <w:rPr>
          <w:rFonts w:eastAsia="TimesNewRomanPSMT"/>
          <w:sz w:val="18"/>
          <w:szCs w:val="18"/>
        </w:rPr>
        <w:t xml:space="preserve"> </w:t>
      </w:r>
      <w:proofErr w:type="spellStart"/>
      <w:r w:rsidRPr="00011E59">
        <w:rPr>
          <w:rFonts w:eastAsia="TimesNewRomanPSMT"/>
          <w:sz w:val="18"/>
          <w:szCs w:val="18"/>
        </w:rPr>
        <w:t>task</w:t>
      </w:r>
      <w:proofErr w:type="spellEnd"/>
      <w:r w:rsidRPr="00011E59">
        <w:rPr>
          <w:rFonts w:eastAsia="TimesNewRomanPSMT"/>
          <w:sz w:val="18"/>
          <w:szCs w:val="18"/>
        </w:rPr>
        <w:t xml:space="preserve"> </w:t>
      </w:r>
      <w:proofErr w:type="spellStart"/>
      <w:r w:rsidRPr="00011E59">
        <w:rPr>
          <w:rFonts w:eastAsia="TimesNewRomanPSMT"/>
          <w:sz w:val="18"/>
          <w:szCs w:val="18"/>
        </w:rPr>
        <w:t>and</w:t>
      </w:r>
      <w:proofErr w:type="spellEnd"/>
      <w:r w:rsidRPr="00011E59">
        <w:rPr>
          <w:rFonts w:eastAsia="TimesNewRomanPSMT"/>
          <w:sz w:val="18"/>
          <w:szCs w:val="18"/>
        </w:rPr>
        <w:t xml:space="preserve"> </w:t>
      </w:r>
      <w:proofErr w:type="spellStart"/>
      <w:r w:rsidRPr="00011E59">
        <w:rPr>
          <w:rFonts w:eastAsia="TimesNewRomanPSMT"/>
          <w:sz w:val="18"/>
          <w:szCs w:val="18"/>
        </w:rPr>
        <w:t>condition</w:t>
      </w:r>
      <w:proofErr w:type="spellEnd"/>
      <w:r w:rsidRPr="00011E59">
        <w:rPr>
          <w:rFonts w:eastAsia="TimesNewRomanPSMT"/>
          <w:sz w:val="18"/>
          <w:szCs w:val="18"/>
        </w:rPr>
        <w:t xml:space="preserve"> </w:t>
      </w:r>
      <w:proofErr w:type="spellStart"/>
      <w:r w:rsidRPr="00011E59">
        <w:rPr>
          <w:rFonts w:eastAsia="TimesNewRomanPSMT"/>
          <w:sz w:val="18"/>
          <w:szCs w:val="18"/>
        </w:rPr>
        <w:t>for</w:t>
      </w:r>
      <w:proofErr w:type="spellEnd"/>
      <w:r w:rsidRPr="00011E59">
        <w:rPr>
          <w:rFonts w:eastAsia="TimesNewRomanPSMT"/>
          <w:sz w:val="18"/>
          <w:szCs w:val="18"/>
        </w:rPr>
        <w:t xml:space="preserve"> </w:t>
      </w:r>
      <w:proofErr w:type="spellStart"/>
      <w:r w:rsidRPr="00011E59">
        <w:rPr>
          <w:rFonts w:eastAsia="TimesNewRomanPSMT"/>
          <w:sz w:val="18"/>
          <w:szCs w:val="18"/>
        </w:rPr>
        <w:t>the</w:t>
      </w:r>
      <w:proofErr w:type="spellEnd"/>
      <w:r w:rsidRPr="00011E59">
        <w:rPr>
          <w:rFonts w:eastAsia="TimesNewRomanPSMT"/>
          <w:sz w:val="18"/>
          <w:szCs w:val="18"/>
        </w:rPr>
        <w:t xml:space="preserve"> </w:t>
      </w:r>
      <w:proofErr w:type="spellStart"/>
      <w:r w:rsidRPr="00011E59">
        <w:rPr>
          <w:rFonts w:eastAsia="TimesNewRomanPSMT"/>
          <w:sz w:val="18"/>
          <w:szCs w:val="18"/>
        </w:rPr>
        <w:t>establishment</w:t>
      </w:r>
      <w:proofErr w:type="spellEnd"/>
      <w:r w:rsidRPr="00011E59">
        <w:rPr>
          <w:rFonts w:eastAsia="TimesNewRomanPSMT"/>
          <w:sz w:val="18"/>
          <w:szCs w:val="18"/>
        </w:rPr>
        <w:t xml:space="preserve"> </w:t>
      </w:r>
      <w:proofErr w:type="spellStart"/>
      <w:r w:rsidRPr="00011E59">
        <w:rPr>
          <w:rFonts w:eastAsia="TimesNewRomanPSMT"/>
          <w:sz w:val="18"/>
          <w:szCs w:val="18"/>
        </w:rPr>
        <w:t>of</w:t>
      </w:r>
      <w:proofErr w:type="spellEnd"/>
      <w:r w:rsidRPr="00011E59">
        <w:rPr>
          <w:rFonts w:eastAsia="TimesNewRomanPSMT"/>
          <w:sz w:val="18"/>
          <w:szCs w:val="18"/>
        </w:rPr>
        <w:t xml:space="preserve"> </w:t>
      </w:r>
      <w:proofErr w:type="spellStart"/>
      <w:r w:rsidRPr="00011E59">
        <w:rPr>
          <w:rFonts w:eastAsia="TimesNewRomanPSMT"/>
          <w:sz w:val="18"/>
          <w:szCs w:val="18"/>
        </w:rPr>
        <w:t>economic</w:t>
      </w:r>
      <w:proofErr w:type="spellEnd"/>
      <w:r w:rsidRPr="00011E59">
        <w:rPr>
          <w:rFonts w:eastAsia="TimesNewRomanPSMT"/>
          <w:sz w:val="18"/>
          <w:szCs w:val="18"/>
        </w:rPr>
        <w:t xml:space="preserve"> </w:t>
      </w:r>
      <w:proofErr w:type="spellStart"/>
      <w:r w:rsidRPr="00011E59">
        <w:rPr>
          <w:rFonts w:eastAsia="TimesNewRomanPSMT"/>
          <w:sz w:val="18"/>
          <w:szCs w:val="18"/>
        </w:rPr>
        <w:t>independence</w:t>
      </w:r>
      <w:proofErr w:type="spellEnd"/>
      <w:r w:rsidRPr="00011E59">
        <w:rPr>
          <w:rFonts w:eastAsia="TimesNewRomanPSMT"/>
          <w:sz w:val="18"/>
          <w:szCs w:val="18"/>
        </w:rPr>
        <w:t xml:space="preserve"> </w:t>
      </w:r>
      <w:proofErr w:type="spellStart"/>
      <w:r w:rsidRPr="00011E59">
        <w:rPr>
          <w:rFonts w:eastAsia="TimesNewRomanPSMT"/>
          <w:sz w:val="18"/>
          <w:szCs w:val="18"/>
        </w:rPr>
        <w:t>of</w:t>
      </w:r>
      <w:proofErr w:type="spellEnd"/>
      <w:r w:rsidRPr="00011E59">
        <w:rPr>
          <w:rFonts w:eastAsia="TimesNewRomanPSMT"/>
          <w:sz w:val="18"/>
          <w:szCs w:val="18"/>
        </w:rPr>
        <w:t xml:space="preserve"> Ukraine. </w:t>
      </w:r>
      <w:proofErr w:type="spellStart"/>
      <w:r w:rsidRPr="00011E59">
        <w:rPr>
          <w:rFonts w:eastAsia="TimesNewRomanPSMT"/>
          <w:sz w:val="18"/>
          <w:szCs w:val="18"/>
        </w:rPr>
        <w:t>Not</w:t>
      </w:r>
      <w:proofErr w:type="spellEnd"/>
      <w:r w:rsidRPr="00011E59">
        <w:rPr>
          <w:rFonts w:eastAsia="TimesNewRomanPSMT"/>
          <w:sz w:val="18"/>
          <w:szCs w:val="18"/>
        </w:rPr>
        <w:t xml:space="preserve"> </w:t>
      </w:r>
      <w:proofErr w:type="spellStart"/>
      <w:r w:rsidRPr="00011E59">
        <w:rPr>
          <w:rFonts w:eastAsia="TimesNewRomanPSMT"/>
          <w:sz w:val="18"/>
          <w:szCs w:val="18"/>
        </w:rPr>
        <w:t>only</w:t>
      </w:r>
      <w:proofErr w:type="spellEnd"/>
      <w:r w:rsidRPr="00011E59">
        <w:rPr>
          <w:rFonts w:eastAsia="TimesNewRomanPSMT"/>
          <w:sz w:val="18"/>
          <w:szCs w:val="18"/>
        </w:rPr>
        <w:t xml:space="preserve"> </w:t>
      </w:r>
      <w:proofErr w:type="spellStart"/>
      <w:r w:rsidRPr="00011E59">
        <w:rPr>
          <w:rFonts w:eastAsia="TimesNewRomanPSMT"/>
          <w:sz w:val="18"/>
          <w:szCs w:val="18"/>
        </w:rPr>
        <w:t>the</w:t>
      </w:r>
      <w:proofErr w:type="spellEnd"/>
      <w:r w:rsidRPr="00011E59">
        <w:rPr>
          <w:rFonts w:eastAsia="TimesNewRomanPSMT"/>
          <w:sz w:val="18"/>
          <w:szCs w:val="18"/>
        </w:rPr>
        <w:t xml:space="preserve"> </w:t>
      </w:r>
      <w:proofErr w:type="spellStart"/>
      <w:r w:rsidRPr="00011E59">
        <w:rPr>
          <w:rFonts w:eastAsia="TimesNewRomanPSMT"/>
          <w:sz w:val="18"/>
          <w:szCs w:val="18"/>
        </w:rPr>
        <w:t>production</w:t>
      </w:r>
      <w:proofErr w:type="spellEnd"/>
      <w:r w:rsidRPr="00011E59">
        <w:rPr>
          <w:rFonts w:eastAsia="TimesNewRomanPSMT"/>
          <w:sz w:val="18"/>
          <w:szCs w:val="18"/>
        </w:rPr>
        <w:t xml:space="preserve"> </w:t>
      </w:r>
      <w:proofErr w:type="spellStart"/>
      <w:r w:rsidRPr="00011E59">
        <w:rPr>
          <w:rFonts w:eastAsia="TimesNewRomanPSMT"/>
          <w:sz w:val="18"/>
          <w:szCs w:val="18"/>
        </w:rPr>
        <w:t>sphere</w:t>
      </w:r>
      <w:proofErr w:type="spellEnd"/>
      <w:r w:rsidRPr="00011E59">
        <w:rPr>
          <w:rFonts w:eastAsia="TimesNewRomanPSMT"/>
          <w:sz w:val="18"/>
          <w:szCs w:val="18"/>
        </w:rPr>
        <w:t xml:space="preserve"> </w:t>
      </w:r>
      <w:proofErr w:type="spellStart"/>
      <w:r w:rsidRPr="00011E59">
        <w:rPr>
          <w:rFonts w:eastAsia="TimesNewRomanPSMT"/>
          <w:sz w:val="18"/>
          <w:szCs w:val="18"/>
        </w:rPr>
        <w:t>is</w:t>
      </w:r>
      <w:proofErr w:type="spellEnd"/>
      <w:r w:rsidRPr="00011E59">
        <w:rPr>
          <w:rFonts w:eastAsia="TimesNewRomanPSMT"/>
          <w:sz w:val="18"/>
          <w:szCs w:val="18"/>
        </w:rPr>
        <w:t xml:space="preserve"> </w:t>
      </w:r>
      <w:proofErr w:type="spellStart"/>
      <w:r w:rsidRPr="00011E59">
        <w:rPr>
          <w:rFonts w:eastAsia="TimesNewRomanPSMT"/>
          <w:sz w:val="18"/>
          <w:szCs w:val="18"/>
        </w:rPr>
        <w:t>undergoing</w:t>
      </w:r>
      <w:proofErr w:type="spellEnd"/>
      <w:r w:rsidRPr="00011E59">
        <w:rPr>
          <w:rFonts w:eastAsia="TimesNewRomanPSMT"/>
          <w:sz w:val="18"/>
          <w:szCs w:val="18"/>
        </w:rPr>
        <w:t xml:space="preserve"> </w:t>
      </w:r>
      <w:proofErr w:type="spellStart"/>
      <w:r w:rsidRPr="00011E59">
        <w:rPr>
          <w:rFonts w:eastAsia="TimesNewRomanPSMT"/>
          <w:sz w:val="18"/>
          <w:szCs w:val="18"/>
        </w:rPr>
        <w:t>qualitative</w:t>
      </w:r>
      <w:proofErr w:type="spellEnd"/>
      <w:r w:rsidRPr="00011E59">
        <w:rPr>
          <w:rFonts w:eastAsia="TimesNewRomanPSMT"/>
          <w:sz w:val="18"/>
          <w:szCs w:val="18"/>
        </w:rPr>
        <w:t xml:space="preserve"> </w:t>
      </w:r>
      <w:proofErr w:type="spellStart"/>
      <w:r w:rsidRPr="00011E59">
        <w:rPr>
          <w:rFonts w:eastAsia="TimesNewRomanPSMT"/>
          <w:sz w:val="18"/>
          <w:szCs w:val="18"/>
        </w:rPr>
        <w:t>transformations</w:t>
      </w:r>
      <w:proofErr w:type="spellEnd"/>
      <w:r w:rsidRPr="00011E59">
        <w:rPr>
          <w:rFonts w:eastAsia="TimesNewRomanPSMT"/>
          <w:sz w:val="18"/>
          <w:szCs w:val="18"/>
        </w:rPr>
        <w:t xml:space="preserve">, </w:t>
      </w:r>
      <w:proofErr w:type="spellStart"/>
      <w:r w:rsidRPr="00011E59">
        <w:rPr>
          <w:rFonts w:eastAsia="TimesNewRomanPSMT"/>
          <w:sz w:val="18"/>
          <w:szCs w:val="18"/>
        </w:rPr>
        <w:t>but</w:t>
      </w:r>
      <w:proofErr w:type="spellEnd"/>
      <w:r w:rsidRPr="00011E59">
        <w:rPr>
          <w:rFonts w:eastAsia="TimesNewRomanPSMT"/>
          <w:sz w:val="18"/>
          <w:szCs w:val="18"/>
        </w:rPr>
        <w:t xml:space="preserve"> </w:t>
      </w:r>
      <w:proofErr w:type="spellStart"/>
      <w:r w:rsidRPr="00011E59">
        <w:rPr>
          <w:rFonts w:eastAsia="TimesNewRomanPSMT"/>
          <w:sz w:val="18"/>
          <w:szCs w:val="18"/>
        </w:rPr>
        <w:t>also</w:t>
      </w:r>
      <w:proofErr w:type="spellEnd"/>
      <w:r w:rsidRPr="00011E59">
        <w:rPr>
          <w:rFonts w:eastAsia="TimesNewRomanPSMT"/>
          <w:sz w:val="18"/>
          <w:szCs w:val="18"/>
        </w:rPr>
        <w:t xml:space="preserve"> </w:t>
      </w:r>
      <w:proofErr w:type="spellStart"/>
      <w:r w:rsidRPr="00011E59">
        <w:rPr>
          <w:rFonts w:eastAsia="TimesNewRomanPSMT"/>
          <w:sz w:val="18"/>
          <w:szCs w:val="18"/>
        </w:rPr>
        <w:t>market</w:t>
      </w:r>
      <w:proofErr w:type="spellEnd"/>
      <w:r w:rsidRPr="00011E59">
        <w:rPr>
          <w:rFonts w:eastAsia="TimesNewRomanPSMT"/>
          <w:sz w:val="18"/>
          <w:szCs w:val="18"/>
        </w:rPr>
        <w:t xml:space="preserve"> </w:t>
      </w:r>
      <w:proofErr w:type="spellStart"/>
      <w:r w:rsidRPr="00011E59">
        <w:rPr>
          <w:rFonts w:eastAsia="TimesNewRomanPSMT"/>
          <w:sz w:val="18"/>
          <w:szCs w:val="18"/>
        </w:rPr>
        <w:t>relations</w:t>
      </w:r>
      <w:proofErr w:type="spellEnd"/>
      <w:r w:rsidRPr="00011E59">
        <w:rPr>
          <w:rFonts w:eastAsia="TimesNewRomanPSMT"/>
          <w:sz w:val="18"/>
          <w:szCs w:val="18"/>
        </w:rPr>
        <w:t xml:space="preserve">, </w:t>
      </w:r>
      <w:proofErr w:type="spellStart"/>
      <w:r w:rsidRPr="00011E59">
        <w:rPr>
          <w:rFonts w:eastAsia="TimesNewRomanPSMT"/>
          <w:sz w:val="18"/>
          <w:szCs w:val="18"/>
        </w:rPr>
        <w:t>as</w:t>
      </w:r>
      <w:proofErr w:type="spellEnd"/>
      <w:r w:rsidRPr="00011E59">
        <w:rPr>
          <w:rFonts w:eastAsia="TimesNewRomanPSMT"/>
          <w:sz w:val="18"/>
          <w:szCs w:val="18"/>
        </w:rPr>
        <w:t xml:space="preserve"> </w:t>
      </w:r>
      <w:proofErr w:type="spellStart"/>
      <w:r w:rsidRPr="00011E59">
        <w:rPr>
          <w:rFonts w:eastAsia="TimesNewRomanPSMT"/>
          <w:sz w:val="18"/>
          <w:szCs w:val="18"/>
        </w:rPr>
        <w:t>new</w:t>
      </w:r>
      <w:proofErr w:type="spellEnd"/>
      <w:r w:rsidRPr="00011E59">
        <w:rPr>
          <w:rFonts w:eastAsia="TimesNewRomanPSMT"/>
          <w:sz w:val="18"/>
          <w:szCs w:val="18"/>
        </w:rPr>
        <w:t xml:space="preserve"> </w:t>
      </w:r>
      <w:proofErr w:type="spellStart"/>
      <w:r w:rsidRPr="00011E59">
        <w:rPr>
          <w:rFonts w:eastAsia="TimesNewRomanPSMT"/>
          <w:sz w:val="18"/>
          <w:szCs w:val="18"/>
        </w:rPr>
        <w:t>ones</w:t>
      </w:r>
      <w:proofErr w:type="spellEnd"/>
      <w:r w:rsidRPr="00011E59">
        <w:rPr>
          <w:rFonts w:eastAsia="TimesNewRomanPSMT"/>
          <w:sz w:val="18"/>
          <w:szCs w:val="18"/>
        </w:rPr>
        <w:t xml:space="preserve"> </w:t>
      </w:r>
      <w:proofErr w:type="spellStart"/>
      <w:r w:rsidRPr="00011E59">
        <w:rPr>
          <w:rFonts w:eastAsia="TimesNewRomanPSMT"/>
          <w:sz w:val="18"/>
          <w:szCs w:val="18"/>
        </w:rPr>
        <w:t>with</w:t>
      </w:r>
      <w:proofErr w:type="spellEnd"/>
      <w:r w:rsidRPr="00011E59">
        <w:rPr>
          <w:rFonts w:eastAsia="TimesNewRomanPSMT"/>
          <w:sz w:val="18"/>
          <w:szCs w:val="18"/>
        </w:rPr>
        <w:t xml:space="preserve"> </w:t>
      </w:r>
      <w:proofErr w:type="spellStart"/>
      <w:r w:rsidRPr="00011E59">
        <w:rPr>
          <w:rFonts w:eastAsia="TimesNewRomanPSMT"/>
          <w:sz w:val="18"/>
          <w:szCs w:val="18"/>
        </w:rPr>
        <w:t>specific</w:t>
      </w:r>
      <w:proofErr w:type="spellEnd"/>
      <w:r w:rsidRPr="00011E59">
        <w:rPr>
          <w:rFonts w:eastAsia="TimesNewRomanPSMT"/>
          <w:sz w:val="18"/>
          <w:szCs w:val="18"/>
        </w:rPr>
        <w:t xml:space="preserve"> </w:t>
      </w:r>
      <w:proofErr w:type="spellStart"/>
      <w:r w:rsidRPr="00011E59">
        <w:rPr>
          <w:rFonts w:eastAsia="TimesNewRomanPSMT"/>
          <w:sz w:val="18"/>
          <w:szCs w:val="18"/>
        </w:rPr>
        <w:t>features</w:t>
      </w:r>
      <w:proofErr w:type="spellEnd"/>
      <w:r w:rsidRPr="00011E59">
        <w:rPr>
          <w:rFonts w:eastAsia="TimesNewRomanPSMT"/>
          <w:sz w:val="18"/>
          <w:szCs w:val="18"/>
        </w:rPr>
        <w:t xml:space="preserve"> </w:t>
      </w:r>
      <w:proofErr w:type="spellStart"/>
      <w:r w:rsidRPr="00011E59">
        <w:rPr>
          <w:rFonts w:eastAsia="TimesNewRomanPSMT"/>
          <w:sz w:val="18"/>
          <w:szCs w:val="18"/>
        </w:rPr>
        <w:t>and</w:t>
      </w:r>
      <w:proofErr w:type="spellEnd"/>
      <w:r w:rsidRPr="00011E59">
        <w:rPr>
          <w:rFonts w:eastAsia="TimesNewRomanPSMT"/>
          <w:sz w:val="18"/>
          <w:szCs w:val="18"/>
        </w:rPr>
        <w:t xml:space="preserve"> </w:t>
      </w:r>
      <w:proofErr w:type="spellStart"/>
      <w:r w:rsidRPr="00011E59">
        <w:rPr>
          <w:rFonts w:eastAsia="TimesNewRomanPSMT"/>
          <w:sz w:val="18"/>
          <w:szCs w:val="18"/>
        </w:rPr>
        <w:t>unique</w:t>
      </w:r>
      <w:proofErr w:type="spellEnd"/>
      <w:r w:rsidRPr="00011E59">
        <w:rPr>
          <w:rFonts w:eastAsia="TimesNewRomanPSMT"/>
          <w:sz w:val="18"/>
          <w:szCs w:val="18"/>
        </w:rPr>
        <w:t xml:space="preserve"> </w:t>
      </w:r>
      <w:proofErr w:type="spellStart"/>
      <w:r w:rsidRPr="00011E59">
        <w:rPr>
          <w:rFonts w:eastAsia="TimesNewRomanPSMT"/>
          <w:sz w:val="18"/>
          <w:szCs w:val="18"/>
        </w:rPr>
        <w:t>properties</w:t>
      </w:r>
      <w:proofErr w:type="spellEnd"/>
      <w:r w:rsidRPr="00011E59">
        <w:rPr>
          <w:rFonts w:eastAsia="TimesNewRomanPSMT"/>
          <w:sz w:val="18"/>
          <w:szCs w:val="18"/>
        </w:rPr>
        <w:t xml:space="preserve"> </w:t>
      </w:r>
      <w:proofErr w:type="spellStart"/>
      <w:r w:rsidRPr="00011E59">
        <w:rPr>
          <w:rFonts w:eastAsia="TimesNewRomanPSMT"/>
          <w:sz w:val="18"/>
          <w:szCs w:val="18"/>
        </w:rPr>
        <w:t>appear</w:t>
      </w:r>
      <w:proofErr w:type="spellEnd"/>
      <w:r w:rsidRPr="00011E59">
        <w:rPr>
          <w:rFonts w:eastAsia="TimesNewRomanPSMT"/>
          <w:sz w:val="18"/>
          <w:szCs w:val="18"/>
        </w:rPr>
        <w:t xml:space="preserve"> </w:t>
      </w:r>
      <w:proofErr w:type="spellStart"/>
      <w:r w:rsidRPr="00011E59">
        <w:rPr>
          <w:rFonts w:eastAsia="TimesNewRomanPSMT"/>
          <w:sz w:val="18"/>
          <w:szCs w:val="18"/>
        </w:rPr>
        <w:t>alongside</w:t>
      </w:r>
      <w:proofErr w:type="spellEnd"/>
      <w:r w:rsidRPr="00011E59">
        <w:rPr>
          <w:rFonts w:eastAsia="TimesNewRomanPSMT"/>
          <w:sz w:val="18"/>
          <w:szCs w:val="18"/>
        </w:rPr>
        <w:t xml:space="preserve"> </w:t>
      </w:r>
      <w:proofErr w:type="spellStart"/>
      <w:r w:rsidRPr="00011E59">
        <w:rPr>
          <w:rFonts w:eastAsia="TimesNewRomanPSMT"/>
          <w:sz w:val="18"/>
          <w:szCs w:val="18"/>
        </w:rPr>
        <w:t>traditional</w:t>
      </w:r>
      <w:proofErr w:type="spellEnd"/>
      <w:r w:rsidRPr="00011E59">
        <w:rPr>
          <w:rFonts w:eastAsia="TimesNewRomanPSMT"/>
          <w:sz w:val="18"/>
          <w:szCs w:val="18"/>
        </w:rPr>
        <w:t xml:space="preserve"> </w:t>
      </w:r>
      <w:proofErr w:type="spellStart"/>
      <w:r w:rsidRPr="00011E59">
        <w:rPr>
          <w:rFonts w:eastAsia="TimesNewRomanPSMT"/>
          <w:sz w:val="18"/>
          <w:szCs w:val="18"/>
        </w:rPr>
        <w:t>objects</w:t>
      </w:r>
      <w:proofErr w:type="spellEnd"/>
      <w:r w:rsidRPr="00011E59">
        <w:rPr>
          <w:rFonts w:eastAsia="TimesNewRomanPSMT"/>
          <w:sz w:val="18"/>
          <w:szCs w:val="18"/>
        </w:rPr>
        <w:t xml:space="preserve"> </w:t>
      </w:r>
      <w:proofErr w:type="spellStart"/>
      <w:r w:rsidRPr="00011E59">
        <w:rPr>
          <w:rFonts w:eastAsia="TimesNewRomanPSMT"/>
          <w:sz w:val="18"/>
          <w:szCs w:val="18"/>
        </w:rPr>
        <w:t>of</w:t>
      </w:r>
      <w:proofErr w:type="spellEnd"/>
      <w:r w:rsidRPr="00011E59">
        <w:rPr>
          <w:rFonts w:eastAsia="TimesNewRomanPSMT"/>
          <w:sz w:val="18"/>
          <w:szCs w:val="18"/>
        </w:rPr>
        <w:t xml:space="preserve"> </w:t>
      </w:r>
      <w:proofErr w:type="spellStart"/>
      <w:r w:rsidRPr="00011E59">
        <w:rPr>
          <w:rFonts w:eastAsia="TimesNewRomanPSMT"/>
          <w:sz w:val="18"/>
          <w:szCs w:val="18"/>
        </w:rPr>
        <w:t>exchange</w:t>
      </w:r>
      <w:proofErr w:type="spellEnd"/>
      <w:r w:rsidRPr="00011E59">
        <w:rPr>
          <w:rFonts w:eastAsia="TimesNewRomanPSMT"/>
          <w:sz w:val="18"/>
          <w:szCs w:val="18"/>
        </w:rPr>
        <w:t xml:space="preserve">. Management </w:t>
      </w:r>
      <w:proofErr w:type="spellStart"/>
      <w:r w:rsidRPr="00011E59">
        <w:rPr>
          <w:rFonts w:eastAsia="TimesNewRomanPSMT"/>
          <w:sz w:val="18"/>
          <w:szCs w:val="18"/>
        </w:rPr>
        <w:t>of</w:t>
      </w:r>
      <w:proofErr w:type="spellEnd"/>
      <w:r w:rsidRPr="00011E59">
        <w:rPr>
          <w:rFonts w:eastAsia="TimesNewRomanPSMT"/>
          <w:sz w:val="18"/>
          <w:szCs w:val="18"/>
        </w:rPr>
        <w:t xml:space="preserve"> </w:t>
      </w:r>
      <w:proofErr w:type="spellStart"/>
      <w:r w:rsidRPr="00011E59">
        <w:rPr>
          <w:rFonts w:eastAsia="TimesNewRomanPSMT"/>
          <w:sz w:val="18"/>
          <w:szCs w:val="18"/>
        </w:rPr>
        <w:t>marketing</w:t>
      </w:r>
      <w:proofErr w:type="spellEnd"/>
      <w:r w:rsidRPr="00011E59">
        <w:rPr>
          <w:rFonts w:eastAsia="TimesNewRomanPSMT"/>
          <w:sz w:val="18"/>
          <w:szCs w:val="18"/>
        </w:rPr>
        <w:t xml:space="preserve"> </w:t>
      </w:r>
      <w:proofErr w:type="spellStart"/>
      <w:r w:rsidRPr="00011E59">
        <w:rPr>
          <w:rFonts w:eastAsia="TimesNewRomanPSMT"/>
          <w:sz w:val="18"/>
          <w:szCs w:val="18"/>
        </w:rPr>
        <w:t>activities</w:t>
      </w:r>
      <w:proofErr w:type="spellEnd"/>
      <w:r w:rsidRPr="00011E59">
        <w:rPr>
          <w:rFonts w:eastAsia="TimesNewRomanPSMT"/>
          <w:sz w:val="18"/>
          <w:szCs w:val="18"/>
        </w:rPr>
        <w:t xml:space="preserve"> </w:t>
      </w:r>
      <w:proofErr w:type="spellStart"/>
      <w:r w:rsidRPr="00011E59">
        <w:rPr>
          <w:rFonts w:eastAsia="TimesNewRomanPSMT"/>
          <w:sz w:val="18"/>
          <w:szCs w:val="18"/>
        </w:rPr>
        <w:t>in</w:t>
      </w:r>
      <w:proofErr w:type="spellEnd"/>
      <w:r w:rsidRPr="00011E59">
        <w:rPr>
          <w:rFonts w:eastAsia="TimesNewRomanPSMT"/>
          <w:sz w:val="18"/>
          <w:szCs w:val="18"/>
        </w:rPr>
        <w:t xml:space="preserve"> </w:t>
      </w:r>
      <w:proofErr w:type="spellStart"/>
      <w:r w:rsidRPr="00011E59">
        <w:rPr>
          <w:rFonts w:eastAsia="TimesNewRomanPSMT"/>
          <w:sz w:val="18"/>
          <w:szCs w:val="18"/>
        </w:rPr>
        <w:t>intellectual</w:t>
      </w:r>
      <w:proofErr w:type="spellEnd"/>
      <w:r w:rsidRPr="00011E59">
        <w:rPr>
          <w:rFonts w:eastAsia="TimesNewRomanPSMT"/>
          <w:sz w:val="18"/>
          <w:szCs w:val="18"/>
        </w:rPr>
        <w:t xml:space="preserve"> </w:t>
      </w:r>
      <w:proofErr w:type="spellStart"/>
      <w:r w:rsidRPr="00011E59">
        <w:rPr>
          <w:rFonts w:eastAsia="TimesNewRomanPSMT"/>
          <w:sz w:val="18"/>
          <w:szCs w:val="18"/>
        </w:rPr>
        <w:t>entrepreneurship</w:t>
      </w:r>
      <w:proofErr w:type="spellEnd"/>
      <w:r w:rsidRPr="00011E59">
        <w:rPr>
          <w:rFonts w:eastAsia="TimesNewRomanPSMT"/>
          <w:sz w:val="18"/>
          <w:szCs w:val="18"/>
        </w:rPr>
        <w:t xml:space="preserve"> </w:t>
      </w:r>
      <w:proofErr w:type="spellStart"/>
      <w:r w:rsidRPr="00011E59">
        <w:rPr>
          <w:rFonts w:eastAsia="TimesNewRomanPSMT"/>
          <w:sz w:val="18"/>
          <w:szCs w:val="18"/>
        </w:rPr>
        <w:t>provides</w:t>
      </w:r>
      <w:proofErr w:type="spellEnd"/>
      <w:r w:rsidRPr="00011E59">
        <w:rPr>
          <w:rFonts w:eastAsia="TimesNewRomanPSMT"/>
          <w:sz w:val="18"/>
          <w:szCs w:val="18"/>
        </w:rPr>
        <w:t xml:space="preserve"> </w:t>
      </w:r>
      <w:proofErr w:type="spellStart"/>
      <w:r w:rsidRPr="00011E59">
        <w:rPr>
          <w:rFonts w:eastAsia="TimesNewRomanPSMT"/>
          <w:sz w:val="18"/>
          <w:szCs w:val="18"/>
        </w:rPr>
        <w:t>research</w:t>
      </w:r>
      <w:proofErr w:type="spellEnd"/>
      <w:r w:rsidRPr="00011E59">
        <w:rPr>
          <w:rFonts w:eastAsia="TimesNewRomanPSMT"/>
          <w:sz w:val="18"/>
          <w:szCs w:val="18"/>
        </w:rPr>
        <w:t xml:space="preserve"> </w:t>
      </w:r>
      <w:proofErr w:type="spellStart"/>
      <w:r w:rsidRPr="00011E59">
        <w:rPr>
          <w:rFonts w:eastAsia="TimesNewRomanPSMT"/>
          <w:sz w:val="18"/>
          <w:szCs w:val="18"/>
        </w:rPr>
        <w:t>of</w:t>
      </w:r>
      <w:proofErr w:type="spellEnd"/>
      <w:r w:rsidRPr="00011E59">
        <w:rPr>
          <w:rFonts w:eastAsia="TimesNewRomanPSMT"/>
          <w:sz w:val="18"/>
          <w:szCs w:val="18"/>
        </w:rPr>
        <w:t xml:space="preserve"> </w:t>
      </w:r>
      <w:proofErr w:type="spellStart"/>
      <w:r w:rsidRPr="00011E59">
        <w:rPr>
          <w:rFonts w:eastAsia="TimesNewRomanPSMT"/>
          <w:sz w:val="18"/>
          <w:szCs w:val="18"/>
        </w:rPr>
        <w:t>the</w:t>
      </w:r>
      <w:proofErr w:type="spellEnd"/>
      <w:r w:rsidRPr="00011E59">
        <w:rPr>
          <w:rFonts w:eastAsia="TimesNewRomanPSMT"/>
          <w:sz w:val="18"/>
          <w:szCs w:val="18"/>
        </w:rPr>
        <w:t xml:space="preserve"> </w:t>
      </w:r>
      <w:proofErr w:type="spellStart"/>
      <w:r w:rsidRPr="00011E59">
        <w:rPr>
          <w:rFonts w:eastAsia="TimesNewRomanPSMT"/>
          <w:sz w:val="18"/>
          <w:szCs w:val="18"/>
        </w:rPr>
        <w:t>market</w:t>
      </w:r>
      <w:proofErr w:type="spellEnd"/>
      <w:r w:rsidRPr="00011E59">
        <w:rPr>
          <w:rFonts w:eastAsia="TimesNewRomanPSMT"/>
          <w:sz w:val="18"/>
          <w:szCs w:val="18"/>
        </w:rPr>
        <w:t xml:space="preserve"> </w:t>
      </w:r>
      <w:proofErr w:type="spellStart"/>
      <w:r w:rsidRPr="00011E59">
        <w:rPr>
          <w:rFonts w:eastAsia="TimesNewRomanPSMT"/>
          <w:sz w:val="18"/>
          <w:szCs w:val="18"/>
        </w:rPr>
        <w:t>environment</w:t>
      </w:r>
      <w:proofErr w:type="spellEnd"/>
      <w:r w:rsidRPr="00011E59">
        <w:rPr>
          <w:rFonts w:eastAsia="TimesNewRomanPSMT"/>
          <w:sz w:val="18"/>
          <w:szCs w:val="18"/>
        </w:rPr>
        <w:t xml:space="preserve">, </w:t>
      </w:r>
      <w:proofErr w:type="spellStart"/>
      <w:r w:rsidRPr="00011E59">
        <w:rPr>
          <w:rFonts w:eastAsia="TimesNewRomanPSMT"/>
          <w:sz w:val="18"/>
          <w:szCs w:val="18"/>
        </w:rPr>
        <w:t>study</w:t>
      </w:r>
      <w:proofErr w:type="spellEnd"/>
      <w:r w:rsidRPr="00011E59">
        <w:rPr>
          <w:rFonts w:eastAsia="TimesNewRomanPSMT"/>
          <w:sz w:val="18"/>
          <w:szCs w:val="18"/>
        </w:rPr>
        <w:t xml:space="preserve"> </w:t>
      </w:r>
      <w:proofErr w:type="spellStart"/>
      <w:r w:rsidRPr="00011E59">
        <w:rPr>
          <w:rFonts w:eastAsia="TimesNewRomanPSMT"/>
          <w:sz w:val="18"/>
          <w:szCs w:val="18"/>
        </w:rPr>
        <w:t>of</w:t>
      </w:r>
      <w:proofErr w:type="spellEnd"/>
      <w:r w:rsidRPr="00011E59">
        <w:rPr>
          <w:rFonts w:eastAsia="TimesNewRomanPSMT"/>
          <w:sz w:val="18"/>
          <w:szCs w:val="18"/>
        </w:rPr>
        <w:t xml:space="preserve"> </w:t>
      </w:r>
      <w:proofErr w:type="spellStart"/>
      <w:r w:rsidRPr="00011E59">
        <w:rPr>
          <w:rFonts w:eastAsia="TimesNewRomanPSMT"/>
          <w:sz w:val="18"/>
          <w:szCs w:val="18"/>
        </w:rPr>
        <w:t>demand</w:t>
      </w:r>
      <w:proofErr w:type="spellEnd"/>
      <w:r w:rsidRPr="00011E59">
        <w:rPr>
          <w:rFonts w:eastAsia="TimesNewRomanPSMT"/>
          <w:sz w:val="18"/>
          <w:szCs w:val="18"/>
        </w:rPr>
        <w:t xml:space="preserve"> </w:t>
      </w:r>
      <w:proofErr w:type="spellStart"/>
      <w:r w:rsidRPr="00011E59">
        <w:rPr>
          <w:rFonts w:eastAsia="TimesNewRomanPSMT"/>
          <w:sz w:val="18"/>
          <w:szCs w:val="18"/>
        </w:rPr>
        <w:t>for</w:t>
      </w:r>
      <w:proofErr w:type="spellEnd"/>
      <w:r w:rsidRPr="00011E59">
        <w:rPr>
          <w:rFonts w:eastAsia="TimesNewRomanPSMT"/>
          <w:sz w:val="18"/>
          <w:szCs w:val="18"/>
        </w:rPr>
        <w:t xml:space="preserve"> </w:t>
      </w:r>
      <w:proofErr w:type="spellStart"/>
      <w:r w:rsidRPr="00011E59">
        <w:rPr>
          <w:rFonts w:eastAsia="TimesNewRomanPSMT"/>
          <w:sz w:val="18"/>
          <w:szCs w:val="18"/>
        </w:rPr>
        <w:t>an</w:t>
      </w:r>
      <w:proofErr w:type="spellEnd"/>
      <w:r w:rsidRPr="00011E59">
        <w:rPr>
          <w:rFonts w:eastAsia="TimesNewRomanPSMT"/>
          <w:sz w:val="18"/>
          <w:szCs w:val="18"/>
        </w:rPr>
        <w:t xml:space="preserve"> </w:t>
      </w:r>
      <w:proofErr w:type="spellStart"/>
      <w:r w:rsidRPr="00011E59">
        <w:rPr>
          <w:rFonts w:eastAsia="TimesNewRomanPSMT"/>
          <w:sz w:val="18"/>
          <w:szCs w:val="18"/>
        </w:rPr>
        <w:t>intellectual</w:t>
      </w:r>
      <w:proofErr w:type="spellEnd"/>
      <w:r w:rsidRPr="00011E59">
        <w:rPr>
          <w:rFonts w:eastAsia="TimesNewRomanPSMT"/>
          <w:sz w:val="18"/>
          <w:szCs w:val="18"/>
        </w:rPr>
        <w:t xml:space="preserve"> </w:t>
      </w:r>
      <w:proofErr w:type="spellStart"/>
      <w:r w:rsidRPr="00011E59">
        <w:rPr>
          <w:rFonts w:eastAsia="TimesNewRomanPSMT"/>
          <w:sz w:val="18"/>
          <w:szCs w:val="18"/>
        </w:rPr>
        <w:t>product</w:t>
      </w:r>
      <w:proofErr w:type="spellEnd"/>
      <w:r w:rsidRPr="00011E59">
        <w:rPr>
          <w:rFonts w:eastAsia="TimesNewRomanPSMT"/>
          <w:sz w:val="18"/>
          <w:szCs w:val="18"/>
        </w:rPr>
        <w:t xml:space="preserve">, </w:t>
      </w:r>
      <w:proofErr w:type="spellStart"/>
      <w:r w:rsidRPr="00011E59">
        <w:rPr>
          <w:rFonts w:eastAsia="TimesNewRomanPSMT"/>
          <w:sz w:val="18"/>
          <w:szCs w:val="18"/>
        </w:rPr>
        <w:t>formation</w:t>
      </w:r>
      <w:proofErr w:type="spellEnd"/>
      <w:r w:rsidRPr="00011E59">
        <w:rPr>
          <w:rFonts w:eastAsia="TimesNewRomanPSMT"/>
          <w:sz w:val="18"/>
          <w:szCs w:val="18"/>
        </w:rPr>
        <w:t xml:space="preserve"> </w:t>
      </w:r>
      <w:proofErr w:type="spellStart"/>
      <w:r w:rsidRPr="00011E59">
        <w:rPr>
          <w:rFonts w:eastAsia="TimesNewRomanPSMT"/>
          <w:sz w:val="18"/>
          <w:szCs w:val="18"/>
        </w:rPr>
        <w:t>of</w:t>
      </w:r>
      <w:proofErr w:type="spellEnd"/>
      <w:r w:rsidRPr="00011E59">
        <w:rPr>
          <w:rFonts w:eastAsia="TimesNewRomanPSMT"/>
          <w:sz w:val="18"/>
          <w:szCs w:val="18"/>
        </w:rPr>
        <w:t xml:space="preserve"> </w:t>
      </w:r>
      <w:proofErr w:type="spellStart"/>
      <w:r w:rsidRPr="00011E59">
        <w:rPr>
          <w:rFonts w:eastAsia="TimesNewRomanPSMT"/>
          <w:sz w:val="18"/>
          <w:szCs w:val="18"/>
        </w:rPr>
        <w:t>its</w:t>
      </w:r>
      <w:proofErr w:type="spellEnd"/>
      <w:r w:rsidRPr="00011E59">
        <w:rPr>
          <w:rFonts w:eastAsia="TimesNewRomanPSMT"/>
          <w:sz w:val="18"/>
          <w:szCs w:val="18"/>
        </w:rPr>
        <w:t xml:space="preserve"> </w:t>
      </w:r>
      <w:proofErr w:type="spellStart"/>
      <w:r w:rsidRPr="00011E59">
        <w:rPr>
          <w:rFonts w:eastAsia="TimesNewRomanPSMT"/>
          <w:sz w:val="18"/>
          <w:szCs w:val="18"/>
        </w:rPr>
        <w:t>price</w:t>
      </w:r>
      <w:proofErr w:type="spellEnd"/>
      <w:r w:rsidRPr="00011E59">
        <w:rPr>
          <w:rFonts w:eastAsia="TimesNewRomanPSMT"/>
          <w:sz w:val="18"/>
          <w:szCs w:val="18"/>
        </w:rPr>
        <w:t xml:space="preserve"> </w:t>
      </w:r>
      <w:proofErr w:type="spellStart"/>
      <w:r w:rsidRPr="00011E59">
        <w:rPr>
          <w:rFonts w:eastAsia="TimesNewRomanPSMT"/>
          <w:sz w:val="18"/>
          <w:szCs w:val="18"/>
        </w:rPr>
        <w:t>and</w:t>
      </w:r>
      <w:proofErr w:type="spellEnd"/>
      <w:r w:rsidRPr="00011E59">
        <w:rPr>
          <w:rFonts w:eastAsia="TimesNewRomanPSMT"/>
          <w:sz w:val="18"/>
          <w:szCs w:val="18"/>
        </w:rPr>
        <w:t xml:space="preserve"> </w:t>
      </w:r>
      <w:proofErr w:type="spellStart"/>
      <w:r w:rsidRPr="00011E59">
        <w:rPr>
          <w:rFonts w:eastAsia="TimesNewRomanPSMT"/>
          <w:sz w:val="18"/>
          <w:szCs w:val="18"/>
        </w:rPr>
        <w:t>the</w:t>
      </w:r>
      <w:proofErr w:type="spellEnd"/>
      <w:r w:rsidRPr="00011E59">
        <w:rPr>
          <w:rFonts w:eastAsia="TimesNewRomanPSMT"/>
          <w:sz w:val="18"/>
          <w:szCs w:val="18"/>
        </w:rPr>
        <w:t xml:space="preserve"> </w:t>
      </w:r>
      <w:proofErr w:type="spellStart"/>
      <w:r w:rsidRPr="00011E59">
        <w:rPr>
          <w:rFonts w:eastAsia="TimesNewRomanPSMT"/>
          <w:sz w:val="18"/>
          <w:szCs w:val="18"/>
        </w:rPr>
        <w:t>possibility</w:t>
      </w:r>
      <w:proofErr w:type="spellEnd"/>
      <w:r w:rsidRPr="00011E59">
        <w:rPr>
          <w:rFonts w:eastAsia="TimesNewRomanPSMT"/>
          <w:sz w:val="18"/>
          <w:szCs w:val="18"/>
        </w:rPr>
        <w:t xml:space="preserve"> </w:t>
      </w:r>
      <w:proofErr w:type="spellStart"/>
      <w:r w:rsidRPr="00011E59">
        <w:rPr>
          <w:rFonts w:eastAsia="TimesNewRomanPSMT"/>
          <w:sz w:val="18"/>
          <w:szCs w:val="18"/>
        </w:rPr>
        <w:t>of</w:t>
      </w:r>
      <w:proofErr w:type="spellEnd"/>
      <w:r w:rsidRPr="00011E59">
        <w:rPr>
          <w:rFonts w:eastAsia="TimesNewRomanPSMT"/>
          <w:sz w:val="18"/>
          <w:szCs w:val="18"/>
        </w:rPr>
        <w:t xml:space="preserve"> </w:t>
      </w:r>
      <w:proofErr w:type="spellStart"/>
      <w:r w:rsidRPr="00011E59">
        <w:rPr>
          <w:rFonts w:eastAsia="TimesNewRomanPSMT"/>
          <w:sz w:val="18"/>
          <w:szCs w:val="18"/>
        </w:rPr>
        <w:t>promotion</w:t>
      </w:r>
      <w:proofErr w:type="spellEnd"/>
      <w:r w:rsidRPr="00011E59">
        <w:rPr>
          <w:rFonts w:eastAsia="TimesNewRomanPSMT"/>
          <w:sz w:val="18"/>
          <w:szCs w:val="18"/>
        </w:rPr>
        <w:t xml:space="preserve"> </w:t>
      </w:r>
      <w:proofErr w:type="spellStart"/>
      <w:r w:rsidRPr="00011E59">
        <w:rPr>
          <w:rFonts w:eastAsia="TimesNewRomanPSMT"/>
          <w:sz w:val="18"/>
          <w:szCs w:val="18"/>
        </w:rPr>
        <w:t>to</w:t>
      </w:r>
      <w:proofErr w:type="spellEnd"/>
      <w:r w:rsidRPr="00011E59">
        <w:rPr>
          <w:rFonts w:eastAsia="TimesNewRomanPSMT"/>
          <w:sz w:val="18"/>
          <w:szCs w:val="18"/>
        </w:rPr>
        <w:t xml:space="preserve"> </w:t>
      </w:r>
      <w:proofErr w:type="spellStart"/>
      <w:r w:rsidRPr="00011E59">
        <w:rPr>
          <w:rFonts w:eastAsia="TimesNewRomanPSMT"/>
          <w:sz w:val="18"/>
          <w:szCs w:val="18"/>
        </w:rPr>
        <w:t>the</w:t>
      </w:r>
      <w:proofErr w:type="spellEnd"/>
      <w:r w:rsidRPr="00011E59">
        <w:rPr>
          <w:rFonts w:eastAsia="TimesNewRomanPSMT"/>
          <w:sz w:val="18"/>
          <w:szCs w:val="18"/>
        </w:rPr>
        <w:t xml:space="preserve"> </w:t>
      </w:r>
      <w:proofErr w:type="spellStart"/>
      <w:r w:rsidRPr="00011E59">
        <w:rPr>
          <w:rFonts w:eastAsia="TimesNewRomanPSMT"/>
          <w:sz w:val="18"/>
          <w:szCs w:val="18"/>
        </w:rPr>
        <w:t>market</w:t>
      </w:r>
      <w:proofErr w:type="spellEnd"/>
      <w:r w:rsidRPr="00011E59">
        <w:rPr>
          <w:rFonts w:eastAsia="TimesNewRomanPSMT"/>
          <w:sz w:val="18"/>
          <w:szCs w:val="18"/>
        </w:rPr>
        <w:t xml:space="preserve"> </w:t>
      </w:r>
      <w:proofErr w:type="spellStart"/>
      <w:r w:rsidRPr="00011E59">
        <w:rPr>
          <w:rFonts w:eastAsia="TimesNewRomanPSMT"/>
          <w:sz w:val="18"/>
          <w:szCs w:val="18"/>
        </w:rPr>
        <w:t>thanks</w:t>
      </w:r>
      <w:proofErr w:type="spellEnd"/>
      <w:r w:rsidRPr="00011E59">
        <w:rPr>
          <w:rFonts w:eastAsia="TimesNewRomanPSMT"/>
          <w:sz w:val="18"/>
          <w:szCs w:val="18"/>
        </w:rPr>
        <w:t xml:space="preserve"> </w:t>
      </w:r>
      <w:proofErr w:type="spellStart"/>
      <w:r w:rsidRPr="00011E59">
        <w:rPr>
          <w:rFonts w:eastAsia="TimesNewRomanPSMT"/>
          <w:sz w:val="18"/>
          <w:szCs w:val="18"/>
        </w:rPr>
        <w:t>to</w:t>
      </w:r>
      <w:proofErr w:type="spellEnd"/>
      <w:r w:rsidRPr="00011E59">
        <w:rPr>
          <w:rFonts w:eastAsia="TimesNewRomanPSMT"/>
          <w:sz w:val="18"/>
          <w:szCs w:val="18"/>
        </w:rPr>
        <w:t xml:space="preserve"> </w:t>
      </w:r>
      <w:proofErr w:type="spellStart"/>
      <w:r w:rsidRPr="00011E59">
        <w:rPr>
          <w:rFonts w:eastAsia="TimesNewRomanPSMT"/>
          <w:sz w:val="18"/>
          <w:szCs w:val="18"/>
        </w:rPr>
        <w:t>the</w:t>
      </w:r>
      <w:proofErr w:type="spellEnd"/>
      <w:r w:rsidRPr="00011E59">
        <w:rPr>
          <w:rFonts w:eastAsia="TimesNewRomanPSMT"/>
          <w:sz w:val="18"/>
          <w:szCs w:val="18"/>
        </w:rPr>
        <w:t xml:space="preserve"> </w:t>
      </w:r>
      <w:proofErr w:type="spellStart"/>
      <w:r w:rsidRPr="00011E59">
        <w:rPr>
          <w:rFonts w:eastAsia="TimesNewRomanPSMT"/>
          <w:sz w:val="18"/>
          <w:szCs w:val="18"/>
        </w:rPr>
        <w:t>formation</w:t>
      </w:r>
      <w:proofErr w:type="spellEnd"/>
      <w:r w:rsidRPr="00011E59">
        <w:rPr>
          <w:rFonts w:eastAsia="TimesNewRomanPSMT"/>
          <w:sz w:val="18"/>
          <w:szCs w:val="18"/>
        </w:rPr>
        <w:t xml:space="preserve"> </w:t>
      </w:r>
      <w:proofErr w:type="spellStart"/>
      <w:r w:rsidRPr="00011E59">
        <w:rPr>
          <w:rFonts w:eastAsia="TimesNewRomanPSMT"/>
          <w:sz w:val="18"/>
          <w:szCs w:val="18"/>
        </w:rPr>
        <w:t>of</w:t>
      </w:r>
      <w:proofErr w:type="spellEnd"/>
      <w:r w:rsidRPr="00011E59">
        <w:rPr>
          <w:rFonts w:eastAsia="TimesNewRomanPSMT"/>
          <w:sz w:val="18"/>
          <w:szCs w:val="18"/>
        </w:rPr>
        <w:t xml:space="preserve"> </w:t>
      </w:r>
      <w:proofErr w:type="spellStart"/>
      <w:r w:rsidRPr="00011E59">
        <w:rPr>
          <w:rFonts w:eastAsia="TimesNewRomanPSMT"/>
          <w:sz w:val="18"/>
          <w:szCs w:val="18"/>
        </w:rPr>
        <w:t>communication</w:t>
      </w:r>
      <w:proofErr w:type="spellEnd"/>
      <w:r w:rsidRPr="00011E59">
        <w:rPr>
          <w:rFonts w:eastAsia="TimesNewRomanPSMT"/>
          <w:sz w:val="18"/>
          <w:szCs w:val="18"/>
        </w:rPr>
        <w:t xml:space="preserve"> </w:t>
      </w:r>
      <w:proofErr w:type="spellStart"/>
      <w:r w:rsidRPr="00011E59">
        <w:rPr>
          <w:rFonts w:eastAsia="TimesNewRomanPSMT"/>
          <w:sz w:val="18"/>
          <w:szCs w:val="18"/>
        </w:rPr>
        <w:t>policy</w:t>
      </w:r>
      <w:proofErr w:type="spellEnd"/>
      <w:r w:rsidRPr="00011E59">
        <w:rPr>
          <w:rFonts w:eastAsia="TimesNewRomanPSMT"/>
          <w:sz w:val="18"/>
          <w:szCs w:val="18"/>
        </w:rPr>
        <w:t xml:space="preserve">, </w:t>
      </w:r>
      <w:proofErr w:type="spellStart"/>
      <w:r w:rsidRPr="00011E59">
        <w:rPr>
          <w:rFonts w:eastAsia="TimesNewRomanPSMT"/>
          <w:sz w:val="18"/>
          <w:szCs w:val="18"/>
        </w:rPr>
        <w:t>in</w:t>
      </w:r>
      <w:proofErr w:type="spellEnd"/>
      <w:r w:rsidRPr="00011E59">
        <w:rPr>
          <w:rFonts w:eastAsia="TimesNewRomanPSMT"/>
          <w:sz w:val="18"/>
          <w:szCs w:val="18"/>
        </w:rPr>
        <w:t xml:space="preserve"> </w:t>
      </w:r>
      <w:proofErr w:type="spellStart"/>
      <w:r w:rsidRPr="00011E59">
        <w:rPr>
          <w:rFonts w:eastAsia="TimesNewRomanPSMT"/>
          <w:sz w:val="18"/>
          <w:szCs w:val="18"/>
        </w:rPr>
        <w:t>addition</w:t>
      </w:r>
      <w:proofErr w:type="spellEnd"/>
      <w:r w:rsidRPr="00011E59">
        <w:rPr>
          <w:rFonts w:eastAsia="TimesNewRomanPSMT"/>
          <w:sz w:val="18"/>
          <w:szCs w:val="18"/>
        </w:rPr>
        <w:t xml:space="preserve">, </w:t>
      </w:r>
      <w:proofErr w:type="spellStart"/>
      <w:r w:rsidRPr="00011E59">
        <w:rPr>
          <w:rFonts w:eastAsia="TimesNewRomanPSMT"/>
          <w:sz w:val="18"/>
          <w:szCs w:val="18"/>
        </w:rPr>
        <w:t>technology</w:t>
      </w:r>
      <w:proofErr w:type="spellEnd"/>
      <w:r w:rsidRPr="00011E59">
        <w:rPr>
          <w:rFonts w:eastAsia="TimesNewRomanPSMT"/>
          <w:sz w:val="18"/>
          <w:szCs w:val="18"/>
        </w:rPr>
        <w:t xml:space="preserve"> </w:t>
      </w:r>
      <w:proofErr w:type="spellStart"/>
      <w:r w:rsidRPr="00011E59">
        <w:rPr>
          <w:rFonts w:eastAsia="TimesNewRomanPSMT"/>
          <w:sz w:val="18"/>
          <w:szCs w:val="18"/>
        </w:rPr>
        <w:t>transfer</w:t>
      </w:r>
      <w:proofErr w:type="spellEnd"/>
      <w:r w:rsidRPr="00011E59">
        <w:rPr>
          <w:rFonts w:eastAsia="TimesNewRomanPSMT"/>
          <w:sz w:val="18"/>
          <w:szCs w:val="18"/>
        </w:rPr>
        <w:t xml:space="preserve"> </w:t>
      </w:r>
      <w:proofErr w:type="spellStart"/>
      <w:r w:rsidRPr="00011E59">
        <w:rPr>
          <w:rFonts w:eastAsia="TimesNewRomanPSMT"/>
          <w:sz w:val="18"/>
          <w:szCs w:val="18"/>
        </w:rPr>
        <w:t>and</w:t>
      </w:r>
      <w:proofErr w:type="spellEnd"/>
      <w:r w:rsidRPr="00011E59">
        <w:rPr>
          <w:rFonts w:eastAsia="TimesNewRomanPSMT"/>
          <w:sz w:val="18"/>
          <w:szCs w:val="18"/>
        </w:rPr>
        <w:t xml:space="preserve"> </w:t>
      </w:r>
      <w:proofErr w:type="spellStart"/>
      <w:r w:rsidRPr="00011E59">
        <w:rPr>
          <w:rFonts w:eastAsia="TimesNewRomanPSMT"/>
          <w:sz w:val="18"/>
          <w:szCs w:val="18"/>
        </w:rPr>
        <w:t>socio-ethical</w:t>
      </w:r>
      <w:proofErr w:type="spellEnd"/>
      <w:r w:rsidRPr="00011E59">
        <w:rPr>
          <w:rFonts w:eastAsia="TimesNewRomanPSMT"/>
          <w:sz w:val="18"/>
          <w:szCs w:val="18"/>
        </w:rPr>
        <w:t xml:space="preserve"> </w:t>
      </w:r>
      <w:proofErr w:type="spellStart"/>
      <w:r w:rsidRPr="00011E59">
        <w:rPr>
          <w:rFonts w:eastAsia="TimesNewRomanPSMT"/>
          <w:sz w:val="18"/>
          <w:szCs w:val="18"/>
        </w:rPr>
        <w:t>marketing</w:t>
      </w:r>
      <w:proofErr w:type="spellEnd"/>
      <w:r w:rsidRPr="00011E59">
        <w:rPr>
          <w:rFonts w:eastAsia="TimesNewRomanPSMT"/>
          <w:sz w:val="18"/>
          <w:szCs w:val="18"/>
        </w:rPr>
        <w:t xml:space="preserve"> </w:t>
      </w:r>
      <w:proofErr w:type="spellStart"/>
      <w:r w:rsidRPr="00011E59">
        <w:rPr>
          <w:rFonts w:eastAsia="TimesNewRomanPSMT"/>
          <w:sz w:val="18"/>
          <w:szCs w:val="18"/>
        </w:rPr>
        <w:t>acquire</w:t>
      </w:r>
      <w:proofErr w:type="spellEnd"/>
      <w:r w:rsidRPr="00011E59">
        <w:rPr>
          <w:rFonts w:eastAsia="TimesNewRomanPSMT"/>
          <w:sz w:val="18"/>
          <w:szCs w:val="18"/>
        </w:rPr>
        <w:t xml:space="preserve"> </w:t>
      </w:r>
      <w:proofErr w:type="spellStart"/>
      <w:r w:rsidRPr="00011E59">
        <w:rPr>
          <w:rFonts w:eastAsia="TimesNewRomanPSMT"/>
          <w:sz w:val="18"/>
          <w:szCs w:val="18"/>
        </w:rPr>
        <w:t>special</w:t>
      </w:r>
      <w:proofErr w:type="spellEnd"/>
      <w:r w:rsidRPr="00011E59">
        <w:rPr>
          <w:rFonts w:eastAsia="TimesNewRomanPSMT"/>
          <w:sz w:val="18"/>
          <w:szCs w:val="18"/>
        </w:rPr>
        <w:t xml:space="preserve"> </w:t>
      </w:r>
      <w:proofErr w:type="spellStart"/>
      <w:r w:rsidRPr="00011E59">
        <w:rPr>
          <w:rFonts w:eastAsia="TimesNewRomanPSMT"/>
          <w:sz w:val="18"/>
          <w:szCs w:val="18"/>
        </w:rPr>
        <w:t>importance</w:t>
      </w:r>
      <w:proofErr w:type="spellEnd"/>
      <w:r w:rsidRPr="00011E59">
        <w:rPr>
          <w:rFonts w:eastAsia="TimesNewRomanPSMT"/>
          <w:sz w:val="18"/>
          <w:szCs w:val="18"/>
        </w:rPr>
        <w:t xml:space="preserve"> </w:t>
      </w:r>
      <w:proofErr w:type="spellStart"/>
      <w:r w:rsidRPr="00011E59">
        <w:rPr>
          <w:rFonts w:eastAsia="TimesNewRomanPSMT"/>
          <w:sz w:val="18"/>
          <w:szCs w:val="18"/>
        </w:rPr>
        <w:t>in</w:t>
      </w:r>
      <w:proofErr w:type="spellEnd"/>
      <w:r w:rsidRPr="00011E59">
        <w:rPr>
          <w:rFonts w:eastAsia="TimesNewRomanPSMT"/>
          <w:sz w:val="18"/>
          <w:szCs w:val="18"/>
        </w:rPr>
        <w:t xml:space="preserve"> </w:t>
      </w:r>
      <w:proofErr w:type="spellStart"/>
      <w:r w:rsidRPr="00011E59">
        <w:rPr>
          <w:rFonts w:eastAsia="TimesNewRomanPSMT"/>
          <w:sz w:val="18"/>
          <w:szCs w:val="18"/>
        </w:rPr>
        <w:t>increasing</w:t>
      </w:r>
      <w:proofErr w:type="spellEnd"/>
      <w:r w:rsidRPr="00011E59">
        <w:rPr>
          <w:rFonts w:eastAsia="TimesNewRomanPSMT"/>
          <w:sz w:val="18"/>
          <w:szCs w:val="18"/>
        </w:rPr>
        <w:t xml:space="preserve"> </w:t>
      </w:r>
      <w:proofErr w:type="spellStart"/>
      <w:r w:rsidRPr="00011E59">
        <w:rPr>
          <w:rFonts w:eastAsia="TimesNewRomanPSMT"/>
          <w:sz w:val="18"/>
          <w:szCs w:val="18"/>
        </w:rPr>
        <w:t>the</w:t>
      </w:r>
      <w:proofErr w:type="spellEnd"/>
      <w:r w:rsidRPr="00011E59">
        <w:rPr>
          <w:rFonts w:eastAsia="TimesNewRomanPSMT"/>
          <w:sz w:val="18"/>
          <w:szCs w:val="18"/>
        </w:rPr>
        <w:t xml:space="preserve"> </w:t>
      </w:r>
      <w:proofErr w:type="spellStart"/>
      <w:r w:rsidRPr="00011E59">
        <w:rPr>
          <w:rFonts w:eastAsia="TimesNewRomanPSMT"/>
          <w:sz w:val="18"/>
          <w:szCs w:val="18"/>
        </w:rPr>
        <w:t>competitiveness</w:t>
      </w:r>
      <w:proofErr w:type="spellEnd"/>
      <w:r w:rsidRPr="00011E59">
        <w:rPr>
          <w:rFonts w:eastAsia="TimesNewRomanPSMT"/>
          <w:sz w:val="18"/>
          <w:szCs w:val="18"/>
        </w:rPr>
        <w:t xml:space="preserve"> </w:t>
      </w:r>
      <w:proofErr w:type="spellStart"/>
      <w:r w:rsidRPr="00011E59">
        <w:rPr>
          <w:rFonts w:eastAsia="TimesNewRomanPSMT"/>
          <w:sz w:val="18"/>
          <w:szCs w:val="18"/>
        </w:rPr>
        <w:t>of</w:t>
      </w:r>
      <w:proofErr w:type="spellEnd"/>
      <w:r w:rsidRPr="00011E59">
        <w:rPr>
          <w:rFonts w:eastAsia="TimesNewRomanPSMT"/>
          <w:sz w:val="18"/>
          <w:szCs w:val="18"/>
        </w:rPr>
        <w:t xml:space="preserve"> </w:t>
      </w:r>
      <w:proofErr w:type="spellStart"/>
      <w:r w:rsidRPr="00011E59">
        <w:rPr>
          <w:rFonts w:eastAsia="TimesNewRomanPSMT"/>
          <w:sz w:val="18"/>
          <w:szCs w:val="18"/>
        </w:rPr>
        <w:t>intellectual</w:t>
      </w:r>
      <w:proofErr w:type="spellEnd"/>
      <w:r w:rsidRPr="00011E59">
        <w:rPr>
          <w:rFonts w:eastAsia="TimesNewRomanPSMT"/>
          <w:sz w:val="18"/>
          <w:szCs w:val="18"/>
        </w:rPr>
        <w:t xml:space="preserve"> </w:t>
      </w:r>
      <w:proofErr w:type="spellStart"/>
      <w:r w:rsidRPr="00011E59">
        <w:rPr>
          <w:rFonts w:eastAsia="TimesNewRomanPSMT"/>
          <w:sz w:val="18"/>
          <w:szCs w:val="18"/>
        </w:rPr>
        <w:t>business</w:t>
      </w:r>
      <w:proofErr w:type="spellEnd"/>
      <w:r w:rsidRPr="00011E59">
        <w:rPr>
          <w:rFonts w:eastAsia="TimesNewRomanPSMT"/>
          <w:sz w:val="18"/>
          <w:szCs w:val="18"/>
        </w:rPr>
        <w:t xml:space="preserve">. It </w:t>
      </w:r>
      <w:proofErr w:type="spellStart"/>
      <w:r w:rsidRPr="00011E59">
        <w:rPr>
          <w:rFonts w:eastAsia="TimesNewRomanPSMT"/>
          <w:sz w:val="18"/>
          <w:szCs w:val="18"/>
        </w:rPr>
        <w:t>is</w:t>
      </w:r>
      <w:proofErr w:type="spellEnd"/>
      <w:r w:rsidRPr="00011E59">
        <w:rPr>
          <w:rFonts w:eastAsia="TimesNewRomanPSMT"/>
          <w:sz w:val="18"/>
          <w:szCs w:val="18"/>
        </w:rPr>
        <w:t xml:space="preserve"> </w:t>
      </w:r>
      <w:proofErr w:type="spellStart"/>
      <w:r w:rsidRPr="00011E59">
        <w:rPr>
          <w:rFonts w:eastAsia="TimesNewRomanPSMT"/>
          <w:sz w:val="18"/>
          <w:szCs w:val="18"/>
        </w:rPr>
        <w:t>noted</w:t>
      </w:r>
      <w:proofErr w:type="spellEnd"/>
      <w:r w:rsidRPr="00011E59">
        <w:rPr>
          <w:rFonts w:eastAsia="TimesNewRomanPSMT"/>
          <w:sz w:val="18"/>
          <w:szCs w:val="18"/>
        </w:rPr>
        <w:t xml:space="preserve"> </w:t>
      </w:r>
      <w:proofErr w:type="spellStart"/>
      <w:r w:rsidRPr="00011E59">
        <w:rPr>
          <w:rFonts w:eastAsia="TimesNewRomanPSMT"/>
          <w:sz w:val="18"/>
          <w:szCs w:val="18"/>
        </w:rPr>
        <w:t>that</w:t>
      </w:r>
      <w:proofErr w:type="spellEnd"/>
      <w:r w:rsidRPr="00011E59">
        <w:rPr>
          <w:rFonts w:eastAsia="TimesNewRomanPSMT"/>
          <w:sz w:val="18"/>
          <w:szCs w:val="18"/>
        </w:rPr>
        <w:t xml:space="preserve"> </w:t>
      </w:r>
      <w:proofErr w:type="spellStart"/>
      <w:r w:rsidRPr="00011E59">
        <w:rPr>
          <w:rFonts w:eastAsia="TimesNewRomanPSMT"/>
          <w:sz w:val="18"/>
          <w:szCs w:val="18"/>
        </w:rPr>
        <w:t>the</w:t>
      </w:r>
      <w:proofErr w:type="spellEnd"/>
      <w:r w:rsidRPr="00011E59">
        <w:rPr>
          <w:rFonts w:eastAsia="TimesNewRomanPSMT"/>
          <w:sz w:val="18"/>
          <w:szCs w:val="18"/>
        </w:rPr>
        <w:t xml:space="preserve"> </w:t>
      </w:r>
      <w:proofErr w:type="spellStart"/>
      <w:r w:rsidRPr="00011E59">
        <w:rPr>
          <w:rFonts w:eastAsia="TimesNewRomanPSMT"/>
          <w:sz w:val="18"/>
          <w:szCs w:val="18"/>
        </w:rPr>
        <w:t>market</w:t>
      </w:r>
      <w:proofErr w:type="spellEnd"/>
      <w:r w:rsidRPr="00011E59">
        <w:rPr>
          <w:rFonts w:eastAsia="TimesNewRomanPSMT"/>
          <w:sz w:val="18"/>
          <w:szCs w:val="18"/>
        </w:rPr>
        <w:t xml:space="preserve"> </w:t>
      </w:r>
      <w:proofErr w:type="spellStart"/>
      <w:r w:rsidRPr="00011E59">
        <w:rPr>
          <w:rFonts w:eastAsia="TimesNewRomanPSMT"/>
          <w:sz w:val="18"/>
          <w:szCs w:val="18"/>
        </w:rPr>
        <w:t>causes</w:t>
      </w:r>
      <w:proofErr w:type="spellEnd"/>
      <w:r w:rsidRPr="00011E59">
        <w:rPr>
          <w:rFonts w:eastAsia="TimesNewRomanPSMT"/>
          <w:sz w:val="18"/>
          <w:szCs w:val="18"/>
        </w:rPr>
        <w:t xml:space="preserve"> </w:t>
      </w:r>
      <w:proofErr w:type="spellStart"/>
      <w:r w:rsidRPr="00011E59">
        <w:rPr>
          <w:rFonts w:eastAsia="TimesNewRomanPSMT"/>
          <w:sz w:val="18"/>
          <w:szCs w:val="18"/>
        </w:rPr>
        <w:t>the</w:t>
      </w:r>
      <w:proofErr w:type="spellEnd"/>
      <w:r w:rsidRPr="00011E59">
        <w:rPr>
          <w:rFonts w:eastAsia="TimesNewRomanPSMT"/>
          <w:sz w:val="18"/>
          <w:szCs w:val="18"/>
        </w:rPr>
        <w:t xml:space="preserve"> </w:t>
      </w:r>
      <w:proofErr w:type="spellStart"/>
      <w:r w:rsidRPr="00011E59">
        <w:rPr>
          <w:rFonts w:eastAsia="TimesNewRomanPSMT"/>
          <w:sz w:val="18"/>
          <w:szCs w:val="18"/>
        </w:rPr>
        <w:t>emergence</w:t>
      </w:r>
      <w:proofErr w:type="spellEnd"/>
      <w:r w:rsidRPr="00011E59">
        <w:rPr>
          <w:rFonts w:eastAsia="TimesNewRomanPSMT"/>
          <w:sz w:val="18"/>
          <w:szCs w:val="18"/>
        </w:rPr>
        <w:t xml:space="preserve"> </w:t>
      </w:r>
      <w:proofErr w:type="spellStart"/>
      <w:r w:rsidRPr="00011E59">
        <w:rPr>
          <w:rFonts w:eastAsia="TimesNewRomanPSMT"/>
          <w:sz w:val="18"/>
          <w:szCs w:val="18"/>
        </w:rPr>
        <w:t>of</w:t>
      </w:r>
      <w:proofErr w:type="spellEnd"/>
      <w:r w:rsidRPr="00011E59">
        <w:rPr>
          <w:rFonts w:eastAsia="TimesNewRomanPSMT"/>
          <w:sz w:val="18"/>
          <w:szCs w:val="18"/>
        </w:rPr>
        <w:t xml:space="preserve"> </w:t>
      </w:r>
      <w:proofErr w:type="spellStart"/>
      <w:r w:rsidRPr="00011E59">
        <w:rPr>
          <w:rFonts w:eastAsia="TimesNewRomanPSMT"/>
          <w:sz w:val="18"/>
          <w:szCs w:val="18"/>
        </w:rPr>
        <w:t>new</w:t>
      </w:r>
      <w:proofErr w:type="spellEnd"/>
      <w:r w:rsidRPr="00011E59">
        <w:rPr>
          <w:rFonts w:eastAsia="TimesNewRomanPSMT"/>
          <w:sz w:val="18"/>
          <w:szCs w:val="18"/>
        </w:rPr>
        <w:t xml:space="preserve"> </w:t>
      </w:r>
      <w:proofErr w:type="spellStart"/>
      <w:r w:rsidRPr="00011E59">
        <w:rPr>
          <w:rFonts w:eastAsia="TimesNewRomanPSMT"/>
          <w:sz w:val="18"/>
          <w:szCs w:val="18"/>
        </w:rPr>
        <w:t>types</w:t>
      </w:r>
      <w:proofErr w:type="spellEnd"/>
      <w:r w:rsidRPr="00011E59">
        <w:rPr>
          <w:rFonts w:eastAsia="TimesNewRomanPSMT"/>
          <w:sz w:val="18"/>
          <w:szCs w:val="18"/>
        </w:rPr>
        <w:t xml:space="preserve"> </w:t>
      </w:r>
      <w:proofErr w:type="spellStart"/>
      <w:r w:rsidRPr="00011E59">
        <w:rPr>
          <w:rFonts w:eastAsia="TimesNewRomanPSMT"/>
          <w:sz w:val="18"/>
          <w:szCs w:val="18"/>
        </w:rPr>
        <w:t>of</w:t>
      </w:r>
      <w:proofErr w:type="spellEnd"/>
      <w:r w:rsidRPr="00011E59">
        <w:rPr>
          <w:rFonts w:eastAsia="TimesNewRomanPSMT"/>
          <w:sz w:val="18"/>
          <w:szCs w:val="18"/>
        </w:rPr>
        <w:t xml:space="preserve"> </w:t>
      </w:r>
      <w:proofErr w:type="spellStart"/>
      <w:r w:rsidRPr="00011E59">
        <w:rPr>
          <w:rFonts w:eastAsia="TimesNewRomanPSMT"/>
          <w:sz w:val="18"/>
          <w:szCs w:val="18"/>
        </w:rPr>
        <w:t>activities</w:t>
      </w:r>
      <w:proofErr w:type="spellEnd"/>
      <w:r w:rsidRPr="00011E59">
        <w:rPr>
          <w:rFonts w:eastAsia="TimesNewRomanPSMT"/>
          <w:sz w:val="18"/>
          <w:szCs w:val="18"/>
        </w:rPr>
        <w:t xml:space="preserve"> </w:t>
      </w:r>
      <w:proofErr w:type="spellStart"/>
      <w:r w:rsidRPr="00011E59">
        <w:rPr>
          <w:rFonts w:eastAsia="TimesNewRomanPSMT"/>
          <w:sz w:val="18"/>
          <w:szCs w:val="18"/>
        </w:rPr>
        <w:t>in</w:t>
      </w:r>
      <w:proofErr w:type="spellEnd"/>
      <w:r w:rsidRPr="00011E59">
        <w:rPr>
          <w:rFonts w:eastAsia="TimesNewRomanPSMT"/>
          <w:sz w:val="18"/>
          <w:szCs w:val="18"/>
        </w:rPr>
        <w:t xml:space="preserve"> </w:t>
      </w:r>
      <w:proofErr w:type="spellStart"/>
      <w:r w:rsidRPr="00011E59">
        <w:rPr>
          <w:rFonts w:eastAsia="TimesNewRomanPSMT"/>
          <w:sz w:val="18"/>
          <w:szCs w:val="18"/>
        </w:rPr>
        <w:t>intellectual</w:t>
      </w:r>
      <w:proofErr w:type="spellEnd"/>
      <w:r w:rsidRPr="00011E59">
        <w:rPr>
          <w:rFonts w:eastAsia="TimesNewRomanPSMT"/>
          <w:sz w:val="18"/>
          <w:szCs w:val="18"/>
        </w:rPr>
        <w:t xml:space="preserve"> </w:t>
      </w:r>
      <w:proofErr w:type="spellStart"/>
      <w:r w:rsidRPr="00011E59">
        <w:rPr>
          <w:rFonts w:eastAsia="TimesNewRomanPSMT"/>
          <w:sz w:val="18"/>
          <w:szCs w:val="18"/>
        </w:rPr>
        <w:t>entrepreneurship</w:t>
      </w:r>
      <w:proofErr w:type="spellEnd"/>
      <w:r w:rsidRPr="00011E59">
        <w:rPr>
          <w:rFonts w:eastAsia="TimesNewRomanPSMT"/>
          <w:sz w:val="18"/>
          <w:szCs w:val="18"/>
        </w:rPr>
        <w:t xml:space="preserve">, </w:t>
      </w:r>
      <w:proofErr w:type="spellStart"/>
      <w:r w:rsidRPr="00011E59">
        <w:rPr>
          <w:rFonts w:eastAsia="TimesNewRomanPSMT"/>
          <w:sz w:val="18"/>
          <w:szCs w:val="18"/>
        </w:rPr>
        <w:t>in</w:t>
      </w:r>
      <w:proofErr w:type="spellEnd"/>
      <w:r w:rsidRPr="00011E59">
        <w:rPr>
          <w:rFonts w:eastAsia="TimesNewRomanPSMT"/>
          <w:sz w:val="18"/>
          <w:szCs w:val="18"/>
        </w:rPr>
        <w:t xml:space="preserve"> </w:t>
      </w:r>
      <w:proofErr w:type="spellStart"/>
      <w:r w:rsidRPr="00011E59">
        <w:rPr>
          <w:rFonts w:eastAsia="TimesNewRomanPSMT"/>
          <w:sz w:val="18"/>
          <w:szCs w:val="18"/>
        </w:rPr>
        <w:t>particular</w:t>
      </w:r>
      <w:proofErr w:type="spellEnd"/>
      <w:r w:rsidRPr="00011E59">
        <w:rPr>
          <w:rFonts w:eastAsia="TimesNewRomanPSMT"/>
          <w:sz w:val="18"/>
          <w:szCs w:val="18"/>
        </w:rPr>
        <w:t xml:space="preserve">, </w:t>
      </w:r>
      <w:proofErr w:type="spellStart"/>
      <w:r w:rsidRPr="00011E59">
        <w:rPr>
          <w:rFonts w:eastAsia="TimesNewRomanPSMT"/>
          <w:sz w:val="18"/>
          <w:szCs w:val="18"/>
        </w:rPr>
        <w:t>the</w:t>
      </w:r>
      <w:proofErr w:type="spellEnd"/>
      <w:r w:rsidRPr="00011E59">
        <w:rPr>
          <w:rFonts w:eastAsia="TimesNewRomanPSMT"/>
          <w:sz w:val="18"/>
          <w:szCs w:val="18"/>
        </w:rPr>
        <w:t xml:space="preserve"> </w:t>
      </w:r>
      <w:proofErr w:type="spellStart"/>
      <w:r w:rsidRPr="00011E59">
        <w:rPr>
          <w:rFonts w:eastAsia="TimesNewRomanPSMT"/>
          <w:sz w:val="18"/>
          <w:szCs w:val="18"/>
        </w:rPr>
        <w:t>provision</w:t>
      </w:r>
      <w:proofErr w:type="spellEnd"/>
      <w:r w:rsidRPr="00011E59">
        <w:rPr>
          <w:rFonts w:eastAsia="TimesNewRomanPSMT"/>
          <w:sz w:val="18"/>
          <w:szCs w:val="18"/>
        </w:rPr>
        <w:t xml:space="preserve"> </w:t>
      </w:r>
      <w:proofErr w:type="spellStart"/>
      <w:r w:rsidRPr="00011E59">
        <w:rPr>
          <w:rFonts w:eastAsia="TimesNewRomanPSMT"/>
          <w:sz w:val="18"/>
          <w:szCs w:val="18"/>
        </w:rPr>
        <w:t>of</w:t>
      </w:r>
      <w:proofErr w:type="spellEnd"/>
      <w:r w:rsidRPr="00011E59">
        <w:rPr>
          <w:rFonts w:eastAsia="TimesNewRomanPSMT"/>
          <w:sz w:val="18"/>
          <w:szCs w:val="18"/>
        </w:rPr>
        <w:t xml:space="preserve"> </w:t>
      </w:r>
      <w:proofErr w:type="spellStart"/>
      <w:r w:rsidRPr="00011E59">
        <w:rPr>
          <w:rFonts w:eastAsia="TimesNewRomanPSMT"/>
          <w:sz w:val="18"/>
          <w:szCs w:val="18"/>
        </w:rPr>
        <w:t>compliance</w:t>
      </w:r>
      <w:proofErr w:type="spellEnd"/>
      <w:r w:rsidRPr="00011E59">
        <w:rPr>
          <w:rFonts w:eastAsia="TimesNewRomanPSMT"/>
          <w:sz w:val="18"/>
          <w:szCs w:val="18"/>
        </w:rPr>
        <w:t xml:space="preserve"> </w:t>
      </w:r>
      <w:proofErr w:type="spellStart"/>
      <w:r w:rsidRPr="00011E59">
        <w:rPr>
          <w:rFonts w:eastAsia="TimesNewRomanPSMT"/>
          <w:sz w:val="18"/>
          <w:szCs w:val="18"/>
        </w:rPr>
        <w:t>consulting</w:t>
      </w:r>
      <w:proofErr w:type="spellEnd"/>
      <w:r w:rsidRPr="00011E59">
        <w:rPr>
          <w:rFonts w:eastAsia="TimesNewRomanPSMT"/>
          <w:sz w:val="18"/>
          <w:szCs w:val="18"/>
        </w:rPr>
        <w:t xml:space="preserve"> </w:t>
      </w:r>
      <w:proofErr w:type="spellStart"/>
      <w:r w:rsidRPr="00011E59">
        <w:rPr>
          <w:rFonts w:eastAsia="TimesNewRomanPSMT"/>
          <w:sz w:val="18"/>
          <w:szCs w:val="18"/>
        </w:rPr>
        <w:t>services</w:t>
      </w:r>
      <w:proofErr w:type="spellEnd"/>
      <w:r w:rsidRPr="00011E59">
        <w:rPr>
          <w:rFonts w:eastAsia="TimesNewRomanPSMT"/>
          <w:sz w:val="18"/>
          <w:szCs w:val="18"/>
        </w:rPr>
        <w:t xml:space="preserve">. </w:t>
      </w:r>
    </w:p>
    <w:p w14:paraId="0F94E6D1" w14:textId="77777777" w:rsidR="00011E59" w:rsidRPr="00011E59" w:rsidRDefault="00011E59" w:rsidP="00011E59">
      <w:pPr>
        <w:pStyle w:val="a4"/>
        <w:spacing w:before="0" w:beforeAutospacing="0" w:after="0" w:afterAutospacing="0"/>
        <w:jc w:val="both"/>
        <w:rPr>
          <w:sz w:val="18"/>
          <w:szCs w:val="18"/>
        </w:rPr>
      </w:pPr>
      <w:proofErr w:type="spellStart"/>
      <w:r w:rsidRPr="00011E59">
        <w:rPr>
          <w:b/>
          <w:bCs/>
          <w:sz w:val="18"/>
          <w:szCs w:val="18"/>
        </w:rPr>
        <w:t>Keywords</w:t>
      </w:r>
      <w:proofErr w:type="spellEnd"/>
      <w:r w:rsidRPr="00011E59">
        <w:rPr>
          <w:rFonts w:eastAsia="TimesNewRomanPSMT"/>
          <w:sz w:val="18"/>
          <w:szCs w:val="18"/>
        </w:rPr>
        <w:t xml:space="preserve">: </w:t>
      </w:r>
      <w:proofErr w:type="spellStart"/>
      <w:r w:rsidRPr="00011E59">
        <w:rPr>
          <w:rFonts w:eastAsia="TimesNewRomanPSMT"/>
          <w:sz w:val="18"/>
          <w:szCs w:val="18"/>
        </w:rPr>
        <w:t>intellectual</w:t>
      </w:r>
      <w:proofErr w:type="spellEnd"/>
      <w:r w:rsidRPr="00011E59">
        <w:rPr>
          <w:rFonts w:eastAsia="TimesNewRomanPSMT"/>
          <w:sz w:val="18"/>
          <w:szCs w:val="18"/>
        </w:rPr>
        <w:t xml:space="preserve"> </w:t>
      </w:r>
      <w:proofErr w:type="spellStart"/>
      <w:r w:rsidRPr="00011E59">
        <w:rPr>
          <w:rFonts w:eastAsia="TimesNewRomanPSMT"/>
          <w:sz w:val="18"/>
          <w:szCs w:val="18"/>
        </w:rPr>
        <w:t>entrepreneurship</w:t>
      </w:r>
      <w:proofErr w:type="spellEnd"/>
      <w:r w:rsidRPr="00011E59">
        <w:rPr>
          <w:rFonts w:eastAsia="TimesNewRomanPSMT"/>
          <w:sz w:val="18"/>
          <w:szCs w:val="18"/>
        </w:rPr>
        <w:t xml:space="preserve">, </w:t>
      </w:r>
      <w:proofErr w:type="spellStart"/>
      <w:r w:rsidRPr="00011E59">
        <w:rPr>
          <w:rFonts w:eastAsia="TimesNewRomanPSMT"/>
          <w:sz w:val="18"/>
          <w:szCs w:val="18"/>
        </w:rPr>
        <w:t>marketing</w:t>
      </w:r>
      <w:proofErr w:type="spellEnd"/>
      <w:r w:rsidRPr="00011E59">
        <w:rPr>
          <w:rFonts w:eastAsia="TimesNewRomanPSMT"/>
          <w:sz w:val="18"/>
          <w:szCs w:val="18"/>
        </w:rPr>
        <w:t xml:space="preserve">, </w:t>
      </w:r>
      <w:proofErr w:type="spellStart"/>
      <w:r w:rsidRPr="00011E59">
        <w:rPr>
          <w:rFonts w:eastAsia="TimesNewRomanPSMT"/>
          <w:sz w:val="18"/>
          <w:szCs w:val="18"/>
        </w:rPr>
        <w:t>competitiveness</w:t>
      </w:r>
      <w:proofErr w:type="spellEnd"/>
      <w:r w:rsidRPr="00011E59">
        <w:rPr>
          <w:rFonts w:eastAsia="TimesNewRomanPSMT"/>
          <w:sz w:val="18"/>
          <w:szCs w:val="18"/>
        </w:rPr>
        <w:t xml:space="preserve">, </w:t>
      </w:r>
      <w:proofErr w:type="spellStart"/>
      <w:r w:rsidRPr="00011E59">
        <w:rPr>
          <w:rFonts w:eastAsia="TimesNewRomanPSMT"/>
          <w:sz w:val="18"/>
          <w:szCs w:val="18"/>
        </w:rPr>
        <w:t>communication</w:t>
      </w:r>
      <w:proofErr w:type="spellEnd"/>
      <w:r w:rsidRPr="00011E59">
        <w:rPr>
          <w:rFonts w:eastAsia="TimesNewRomanPSMT"/>
          <w:sz w:val="18"/>
          <w:szCs w:val="18"/>
        </w:rPr>
        <w:t xml:space="preserve"> </w:t>
      </w:r>
      <w:proofErr w:type="spellStart"/>
      <w:r w:rsidRPr="00011E59">
        <w:rPr>
          <w:rFonts w:eastAsia="TimesNewRomanPSMT"/>
          <w:sz w:val="18"/>
          <w:szCs w:val="18"/>
        </w:rPr>
        <w:t>policy</w:t>
      </w:r>
      <w:proofErr w:type="spellEnd"/>
      <w:r w:rsidRPr="00011E59">
        <w:rPr>
          <w:rFonts w:eastAsia="TimesNewRomanPSMT"/>
          <w:sz w:val="18"/>
          <w:szCs w:val="18"/>
        </w:rPr>
        <w:t xml:space="preserve">, </w:t>
      </w:r>
      <w:proofErr w:type="spellStart"/>
      <w:r w:rsidRPr="00011E59">
        <w:rPr>
          <w:rFonts w:eastAsia="TimesNewRomanPSMT"/>
          <w:sz w:val="18"/>
          <w:szCs w:val="18"/>
        </w:rPr>
        <w:t>technology</w:t>
      </w:r>
      <w:proofErr w:type="spellEnd"/>
      <w:r w:rsidRPr="00011E59">
        <w:rPr>
          <w:rFonts w:eastAsia="TimesNewRomanPSMT"/>
          <w:sz w:val="18"/>
          <w:szCs w:val="18"/>
        </w:rPr>
        <w:t xml:space="preserve"> </w:t>
      </w:r>
      <w:proofErr w:type="spellStart"/>
      <w:r w:rsidRPr="00011E59">
        <w:rPr>
          <w:rFonts w:eastAsia="TimesNewRomanPSMT"/>
          <w:sz w:val="18"/>
          <w:szCs w:val="18"/>
        </w:rPr>
        <w:t>transfer</w:t>
      </w:r>
      <w:proofErr w:type="spellEnd"/>
      <w:r w:rsidRPr="00011E59">
        <w:rPr>
          <w:rFonts w:eastAsia="TimesNewRomanPSMT"/>
          <w:sz w:val="18"/>
          <w:szCs w:val="18"/>
        </w:rPr>
        <w:t xml:space="preserve">. </w:t>
      </w:r>
    </w:p>
    <w:p w14:paraId="3891548F" w14:textId="77777777" w:rsidR="00B01A9B" w:rsidRDefault="00B01A9B" w:rsidP="003F57DE">
      <w:pPr>
        <w:pStyle w:val="a4"/>
        <w:shd w:val="clear" w:color="auto" w:fill="FFFFFF"/>
        <w:spacing w:before="0" w:beforeAutospacing="0" w:after="0" w:afterAutospacing="0"/>
        <w:ind w:firstLine="709"/>
        <w:jc w:val="both"/>
        <w:rPr>
          <w:rFonts w:ascii="TimesNewRomanPS" w:hAnsi="TimesNewRomanPS"/>
          <w:sz w:val="22"/>
          <w:szCs w:val="22"/>
          <w:lang w:val="uk-UA"/>
        </w:rPr>
      </w:pPr>
    </w:p>
    <w:p w14:paraId="613FD5F9" w14:textId="24C9A670" w:rsidR="003F57DE" w:rsidRDefault="00D0084D" w:rsidP="003F57DE">
      <w:pPr>
        <w:pStyle w:val="a4"/>
        <w:shd w:val="clear" w:color="auto" w:fill="FFFFFF"/>
        <w:spacing w:before="0" w:beforeAutospacing="0" w:after="0" w:afterAutospacing="0"/>
        <w:ind w:firstLine="709"/>
        <w:jc w:val="both"/>
        <w:rPr>
          <w:rFonts w:eastAsia="TimesNewRomanPSMT"/>
          <w:sz w:val="22"/>
          <w:szCs w:val="22"/>
          <w:lang w:val="uk-UA"/>
        </w:rPr>
      </w:pPr>
      <w:r>
        <w:rPr>
          <w:rFonts w:ascii="TimesNewRomanPS" w:hAnsi="TimesNewRomanPS"/>
          <w:sz w:val="22"/>
          <w:szCs w:val="22"/>
          <w:lang w:val="uk-UA"/>
        </w:rPr>
        <w:t>29</w:t>
      </w:r>
      <w:r w:rsidR="003F57DE" w:rsidRPr="00E76D46">
        <w:rPr>
          <w:rFonts w:ascii="TimesNewRomanPS" w:hAnsi="TimesNewRomanPS"/>
          <w:sz w:val="22"/>
          <w:szCs w:val="22"/>
          <w:lang w:val="uk-UA"/>
        </w:rPr>
        <w:t xml:space="preserve"> Фонарьова Т.А. Підвищення конкурентоспроможності на основі використання креативних технологій управління</w:t>
      </w:r>
      <w:r w:rsidR="003F57DE">
        <w:rPr>
          <w:rFonts w:ascii="TimesNewRomanPS" w:hAnsi="TimesNewRomanPS"/>
          <w:sz w:val="22"/>
          <w:szCs w:val="22"/>
          <w:lang w:val="uk-UA"/>
        </w:rPr>
        <w:t xml:space="preserve">. </w:t>
      </w:r>
      <w:proofErr w:type="spellStart"/>
      <w:r w:rsidR="003F57DE" w:rsidRPr="003C6FAD">
        <w:rPr>
          <w:i/>
          <w:iCs/>
          <w:sz w:val="22"/>
          <w:szCs w:val="22"/>
        </w:rPr>
        <w:t>Управління</w:t>
      </w:r>
      <w:proofErr w:type="spellEnd"/>
      <w:r w:rsidR="003F57DE" w:rsidRPr="003C6FAD">
        <w:rPr>
          <w:i/>
          <w:iCs/>
          <w:sz w:val="22"/>
          <w:szCs w:val="22"/>
        </w:rPr>
        <w:t xml:space="preserve"> </w:t>
      </w:r>
      <w:r w:rsidR="003F57DE" w:rsidRPr="003C6FAD">
        <w:rPr>
          <w:rFonts w:eastAsia="TimesNewRomanPSMT"/>
          <w:i/>
          <w:iCs/>
          <w:sz w:val="22"/>
          <w:szCs w:val="22"/>
        </w:rPr>
        <w:t xml:space="preserve">проєктами. </w:t>
      </w:r>
      <w:proofErr w:type="spellStart"/>
      <w:r w:rsidR="003F57DE" w:rsidRPr="003C6FAD">
        <w:rPr>
          <w:rFonts w:eastAsia="TimesNewRomanPSMT"/>
          <w:i/>
          <w:iCs/>
          <w:sz w:val="22"/>
          <w:szCs w:val="22"/>
        </w:rPr>
        <w:t>Перспективи</w:t>
      </w:r>
      <w:proofErr w:type="spellEnd"/>
      <w:r w:rsidR="003F57DE" w:rsidRPr="003C6FAD">
        <w:rPr>
          <w:rFonts w:eastAsia="TimesNewRomanPSMT"/>
          <w:i/>
          <w:iCs/>
          <w:sz w:val="22"/>
          <w:szCs w:val="22"/>
        </w:rPr>
        <w:t xml:space="preserve"> </w:t>
      </w:r>
      <w:proofErr w:type="spellStart"/>
      <w:r w:rsidR="003F57DE" w:rsidRPr="003C6FAD">
        <w:rPr>
          <w:rFonts w:eastAsia="TimesNewRomanPSMT"/>
          <w:i/>
          <w:iCs/>
          <w:sz w:val="22"/>
          <w:szCs w:val="22"/>
        </w:rPr>
        <w:t>розвитку</w:t>
      </w:r>
      <w:proofErr w:type="spellEnd"/>
      <w:r w:rsidR="003F57DE" w:rsidRPr="003C6FAD">
        <w:rPr>
          <w:rFonts w:eastAsia="TimesNewRomanPSMT"/>
          <w:i/>
          <w:iCs/>
          <w:sz w:val="22"/>
          <w:szCs w:val="22"/>
        </w:rPr>
        <w:t xml:space="preserve"> </w:t>
      </w:r>
      <w:proofErr w:type="spellStart"/>
      <w:r w:rsidR="003F57DE" w:rsidRPr="003C6FAD">
        <w:rPr>
          <w:rFonts w:eastAsia="TimesNewRomanPSMT"/>
          <w:i/>
          <w:iCs/>
          <w:sz w:val="22"/>
          <w:szCs w:val="22"/>
        </w:rPr>
        <w:t>проєктного</w:t>
      </w:r>
      <w:proofErr w:type="spellEnd"/>
      <w:r w:rsidR="003F57DE" w:rsidRPr="003C6FAD">
        <w:rPr>
          <w:rFonts w:eastAsia="TimesNewRomanPSMT"/>
          <w:i/>
          <w:iCs/>
          <w:sz w:val="22"/>
          <w:szCs w:val="22"/>
        </w:rPr>
        <w:t xml:space="preserve"> та </w:t>
      </w:r>
      <w:proofErr w:type="spellStart"/>
      <w:r w:rsidR="003F57DE" w:rsidRPr="003C6FAD">
        <w:rPr>
          <w:rFonts w:eastAsia="TimesNewRomanPSMT"/>
          <w:i/>
          <w:iCs/>
          <w:sz w:val="22"/>
          <w:szCs w:val="22"/>
        </w:rPr>
        <w:t>нейроменеджменту</w:t>
      </w:r>
      <w:proofErr w:type="spellEnd"/>
      <w:r w:rsidR="003F57DE" w:rsidRPr="003C6FAD">
        <w:rPr>
          <w:rFonts w:eastAsia="TimesNewRomanPSMT"/>
          <w:i/>
          <w:iCs/>
          <w:sz w:val="22"/>
          <w:szCs w:val="22"/>
        </w:rPr>
        <w:t xml:space="preserve">, </w:t>
      </w:r>
      <w:proofErr w:type="spellStart"/>
      <w:r w:rsidR="003F57DE" w:rsidRPr="003C6FAD">
        <w:rPr>
          <w:rFonts w:eastAsia="TimesNewRomanPSMT"/>
          <w:i/>
          <w:iCs/>
          <w:sz w:val="22"/>
          <w:szCs w:val="22"/>
        </w:rPr>
        <w:t>інформаційних</w:t>
      </w:r>
      <w:proofErr w:type="spellEnd"/>
      <w:r w:rsidR="003F57DE" w:rsidRPr="003C6FAD">
        <w:rPr>
          <w:rFonts w:eastAsia="TimesNewRomanPSMT"/>
          <w:i/>
          <w:iCs/>
          <w:sz w:val="22"/>
          <w:szCs w:val="22"/>
        </w:rPr>
        <w:t xml:space="preserve"> </w:t>
      </w:r>
      <w:proofErr w:type="spellStart"/>
      <w:r w:rsidR="003F57DE" w:rsidRPr="003C6FAD">
        <w:rPr>
          <w:rFonts w:eastAsia="TimesNewRomanPSMT"/>
          <w:i/>
          <w:iCs/>
          <w:sz w:val="22"/>
          <w:szCs w:val="22"/>
        </w:rPr>
        <w:t>технологіи</w:t>
      </w:r>
      <w:proofErr w:type="spellEnd"/>
      <w:r w:rsidR="003F57DE" w:rsidRPr="003C6FAD">
        <w:rPr>
          <w:rFonts w:eastAsia="TimesNewRomanPSMT"/>
          <w:i/>
          <w:iCs/>
          <w:sz w:val="22"/>
          <w:szCs w:val="22"/>
        </w:rPr>
        <w:t xml:space="preserve">̆ </w:t>
      </w:r>
      <w:proofErr w:type="spellStart"/>
      <w:r w:rsidR="003F57DE" w:rsidRPr="003C6FAD">
        <w:rPr>
          <w:rFonts w:eastAsia="TimesNewRomanPSMT"/>
          <w:i/>
          <w:iCs/>
          <w:sz w:val="22"/>
          <w:szCs w:val="22"/>
        </w:rPr>
        <w:t>управління</w:t>
      </w:r>
      <w:proofErr w:type="spellEnd"/>
      <w:r w:rsidR="003F57DE" w:rsidRPr="003C6FAD">
        <w:rPr>
          <w:rFonts w:eastAsia="TimesNewRomanPSMT"/>
          <w:i/>
          <w:iCs/>
          <w:sz w:val="22"/>
          <w:szCs w:val="22"/>
        </w:rPr>
        <w:t xml:space="preserve">, </w:t>
      </w:r>
      <w:proofErr w:type="spellStart"/>
      <w:r w:rsidR="003F57DE" w:rsidRPr="003C6FAD">
        <w:rPr>
          <w:rFonts w:eastAsia="TimesNewRomanPSMT"/>
          <w:i/>
          <w:iCs/>
          <w:sz w:val="22"/>
          <w:szCs w:val="22"/>
        </w:rPr>
        <w:t>технологіи</w:t>
      </w:r>
      <w:proofErr w:type="spellEnd"/>
      <w:r w:rsidR="003F57DE" w:rsidRPr="003C6FAD">
        <w:rPr>
          <w:rFonts w:eastAsia="TimesNewRomanPSMT"/>
          <w:i/>
          <w:iCs/>
          <w:sz w:val="22"/>
          <w:szCs w:val="22"/>
        </w:rPr>
        <w:t xml:space="preserve">̆ </w:t>
      </w:r>
      <w:proofErr w:type="spellStart"/>
      <w:r w:rsidR="003F57DE" w:rsidRPr="003C6FAD">
        <w:rPr>
          <w:rFonts w:eastAsia="TimesNewRomanPSMT"/>
          <w:i/>
          <w:iCs/>
          <w:sz w:val="22"/>
          <w:szCs w:val="22"/>
        </w:rPr>
        <w:t>створення</w:t>
      </w:r>
      <w:proofErr w:type="spellEnd"/>
      <w:r w:rsidR="003F57DE" w:rsidRPr="003C6FAD">
        <w:rPr>
          <w:rFonts w:eastAsia="TimesNewRomanPSMT"/>
          <w:i/>
          <w:iCs/>
          <w:sz w:val="22"/>
          <w:szCs w:val="22"/>
        </w:rPr>
        <w:t xml:space="preserve"> та </w:t>
      </w:r>
      <w:proofErr w:type="spellStart"/>
      <w:r w:rsidR="003F57DE" w:rsidRPr="003C6FAD">
        <w:rPr>
          <w:rFonts w:eastAsia="TimesNewRomanPSMT"/>
          <w:i/>
          <w:iCs/>
          <w:sz w:val="22"/>
          <w:szCs w:val="22"/>
        </w:rPr>
        <w:t>використання</w:t>
      </w:r>
      <w:proofErr w:type="spellEnd"/>
      <w:r w:rsidR="003F57DE" w:rsidRPr="003C6FAD">
        <w:rPr>
          <w:rFonts w:eastAsia="TimesNewRomanPSMT"/>
          <w:i/>
          <w:iCs/>
          <w:sz w:val="22"/>
          <w:szCs w:val="22"/>
        </w:rPr>
        <w:t xml:space="preserve"> </w:t>
      </w:r>
      <w:proofErr w:type="spellStart"/>
      <w:r w:rsidR="003F57DE" w:rsidRPr="003C6FAD">
        <w:rPr>
          <w:rFonts w:eastAsia="TimesNewRomanPSMT"/>
          <w:i/>
          <w:iCs/>
          <w:sz w:val="22"/>
          <w:szCs w:val="22"/>
        </w:rPr>
        <w:t>об’єктів</w:t>
      </w:r>
      <w:proofErr w:type="spellEnd"/>
      <w:r w:rsidR="003F57DE" w:rsidRPr="003C6FAD">
        <w:rPr>
          <w:rFonts w:eastAsia="TimesNewRomanPSMT"/>
          <w:i/>
          <w:iCs/>
          <w:sz w:val="22"/>
          <w:szCs w:val="22"/>
        </w:rPr>
        <w:t xml:space="preserve"> права </w:t>
      </w:r>
      <w:proofErr w:type="spellStart"/>
      <w:r w:rsidR="003F57DE" w:rsidRPr="003C6FAD">
        <w:rPr>
          <w:rFonts w:eastAsia="TimesNewRomanPSMT"/>
          <w:i/>
          <w:iCs/>
          <w:sz w:val="22"/>
          <w:szCs w:val="22"/>
        </w:rPr>
        <w:t>інтелектуальноі</w:t>
      </w:r>
      <w:proofErr w:type="spellEnd"/>
      <w:r w:rsidR="003F57DE" w:rsidRPr="003C6FAD">
        <w:rPr>
          <w:rFonts w:eastAsia="TimesNewRomanPSMT"/>
          <w:i/>
          <w:iCs/>
          <w:sz w:val="22"/>
          <w:szCs w:val="22"/>
        </w:rPr>
        <w:t xml:space="preserve">̈ </w:t>
      </w:r>
      <w:proofErr w:type="spellStart"/>
      <w:r w:rsidR="003F57DE" w:rsidRPr="003C6FAD">
        <w:rPr>
          <w:rFonts w:eastAsia="TimesNewRomanPSMT"/>
          <w:i/>
          <w:iCs/>
          <w:sz w:val="22"/>
          <w:szCs w:val="22"/>
        </w:rPr>
        <w:t>власності</w:t>
      </w:r>
      <w:proofErr w:type="spellEnd"/>
      <w:r w:rsidR="003F57DE">
        <w:rPr>
          <w:rFonts w:eastAsia="TimesNewRomanPSMT"/>
          <w:i/>
          <w:iCs/>
          <w:sz w:val="22"/>
          <w:szCs w:val="22"/>
          <w:lang w:val="uk-UA"/>
        </w:rPr>
        <w:t>, трансферу технологій</w:t>
      </w:r>
      <w:r w:rsidR="003F57DE" w:rsidRPr="003C6FAD">
        <w:rPr>
          <w:rFonts w:eastAsia="TimesNewRomanPSMT"/>
          <w:i/>
          <w:iCs/>
          <w:sz w:val="22"/>
          <w:szCs w:val="22"/>
        </w:rPr>
        <w:t xml:space="preserve">: </w:t>
      </w:r>
      <w:proofErr w:type="spellStart"/>
      <w:r w:rsidR="003F57DE" w:rsidRPr="003C6FAD">
        <w:rPr>
          <w:rFonts w:eastAsia="TimesNewRomanPSMT"/>
          <w:sz w:val="22"/>
          <w:szCs w:val="22"/>
        </w:rPr>
        <w:t>зб</w:t>
      </w:r>
      <w:proofErr w:type="spellEnd"/>
      <w:r w:rsidR="003F57DE" w:rsidRPr="003C6FAD">
        <w:rPr>
          <w:rFonts w:eastAsia="TimesNewRomanPSMT"/>
          <w:sz w:val="22"/>
          <w:szCs w:val="22"/>
        </w:rPr>
        <w:t xml:space="preserve"> наук. пр. за матер. V </w:t>
      </w:r>
      <w:proofErr w:type="spellStart"/>
      <w:r w:rsidR="003F57DE" w:rsidRPr="003C6FAD">
        <w:rPr>
          <w:rFonts w:eastAsia="TimesNewRomanPSMT"/>
          <w:sz w:val="22"/>
          <w:szCs w:val="22"/>
        </w:rPr>
        <w:t>Міжнар</w:t>
      </w:r>
      <w:proofErr w:type="spellEnd"/>
      <w:r w:rsidR="003F57DE" w:rsidRPr="003C6FAD">
        <w:rPr>
          <w:rFonts w:eastAsia="TimesNewRomanPSMT"/>
          <w:sz w:val="22"/>
          <w:szCs w:val="22"/>
        </w:rPr>
        <w:t>. наук-</w:t>
      </w:r>
      <w:proofErr w:type="spellStart"/>
      <w:r w:rsidR="003F57DE" w:rsidRPr="003C6FAD">
        <w:rPr>
          <w:rFonts w:eastAsia="TimesNewRomanPSMT"/>
          <w:sz w:val="22"/>
          <w:szCs w:val="22"/>
        </w:rPr>
        <w:t>практ</w:t>
      </w:r>
      <w:proofErr w:type="spellEnd"/>
      <w:r w:rsidR="003F57DE" w:rsidRPr="003C6FAD">
        <w:rPr>
          <w:rFonts w:eastAsia="TimesNewRomanPSMT"/>
          <w:sz w:val="22"/>
          <w:szCs w:val="22"/>
        </w:rPr>
        <w:t xml:space="preserve">. </w:t>
      </w:r>
      <w:proofErr w:type="spellStart"/>
      <w:r w:rsidR="003F57DE" w:rsidRPr="003C6FAD">
        <w:rPr>
          <w:rFonts w:eastAsia="TimesNewRomanPSMT"/>
          <w:sz w:val="22"/>
          <w:szCs w:val="22"/>
        </w:rPr>
        <w:t>інтернет</w:t>
      </w:r>
      <w:proofErr w:type="spellEnd"/>
      <w:r w:rsidR="003F57DE" w:rsidRPr="003C6FAD">
        <w:rPr>
          <w:rFonts w:eastAsia="TimesNewRomanPSMT"/>
          <w:sz w:val="22"/>
          <w:szCs w:val="22"/>
        </w:rPr>
        <w:t xml:space="preserve">- </w:t>
      </w:r>
      <w:proofErr w:type="spellStart"/>
      <w:r w:rsidR="003F57DE" w:rsidRPr="003C6FAD">
        <w:rPr>
          <w:rFonts w:eastAsia="TimesNewRomanPSMT"/>
          <w:sz w:val="22"/>
          <w:szCs w:val="22"/>
        </w:rPr>
        <w:t>конф</w:t>
      </w:r>
      <w:proofErr w:type="spellEnd"/>
      <w:r w:rsidR="003F57DE" w:rsidRPr="003C6FAD">
        <w:rPr>
          <w:rFonts w:eastAsia="TimesNewRomanPSMT"/>
          <w:sz w:val="22"/>
          <w:szCs w:val="22"/>
        </w:rPr>
        <w:t>. (2</w:t>
      </w:r>
      <w:r w:rsidR="003F57DE">
        <w:rPr>
          <w:rFonts w:eastAsia="TimesNewRomanPSMT"/>
          <w:sz w:val="22"/>
          <w:szCs w:val="22"/>
          <w:lang w:val="uk-UA"/>
        </w:rPr>
        <w:t>3</w:t>
      </w:r>
      <w:r w:rsidR="003F57DE" w:rsidRPr="003C6FAD">
        <w:rPr>
          <w:rFonts w:eastAsia="TimesNewRomanPSMT"/>
          <w:sz w:val="22"/>
          <w:szCs w:val="22"/>
        </w:rPr>
        <w:t>-2</w:t>
      </w:r>
      <w:r w:rsidR="003F57DE">
        <w:rPr>
          <w:rFonts w:eastAsia="TimesNewRomanPSMT"/>
          <w:sz w:val="22"/>
          <w:szCs w:val="22"/>
          <w:lang w:val="uk-UA"/>
        </w:rPr>
        <w:t>4</w:t>
      </w:r>
      <w:r w:rsidR="003F57DE" w:rsidRPr="003C6FAD">
        <w:rPr>
          <w:rFonts w:eastAsia="TimesNewRomanPSMT"/>
          <w:sz w:val="22"/>
          <w:szCs w:val="22"/>
        </w:rPr>
        <w:t xml:space="preserve"> </w:t>
      </w:r>
      <w:proofErr w:type="spellStart"/>
      <w:r w:rsidR="003F57DE" w:rsidRPr="003C6FAD">
        <w:rPr>
          <w:rFonts w:eastAsia="TimesNewRomanPSMT"/>
          <w:sz w:val="22"/>
          <w:szCs w:val="22"/>
        </w:rPr>
        <w:t>березня</w:t>
      </w:r>
      <w:proofErr w:type="spellEnd"/>
      <w:r w:rsidR="003F57DE" w:rsidRPr="003C6FAD">
        <w:rPr>
          <w:rFonts w:eastAsia="TimesNewRomanPSMT"/>
          <w:sz w:val="22"/>
          <w:szCs w:val="22"/>
        </w:rPr>
        <w:t xml:space="preserve"> 202</w:t>
      </w:r>
      <w:r w:rsidR="003F57DE">
        <w:rPr>
          <w:rFonts w:eastAsia="TimesNewRomanPSMT"/>
          <w:sz w:val="22"/>
          <w:szCs w:val="22"/>
          <w:lang w:val="uk-UA"/>
        </w:rPr>
        <w:t>3</w:t>
      </w:r>
      <w:r w:rsidR="003F57DE" w:rsidRPr="003C6FAD">
        <w:rPr>
          <w:rFonts w:eastAsia="TimesNewRomanPSMT"/>
          <w:sz w:val="22"/>
          <w:szCs w:val="22"/>
        </w:rPr>
        <w:t xml:space="preserve"> р.). УДУНТ, УКРНЕТ, НДІІВ </w:t>
      </w:r>
      <w:proofErr w:type="spellStart"/>
      <w:r w:rsidR="003F57DE" w:rsidRPr="003C6FAD">
        <w:rPr>
          <w:rFonts w:eastAsia="TimesNewRomanPSMT"/>
          <w:sz w:val="22"/>
          <w:szCs w:val="22"/>
        </w:rPr>
        <w:t>НАПрН</w:t>
      </w:r>
      <w:proofErr w:type="spellEnd"/>
      <w:r w:rsidR="003F57DE" w:rsidRPr="003C6FAD">
        <w:rPr>
          <w:rFonts w:eastAsia="TimesNewRomanPSMT"/>
          <w:sz w:val="22"/>
          <w:szCs w:val="22"/>
        </w:rPr>
        <w:t xml:space="preserve"> </w:t>
      </w:r>
      <w:proofErr w:type="spellStart"/>
      <w:r w:rsidR="003F57DE" w:rsidRPr="003C6FAD">
        <w:rPr>
          <w:rFonts w:eastAsia="TimesNewRomanPSMT"/>
          <w:sz w:val="22"/>
          <w:szCs w:val="22"/>
        </w:rPr>
        <w:t>України</w:t>
      </w:r>
      <w:proofErr w:type="spellEnd"/>
      <w:r w:rsidR="003F57DE" w:rsidRPr="003C6FAD">
        <w:rPr>
          <w:rFonts w:eastAsia="TimesNewRomanPSMT"/>
          <w:sz w:val="22"/>
          <w:szCs w:val="22"/>
        </w:rPr>
        <w:t xml:space="preserve">, </w:t>
      </w:r>
      <w:proofErr w:type="spellStart"/>
      <w:r w:rsidR="003F57DE" w:rsidRPr="003C6FAD">
        <w:rPr>
          <w:rFonts w:eastAsia="TimesNewRomanPSMT"/>
          <w:sz w:val="22"/>
          <w:szCs w:val="22"/>
        </w:rPr>
        <w:t>Дніпро</w:t>
      </w:r>
      <w:proofErr w:type="spellEnd"/>
      <w:r w:rsidR="003F57DE" w:rsidRPr="003C6FAD">
        <w:rPr>
          <w:rFonts w:eastAsia="TimesNewRomanPSMT"/>
          <w:sz w:val="22"/>
          <w:szCs w:val="22"/>
        </w:rPr>
        <w:t xml:space="preserve">: </w:t>
      </w:r>
      <w:proofErr w:type="spellStart"/>
      <w:r w:rsidR="003F57DE" w:rsidRPr="003C6FAD">
        <w:rPr>
          <w:rFonts w:eastAsia="TimesNewRomanPSMT"/>
          <w:sz w:val="22"/>
          <w:szCs w:val="22"/>
        </w:rPr>
        <w:t>Юрсервіс</w:t>
      </w:r>
      <w:proofErr w:type="spellEnd"/>
      <w:r w:rsidR="003F57DE" w:rsidRPr="003C6FAD">
        <w:rPr>
          <w:rFonts w:eastAsia="TimesNewRomanPSMT"/>
          <w:sz w:val="22"/>
          <w:szCs w:val="22"/>
        </w:rPr>
        <w:t>, 202</w:t>
      </w:r>
      <w:r w:rsidR="003F57DE">
        <w:rPr>
          <w:rFonts w:eastAsia="TimesNewRomanPSMT"/>
          <w:sz w:val="22"/>
          <w:szCs w:val="22"/>
          <w:lang w:val="uk-UA"/>
        </w:rPr>
        <w:t>3</w:t>
      </w:r>
      <w:r w:rsidR="003F57DE" w:rsidRPr="003C6FAD">
        <w:rPr>
          <w:rFonts w:eastAsia="TimesNewRomanPSMT"/>
          <w:sz w:val="22"/>
          <w:szCs w:val="22"/>
        </w:rPr>
        <w:t xml:space="preserve">. </w:t>
      </w:r>
      <w:r w:rsidR="003F57DE">
        <w:rPr>
          <w:rFonts w:eastAsia="TimesNewRomanPSMT"/>
          <w:sz w:val="22"/>
          <w:szCs w:val="22"/>
          <w:lang w:val="uk-UA"/>
        </w:rPr>
        <w:t xml:space="preserve">730 </w:t>
      </w:r>
      <w:r w:rsidR="003F57DE" w:rsidRPr="003C6FAD">
        <w:rPr>
          <w:rFonts w:eastAsia="TimesNewRomanPSMT"/>
          <w:sz w:val="22"/>
          <w:szCs w:val="22"/>
        </w:rPr>
        <w:t>с.</w:t>
      </w:r>
      <w:r w:rsidR="003F57DE">
        <w:rPr>
          <w:rFonts w:eastAsia="TimesNewRomanPSMT"/>
          <w:sz w:val="22"/>
          <w:szCs w:val="22"/>
          <w:lang w:val="uk-UA"/>
        </w:rPr>
        <w:t xml:space="preserve"> С. 337 – 311. </w:t>
      </w:r>
      <w:hyperlink r:id="rId77" w:history="1">
        <w:r w:rsidR="003F57DE" w:rsidRPr="0041606B">
          <w:rPr>
            <w:rStyle w:val="a6"/>
            <w:rFonts w:eastAsia="TimesNewRomanPSMT"/>
            <w:sz w:val="22"/>
            <w:szCs w:val="22"/>
            <w:lang w:val="uk-UA"/>
          </w:rPr>
          <w:t>https://nmetau.edu.ua/file/zbirnik__materialiv__konf_udunt_2023.pdf</w:t>
        </w:r>
      </w:hyperlink>
    </w:p>
    <w:p w14:paraId="69009183" w14:textId="77777777" w:rsidR="003F57DE" w:rsidRDefault="003F57DE" w:rsidP="003F57DE">
      <w:pPr>
        <w:pStyle w:val="a4"/>
        <w:spacing w:before="0" w:beforeAutospacing="0" w:after="0" w:afterAutospacing="0"/>
        <w:jc w:val="center"/>
        <w:rPr>
          <w:rStyle w:val="ae"/>
          <w:sz w:val="18"/>
          <w:szCs w:val="18"/>
        </w:rPr>
      </w:pPr>
      <w:proofErr w:type="spellStart"/>
      <w:r w:rsidRPr="007D3B0E">
        <w:rPr>
          <w:rStyle w:val="ae"/>
          <w:sz w:val="18"/>
          <w:szCs w:val="18"/>
        </w:rPr>
        <w:t>Бібліографічний</w:t>
      </w:r>
      <w:proofErr w:type="spellEnd"/>
      <w:r w:rsidRPr="007D3B0E">
        <w:rPr>
          <w:rStyle w:val="ae"/>
          <w:sz w:val="18"/>
          <w:szCs w:val="18"/>
        </w:rPr>
        <w:t xml:space="preserve"> </w:t>
      </w:r>
      <w:proofErr w:type="spellStart"/>
      <w:r w:rsidRPr="007D3B0E">
        <w:rPr>
          <w:rStyle w:val="ae"/>
          <w:sz w:val="18"/>
          <w:szCs w:val="18"/>
        </w:rPr>
        <w:t>опис</w:t>
      </w:r>
      <w:proofErr w:type="spellEnd"/>
      <w:r w:rsidRPr="007D3B0E">
        <w:rPr>
          <w:rStyle w:val="ae"/>
          <w:sz w:val="18"/>
          <w:szCs w:val="18"/>
        </w:rPr>
        <w:t xml:space="preserve"> </w:t>
      </w:r>
      <w:proofErr w:type="spellStart"/>
      <w:r w:rsidRPr="007D3B0E">
        <w:rPr>
          <w:rStyle w:val="ae"/>
          <w:sz w:val="18"/>
          <w:szCs w:val="18"/>
        </w:rPr>
        <w:t>статті</w:t>
      </w:r>
      <w:proofErr w:type="spellEnd"/>
    </w:p>
    <w:p w14:paraId="55DB498C" w14:textId="77777777" w:rsidR="003F57DE" w:rsidRPr="005340DD" w:rsidRDefault="003F57DE" w:rsidP="003F57DE">
      <w:pPr>
        <w:pStyle w:val="a4"/>
        <w:spacing w:before="0" w:beforeAutospacing="0" w:after="0" w:afterAutospacing="0"/>
        <w:jc w:val="both"/>
        <w:rPr>
          <w:sz w:val="18"/>
          <w:szCs w:val="18"/>
          <w:lang w:val="uk-UA"/>
        </w:rPr>
      </w:pPr>
      <w:r w:rsidRPr="005340DD">
        <w:rPr>
          <w:rStyle w:val="ad"/>
          <w:sz w:val="18"/>
          <w:szCs w:val="18"/>
          <w:lang w:val="uk-UA"/>
        </w:rPr>
        <w:t>Автори</w:t>
      </w:r>
      <w:r w:rsidRPr="00284628">
        <w:rPr>
          <w:rStyle w:val="ad"/>
          <w:i w:val="0"/>
          <w:iCs w:val="0"/>
          <w:sz w:val="18"/>
          <w:szCs w:val="18"/>
          <w:lang w:val="uk-UA"/>
        </w:rPr>
        <w:t>: </w:t>
      </w:r>
      <w:r w:rsidRPr="005340DD">
        <w:rPr>
          <w:sz w:val="18"/>
          <w:szCs w:val="18"/>
          <w:lang w:val="uk-UA"/>
        </w:rPr>
        <w:t xml:space="preserve"> Фонарьова Тетяна Анатоліївна</w:t>
      </w:r>
      <w:r>
        <w:rPr>
          <w:sz w:val="18"/>
          <w:szCs w:val="18"/>
          <w:lang w:val="uk-UA"/>
        </w:rPr>
        <w:t>.</w:t>
      </w:r>
    </w:p>
    <w:p w14:paraId="58A15C78" w14:textId="77777777" w:rsidR="003F57DE" w:rsidRPr="005340DD" w:rsidRDefault="003F57DE" w:rsidP="003F57DE">
      <w:pPr>
        <w:pStyle w:val="a4"/>
        <w:spacing w:before="0" w:beforeAutospacing="0" w:after="0" w:afterAutospacing="0"/>
        <w:jc w:val="both"/>
        <w:rPr>
          <w:sz w:val="18"/>
          <w:szCs w:val="18"/>
          <w:lang w:val="uk-UA"/>
        </w:rPr>
      </w:pPr>
      <w:r w:rsidRPr="005340DD">
        <w:rPr>
          <w:rStyle w:val="ad"/>
          <w:sz w:val="18"/>
          <w:szCs w:val="18"/>
          <w:lang w:val="uk-UA"/>
        </w:rPr>
        <w:t>Ідентифікатор автор</w:t>
      </w:r>
      <w:r>
        <w:rPr>
          <w:rStyle w:val="ad"/>
          <w:sz w:val="18"/>
          <w:szCs w:val="18"/>
          <w:lang w:val="uk-UA"/>
        </w:rPr>
        <w:t>а</w:t>
      </w:r>
      <w:r w:rsidRPr="005340DD">
        <w:rPr>
          <w:rStyle w:val="ad"/>
          <w:sz w:val="18"/>
          <w:szCs w:val="18"/>
          <w:lang w:val="uk-UA"/>
        </w:rPr>
        <w:t>:</w:t>
      </w:r>
    </w:p>
    <w:p w14:paraId="416554EA" w14:textId="77777777" w:rsidR="003F57DE" w:rsidRDefault="003F57DE" w:rsidP="003F57DE">
      <w:pPr>
        <w:rPr>
          <w:sz w:val="18"/>
          <w:szCs w:val="18"/>
          <w:lang w:val="uk-UA"/>
        </w:rPr>
      </w:pPr>
      <w:r w:rsidRPr="005340DD">
        <w:rPr>
          <w:sz w:val="18"/>
          <w:szCs w:val="18"/>
          <w:lang w:val="uk-UA"/>
        </w:rPr>
        <w:t>Фонарьова</w:t>
      </w:r>
      <w:r>
        <w:rPr>
          <w:sz w:val="18"/>
          <w:szCs w:val="18"/>
          <w:lang w:val="uk-UA"/>
        </w:rPr>
        <w:t xml:space="preserve"> Т.А.</w:t>
      </w:r>
      <w:r w:rsidRPr="00955A12">
        <w:rPr>
          <w:rStyle w:val="ad"/>
          <w:sz w:val="18"/>
          <w:szCs w:val="18"/>
          <w:lang w:val="uk-UA"/>
        </w:rPr>
        <w:t xml:space="preserve"> </w:t>
      </w:r>
      <w:r w:rsidRPr="005340DD">
        <w:rPr>
          <w:rStyle w:val="ad"/>
          <w:sz w:val="18"/>
          <w:szCs w:val="18"/>
          <w:lang w:val="uk-UA"/>
        </w:rPr>
        <w:t>ORCID</w:t>
      </w:r>
      <w:r w:rsidRPr="005340DD">
        <w:rPr>
          <w:sz w:val="18"/>
          <w:szCs w:val="18"/>
          <w:lang w:val="uk-UA"/>
        </w:rPr>
        <w:t xml:space="preserve">: </w:t>
      </w:r>
      <w:hyperlink r:id="rId78" w:tgtFrame="_blank" w:history="1">
        <w:r w:rsidRPr="005340DD">
          <w:rPr>
            <w:rStyle w:val="a6"/>
            <w:sz w:val="18"/>
            <w:szCs w:val="18"/>
          </w:rPr>
          <w:t>0000-0001-7726-6999</w:t>
        </w:r>
      </w:hyperlink>
      <w:r>
        <w:rPr>
          <w:sz w:val="18"/>
          <w:szCs w:val="18"/>
          <w:lang w:val="uk-UA"/>
        </w:rPr>
        <w:t xml:space="preserve"> </w:t>
      </w:r>
    </w:p>
    <w:p w14:paraId="67776F5F" w14:textId="77777777" w:rsidR="003F57DE" w:rsidRPr="00950BF0" w:rsidRDefault="003F57DE" w:rsidP="003F57DE">
      <w:pPr>
        <w:pStyle w:val="a4"/>
        <w:shd w:val="clear" w:color="auto" w:fill="FFFFFF"/>
        <w:spacing w:before="0" w:beforeAutospacing="0" w:after="0" w:afterAutospacing="0"/>
        <w:jc w:val="both"/>
        <w:rPr>
          <w:b/>
          <w:bCs/>
          <w:color w:val="000000"/>
          <w:sz w:val="18"/>
          <w:szCs w:val="18"/>
          <w:lang w:val="uk-UA"/>
        </w:rPr>
      </w:pPr>
      <w:r w:rsidRPr="005340DD">
        <w:rPr>
          <w:rStyle w:val="ad"/>
          <w:color w:val="000000"/>
          <w:sz w:val="18"/>
          <w:szCs w:val="18"/>
          <w:lang w:val="uk-UA"/>
        </w:rPr>
        <w:t>Назва статті:</w:t>
      </w:r>
      <w:r w:rsidRPr="00950BF0">
        <w:rPr>
          <w:rFonts w:ascii="TimesNewRomanPS" w:hAnsi="TimesNewRomanPS"/>
          <w:sz w:val="22"/>
          <w:szCs w:val="22"/>
          <w:lang w:val="uk-UA"/>
        </w:rPr>
        <w:t xml:space="preserve"> </w:t>
      </w:r>
      <w:r w:rsidRPr="00950BF0">
        <w:rPr>
          <w:rFonts w:ascii="TimesNewRomanPS" w:hAnsi="TimesNewRomanPS"/>
          <w:b/>
          <w:bCs/>
          <w:sz w:val="18"/>
          <w:szCs w:val="18"/>
          <w:lang w:val="uk-UA"/>
        </w:rPr>
        <w:t>Підвищення конкурентоспроможності на основі використання креативних технологій управління</w:t>
      </w:r>
      <w:r w:rsidRPr="00950BF0">
        <w:rPr>
          <w:b/>
          <w:bCs/>
          <w:sz w:val="18"/>
          <w:szCs w:val="18"/>
          <w:lang w:val="uk-UA"/>
        </w:rPr>
        <w:t>.</w:t>
      </w:r>
      <w:r w:rsidRPr="00950BF0">
        <w:rPr>
          <w:b/>
          <w:bCs/>
          <w:color w:val="000000"/>
          <w:sz w:val="18"/>
          <w:szCs w:val="18"/>
          <w:lang w:val="uk-UA"/>
        </w:rPr>
        <w:t xml:space="preserve"> </w:t>
      </w:r>
    </w:p>
    <w:p w14:paraId="6BF86B99" w14:textId="77777777" w:rsidR="003F57DE" w:rsidRPr="00E76D46" w:rsidRDefault="003F57DE" w:rsidP="003F57DE">
      <w:pPr>
        <w:pStyle w:val="Default"/>
        <w:jc w:val="both"/>
        <w:rPr>
          <w:rStyle w:val="ad"/>
          <w:b/>
          <w:bCs/>
          <w:i w:val="0"/>
          <w:iCs w:val="0"/>
          <w:sz w:val="18"/>
          <w:szCs w:val="18"/>
        </w:rPr>
      </w:pPr>
      <w:proofErr w:type="spellStart"/>
      <w:r w:rsidRPr="00950BF0">
        <w:rPr>
          <w:rStyle w:val="ad"/>
          <w:b/>
          <w:bCs/>
          <w:i w:val="0"/>
          <w:iCs w:val="0"/>
          <w:sz w:val="18"/>
          <w:szCs w:val="18"/>
        </w:rPr>
        <w:t>Increasing</w:t>
      </w:r>
      <w:proofErr w:type="spellEnd"/>
      <w:r w:rsidRPr="00950BF0">
        <w:rPr>
          <w:rStyle w:val="ad"/>
          <w:b/>
          <w:bCs/>
          <w:i w:val="0"/>
          <w:iCs w:val="0"/>
          <w:sz w:val="18"/>
          <w:szCs w:val="18"/>
        </w:rPr>
        <w:t xml:space="preserve"> </w:t>
      </w:r>
      <w:proofErr w:type="spellStart"/>
      <w:r w:rsidRPr="00950BF0">
        <w:rPr>
          <w:rStyle w:val="ad"/>
          <w:b/>
          <w:bCs/>
          <w:i w:val="0"/>
          <w:iCs w:val="0"/>
          <w:sz w:val="18"/>
          <w:szCs w:val="18"/>
        </w:rPr>
        <w:t>competitiveness</w:t>
      </w:r>
      <w:proofErr w:type="spellEnd"/>
      <w:r w:rsidRPr="00950BF0">
        <w:rPr>
          <w:rStyle w:val="ad"/>
          <w:b/>
          <w:bCs/>
          <w:i w:val="0"/>
          <w:iCs w:val="0"/>
          <w:sz w:val="18"/>
          <w:szCs w:val="18"/>
        </w:rPr>
        <w:t xml:space="preserve"> </w:t>
      </w:r>
      <w:proofErr w:type="spellStart"/>
      <w:r w:rsidRPr="00950BF0">
        <w:rPr>
          <w:rStyle w:val="ad"/>
          <w:b/>
          <w:bCs/>
          <w:i w:val="0"/>
          <w:iCs w:val="0"/>
          <w:sz w:val="18"/>
          <w:szCs w:val="18"/>
        </w:rPr>
        <w:t>through</w:t>
      </w:r>
      <w:proofErr w:type="spellEnd"/>
      <w:r w:rsidRPr="00950BF0">
        <w:rPr>
          <w:rStyle w:val="ad"/>
          <w:b/>
          <w:bCs/>
          <w:i w:val="0"/>
          <w:iCs w:val="0"/>
          <w:sz w:val="18"/>
          <w:szCs w:val="18"/>
        </w:rPr>
        <w:t xml:space="preserve"> </w:t>
      </w:r>
      <w:proofErr w:type="spellStart"/>
      <w:r w:rsidRPr="00950BF0">
        <w:rPr>
          <w:rStyle w:val="ad"/>
          <w:b/>
          <w:bCs/>
          <w:i w:val="0"/>
          <w:iCs w:val="0"/>
          <w:sz w:val="18"/>
          <w:szCs w:val="18"/>
        </w:rPr>
        <w:t>the</w:t>
      </w:r>
      <w:proofErr w:type="spellEnd"/>
      <w:r w:rsidRPr="00950BF0">
        <w:rPr>
          <w:rStyle w:val="ad"/>
          <w:b/>
          <w:bCs/>
          <w:i w:val="0"/>
          <w:iCs w:val="0"/>
          <w:sz w:val="18"/>
          <w:szCs w:val="18"/>
        </w:rPr>
        <w:t xml:space="preserve"> </w:t>
      </w:r>
      <w:proofErr w:type="spellStart"/>
      <w:r w:rsidRPr="00950BF0">
        <w:rPr>
          <w:rStyle w:val="ad"/>
          <w:b/>
          <w:bCs/>
          <w:i w:val="0"/>
          <w:iCs w:val="0"/>
          <w:sz w:val="18"/>
          <w:szCs w:val="18"/>
        </w:rPr>
        <w:t>use</w:t>
      </w:r>
      <w:proofErr w:type="spellEnd"/>
      <w:r w:rsidRPr="00950BF0">
        <w:rPr>
          <w:rStyle w:val="ad"/>
          <w:b/>
          <w:bCs/>
          <w:i w:val="0"/>
          <w:iCs w:val="0"/>
          <w:sz w:val="18"/>
          <w:szCs w:val="18"/>
        </w:rPr>
        <w:t xml:space="preserve"> </w:t>
      </w:r>
      <w:proofErr w:type="spellStart"/>
      <w:r w:rsidRPr="00950BF0">
        <w:rPr>
          <w:rStyle w:val="ad"/>
          <w:b/>
          <w:bCs/>
          <w:i w:val="0"/>
          <w:iCs w:val="0"/>
          <w:sz w:val="18"/>
          <w:szCs w:val="18"/>
        </w:rPr>
        <w:t>of</w:t>
      </w:r>
      <w:proofErr w:type="spellEnd"/>
      <w:r w:rsidRPr="00950BF0">
        <w:rPr>
          <w:rStyle w:val="ad"/>
          <w:b/>
          <w:bCs/>
          <w:i w:val="0"/>
          <w:iCs w:val="0"/>
          <w:sz w:val="18"/>
          <w:szCs w:val="18"/>
        </w:rPr>
        <w:t xml:space="preserve"> </w:t>
      </w:r>
      <w:proofErr w:type="spellStart"/>
      <w:r w:rsidRPr="00950BF0">
        <w:rPr>
          <w:rStyle w:val="ad"/>
          <w:b/>
          <w:bCs/>
          <w:i w:val="0"/>
          <w:iCs w:val="0"/>
          <w:sz w:val="18"/>
          <w:szCs w:val="18"/>
        </w:rPr>
        <w:t>creative</w:t>
      </w:r>
      <w:proofErr w:type="spellEnd"/>
      <w:r w:rsidRPr="00950BF0">
        <w:rPr>
          <w:rStyle w:val="ad"/>
          <w:b/>
          <w:bCs/>
          <w:i w:val="0"/>
          <w:iCs w:val="0"/>
          <w:sz w:val="18"/>
          <w:szCs w:val="18"/>
        </w:rPr>
        <w:t xml:space="preserve"> </w:t>
      </w:r>
      <w:proofErr w:type="spellStart"/>
      <w:r w:rsidRPr="00950BF0">
        <w:rPr>
          <w:rStyle w:val="ad"/>
          <w:b/>
          <w:bCs/>
          <w:i w:val="0"/>
          <w:iCs w:val="0"/>
          <w:sz w:val="18"/>
          <w:szCs w:val="18"/>
        </w:rPr>
        <w:t>management</w:t>
      </w:r>
      <w:proofErr w:type="spellEnd"/>
      <w:r w:rsidRPr="00950BF0">
        <w:rPr>
          <w:rStyle w:val="ad"/>
          <w:b/>
          <w:bCs/>
          <w:i w:val="0"/>
          <w:iCs w:val="0"/>
          <w:sz w:val="18"/>
          <w:szCs w:val="18"/>
        </w:rPr>
        <w:t xml:space="preserve"> </w:t>
      </w:r>
      <w:proofErr w:type="spellStart"/>
      <w:r w:rsidRPr="00950BF0">
        <w:rPr>
          <w:rStyle w:val="ad"/>
          <w:b/>
          <w:bCs/>
          <w:i w:val="0"/>
          <w:iCs w:val="0"/>
          <w:sz w:val="18"/>
          <w:szCs w:val="18"/>
        </w:rPr>
        <w:t>technologies</w:t>
      </w:r>
      <w:proofErr w:type="spellEnd"/>
      <w:r w:rsidRPr="00E76D46">
        <w:rPr>
          <w:rStyle w:val="ad"/>
          <w:b/>
          <w:bCs/>
          <w:i w:val="0"/>
          <w:iCs w:val="0"/>
          <w:sz w:val="18"/>
          <w:szCs w:val="18"/>
        </w:rPr>
        <w:t>.</w:t>
      </w:r>
    </w:p>
    <w:p w14:paraId="3444AF7D" w14:textId="77777777" w:rsidR="003F57DE" w:rsidRPr="002C7F88" w:rsidRDefault="003F57DE" w:rsidP="003F57DE">
      <w:pPr>
        <w:pStyle w:val="Default"/>
        <w:jc w:val="both"/>
        <w:rPr>
          <w:rFonts w:eastAsia="TimesNewRomanPSMT"/>
          <w:sz w:val="18"/>
          <w:szCs w:val="18"/>
        </w:rPr>
      </w:pPr>
      <w:r w:rsidRPr="005340DD">
        <w:rPr>
          <w:rStyle w:val="ad"/>
          <w:sz w:val="18"/>
          <w:szCs w:val="18"/>
        </w:rPr>
        <w:lastRenderedPageBreak/>
        <w:t>Видавництво:</w:t>
      </w:r>
      <w:r>
        <w:rPr>
          <w:sz w:val="18"/>
          <w:szCs w:val="18"/>
        </w:rPr>
        <w:t xml:space="preserve"> </w:t>
      </w:r>
      <w:proofErr w:type="spellStart"/>
      <w:r w:rsidRPr="00D44871">
        <w:rPr>
          <w:rFonts w:eastAsia="TimesNewRomanPSMT"/>
          <w:sz w:val="18"/>
          <w:szCs w:val="18"/>
        </w:rPr>
        <w:t>Юрсервіс</w:t>
      </w:r>
      <w:proofErr w:type="spellEnd"/>
    </w:p>
    <w:p w14:paraId="4A0D1F42" w14:textId="77777777" w:rsidR="003F57DE" w:rsidRPr="00950BF0" w:rsidRDefault="003F57DE" w:rsidP="003F57DE">
      <w:pPr>
        <w:pStyle w:val="a4"/>
        <w:spacing w:before="0" w:beforeAutospacing="0" w:after="0" w:afterAutospacing="0"/>
        <w:jc w:val="both"/>
        <w:rPr>
          <w:sz w:val="18"/>
          <w:szCs w:val="18"/>
        </w:rPr>
      </w:pPr>
      <w:proofErr w:type="spellStart"/>
      <w:r w:rsidRPr="00950BF0">
        <w:rPr>
          <w:b/>
          <w:bCs/>
          <w:sz w:val="18"/>
          <w:szCs w:val="18"/>
        </w:rPr>
        <w:t>Анотація</w:t>
      </w:r>
      <w:proofErr w:type="spellEnd"/>
      <w:r w:rsidRPr="00950BF0">
        <w:rPr>
          <w:b/>
          <w:bCs/>
          <w:sz w:val="18"/>
          <w:szCs w:val="18"/>
        </w:rPr>
        <w:t xml:space="preserve">. </w:t>
      </w:r>
      <w:proofErr w:type="spellStart"/>
      <w:r w:rsidRPr="00950BF0">
        <w:rPr>
          <w:rFonts w:eastAsia="TimesNewRomanPSMT"/>
          <w:sz w:val="18"/>
          <w:szCs w:val="18"/>
        </w:rPr>
        <w:t>Актуальність</w:t>
      </w:r>
      <w:proofErr w:type="spellEnd"/>
      <w:r w:rsidRPr="00950BF0">
        <w:rPr>
          <w:rFonts w:eastAsia="TimesNewRomanPSMT"/>
          <w:sz w:val="18"/>
          <w:szCs w:val="18"/>
        </w:rPr>
        <w:t xml:space="preserve"> </w:t>
      </w:r>
      <w:proofErr w:type="spellStart"/>
      <w:r w:rsidRPr="00950BF0">
        <w:rPr>
          <w:rFonts w:eastAsia="TimesNewRomanPSMT"/>
          <w:sz w:val="18"/>
          <w:szCs w:val="18"/>
        </w:rPr>
        <w:t>обраноі</w:t>
      </w:r>
      <w:proofErr w:type="spellEnd"/>
      <w:r w:rsidRPr="00950BF0">
        <w:rPr>
          <w:rFonts w:eastAsia="TimesNewRomanPSMT"/>
          <w:sz w:val="18"/>
          <w:szCs w:val="18"/>
        </w:rPr>
        <w:t xml:space="preserve">̈ теми </w:t>
      </w:r>
      <w:proofErr w:type="spellStart"/>
      <w:r w:rsidRPr="00950BF0">
        <w:rPr>
          <w:rFonts w:eastAsia="TimesNewRomanPSMT"/>
          <w:sz w:val="18"/>
          <w:szCs w:val="18"/>
        </w:rPr>
        <w:t>обумовлюється</w:t>
      </w:r>
      <w:proofErr w:type="spellEnd"/>
      <w:r w:rsidRPr="00950BF0">
        <w:rPr>
          <w:rFonts w:eastAsia="TimesNewRomanPSMT"/>
          <w:sz w:val="18"/>
          <w:szCs w:val="18"/>
        </w:rPr>
        <w:t xml:space="preserve"> </w:t>
      </w:r>
      <w:proofErr w:type="spellStart"/>
      <w:r w:rsidRPr="00950BF0">
        <w:rPr>
          <w:rFonts w:eastAsia="TimesNewRomanPSMT"/>
          <w:sz w:val="18"/>
          <w:szCs w:val="18"/>
        </w:rPr>
        <w:t>необхідністю</w:t>
      </w:r>
      <w:proofErr w:type="spellEnd"/>
      <w:r w:rsidRPr="00950BF0">
        <w:rPr>
          <w:rFonts w:eastAsia="TimesNewRomanPSMT"/>
          <w:sz w:val="18"/>
          <w:szCs w:val="18"/>
        </w:rPr>
        <w:t xml:space="preserve"> </w:t>
      </w:r>
      <w:proofErr w:type="spellStart"/>
      <w:r w:rsidRPr="00950BF0">
        <w:rPr>
          <w:rFonts w:eastAsia="TimesNewRomanPSMT"/>
          <w:sz w:val="18"/>
          <w:szCs w:val="18"/>
        </w:rPr>
        <w:t>післявоєнного</w:t>
      </w:r>
      <w:proofErr w:type="spellEnd"/>
      <w:r w:rsidRPr="00950BF0">
        <w:rPr>
          <w:rFonts w:eastAsia="TimesNewRomanPSMT"/>
          <w:sz w:val="18"/>
          <w:szCs w:val="18"/>
        </w:rPr>
        <w:t xml:space="preserve"> </w:t>
      </w:r>
      <w:proofErr w:type="spellStart"/>
      <w:r w:rsidRPr="00950BF0">
        <w:rPr>
          <w:rFonts w:eastAsia="TimesNewRomanPSMT"/>
          <w:sz w:val="18"/>
          <w:szCs w:val="18"/>
        </w:rPr>
        <w:t>відродження</w:t>
      </w:r>
      <w:proofErr w:type="spellEnd"/>
      <w:r w:rsidRPr="00950BF0">
        <w:rPr>
          <w:rFonts w:eastAsia="TimesNewRomanPSMT"/>
          <w:sz w:val="18"/>
          <w:szCs w:val="18"/>
        </w:rPr>
        <w:t xml:space="preserve"> </w:t>
      </w:r>
      <w:proofErr w:type="spellStart"/>
      <w:r w:rsidRPr="00950BF0">
        <w:rPr>
          <w:rFonts w:eastAsia="TimesNewRomanPSMT"/>
          <w:sz w:val="18"/>
          <w:szCs w:val="18"/>
        </w:rPr>
        <w:t>України</w:t>
      </w:r>
      <w:proofErr w:type="spellEnd"/>
      <w:r w:rsidRPr="00950BF0">
        <w:rPr>
          <w:rFonts w:eastAsia="TimesNewRomanPSMT"/>
          <w:sz w:val="18"/>
          <w:szCs w:val="18"/>
        </w:rPr>
        <w:t xml:space="preserve"> та про </w:t>
      </w:r>
      <w:proofErr w:type="spellStart"/>
      <w:r w:rsidRPr="00950BF0">
        <w:rPr>
          <w:rFonts w:eastAsia="TimesNewRomanPSMT"/>
          <w:sz w:val="18"/>
          <w:szCs w:val="18"/>
        </w:rPr>
        <w:t>побудову</w:t>
      </w:r>
      <w:proofErr w:type="spellEnd"/>
      <w:r w:rsidRPr="00950BF0">
        <w:rPr>
          <w:rFonts w:eastAsia="TimesNewRomanPSMT"/>
          <w:sz w:val="18"/>
          <w:szCs w:val="18"/>
        </w:rPr>
        <w:t xml:space="preserve"> в </w:t>
      </w:r>
      <w:proofErr w:type="spellStart"/>
      <w:r w:rsidRPr="00950BF0">
        <w:rPr>
          <w:rFonts w:eastAsia="TimesNewRomanPSMT"/>
          <w:sz w:val="18"/>
          <w:szCs w:val="18"/>
        </w:rPr>
        <w:t>державі</w:t>
      </w:r>
      <w:proofErr w:type="spellEnd"/>
      <w:r w:rsidRPr="00950BF0">
        <w:rPr>
          <w:rFonts w:eastAsia="TimesNewRomanPSMT"/>
          <w:sz w:val="18"/>
          <w:szCs w:val="18"/>
        </w:rPr>
        <w:t xml:space="preserve"> </w:t>
      </w:r>
      <w:proofErr w:type="spellStart"/>
      <w:r w:rsidRPr="00950BF0">
        <w:rPr>
          <w:rFonts w:eastAsia="TimesNewRomanPSMT"/>
          <w:sz w:val="18"/>
          <w:szCs w:val="18"/>
        </w:rPr>
        <w:t>креативноі</w:t>
      </w:r>
      <w:proofErr w:type="spellEnd"/>
      <w:r w:rsidRPr="00950BF0">
        <w:rPr>
          <w:rFonts w:eastAsia="TimesNewRomanPSMT"/>
          <w:sz w:val="18"/>
          <w:szCs w:val="18"/>
        </w:rPr>
        <w:t xml:space="preserve">̈ </w:t>
      </w:r>
      <w:proofErr w:type="spellStart"/>
      <w:r w:rsidRPr="00950BF0">
        <w:rPr>
          <w:rFonts w:eastAsia="TimesNewRomanPSMT"/>
          <w:sz w:val="18"/>
          <w:szCs w:val="18"/>
        </w:rPr>
        <w:t>економіки</w:t>
      </w:r>
      <w:proofErr w:type="spellEnd"/>
      <w:r w:rsidRPr="00950BF0">
        <w:rPr>
          <w:rFonts w:eastAsia="TimesNewRomanPSMT"/>
          <w:sz w:val="18"/>
          <w:szCs w:val="18"/>
        </w:rPr>
        <w:t xml:space="preserve">. </w:t>
      </w:r>
      <w:proofErr w:type="spellStart"/>
      <w:r w:rsidRPr="00950BF0">
        <w:rPr>
          <w:rFonts w:eastAsia="TimesNewRomanPSMT"/>
          <w:sz w:val="18"/>
          <w:szCs w:val="18"/>
        </w:rPr>
        <w:t>Запропоновано</w:t>
      </w:r>
      <w:proofErr w:type="spellEnd"/>
      <w:r w:rsidRPr="00950BF0">
        <w:rPr>
          <w:rFonts w:eastAsia="TimesNewRomanPSMT"/>
          <w:sz w:val="18"/>
          <w:szCs w:val="18"/>
        </w:rPr>
        <w:t xml:space="preserve"> </w:t>
      </w:r>
      <w:proofErr w:type="spellStart"/>
      <w:r w:rsidRPr="00950BF0">
        <w:rPr>
          <w:rFonts w:eastAsia="TimesNewRomanPSMT"/>
          <w:sz w:val="18"/>
          <w:szCs w:val="18"/>
        </w:rPr>
        <w:t>сучаснии</w:t>
      </w:r>
      <w:proofErr w:type="spellEnd"/>
      <w:r w:rsidRPr="00950BF0">
        <w:rPr>
          <w:rFonts w:eastAsia="TimesNewRomanPSMT"/>
          <w:sz w:val="18"/>
          <w:szCs w:val="18"/>
        </w:rPr>
        <w:t xml:space="preserve">̆ </w:t>
      </w:r>
      <w:proofErr w:type="spellStart"/>
      <w:r w:rsidRPr="00950BF0">
        <w:rPr>
          <w:rFonts w:eastAsia="TimesNewRomanPSMT"/>
          <w:sz w:val="18"/>
          <w:szCs w:val="18"/>
        </w:rPr>
        <w:t>погляд</w:t>
      </w:r>
      <w:proofErr w:type="spellEnd"/>
      <w:r w:rsidRPr="00950BF0">
        <w:rPr>
          <w:rFonts w:eastAsia="TimesNewRomanPSMT"/>
          <w:sz w:val="18"/>
          <w:szCs w:val="18"/>
        </w:rPr>
        <w:t xml:space="preserve"> на </w:t>
      </w:r>
      <w:proofErr w:type="spellStart"/>
      <w:r w:rsidRPr="00950BF0">
        <w:rPr>
          <w:rFonts w:eastAsia="TimesNewRomanPSMT"/>
          <w:sz w:val="18"/>
          <w:szCs w:val="18"/>
        </w:rPr>
        <w:t>сутність</w:t>
      </w:r>
      <w:proofErr w:type="spellEnd"/>
      <w:r w:rsidRPr="00950BF0">
        <w:rPr>
          <w:rFonts w:eastAsia="TimesNewRomanPSMT"/>
          <w:sz w:val="18"/>
          <w:szCs w:val="18"/>
        </w:rPr>
        <w:t xml:space="preserve"> </w:t>
      </w:r>
      <w:proofErr w:type="spellStart"/>
      <w:r w:rsidRPr="00950BF0">
        <w:rPr>
          <w:rFonts w:eastAsia="TimesNewRomanPSMT"/>
          <w:sz w:val="18"/>
          <w:szCs w:val="18"/>
        </w:rPr>
        <w:t>креативноі</w:t>
      </w:r>
      <w:proofErr w:type="spellEnd"/>
      <w:r w:rsidRPr="00950BF0">
        <w:rPr>
          <w:rFonts w:eastAsia="TimesNewRomanPSMT"/>
          <w:sz w:val="18"/>
          <w:szCs w:val="18"/>
        </w:rPr>
        <w:t xml:space="preserve">̈ </w:t>
      </w:r>
      <w:proofErr w:type="spellStart"/>
      <w:r w:rsidRPr="00950BF0">
        <w:rPr>
          <w:rFonts w:eastAsia="TimesNewRomanPSMT"/>
          <w:sz w:val="18"/>
          <w:szCs w:val="18"/>
        </w:rPr>
        <w:t>економіки</w:t>
      </w:r>
      <w:proofErr w:type="spellEnd"/>
      <w:r w:rsidRPr="00950BF0">
        <w:rPr>
          <w:rFonts w:eastAsia="TimesNewRomanPSMT"/>
          <w:sz w:val="18"/>
          <w:szCs w:val="18"/>
        </w:rPr>
        <w:t xml:space="preserve">, яка на </w:t>
      </w:r>
      <w:proofErr w:type="spellStart"/>
      <w:r w:rsidRPr="00950BF0">
        <w:rPr>
          <w:rFonts w:eastAsia="TimesNewRomanPSMT"/>
          <w:sz w:val="18"/>
          <w:szCs w:val="18"/>
        </w:rPr>
        <w:t>відміну</w:t>
      </w:r>
      <w:proofErr w:type="spellEnd"/>
      <w:r w:rsidRPr="00950BF0">
        <w:rPr>
          <w:rFonts w:eastAsia="TimesNewRomanPSMT"/>
          <w:sz w:val="18"/>
          <w:szCs w:val="18"/>
        </w:rPr>
        <w:t xml:space="preserve"> </w:t>
      </w:r>
      <w:proofErr w:type="spellStart"/>
      <w:r w:rsidRPr="00950BF0">
        <w:rPr>
          <w:rFonts w:eastAsia="TimesNewRomanPSMT"/>
          <w:sz w:val="18"/>
          <w:szCs w:val="18"/>
        </w:rPr>
        <w:t>від</w:t>
      </w:r>
      <w:proofErr w:type="spellEnd"/>
      <w:r w:rsidRPr="00950BF0">
        <w:rPr>
          <w:rFonts w:eastAsia="TimesNewRomanPSMT"/>
          <w:sz w:val="18"/>
          <w:szCs w:val="18"/>
        </w:rPr>
        <w:t xml:space="preserve"> </w:t>
      </w:r>
      <w:proofErr w:type="spellStart"/>
      <w:r w:rsidRPr="00950BF0">
        <w:rPr>
          <w:rFonts w:eastAsia="TimesNewRomanPSMT"/>
          <w:sz w:val="18"/>
          <w:szCs w:val="18"/>
        </w:rPr>
        <w:t>інноваційноі</w:t>
      </w:r>
      <w:proofErr w:type="spellEnd"/>
      <w:r w:rsidRPr="00950BF0">
        <w:rPr>
          <w:rFonts w:eastAsia="TimesNewRomanPSMT"/>
          <w:sz w:val="18"/>
          <w:szCs w:val="18"/>
        </w:rPr>
        <w:t xml:space="preserve">̈, </w:t>
      </w:r>
      <w:proofErr w:type="spellStart"/>
      <w:r w:rsidRPr="00950BF0">
        <w:rPr>
          <w:rFonts w:eastAsia="TimesNewRomanPSMT"/>
          <w:sz w:val="18"/>
          <w:szCs w:val="18"/>
        </w:rPr>
        <w:t>базується</w:t>
      </w:r>
      <w:proofErr w:type="spellEnd"/>
      <w:r w:rsidRPr="00950BF0">
        <w:rPr>
          <w:rFonts w:eastAsia="TimesNewRomanPSMT"/>
          <w:sz w:val="18"/>
          <w:szCs w:val="18"/>
        </w:rPr>
        <w:t xml:space="preserve"> не </w:t>
      </w:r>
      <w:proofErr w:type="spellStart"/>
      <w:r w:rsidRPr="00950BF0">
        <w:rPr>
          <w:rFonts w:eastAsia="TimesNewRomanPSMT"/>
          <w:sz w:val="18"/>
          <w:szCs w:val="18"/>
        </w:rPr>
        <w:t>тільки</w:t>
      </w:r>
      <w:proofErr w:type="spellEnd"/>
      <w:r w:rsidRPr="00950BF0">
        <w:rPr>
          <w:rFonts w:eastAsia="TimesNewRomanPSMT"/>
          <w:sz w:val="18"/>
          <w:szCs w:val="18"/>
        </w:rPr>
        <w:t xml:space="preserve"> на </w:t>
      </w:r>
      <w:proofErr w:type="spellStart"/>
      <w:r w:rsidRPr="00950BF0">
        <w:rPr>
          <w:rFonts w:eastAsia="TimesNewRomanPSMT"/>
          <w:sz w:val="18"/>
          <w:szCs w:val="18"/>
        </w:rPr>
        <w:t>виробництві</w:t>
      </w:r>
      <w:proofErr w:type="spellEnd"/>
      <w:r w:rsidRPr="00950BF0">
        <w:rPr>
          <w:rFonts w:eastAsia="TimesNewRomanPSMT"/>
          <w:sz w:val="18"/>
          <w:szCs w:val="18"/>
        </w:rPr>
        <w:t xml:space="preserve"> </w:t>
      </w:r>
      <w:proofErr w:type="spellStart"/>
      <w:r w:rsidRPr="00950BF0">
        <w:rPr>
          <w:rFonts w:eastAsia="TimesNewRomanPSMT"/>
          <w:sz w:val="18"/>
          <w:szCs w:val="18"/>
        </w:rPr>
        <w:t>успішних</w:t>
      </w:r>
      <w:proofErr w:type="spellEnd"/>
      <w:r w:rsidRPr="00950BF0">
        <w:rPr>
          <w:rFonts w:eastAsia="TimesNewRomanPSMT"/>
          <w:sz w:val="18"/>
          <w:szCs w:val="18"/>
        </w:rPr>
        <w:t xml:space="preserve"> </w:t>
      </w:r>
      <w:proofErr w:type="spellStart"/>
      <w:r w:rsidRPr="00950BF0">
        <w:rPr>
          <w:rFonts w:eastAsia="TimesNewRomanPSMT"/>
          <w:sz w:val="18"/>
          <w:szCs w:val="18"/>
        </w:rPr>
        <w:t>інноваційних</w:t>
      </w:r>
      <w:proofErr w:type="spellEnd"/>
      <w:r w:rsidRPr="00950BF0">
        <w:rPr>
          <w:rFonts w:eastAsia="TimesNewRomanPSMT"/>
          <w:sz w:val="18"/>
          <w:szCs w:val="18"/>
        </w:rPr>
        <w:t xml:space="preserve"> </w:t>
      </w:r>
      <w:proofErr w:type="spellStart"/>
      <w:r w:rsidRPr="00950BF0">
        <w:rPr>
          <w:rFonts w:eastAsia="TimesNewRomanPSMT"/>
          <w:sz w:val="18"/>
          <w:szCs w:val="18"/>
        </w:rPr>
        <w:t>продуктів</w:t>
      </w:r>
      <w:proofErr w:type="spellEnd"/>
      <w:r w:rsidRPr="00950BF0">
        <w:rPr>
          <w:rFonts w:eastAsia="TimesNewRomanPSMT"/>
          <w:sz w:val="18"/>
          <w:szCs w:val="18"/>
        </w:rPr>
        <w:t xml:space="preserve"> та </w:t>
      </w:r>
      <w:proofErr w:type="spellStart"/>
      <w:r w:rsidRPr="00950BF0">
        <w:rPr>
          <w:rFonts w:eastAsia="TimesNewRomanPSMT"/>
          <w:sz w:val="18"/>
          <w:szCs w:val="18"/>
        </w:rPr>
        <w:t>їх</w:t>
      </w:r>
      <w:proofErr w:type="spellEnd"/>
      <w:r w:rsidRPr="00950BF0">
        <w:rPr>
          <w:rFonts w:eastAsia="TimesNewRomanPSMT"/>
          <w:sz w:val="18"/>
          <w:szCs w:val="18"/>
        </w:rPr>
        <w:t xml:space="preserve"> </w:t>
      </w:r>
      <w:proofErr w:type="spellStart"/>
      <w:r w:rsidRPr="00950BF0">
        <w:rPr>
          <w:rFonts w:eastAsia="TimesNewRomanPSMT"/>
          <w:sz w:val="18"/>
          <w:szCs w:val="18"/>
        </w:rPr>
        <w:t>комерціалізаціі</w:t>
      </w:r>
      <w:proofErr w:type="spellEnd"/>
      <w:r w:rsidRPr="00950BF0">
        <w:rPr>
          <w:rFonts w:eastAsia="TimesNewRomanPSMT"/>
          <w:sz w:val="18"/>
          <w:szCs w:val="18"/>
        </w:rPr>
        <w:t xml:space="preserve">̈ </w:t>
      </w:r>
      <w:proofErr w:type="gramStart"/>
      <w:r w:rsidRPr="00950BF0">
        <w:rPr>
          <w:rFonts w:eastAsia="TimesNewRomanPSMT"/>
          <w:sz w:val="18"/>
          <w:szCs w:val="18"/>
        </w:rPr>
        <w:t>на ринку</w:t>
      </w:r>
      <w:proofErr w:type="gramEnd"/>
      <w:r w:rsidRPr="00950BF0">
        <w:rPr>
          <w:rFonts w:eastAsia="TimesNewRomanPSMT"/>
          <w:sz w:val="18"/>
          <w:szCs w:val="18"/>
        </w:rPr>
        <w:t xml:space="preserve">, а й </w:t>
      </w:r>
      <w:proofErr w:type="spellStart"/>
      <w:r w:rsidRPr="00950BF0">
        <w:rPr>
          <w:rFonts w:eastAsia="TimesNewRomanPSMT"/>
          <w:sz w:val="18"/>
          <w:szCs w:val="18"/>
        </w:rPr>
        <w:t>забезпечує</w:t>
      </w:r>
      <w:proofErr w:type="spellEnd"/>
      <w:r w:rsidRPr="00950BF0">
        <w:rPr>
          <w:rFonts w:eastAsia="TimesNewRomanPSMT"/>
          <w:sz w:val="18"/>
          <w:szCs w:val="18"/>
        </w:rPr>
        <w:t xml:space="preserve"> </w:t>
      </w:r>
      <w:proofErr w:type="spellStart"/>
      <w:r w:rsidRPr="00950BF0">
        <w:rPr>
          <w:rFonts w:eastAsia="TimesNewRomanPSMT"/>
          <w:sz w:val="18"/>
          <w:szCs w:val="18"/>
        </w:rPr>
        <w:t>створення</w:t>
      </w:r>
      <w:proofErr w:type="spellEnd"/>
      <w:r w:rsidRPr="00950BF0">
        <w:rPr>
          <w:rFonts w:eastAsia="TimesNewRomanPSMT"/>
          <w:sz w:val="18"/>
          <w:szCs w:val="18"/>
        </w:rPr>
        <w:t xml:space="preserve"> та </w:t>
      </w:r>
      <w:proofErr w:type="spellStart"/>
      <w:r w:rsidRPr="00950BF0">
        <w:rPr>
          <w:rFonts w:eastAsia="TimesNewRomanPSMT"/>
          <w:sz w:val="18"/>
          <w:szCs w:val="18"/>
        </w:rPr>
        <w:t>розповсюдження</w:t>
      </w:r>
      <w:proofErr w:type="spellEnd"/>
      <w:r w:rsidRPr="00950BF0">
        <w:rPr>
          <w:rFonts w:eastAsia="TimesNewRomanPSMT"/>
          <w:sz w:val="18"/>
          <w:szCs w:val="18"/>
        </w:rPr>
        <w:t xml:space="preserve"> </w:t>
      </w:r>
      <w:proofErr w:type="spellStart"/>
      <w:r w:rsidRPr="00950BF0">
        <w:rPr>
          <w:rFonts w:eastAsia="TimesNewRomanPSMT"/>
          <w:sz w:val="18"/>
          <w:szCs w:val="18"/>
        </w:rPr>
        <w:t>знань</w:t>
      </w:r>
      <w:proofErr w:type="spellEnd"/>
      <w:r w:rsidRPr="00950BF0">
        <w:rPr>
          <w:rFonts w:eastAsia="TimesNewRomanPSMT"/>
          <w:sz w:val="18"/>
          <w:szCs w:val="18"/>
        </w:rPr>
        <w:t xml:space="preserve"> та </w:t>
      </w:r>
      <w:proofErr w:type="spellStart"/>
      <w:r w:rsidRPr="00950BF0">
        <w:rPr>
          <w:rFonts w:eastAsia="TimesNewRomanPSMT"/>
          <w:sz w:val="18"/>
          <w:szCs w:val="18"/>
        </w:rPr>
        <w:t>інформаціі</w:t>
      </w:r>
      <w:proofErr w:type="spellEnd"/>
      <w:r w:rsidRPr="00950BF0">
        <w:rPr>
          <w:rFonts w:eastAsia="TimesNewRomanPSMT"/>
          <w:sz w:val="18"/>
          <w:szCs w:val="18"/>
        </w:rPr>
        <w:t xml:space="preserve">̈. </w:t>
      </w:r>
      <w:proofErr w:type="spellStart"/>
      <w:r w:rsidRPr="00950BF0">
        <w:rPr>
          <w:rFonts w:eastAsia="TimesNewRomanPSMT"/>
          <w:sz w:val="18"/>
          <w:szCs w:val="18"/>
        </w:rPr>
        <w:t>Перехід</w:t>
      </w:r>
      <w:proofErr w:type="spellEnd"/>
      <w:r w:rsidRPr="00950BF0">
        <w:rPr>
          <w:rFonts w:eastAsia="TimesNewRomanPSMT"/>
          <w:sz w:val="18"/>
          <w:szCs w:val="18"/>
        </w:rPr>
        <w:t xml:space="preserve"> до </w:t>
      </w:r>
      <w:proofErr w:type="spellStart"/>
      <w:r w:rsidRPr="00950BF0">
        <w:rPr>
          <w:rFonts w:eastAsia="TimesNewRomanPSMT"/>
          <w:sz w:val="18"/>
          <w:szCs w:val="18"/>
        </w:rPr>
        <w:t>економіки</w:t>
      </w:r>
      <w:proofErr w:type="spellEnd"/>
      <w:r w:rsidRPr="00950BF0">
        <w:rPr>
          <w:rFonts w:eastAsia="TimesNewRomanPSMT"/>
          <w:sz w:val="18"/>
          <w:szCs w:val="18"/>
        </w:rPr>
        <w:t xml:space="preserve"> </w:t>
      </w:r>
      <w:proofErr w:type="spellStart"/>
      <w:r w:rsidRPr="00950BF0">
        <w:rPr>
          <w:rFonts w:eastAsia="TimesNewRomanPSMT"/>
          <w:sz w:val="18"/>
          <w:szCs w:val="18"/>
        </w:rPr>
        <w:t>творчості</w:t>
      </w:r>
      <w:proofErr w:type="spellEnd"/>
      <w:r w:rsidRPr="00950BF0">
        <w:rPr>
          <w:rFonts w:eastAsia="TimesNewRomanPSMT"/>
          <w:sz w:val="18"/>
          <w:szCs w:val="18"/>
        </w:rPr>
        <w:t xml:space="preserve"> </w:t>
      </w:r>
      <w:proofErr w:type="spellStart"/>
      <w:r w:rsidRPr="00950BF0">
        <w:rPr>
          <w:rFonts w:eastAsia="TimesNewRomanPSMT"/>
          <w:sz w:val="18"/>
          <w:szCs w:val="18"/>
        </w:rPr>
        <w:t>можливо</w:t>
      </w:r>
      <w:proofErr w:type="spellEnd"/>
      <w:r w:rsidRPr="00950BF0">
        <w:rPr>
          <w:rFonts w:eastAsia="TimesNewRomanPSMT"/>
          <w:sz w:val="18"/>
          <w:szCs w:val="18"/>
        </w:rPr>
        <w:t xml:space="preserve"> </w:t>
      </w:r>
      <w:proofErr w:type="spellStart"/>
      <w:r w:rsidRPr="00950BF0">
        <w:rPr>
          <w:rFonts w:eastAsia="TimesNewRomanPSMT"/>
          <w:sz w:val="18"/>
          <w:szCs w:val="18"/>
        </w:rPr>
        <w:t>із</w:t>
      </w:r>
      <w:proofErr w:type="spellEnd"/>
      <w:r w:rsidRPr="00950BF0">
        <w:rPr>
          <w:rFonts w:eastAsia="TimesNewRomanPSMT"/>
          <w:sz w:val="18"/>
          <w:szCs w:val="18"/>
        </w:rPr>
        <w:t xml:space="preserve"> </w:t>
      </w:r>
      <w:proofErr w:type="spellStart"/>
      <w:r w:rsidRPr="00950BF0">
        <w:rPr>
          <w:rFonts w:eastAsia="TimesNewRomanPSMT"/>
          <w:sz w:val="18"/>
          <w:szCs w:val="18"/>
        </w:rPr>
        <w:t>застосуванням</w:t>
      </w:r>
      <w:proofErr w:type="spellEnd"/>
      <w:r w:rsidRPr="00950BF0">
        <w:rPr>
          <w:rFonts w:eastAsia="TimesNewRomanPSMT"/>
          <w:sz w:val="18"/>
          <w:szCs w:val="18"/>
        </w:rPr>
        <w:t xml:space="preserve"> в </w:t>
      </w:r>
      <w:proofErr w:type="spellStart"/>
      <w:r w:rsidRPr="00950BF0">
        <w:rPr>
          <w:rFonts w:eastAsia="TimesNewRomanPSMT"/>
          <w:sz w:val="18"/>
          <w:szCs w:val="18"/>
        </w:rPr>
        <w:t>проєктному</w:t>
      </w:r>
      <w:proofErr w:type="spellEnd"/>
      <w:r w:rsidRPr="00950BF0">
        <w:rPr>
          <w:rFonts w:eastAsia="TimesNewRomanPSMT"/>
          <w:sz w:val="18"/>
          <w:szCs w:val="18"/>
        </w:rPr>
        <w:t xml:space="preserve"> </w:t>
      </w:r>
      <w:proofErr w:type="spellStart"/>
      <w:r w:rsidRPr="00950BF0">
        <w:rPr>
          <w:rFonts w:eastAsia="TimesNewRomanPSMT"/>
          <w:sz w:val="18"/>
          <w:szCs w:val="18"/>
        </w:rPr>
        <w:t>менеджменті</w:t>
      </w:r>
      <w:proofErr w:type="spellEnd"/>
      <w:r w:rsidRPr="00950BF0">
        <w:rPr>
          <w:rFonts w:eastAsia="TimesNewRomanPSMT"/>
          <w:sz w:val="18"/>
          <w:szCs w:val="18"/>
        </w:rPr>
        <w:t xml:space="preserve"> </w:t>
      </w:r>
      <w:proofErr w:type="spellStart"/>
      <w:r w:rsidRPr="00950BF0">
        <w:rPr>
          <w:rFonts w:eastAsia="TimesNewRomanPSMT"/>
          <w:sz w:val="18"/>
          <w:szCs w:val="18"/>
        </w:rPr>
        <w:t>креативних</w:t>
      </w:r>
      <w:proofErr w:type="spellEnd"/>
      <w:r w:rsidRPr="00950BF0">
        <w:rPr>
          <w:rFonts w:eastAsia="TimesNewRomanPSMT"/>
          <w:sz w:val="18"/>
          <w:szCs w:val="18"/>
        </w:rPr>
        <w:t xml:space="preserve"> </w:t>
      </w:r>
      <w:proofErr w:type="spellStart"/>
      <w:r w:rsidRPr="00950BF0">
        <w:rPr>
          <w:rFonts w:eastAsia="TimesNewRomanPSMT"/>
          <w:sz w:val="18"/>
          <w:szCs w:val="18"/>
        </w:rPr>
        <w:t>технологіи</w:t>
      </w:r>
      <w:proofErr w:type="spellEnd"/>
      <w:r w:rsidRPr="00950BF0">
        <w:rPr>
          <w:rFonts w:eastAsia="TimesNewRomanPSMT"/>
          <w:sz w:val="18"/>
          <w:szCs w:val="18"/>
        </w:rPr>
        <w:t xml:space="preserve">̆ </w:t>
      </w:r>
      <w:proofErr w:type="spellStart"/>
      <w:r w:rsidRPr="00950BF0">
        <w:rPr>
          <w:rFonts w:eastAsia="TimesNewRomanPSMT"/>
          <w:sz w:val="18"/>
          <w:szCs w:val="18"/>
        </w:rPr>
        <w:t>управління</w:t>
      </w:r>
      <w:proofErr w:type="spellEnd"/>
      <w:r w:rsidRPr="00950BF0">
        <w:rPr>
          <w:rFonts w:eastAsia="TimesNewRomanPSMT"/>
          <w:sz w:val="18"/>
          <w:szCs w:val="18"/>
        </w:rPr>
        <w:t xml:space="preserve">. </w:t>
      </w:r>
      <w:proofErr w:type="spellStart"/>
      <w:r w:rsidRPr="00950BF0">
        <w:rPr>
          <w:rFonts w:eastAsia="TimesNewRomanPSMT"/>
          <w:sz w:val="18"/>
          <w:szCs w:val="18"/>
        </w:rPr>
        <w:t>Сутність</w:t>
      </w:r>
      <w:proofErr w:type="spellEnd"/>
      <w:r w:rsidRPr="00950BF0">
        <w:rPr>
          <w:rFonts w:eastAsia="TimesNewRomanPSMT"/>
          <w:sz w:val="18"/>
          <w:szCs w:val="18"/>
        </w:rPr>
        <w:t xml:space="preserve">, </w:t>
      </w:r>
      <w:proofErr w:type="spellStart"/>
      <w:r w:rsidRPr="00950BF0">
        <w:rPr>
          <w:rFonts w:eastAsia="TimesNewRomanPSMT"/>
          <w:sz w:val="18"/>
          <w:szCs w:val="18"/>
        </w:rPr>
        <w:t>фактори</w:t>
      </w:r>
      <w:proofErr w:type="spellEnd"/>
      <w:r w:rsidRPr="00950BF0">
        <w:rPr>
          <w:rFonts w:eastAsia="TimesNewRomanPSMT"/>
          <w:sz w:val="18"/>
          <w:szCs w:val="18"/>
        </w:rPr>
        <w:t xml:space="preserve"> </w:t>
      </w:r>
      <w:proofErr w:type="spellStart"/>
      <w:r w:rsidRPr="00950BF0">
        <w:rPr>
          <w:rFonts w:eastAsia="TimesNewRomanPSMT"/>
          <w:sz w:val="18"/>
          <w:szCs w:val="18"/>
        </w:rPr>
        <w:t>формування</w:t>
      </w:r>
      <w:proofErr w:type="spellEnd"/>
      <w:r w:rsidRPr="00950BF0">
        <w:rPr>
          <w:rFonts w:eastAsia="TimesNewRomanPSMT"/>
          <w:sz w:val="18"/>
          <w:szCs w:val="18"/>
        </w:rPr>
        <w:t xml:space="preserve"> та </w:t>
      </w:r>
      <w:proofErr w:type="spellStart"/>
      <w:r w:rsidRPr="00950BF0">
        <w:rPr>
          <w:rFonts w:eastAsia="TimesNewRomanPSMT"/>
          <w:sz w:val="18"/>
          <w:szCs w:val="18"/>
        </w:rPr>
        <w:t>напрями</w:t>
      </w:r>
      <w:proofErr w:type="spellEnd"/>
      <w:r w:rsidRPr="00950BF0">
        <w:rPr>
          <w:rFonts w:eastAsia="TimesNewRomanPSMT"/>
          <w:sz w:val="18"/>
          <w:szCs w:val="18"/>
        </w:rPr>
        <w:t xml:space="preserve"> </w:t>
      </w:r>
      <w:proofErr w:type="spellStart"/>
      <w:r w:rsidRPr="00950BF0">
        <w:rPr>
          <w:rFonts w:eastAsia="TimesNewRomanPSMT"/>
          <w:sz w:val="18"/>
          <w:szCs w:val="18"/>
        </w:rPr>
        <w:t>застосування</w:t>
      </w:r>
      <w:proofErr w:type="spellEnd"/>
      <w:r w:rsidRPr="00950BF0">
        <w:rPr>
          <w:rFonts w:eastAsia="TimesNewRomanPSMT"/>
          <w:sz w:val="18"/>
          <w:szCs w:val="18"/>
        </w:rPr>
        <w:t xml:space="preserve"> </w:t>
      </w:r>
      <w:proofErr w:type="spellStart"/>
      <w:r w:rsidRPr="00950BF0">
        <w:rPr>
          <w:rFonts w:eastAsia="TimesNewRomanPSMT"/>
          <w:sz w:val="18"/>
          <w:szCs w:val="18"/>
        </w:rPr>
        <w:t>кретативних</w:t>
      </w:r>
      <w:proofErr w:type="spellEnd"/>
      <w:r w:rsidRPr="00950BF0">
        <w:rPr>
          <w:rFonts w:eastAsia="TimesNewRomanPSMT"/>
          <w:sz w:val="18"/>
          <w:szCs w:val="18"/>
        </w:rPr>
        <w:t xml:space="preserve"> </w:t>
      </w:r>
      <w:proofErr w:type="spellStart"/>
      <w:r w:rsidRPr="00950BF0">
        <w:rPr>
          <w:rFonts w:eastAsia="TimesNewRomanPSMT"/>
          <w:sz w:val="18"/>
          <w:szCs w:val="18"/>
        </w:rPr>
        <w:t>технологіи</w:t>
      </w:r>
      <w:proofErr w:type="spellEnd"/>
      <w:r w:rsidRPr="00950BF0">
        <w:rPr>
          <w:rFonts w:eastAsia="TimesNewRomanPSMT"/>
          <w:sz w:val="18"/>
          <w:szCs w:val="18"/>
        </w:rPr>
        <w:t xml:space="preserve">̆ </w:t>
      </w:r>
      <w:proofErr w:type="spellStart"/>
      <w:r w:rsidRPr="00950BF0">
        <w:rPr>
          <w:rFonts w:eastAsia="TimesNewRomanPSMT"/>
          <w:sz w:val="18"/>
          <w:szCs w:val="18"/>
        </w:rPr>
        <w:t>управління</w:t>
      </w:r>
      <w:proofErr w:type="spellEnd"/>
      <w:r w:rsidRPr="00950BF0">
        <w:rPr>
          <w:rFonts w:eastAsia="TimesNewRomanPSMT"/>
          <w:sz w:val="18"/>
          <w:szCs w:val="18"/>
        </w:rPr>
        <w:t xml:space="preserve"> </w:t>
      </w:r>
      <w:proofErr w:type="spellStart"/>
      <w:r w:rsidRPr="00950BF0">
        <w:rPr>
          <w:rFonts w:eastAsia="TimesNewRomanPSMT"/>
          <w:sz w:val="18"/>
          <w:szCs w:val="18"/>
        </w:rPr>
        <w:t>розглядаються</w:t>
      </w:r>
      <w:proofErr w:type="spellEnd"/>
      <w:r w:rsidRPr="00950BF0">
        <w:rPr>
          <w:rFonts w:eastAsia="TimesNewRomanPSMT"/>
          <w:sz w:val="18"/>
          <w:szCs w:val="18"/>
        </w:rPr>
        <w:t xml:space="preserve"> в </w:t>
      </w:r>
      <w:proofErr w:type="spellStart"/>
      <w:r w:rsidRPr="00950BF0">
        <w:rPr>
          <w:rFonts w:eastAsia="TimesNewRomanPSMT"/>
          <w:sz w:val="18"/>
          <w:szCs w:val="18"/>
        </w:rPr>
        <w:t>контексті</w:t>
      </w:r>
      <w:proofErr w:type="spellEnd"/>
      <w:r w:rsidRPr="00950BF0">
        <w:rPr>
          <w:rFonts w:eastAsia="TimesNewRomanPSMT"/>
          <w:sz w:val="18"/>
          <w:szCs w:val="18"/>
        </w:rPr>
        <w:t xml:space="preserve"> </w:t>
      </w:r>
      <w:proofErr w:type="spellStart"/>
      <w:r w:rsidRPr="00950BF0">
        <w:rPr>
          <w:rFonts w:eastAsia="TimesNewRomanPSMT"/>
          <w:sz w:val="18"/>
          <w:szCs w:val="18"/>
        </w:rPr>
        <w:t>створення</w:t>
      </w:r>
      <w:proofErr w:type="spellEnd"/>
      <w:r w:rsidRPr="00950BF0">
        <w:rPr>
          <w:rFonts w:eastAsia="TimesNewRomanPSMT"/>
          <w:sz w:val="18"/>
          <w:szCs w:val="18"/>
        </w:rPr>
        <w:t xml:space="preserve"> </w:t>
      </w:r>
      <w:proofErr w:type="spellStart"/>
      <w:r w:rsidRPr="00950BF0">
        <w:rPr>
          <w:rFonts w:eastAsia="TimesNewRomanPSMT"/>
          <w:sz w:val="18"/>
          <w:szCs w:val="18"/>
        </w:rPr>
        <w:t>відповідних</w:t>
      </w:r>
      <w:proofErr w:type="spellEnd"/>
      <w:r w:rsidRPr="00950BF0">
        <w:rPr>
          <w:rFonts w:eastAsia="TimesNewRomanPSMT"/>
          <w:sz w:val="18"/>
          <w:szCs w:val="18"/>
        </w:rPr>
        <w:t xml:space="preserve"> </w:t>
      </w:r>
      <w:proofErr w:type="spellStart"/>
      <w:r w:rsidRPr="00950BF0">
        <w:rPr>
          <w:rFonts w:eastAsia="TimesNewRomanPSMT"/>
          <w:sz w:val="18"/>
          <w:szCs w:val="18"/>
        </w:rPr>
        <w:t>організаційних</w:t>
      </w:r>
      <w:proofErr w:type="spellEnd"/>
      <w:r w:rsidRPr="00950BF0">
        <w:rPr>
          <w:rFonts w:eastAsia="TimesNewRomanPSMT"/>
          <w:sz w:val="18"/>
          <w:szCs w:val="18"/>
        </w:rPr>
        <w:t xml:space="preserve"> структур </w:t>
      </w:r>
      <w:proofErr w:type="spellStart"/>
      <w:r w:rsidRPr="00950BF0">
        <w:rPr>
          <w:rFonts w:eastAsia="TimesNewRomanPSMT"/>
          <w:sz w:val="18"/>
          <w:szCs w:val="18"/>
        </w:rPr>
        <w:t>управління</w:t>
      </w:r>
      <w:proofErr w:type="spellEnd"/>
      <w:r w:rsidRPr="00950BF0">
        <w:rPr>
          <w:rFonts w:eastAsia="TimesNewRomanPSMT"/>
          <w:sz w:val="18"/>
          <w:szCs w:val="18"/>
        </w:rPr>
        <w:t xml:space="preserve">, </w:t>
      </w:r>
      <w:proofErr w:type="spellStart"/>
      <w:r w:rsidRPr="00950BF0">
        <w:rPr>
          <w:rFonts w:eastAsia="TimesNewRomanPSMT"/>
          <w:sz w:val="18"/>
          <w:szCs w:val="18"/>
        </w:rPr>
        <w:t>розвитку</w:t>
      </w:r>
      <w:proofErr w:type="spellEnd"/>
      <w:r w:rsidRPr="00950BF0">
        <w:rPr>
          <w:rFonts w:eastAsia="TimesNewRomanPSMT"/>
          <w:sz w:val="18"/>
          <w:szCs w:val="18"/>
        </w:rPr>
        <w:t xml:space="preserve"> </w:t>
      </w:r>
      <w:proofErr w:type="spellStart"/>
      <w:r w:rsidRPr="00950BF0">
        <w:rPr>
          <w:rFonts w:eastAsia="TimesNewRomanPSMT"/>
          <w:sz w:val="18"/>
          <w:szCs w:val="18"/>
        </w:rPr>
        <w:t>компетентностеи</w:t>
      </w:r>
      <w:proofErr w:type="spellEnd"/>
      <w:r w:rsidRPr="00950BF0">
        <w:rPr>
          <w:rFonts w:eastAsia="TimesNewRomanPSMT"/>
          <w:sz w:val="18"/>
          <w:szCs w:val="18"/>
        </w:rPr>
        <w:t xml:space="preserve">̆ персоналу. </w:t>
      </w:r>
    </w:p>
    <w:p w14:paraId="74750070" w14:textId="77777777" w:rsidR="003F57DE" w:rsidRPr="00950BF0" w:rsidRDefault="003F57DE" w:rsidP="003F57DE">
      <w:pPr>
        <w:pStyle w:val="a4"/>
        <w:spacing w:before="0" w:beforeAutospacing="0" w:after="0" w:afterAutospacing="0"/>
        <w:jc w:val="both"/>
        <w:rPr>
          <w:sz w:val="18"/>
          <w:szCs w:val="18"/>
        </w:rPr>
      </w:pPr>
      <w:proofErr w:type="spellStart"/>
      <w:r w:rsidRPr="00950BF0">
        <w:rPr>
          <w:b/>
          <w:bCs/>
          <w:sz w:val="18"/>
          <w:szCs w:val="18"/>
        </w:rPr>
        <w:t>Ключові</w:t>
      </w:r>
      <w:proofErr w:type="spellEnd"/>
      <w:r w:rsidRPr="00950BF0">
        <w:rPr>
          <w:b/>
          <w:bCs/>
          <w:sz w:val="18"/>
          <w:szCs w:val="18"/>
        </w:rPr>
        <w:t xml:space="preserve"> слова: </w:t>
      </w:r>
      <w:r w:rsidRPr="00950BF0">
        <w:rPr>
          <w:rFonts w:eastAsia="TimesNewRomanPSMT"/>
          <w:sz w:val="18"/>
          <w:szCs w:val="18"/>
        </w:rPr>
        <w:t xml:space="preserve">менеджмент, </w:t>
      </w:r>
      <w:proofErr w:type="spellStart"/>
      <w:r w:rsidRPr="00950BF0">
        <w:rPr>
          <w:rFonts w:eastAsia="TimesNewRomanPSMT"/>
          <w:sz w:val="18"/>
          <w:szCs w:val="18"/>
        </w:rPr>
        <w:t>креативні</w:t>
      </w:r>
      <w:proofErr w:type="spellEnd"/>
      <w:r w:rsidRPr="00950BF0">
        <w:rPr>
          <w:rFonts w:eastAsia="TimesNewRomanPSMT"/>
          <w:sz w:val="18"/>
          <w:szCs w:val="18"/>
        </w:rPr>
        <w:t xml:space="preserve"> </w:t>
      </w:r>
      <w:proofErr w:type="spellStart"/>
      <w:r w:rsidRPr="00950BF0">
        <w:rPr>
          <w:rFonts w:eastAsia="TimesNewRomanPSMT"/>
          <w:sz w:val="18"/>
          <w:szCs w:val="18"/>
        </w:rPr>
        <w:t>індустріі</w:t>
      </w:r>
      <w:proofErr w:type="spellEnd"/>
      <w:r w:rsidRPr="00950BF0">
        <w:rPr>
          <w:rFonts w:eastAsia="TimesNewRomanPSMT"/>
          <w:sz w:val="18"/>
          <w:szCs w:val="18"/>
        </w:rPr>
        <w:t xml:space="preserve">̈, </w:t>
      </w:r>
      <w:proofErr w:type="spellStart"/>
      <w:r w:rsidRPr="00950BF0">
        <w:rPr>
          <w:rFonts w:eastAsia="TimesNewRomanPSMT"/>
          <w:sz w:val="18"/>
          <w:szCs w:val="18"/>
        </w:rPr>
        <w:t>технологія</w:t>
      </w:r>
      <w:proofErr w:type="spellEnd"/>
      <w:r w:rsidRPr="00950BF0">
        <w:rPr>
          <w:rFonts w:eastAsia="TimesNewRomanPSMT"/>
          <w:sz w:val="18"/>
          <w:szCs w:val="18"/>
        </w:rPr>
        <w:t xml:space="preserve"> </w:t>
      </w:r>
      <w:proofErr w:type="spellStart"/>
      <w:r w:rsidRPr="00950BF0">
        <w:rPr>
          <w:rFonts w:eastAsia="TimesNewRomanPSMT"/>
          <w:sz w:val="18"/>
          <w:szCs w:val="18"/>
        </w:rPr>
        <w:t>управління</w:t>
      </w:r>
      <w:proofErr w:type="spellEnd"/>
      <w:r w:rsidRPr="00950BF0">
        <w:rPr>
          <w:rFonts w:eastAsia="TimesNewRomanPSMT"/>
          <w:sz w:val="18"/>
          <w:szCs w:val="18"/>
        </w:rPr>
        <w:t xml:space="preserve">, </w:t>
      </w:r>
      <w:proofErr w:type="spellStart"/>
      <w:r w:rsidRPr="00950BF0">
        <w:rPr>
          <w:rFonts w:eastAsia="TimesNewRomanPSMT"/>
          <w:sz w:val="18"/>
          <w:szCs w:val="18"/>
        </w:rPr>
        <w:t>організаційна</w:t>
      </w:r>
      <w:proofErr w:type="spellEnd"/>
      <w:r w:rsidRPr="00950BF0">
        <w:rPr>
          <w:rFonts w:eastAsia="TimesNewRomanPSMT"/>
          <w:sz w:val="18"/>
          <w:szCs w:val="18"/>
        </w:rPr>
        <w:t xml:space="preserve"> структура </w:t>
      </w:r>
      <w:proofErr w:type="spellStart"/>
      <w:r w:rsidRPr="00950BF0">
        <w:rPr>
          <w:rFonts w:eastAsia="TimesNewRomanPSMT"/>
          <w:sz w:val="18"/>
          <w:szCs w:val="18"/>
        </w:rPr>
        <w:t>управління</w:t>
      </w:r>
      <w:proofErr w:type="spellEnd"/>
      <w:r w:rsidRPr="00950BF0">
        <w:rPr>
          <w:rFonts w:eastAsia="TimesNewRomanPSMT"/>
          <w:sz w:val="18"/>
          <w:szCs w:val="18"/>
        </w:rPr>
        <w:t xml:space="preserve">, </w:t>
      </w:r>
      <w:proofErr w:type="spellStart"/>
      <w:r w:rsidRPr="00950BF0">
        <w:rPr>
          <w:rFonts w:eastAsia="TimesNewRomanPSMT"/>
          <w:sz w:val="18"/>
          <w:szCs w:val="18"/>
        </w:rPr>
        <w:t>компетентність</w:t>
      </w:r>
      <w:proofErr w:type="spellEnd"/>
      <w:r w:rsidRPr="00950BF0">
        <w:rPr>
          <w:rFonts w:eastAsia="TimesNewRomanPSMT"/>
          <w:sz w:val="18"/>
          <w:szCs w:val="18"/>
        </w:rPr>
        <w:t xml:space="preserve">. </w:t>
      </w:r>
    </w:p>
    <w:p w14:paraId="479EC43E" w14:textId="77777777" w:rsidR="003F57DE" w:rsidRDefault="003F57DE" w:rsidP="003F57DE">
      <w:pPr>
        <w:pStyle w:val="a4"/>
        <w:spacing w:before="0" w:beforeAutospacing="0" w:after="0" w:afterAutospacing="0"/>
        <w:jc w:val="both"/>
        <w:rPr>
          <w:rFonts w:eastAsia="TimesNewRomanPSMT"/>
          <w:sz w:val="18"/>
          <w:szCs w:val="18"/>
        </w:rPr>
      </w:pPr>
      <w:proofErr w:type="spellStart"/>
      <w:r w:rsidRPr="00950BF0">
        <w:rPr>
          <w:b/>
          <w:bCs/>
          <w:sz w:val="18"/>
          <w:szCs w:val="18"/>
        </w:rPr>
        <w:t>Abstract</w:t>
      </w:r>
      <w:proofErr w:type="spellEnd"/>
      <w:r w:rsidRPr="00950BF0">
        <w:rPr>
          <w:b/>
          <w:bCs/>
          <w:sz w:val="18"/>
          <w:szCs w:val="18"/>
        </w:rPr>
        <w:t xml:space="preserve">: </w:t>
      </w:r>
      <w:r w:rsidRPr="00950BF0">
        <w:rPr>
          <w:rFonts w:eastAsia="TimesNewRomanPSMT"/>
          <w:sz w:val="18"/>
          <w:szCs w:val="18"/>
        </w:rPr>
        <w:t xml:space="preserve">The </w:t>
      </w:r>
      <w:proofErr w:type="spellStart"/>
      <w:r w:rsidRPr="00950BF0">
        <w:rPr>
          <w:rFonts w:eastAsia="TimesNewRomanPSMT"/>
          <w:sz w:val="18"/>
          <w:szCs w:val="18"/>
        </w:rPr>
        <w:t>relevance</w:t>
      </w:r>
      <w:proofErr w:type="spellEnd"/>
      <w:r w:rsidRPr="00950BF0">
        <w:rPr>
          <w:rFonts w:eastAsia="TimesNewRomanPSMT"/>
          <w:sz w:val="18"/>
          <w:szCs w:val="18"/>
        </w:rPr>
        <w:t xml:space="preserve"> </w:t>
      </w:r>
      <w:proofErr w:type="spellStart"/>
      <w:r w:rsidRPr="00950BF0">
        <w:rPr>
          <w:rFonts w:eastAsia="TimesNewRomanPSMT"/>
          <w:sz w:val="18"/>
          <w:szCs w:val="18"/>
        </w:rPr>
        <w:t>of</w:t>
      </w:r>
      <w:proofErr w:type="spellEnd"/>
      <w:r w:rsidRPr="00950BF0">
        <w:rPr>
          <w:rFonts w:eastAsia="TimesNewRomanPSMT"/>
          <w:sz w:val="18"/>
          <w:szCs w:val="18"/>
        </w:rPr>
        <w:t xml:space="preserve"> </w:t>
      </w:r>
      <w:proofErr w:type="spellStart"/>
      <w:r w:rsidRPr="00950BF0">
        <w:rPr>
          <w:rFonts w:eastAsia="TimesNewRomanPSMT"/>
          <w:sz w:val="18"/>
          <w:szCs w:val="18"/>
        </w:rPr>
        <w:t>the</w:t>
      </w:r>
      <w:proofErr w:type="spellEnd"/>
      <w:r w:rsidRPr="00950BF0">
        <w:rPr>
          <w:rFonts w:eastAsia="TimesNewRomanPSMT"/>
          <w:sz w:val="18"/>
          <w:szCs w:val="18"/>
        </w:rPr>
        <w:t xml:space="preserve"> </w:t>
      </w:r>
      <w:proofErr w:type="spellStart"/>
      <w:r w:rsidRPr="00950BF0">
        <w:rPr>
          <w:rFonts w:eastAsia="TimesNewRomanPSMT"/>
          <w:sz w:val="18"/>
          <w:szCs w:val="18"/>
        </w:rPr>
        <w:t>chosen</w:t>
      </w:r>
      <w:proofErr w:type="spellEnd"/>
      <w:r w:rsidRPr="00950BF0">
        <w:rPr>
          <w:rFonts w:eastAsia="TimesNewRomanPSMT"/>
          <w:sz w:val="18"/>
          <w:szCs w:val="18"/>
        </w:rPr>
        <w:t xml:space="preserve"> </w:t>
      </w:r>
      <w:proofErr w:type="spellStart"/>
      <w:r w:rsidRPr="00950BF0">
        <w:rPr>
          <w:rFonts w:eastAsia="TimesNewRomanPSMT"/>
          <w:sz w:val="18"/>
          <w:szCs w:val="18"/>
        </w:rPr>
        <w:t>topic</w:t>
      </w:r>
      <w:proofErr w:type="spellEnd"/>
      <w:r w:rsidRPr="00950BF0">
        <w:rPr>
          <w:rFonts w:eastAsia="TimesNewRomanPSMT"/>
          <w:sz w:val="18"/>
          <w:szCs w:val="18"/>
        </w:rPr>
        <w:t xml:space="preserve"> </w:t>
      </w:r>
      <w:proofErr w:type="spellStart"/>
      <w:r w:rsidRPr="00950BF0">
        <w:rPr>
          <w:rFonts w:eastAsia="TimesNewRomanPSMT"/>
          <w:sz w:val="18"/>
          <w:szCs w:val="18"/>
        </w:rPr>
        <w:t>is</w:t>
      </w:r>
      <w:proofErr w:type="spellEnd"/>
      <w:r w:rsidRPr="00950BF0">
        <w:rPr>
          <w:rFonts w:eastAsia="TimesNewRomanPSMT"/>
          <w:sz w:val="18"/>
          <w:szCs w:val="18"/>
        </w:rPr>
        <w:t xml:space="preserve"> </w:t>
      </w:r>
      <w:proofErr w:type="spellStart"/>
      <w:r w:rsidRPr="00950BF0">
        <w:rPr>
          <w:rFonts w:eastAsia="TimesNewRomanPSMT"/>
          <w:sz w:val="18"/>
          <w:szCs w:val="18"/>
        </w:rPr>
        <w:t>determined</w:t>
      </w:r>
      <w:proofErr w:type="spellEnd"/>
      <w:r w:rsidRPr="00950BF0">
        <w:rPr>
          <w:rFonts w:eastAsia="TimesNewRomanPSMT"/>
          <w:sz w:val="18"/>
          <w:szCs w:val="18"/>
        </w:rPr>
        <w:t xml:space="preserve"> </w:t>
      </w:r>
      <w:proofErr w:type="spellStart"/>
      <w:r w:rsidRPr="00950BF0">
        <w:rPr>
          <w:rFonts w:eastAsia="TimesNewRomanPSMT"/>
          <w:sz w:val="18"/>
          <w:szCs w:val="18"/>
        </w:rPr>
        <w:t>by</w:t>
      </w:r>
      <w:proofErr w:type="spellEnd"/>
      <w:r w:rsidRPr="00950BF0">
        <w:rPr>
          <w:rFonts w:eastAsia="TimesNewRomanPSMT"/>
          <w:sz w:val="18"/>
          <w:szCs w:val="18"/>
        </w:rPr>
        <w:t xml:space="preserve"> </w:t>
      </w:r>
      <w:proofErr w:type="spellStart"/>
      <w:r w:rsidRPr="00950BF0">
        <w:rPr>
          <w:rFonts w:eastAsia="TimesNewRomanPSMT"/>
          <w:sz w:val="18"/>
          <w:szCs w:val="18"/>
        </w:rPr>
        <w:t>the</w:t>
      </w:r>
      <w:proofErr w:type="spellEnd"/>
      <w:r w:rsidRPr="00950BF0">
        <w:rPr>
          <w:rFonts w:eastAsia="TimesNewRomanPSMT"/>
          <w:sz w:val="18"/>
          <w:szCs w:val="18"/>
        </w:rPr>
        <w:t xml:space="preserve"> </w:t>
      </w:r>
      <w:proofErr w:type="spellStart"/>
      <w:r w:rsidRPr="00950BF0">
        <w:rPr>
          <w:rFonts w:eastAsia="TimesNewRomanPSMT"/>
          <w:sz w:val="18"/>
          <w:szCs w:val="18"/>
        </w:rPr>
        <w:t>need</w:t>
      </w:r>
      <w:proofErr w:type="spellEnd"/>
      <w:r w:rsidRPr="00950BF0">
        <w:rPr>
          <w:rFonts w:eastAsia="TimesNewRomanPSMT"/>
          <w:sz w:val="18"/>
          <w:szCs w:val="18"/>
        </w:rPr>
        <w:t xml:space="preserve"> </w:t>
      </w:r>
      <w:proofErr w:type="spellStart"/>
      <w:r w:rsidRPr="00950BF0">
        <w:rPr>
          <w:rFonts w:eastAsia="TimesNewRomanPSMT"/>
          <w:sz w:val="18"/>
          <w:szCs w:val="18"/>
        </w:rPr>
        <w:t>for</w:t>
      </w:r>
      <w:proofErr w:type="spellEnd"/>
      <w:r w:rsidRPr="00950BF0">
        <w:rPr>
          <w:rFonts w:eastAsia="TimesNewRomanPSMT"/>
          <w:sz w:val="18"/>
          <w:szCs w:val="18"/>
        </w:rPr>
        <w:t xml:space="preserve"> </w:t>
      </w:r>
      <w:proofErr w:type="spellStart"/>
      <w:r w:rsidRPr="00950BF0">
        <w:rPr>
          <w:rFonts w:eastAsia="TimesNewRomanPSMT"/>
          <w:sz w:val="18"/>
          <w:szCs w:val="18"/>
        </w:rPr>
        <w:t>the</w:t>
      </w:r>
      <w:proofErr w:type="spellEnd"/>
      <w:r w:rsidRPr="00950BF0">
        <w:rPr>
          <w:rFonts w:eastAsia="TimesNewRomanPSMT"/>
          <w:sz w:val="18"/>
          <w:szCs w:val="18"/>
        </w:rPr>
        <w:t xml:space="preserve"> </w:t>
      </w:r>
      <w:proofErr w:type="spellStart"/>
      <w:r w:rsidRPr="00950BF0">
        <w:rPr>
          <w:rFonts w:eastAsia="TimesNewRomanPSMT"/>
          <w:sz w:val="18"/>
          <w:szCs w:val="18"/>
        </w:rPr>
        <w:t>post-war</w:t>
      </w:r>
      <w:proofErr w:type="spellEnd"/>
      <w:r w:rsidRPr="00950BF0">
        <w:rPr>
          <w:rFonts w:eastAsia="TimesNewRomanPSMT"/>
          <w:sz w:val="18"/>
          <w:szCs w:val="18"/>
        </w:rPr>
        <w:t xml:space="preserve"> </w:t>
      </w:r>
      <w:proofErr w:type="spellStart"/>
      <w:r w:rsidRPr="00950BF0">
        <w:rPr>
          <w:rFonts w:eastAsia="TimesNewRomanPSMT"/>
          <w:sz w:val="18"/>
          <w:szCs w:val="18"/>
        </w:rPr>
        <w:t>revival</w:t>
      </w:r>
      <w:proofErr w:type="spellEnd"/>
      <w:r w:rsidRPr="00950BF0">
        <w:rPr>
          <w:rFonts w:eastAsia="TimesNewRomanPSMT"/>
          <w:sz w:val="18"/>
          <w:szCs w:val="18"/>
        </w:rPr>
        <w:t xml:space="preserve"> </w:t>
      </w:r>
      <w:proofErr w:type="spellStart"/>
      <w:r w:rsidRPr="00950BF0">
        <w:rPr>
          <w:rFonts w:eastAsia="TimesNewRomanPSMT"/>
          <w:sz w:val="18"/>
          <w:szCs w:val="18"/>
        </w:rPr>
        <w:t>of</w:t>
      </w:r>
      <w:proofErr w:type="spellEnd"/>
      <w:r w:rsidRPr="00950BF0">
        <w:rPr>
          <w:rFonts w:eastAsia="TimesNewRomanPSMT"/>
          <w:sz w:val="18"/>
          <w:szCs w:val="18"/>
        </w:rPr>
        <w:t xml:space="preserve"> Ukraine </w:t>
      </w:r>
      <w:proofErr w:type="spellStart"/>
      <w:r w:rsidRPr="00950BF0">
        <w:rPr>
          <w:rFonts w:eastAsia="TimesNewRomanPSMT"/>
          <w:sz w:val="18"/>
          <w:szCs w:val="18"/>
        </w:rPr>
        <w:t>and</w:t>
      </w:r>
      <w:proofErr w:type="spellEnd"/>
      <w:r w:rsidRPr="00950BF0">
        <w:rPr>
          <w:rFonts w:eastAsia="TimesNewRomanPSMT"/>
          <w:sz w:val="18"/>
          <w:szCs w:val="18"/>
        </w:rPr>
        <w:t xml:space="preserve"> </w:t>
      </w:r>
      <w:proofErr w:type="spellStart"/>
      <w:r w:rsidRPr="00950BF0">
        <w:rPr>
          <w:rFonts w:eastAsia="TimesNewRomanPSMT"/>
          <w:sz w:val="18"/>
          <w:szCs w:val="18"/>
        </w:rPr>
        <w:t>the</w:t>
      </w:r>
      <w:proofErr w:type="spellEnd"/>
      <w:r w:rsidRPr="00950BF0">
        <w:rPr>
          <w:rFonts w:eastAsia="TimesNewRomanPSMT"/>
          <w:sz w:val="18"/>
          <w:szCs w:val="18"/>
        </w:rPr>
        <w:t xml:space="preserve"> </w:t>
      </w:r>
      <w:proofErr w:type="spellStart"/>
      <w:r w:rsidRPr="00950BF0">
        <w:rPr>
          <w:rFonts w:eastAsia="TimesNewRomanPSMT"/>
          <w:sz w:val="18"/>
          <w:szCs w:val="18"/>
        </w:rPr>
        <w:t>construction</w:t>
      </w:r>
      <w:proofErr w:type="spellEnd"/>
      <w:r w:rsidRPr="00950BF0">
        <w:rPr>
          <w:rFonts w:eastAsia="TimesNewRomanPSMT"/>
          <w:sz w:val="18"/>
          <w:szCs w:val="18"/>
        </w:rPr>
        <w:t xml:space="preserve"> </w:t>
      </w:r>
      <w:proofErr w:type="spellStart"/>
      <w:r w:rsidRPr="00950BF0">
        <w:rPr>
          <w:rFonts w:eastAsia="TimesNewRomanPSMT"/>
          <w:sz w:val="18"/>
          <w:szCs w:val="18"/>
        </w:rPr>
        <w:t>of</w:t>
      </w:r>
      <w:proofErr w:type="spellEnd"/>
      <w:r w:rsidRPr="00950BF0">
        <w:rPr>
          <w:rFonts w:eastAsia="TimesNewRomanPSMT"/>
          <w:sz w:val="18"/>
          <w:szCs w:val="18"/>
        </w:rPr>
        <w:t xml:space="preserve"> a </w:t>
      </w:r>
      <w:proofErr w:type="spellStart"/>
      <w:r w:rsidRPr="00950BF0">
        <w:rPr>
          <w:rFonts w:eastAsia="TimesNewRomanPSMT"/>
          <w:sz w:val="18"/>
          <w:szCs w:val="18"/>
        </w:rPr>
        <w:t>creative</w:t>
      </w:r>
      <w:proofErr w:type="spellEnd"/>
      <w:r w:rsidRPr="00950BF0">
        <w:rPr>
          <w:rFonts w:eastAsia="TimesNewRomanPSMT"/>
          <w:sz w:val="18"/>
          <w:szCs w:val="18"/>
        </w:rPr>
        <w:t xml:space="preserve"> </w:t>
      </w:r>
      <w:proofErr w:type="spellStart"/>
      <w:r w:rsidRPr="00950BF0">
        <w:rPr>
          <w:rFonts w:eastAsia="TimesNewRomanPSMT"/>
          <w:sz w:val="18"/>
          <w:szCs w:val="18"/>
        </w:rPr>
        <w:t>economy</w:t>
      </w:r>
      <w:proofErr w:type="spellEnd"/>
      <w:r w:rsidRPr="00950BF0">
        <w:rPr>
          <w:rFonts w:eastAsia="TimesNewRomanPSMT"/>
          <w:sz w:val="18"/>
          <w:szCs w:val="18"/>
        </w:rPr>
        <w:t xml:space="preserve"> </w:t>
      </w:r>
      <w:proofErr w:type="spellStart"/>
      <w:r w:rsidRPr="00950BF0">
        <w:rPr>
          <w:rFonts w:eastAsia="TimesNewRomanPSMT"/>
          <w:sz w:val="18"/>
          <w:szCs w:val="18"/>
        </w:rPr>
        <w:t>in</w:t>
      </w:r>
      <w:proofErr w:type="spellEnd"/>
      <w:r w:rsidRPr="00950BF0">
        <w:rPr>
          <w:rFonts w:eastAsia="TimesNewRomanPSMT"/>
          <w:sz w:val="18"/>
          <w:szCs w:val="18"/>
        </w:rPr>
        <w:t xml:space="preserve"> </w:t>
      </w:r>
      <w:proofErr w:type="spellStart"/>
      <w:r w:rsidRPr="00950BF0">
        <w:rPr>
          <w:rFonts w:eastAsia="TimesNewRomanPSMT"/>
          <w:sz w:val="18"/>
          <w:szCs w:val="18"/>
        </w:rPr>
        <w:t>the</w:t>
      </w:r>
      <w:proofErr w:type="spellEnd"/>
      <w:r w:rsidRPr="00950BF0">
        <w:rPr>
          <w:rFonts w:eastAsia="TimesNewRomanPSMT"/>
          <w:sz w:val="18"/>
          <w:szCs w:val="18"/>
        </w:rPr>
        <w:t xml:space="preserve"> </w:t>
      </w:r>
      <w:proofErr w:type="spellStart"/>
      <w:r w:rsidRPr="00950BF0">
        <w:rPr>
          <w:rFonts w:eastAsia="TimesNewRomanPSMT"/>
          <w:sz w:val="18"/>
          <w:szCs w:val="18"/>
        </w:rPr>
        <w:t>country</w:t>
      </w:r>
      <w:proofErr w:type="spellEnd"/>
      <w:r w:rsidRPr="00950BF0">
        <w:rPr>
          <w:rFonts w:eastAsia="TimesNewRomanPSMT"/>
          <w:sz w:val="18"/>
          <w:szCs w:val="18"/>
        </w:rPr>
        <w:t xml:space="preserve">. A </w:t>
      </w:r>
      <w:proofErr w:type="spellStart"/>
      <w:r w:rsidRPr="00950BF0">
        <w:rPr>
          <w:rFonts w:eastAsia="TimesNewRomanPSMT"/>
          <w:sz w:val="18"/>
          <w:szCs w:val="18"/>
        </w:rPr>
        <w:t>modern</w:t>
      </w:r>
      <w:proofErr w:type="spellEnd"/>
      <w:r w:rsidRPr="00950BF0">
        <w:rPr>
          <w:rFonts w:eastAsia="TimesNewRomanPSMT"/>
          <w:sz w:val="18"/>
          <w:szCs w:val="18"/>
        </w:rPr>
        <w:t xml:space="preserve"> </w:t>
      </w:r>
      <w:proofErr w:type="spellStart"/>
      <w:r w:rsidRPr="00950BF0">
        <w:rPr>
          <w:rFonts w:eastAsia="TimesNewRomanPSMT"/>
          <w:sz w:val="18"/>
          <w:szCs w:val="18"/>
        </w:rPr>
        <w:t>view</w:t>
      </w:r>
      <w:proofErr w:type="spellEnd"/>
      <w:r w:rsidRPr="00950BF0">
        <w:rPr>
          <w:rFonts w:eastAsia="TimesNewRomanPSMT"/>
          <w:sz w:val="18"/>
          <w:szCs w:val="18"/>
        </w:rPr>
        <w:t xml:space="preserve"> </w:t>
      </w:r>
      <w:proofErr w:type="spellStart"/>
      <w:r w:rsidRPr="00950BF0">
        <w:rPr>
          <w:rFonts w:eastAsia="TimesNewRomanPSMT"/>
          <w:sz w:val="18"/>
          <w:szCs w:val="18"/>
        </w:rPr>
        <w:t>of</w:t>
      </w:r>
      <w:proofErr w:type="spellEnd"/>
      <w:r w:rsidRPr="00950BF0">
        <w:rPr>
          <w:rFonts w:eastAsia="TimesNewRomanPSMT"/>
          <w:sz w:val="18"/>
          <w:szCs w:val="18"/>
        </w:rPr>
        <w:t xml:space="preserve"> </w:t>
      </w:r>
      <w:proofErr w:type="spellStart"/>
      <w:r w:rsidRPr="00950BF0">
        <w:rPr>
          <w:rFonts w:eastAsia="TimesNewRomanPSMT"/>
          <w:sz w:val="18"/>
          <w:szCs w:val="18"/>
        </w:rPr>
        <w:t>the</w:t>
      </w:r>
      <w:proofErr w:type="spellEnd"/>
      <w:r w:rsidRPr="00950BF0">
        <w:rPr>
          <w:rFonts w:eastAsia="TimesNewRomanPSMT"/>
          <w:sz w:val="18"/>
          <w:szCs w:val="18"/>
        </w:rPr>
        <w:t xml:space="preserve"> </w:t>
      </w:r>
      <w:proofErr w:type="spellStart"/>
      <w:r w:rsidRPr="00950BF0">
        <w:rPr>
          <w:rFonts w:eastAsia="TimesNewRomanPSMT"/>
          <w:sz w:val="18"/>
          <w:szCs w:val="18"/>
        </w:rPr>
        <w:t>essence</w:t>
      </w:r>
      <w:proofErr w:type="spellEnd"/>
      <w:r w:rsidRPr="00950BF0">
        <w:rPr>
          <w:rFonts w:eastAsia="TimesNewRomanPSMT"/>
          <w:sz w:val="18"/>
          <w:szCs w:val="18"/>
        </w:rPr>
        <w:t xml:space="preserve"> </w:t>
      </w:r>
      <w:proofErr w:type="spellStart"/>
      <w:r w:rsidRPr="00950BF0">
        <w:rPr>
          <w:rFonts w:eastAsia="TimesNewRomanPSMT"/>
          <w:sz w:val="18"/>
          <w:szCs w:val="18"/>
        </w:rPr>
        <w:t>of</w:t>
      </w:r>
      <w:proofErr w:type="spellEnd"/>
      <w:r w:rsidRPr="00950BF0">
        <w:rPr>
          <w:rFonts w:eastAsia="TimesNewRomanPSMT"/>
          <w:sz w:val="18"/>
          <w:szCs w:val="18"/>
        </w:rPr>
        <w:t xml:space="preserve"> </w:t>
      </w:r>
      <w:proofErr w:type="spellStart"/>
      <w:r w:rsidRPr="00950BF0">
        <w:rPr>
          <w:rFonts w:eastAsia="TimesNewRomanPSMT"/>
          <w:sz w:val="18"/>
          <w:szCs w:val="18"/>
        </w:rPr>
        <w:t>the</w:t>
      </w:r>
      <w:proofErr w:type="spellEnd"/>
      <w:r w:rsidRPr="00950BF0">
        <w:rPr>
          <w:rFonts w:eastAsia="TimesNewRomanPSMT"/>
          <w:sz w:val="18"/>
          <w:szCs w:val="18"/>
        </w:rPr>
        <w:t xml:space="preserve"> </w:t>
      </w:r>
      <w:proofErr w:type="spellStart"/>
      <w:r w:rsidRPr="00950BF0">
        <w:rPr>
          <w:rFonts w:eastAsia="TimesNewRomanPSMT"/>
          <w:sz w:val="18"/>
          <w:szCs w:val="18"/>
        </w:rPr>
        <w:t>creative</w:t>
      </w:r>
      <w:proofErr w:type="spellEnd"/>
      <w:r w:rsidRPr="00950BF0">
        <w:rPr>
          <w:rFonts w:eastAsia="TimesNewRomanPSMT"/>
          <w:sz w:val="18"/>
          <w:szCs w:val="18"/>
        </w:rPr>
        <w:t xml:space="preserve"> </w:t>
      </w:r>
      <w:proofErr w:type="spellStart"/>
      <w:r w:rsidRPr="00950BF0">
        <w:rPr>
          <w:rFonts w:eastAsia="TimesNewRomanPSMT"/>
          <w:sz w:val="18"/>
          <w:szCs w:val="18"/>
        </w:rPr>
        <w:t>economy</w:t>
      </w:r>
      <w:proofErr w:type="spellEnd"/>
      <w:r w:rsidRPr="00950BF0">
        <w:rPr>
          <w:rFonts w:eastAsia="TimesNewRomanPSMT"/>
          <w:sz w:val="18"/>
          <w:szCs w:val="18"/>
        </w:rPr>
        <w:t xml:space="preserve"> </w:t>
      </w:r>
      <w:proofErr w:type="spellStart"/>
      <w:r w:rsidRPr="00950BF0">
        <w:rPr>
          <w:rFonts w:eastAsia="TimesNewRomanPSMT"/>
          <w:sz w:val="18"/>
          <w:szCs w:val="18"/>
        </w:rPr>
        <w:t>is</w:t>
      </w:r>
      <w:proofErr w:type="spellEnd"/>
      <w:r w:rsidRPr="00950BF0">
        <w:rPr>
          <w:rFonts w:eastAsia="TimesNewRomanPSMT"/>
          <w:sz w:val="18"/>
          <w:szCs w:val="18"/>
        </w:rPr>
        <w:t xml:space="preserve"> </w:t>
      </w:r>
      <w:proofErr w:type="spellStart"/>
      <w:r w:rsidRPr="00950BF0">
        <w:rPr>
          <w:rFonts w:eastAsia="TimesNewRomanPSMT"/>
          <w:sz w:val="18"/>
          <w:szCs w:val="18"/>
        </w:rPr>
        <w:t>offered</w:t>
      </w:r>
      <w:proofErr w:type="spellEnd"/>
      <w:r w:rsidRPr="00950BF0">
        <w:rPr>
          <w:rFonts w:eastAsia="TimesNewRomanPSMT"/>
          <w:sz w:val="18"/>
          <w:szCs w:val="18"/>
        </w:rPr>
        <w:t xml:space="preserve">, </w:t>
      </w:r>
      <w:proofErr w:type="spellStart"/>
      <w:r w:rsidRPr="00950BF0">
        <w:rPr>
          <w:rFonts w:eastAsia="TimesNewRomanPSMT"/>
          <w:sz w:val="18"/>
          <w:szCs w:val="18"/>
        </w:rPr>
        <w:t>which</w:t>
      </w:r>
      <w:proofErr w:type="spellEnd"/>
      <w:r w:rsidRPr="00950BF0">
        <w:rPr>
          <w:rFonts w:eastAsia="TimesNewRomanPSMT"/>
          <w:sz w:val="18"/>
          <w:szCs w:val="18"/>
        </w:rPr>
        <w:t xml:space="preserve">, </w:t>
      </w:r>
      <w:proofErr w:type="spellStart"/>
      <w:r w:rsidRPr="00950BF0">
        <w:rPr>
          <w:rFonts w:eastAsia="TimesNewRomanPSMT"/>
          <w:sz w:val="18"/>
          <w:szCs w:val="18"/>
        </w:rPr>
        <w:t>unlike</w:t>
      </w:r>
      <w:proofErr w:type="spellEnd"/>
      <w:r w:rsidRPr="00950BF0">
        <w:rPr>
          <w:rFonts w:eastAsia="TimesNewRomanPSMT"/>
          <w:sz w:val="18"/>
          <w:szCs w:val="18"/>
        </w:rPr>
        <w:t xml:space="preserve"> </w:t>
      </w:r>
      <w:proofErr w:type="spellStart"/>
      <w:r w:rsidRPr="00950BF0">
        <w:rPr>
          <w:rFonts w:eastAsia="TimesNewRomanPSMT"/>
          <w:sz w:val="18"/>
          <w:szCs w:val="18"/>
        </w:rPr>
        <w:t>the</w:t>
      </w:r>
      <w:proofErr w:type="spellEnd"/>
      <w:r w:rsidRPr="00950BF0">
        <w:rPr>
          <w:rFonts w:eastAsia="TimesNewRomanPSMT"/>
          <w:sz w:val="18"/>
          <w:szCs w:val="18"/>
        </w:rPr>
        <w:t xml:space="preserve"> </w:t>
      </w:r>
      <w:proofErr w:type="spellStart"/>
      <w:r w:rsidRPr="00950BF0">
        <w:rPr>
          <w:rFonts w:eastAsia="TimesNewRomanPSMT"/>
          <w:sz w:val="18"/>
          <w:szCs w:val="18"/>
        </w:rPr>
        <w:t>innovative</w:t>
      </w:r>
      <w:proofErr w:type="spellEnd"/>
      <w:r w:rsidRPr="00950BF0">
        <w:rPr>
          <w:rFonts w:eastAsia="TimesNewRomanPSMT"/>
          <w:sz w:val="18"/>
          <w:szCs w:val="18"/>
        </w:rPr>
        <w:t xml:space="preserve"> </w:t>
      </w:r>
      <w:proofErr w:type="spellStart"/>
      <w:r w:rsidRPr="00950BF0">
        <w:rPr>
          <w:rFonts w:eastAsia="TimesNewRomanPSMT"/>
          <w:sz w:val="18"/>
          <w:szCs w:val="18"/>
        </w:rPr>
        <w:t>one</w:t>
      </w:r>
      <w:proofErr w:type="spellEnd"/>
      <w:r w:rsidRPr="00950BF0">
        <w:rPr>
          <w:rFonts w:eastAsia="TimesNewRomanPSMT"/>
          <w:sz w:val="18"/>
          <w:szCs w:val="18"/>
        </w:rPr>
        <w:t xml:space="preserve">, </w:t>
      </w:r>
      <w:proofErr w:type="spellStart"/>
      <w:r w:rsidRPr="00950BF0">
        <w:rPr>
          <w:rFonts w:eastAsia="TimesNewRomanPSMT"/>
          <w:sz w:val="18"/>
          <w:szCs w:val="18"/>
        </w:rPr>
        <w:t>is</w:t>
      </w:r>
      <w:proofErr w:type="spellEnd"/>
      <w:r w:rsidRPr="00950BF0">
        <w:rPr>
          <w:rFonts w:eastAsia="TimesNewRomanPSMT"/>
          <w:sz w:val="18"/>
          <w:szCs w:val="18"/>
        </w:rPr>
        <w:t xml:space="preserve"> </w:t>
      </w:r>
      <w:proofErr w:type="spellStart"/>
      <w:r w:rsidRPr="00950BF0">
        <w:rPr>
          <w:rFonts w:eastAsia="TimesNewRomanPSMT"/>
          <w:sz w:val="18"/>
          <w:szCs w:val="18"/>
        </w:rPr>
        <w:t>based</w:t>
      </w:r>
      <w:proofErr w:type="spellEnd"/>
      <w:r w:rsidRPr="00950BF0">
        <w:rPr>
          <w:rFonts w:eastAsia="TimesNewRomanPSMT"/>
          <w:sz w:val="18"/>
          <w:szCs w:val="18"/>
        </w:rPr>
        <w:t xml:space="preserve"> </w:t>
      </w:r>
      <w:proofErr w:type="spellStart"/>
      <w:r w:rsidRPr="00950BF0">
        <w:rPr>
          <w:rFonts w:eastAsia="TimesNewRomanPSMT"/>
          <w:sz w:val="18"/>
          <w:szCs w:val="18"/>
        </w:rPr>
        <w:t>not</w:t>
      </w:r>
      <w:proofErr w:type="spellEnd"/>
      <w:r w:rsidRPr="00950BF0">
        <w:rPr>
          <w:rFonts w:eastAsia="TimesNewRomanPSMT"/>
          <w:sz w:val="18"/>
          <w:szCs w:val="18"/>
        </w:rPr>
        <w:t xml:space="preserve"> </w:t>
      </w:r>
      <w:proofErr w:type="spellStart"/>
      <w:r w:rsidRPr="00950BF0">
        <w:rPr>
          <w:rFonts w:eastAsia="TimesNewRomanPSMT"/>
          <w:sz w:val="18"/>
          <w:szCs w:val="18"/>
        </w:rPr>
        <w:t>only</w:t>
      </w:r>
      <w:proofErr w:type="spellEnd"/>
      <w:r w:rsidRPr="00950BF0">
        <w:rPr>
          <w:rFonts w:eastAsia="TimesNewRomanPSMT"/>
          <w:sz w:val="18"/>
          <w:szCs w:val="18"/>
        </w:rPr>
        <w:t xml:space="preserve"> </w:t>
      </w:r>
      <w:proofErr w:type="spellStart"/>
      <w:r w:rsidRPr="00950BF0">
        <w:rPr>
          <w:rFonts w:eastAsia="TimesNewRomanPSMT"/>
          <w:sz w:val="18"/>
          <w:szCs w:val="18"/>
        </w:rPr>
        <w:t>on</w:t>
      </w:r>
      <w:proofErr w:type="spellEnd"/>
      <w:r w:rsidRPr="00950BF0">
        <w:rPr>
          <w:rFonts w:eastAsia="TimesNewRomanPSMT"/>
          <w:sz w:val="18"/>
          <w:szCs w:val="18"/>
        </w:rPr>
        <w:t xml:space="preserve"> </w:t>
      </w:r>
      <w:proofErr w:type="spellStart"/>
      <w:r w:rsidRPr="00950BF0">
        <w:rPr>
          <w:rFonts w:eastAsia="TimesNewRomanPSMT"/>
          <w:sz w:val="18"/>
          <w:szCs w:val="18"/>
        </w:rPr>
        <w:t>the</w:t>
      </w:r>
      <w:proofErr w:type="spellEnd"/>
      <w:r w:rsidRPr="00950BF0">
        <w:rPr>
          <w:rFonts w:eastAsia="TimesNewRomanPSMT"/>
          <w:sz w:val="18"/>
          <w:szCs w:val="18"/>
        </w:rPr>
        <w:t xml:space="preserve"> </w:t>
      </w:r>
      <w:proofErr w:type="spellStart"/>
      <w:r w:rsidRPr="00950BF0">
        <w:rPr>
          <w:rFonts w:eastAsia="TimesNewRomanPSMT"/>
          <w:sz w:val="18"/>
          <w:szCs w:val="18"/>
        </w:rPr>
        <w:t>production</w:t>
      </w:r>
      <w:proofErr w:type="spellEnd"/>
      <w:r w:rsidRPr="00950BF0">
        <w:rPr>
          <w:rFonts w:eastAsia="TimesNewRomanPSMT"/>
          <w:sz w:val="18"/>
          <w:szCs w:val="18"/>
        </w:rPr>
        <w:t xml:space="preserve"> </w:t>
      </w:r>
      <w:proofErr w:type="spellStart"/>
      <w:r w:rsidRPr="00950BF0">
        <w:rPr>
          <w:rFonts w:eastAsia="TimesNewRomanPSMT"/>
          <w:sz w:val="18"/>
          <w:szCs w:val="18"/>
        </w:rPr>
        <w:t>of</w:t>
      </w:r>
      <w:proofErr w:type="spellEnd"/>
      <w:r w:rsidRPr="00950BF0">
        <w:rPr>
          <w:rFonts w:eastAsia="TimesNewRomanPSMT"/>
          <w:sz w:val="18"/>
          <w:szCs w:val="18"/>
        </w:rPr>
        <w:t xml:space="preserve"> </w:t>
      </w:r>
      <w:proofErr w:type="spellStart"/>
      <w:r w:rsidRPr="00950BF0">
        <w:rPr>
          <w:rFonts w:eastAsia="TimesNewRomanPSMT"/>
          <w:sz w:val="18"/>
          <w:szCs w:val="18"/>
        </w:rPr>
        <w:t>successful</w:t>
      </w:r>
      <w:proofErr w:type="spellEnd"/>
      <w:r w:rsidRPr="00950BF0">
        <w:rPr>
          <w:rFonts w:eastAsia="TimesNewRomanPSMT"/>
          <w:sz w:val="18"/>
          <w:szCs w:val="18"/>
        </w:rPr>
        <w:t xml:space="preserve"> </w:t>
      </w:r>
      <w:proofErr w:type="spellStart"/>
      <w:r w:rsidRPr="00950BF0">
        <w:rPr>
          <w:rFonts w:eastAsia="TimesNewRomanPSMT"/>
          <w:sz w:val="18"/>
          <w:szCs w:val="18"/>
        </w:rPr>
        <w:t>innovative</w:t>
      </w:r>
      <w:proofErr w:type="spellEnd"/>
      <w:r w:rsidRPr="00950BF0">
        <w:rPr>
          <w:rFonts w:eastAsia="TimesNewRomanPSMT"/>
          <w:sz w:val="18"/>
          <w:szCs w:val="18"/>
        </w:rPr>
        <w:t xml:space="preserve"> </w:t>
      </w:r>
      <w:proofErr w:type="spellStart"/>
      <w:r w:rsidRPr="00950BF0">
        <w:rPr>
          <w:rFonts w:eastAsia="TimesNewRomanPSMT"/>
          <w:sz w:val="18"/>
          <w:szCs w:val="18"/>
        </w:rPr>
        <w:t>products</w:t>
      </w:r>
      <w:proofErr w:type="spellEnd"/>
      <w:r w:rsidRPr="00950BF0">
        <w:rPr>
          <w:rFonts w:eastAsia="TimesNewRomanPSMT"/>
          <w:sz w:val="18"/>
          <w:szCs w:val="18"/>
        </w:rPr>
        <w:t xml:space="preserve"> </w:t>
      </w:r>
      <w:proofErr w:type="spellStart"/>
      <w:r w:rsidRPr="00950BF0">
        <w:rPr>
          <w:rFonts w:eastAsia="TimesNewRomanPSMT"/>
          <w:sz w:val="18"/>
          <w:szCs w:val="18"/>
        </w:rPr>
        <w:t>and</w:t>
      </w:r>
      <w:proofErr w:type="spellEnd"/>
      <w:r w:rsidRPr="00950BF0">
        <w:rPr>
          <w:rFonts w:eastAsia="TimesNewRomanPSMT"/>
          <w:sz w:val="18"/>
          <w:szCs w:val="18"/>
        </w:rPr>
        <w:t xml:space="preserve"> </w:t>
      </w:r>
      <w:proofErr w:type="spellStart"/>
      <w:r w:rsidRPr="00950BF0">
        <w:rPr>
          <w:rFonts w:eastAsia="TimesNewRomanPSMT"/>
          <w:sz w:val="18"/>
          <w:szCs w:val="18"/>
        </w:rPr>
        <w:t>their</w:t>
      </w:r>
      <w:proofErr w:type="spellEnd"/>
      <w:r w:rsidRPr="00950BF0">
        <w:rPr>
          <w:rFonts w:eastAsia="TimesNewRomanPSMT"/>
          <w:sz w:val="18"/>
          <w:szCs w:val="18"/>
        </w:rPr>
        <w:t xml:space="preserve"> </w:t>
      </w:r>
      <w:proofErr w:type="spellStart"/>
      <w:r w:rsidRPr="00950BF0">
        <w:rPr>
          <w:rFonts w:eastAsia="TimesNewRomanPSMT"/>
          <w:sz w:val="18"/>
          <w:szCs w:val="18"/>
        </w:rPr>
        <w:t>commercialization</w:t>
      </w:r>
      <w:proofErr w:type="spellEnd"/>
      <w:r w:rsidRPr="00950BF0">
        <w:rPr>
          <w:rFonts w:eastAsia="TimesNewRomanPSMT"/>
          <w:sz w:val="18"/>
          <w:szCs w:val="18"/>
        </w:rPr>
        <w:t xml:space="preserve"> </w:t>
      </w:r>
      <w:proofErr w:type="spellStart"/>
      <w:r w:rsidRPr="00950BF0">
        <w:rPr>
          <w:rFonts w:eastAsia="TimesNewRomanPSMT"/>
          <w:sz w:val="18"/>
          <w:szCs w:val="18"/>
        </w:rPr>
        <w:t>on</w:t>
      </w:r>
      <w:proofErr w:type="spellEnd"/>
      <w:r w:rsidRPr="00950BF0">
        <w:rPr>
          <w:rFonts w:eastAsia="TimesNewRomanPSMT"/>
          <w:sz w:val="18"/>
          <w:szCs w:val="18"/>
        </w:rPr>
        <w:t xml:space="preserve"> </w:t>
      </w:r>
      <w:proofErr w:type="spellStart"/>
      <w:r w:rsidRPr="00950BF0">
        <w:rPr>
          <w:rFonts w:eastAsia="TimesNewRomanPSMT"/>
          <w:sz w:val="18"/>
          <w:szCs w:val="18"/>
        </w:rPr>
        <w:t>the</w:t>
      </w:r>
      <w:proofErr w:type="spellEnd"/>
      <w:r w:rsidRPr="00950BF0">
        <w:rPr>
          <w:rFonts w:eastAsia="TimesNewRomanPSMT"/>
          <w:sz w:val="18"/>
          <w:szCs w:val="18"/>
        </w:rPr>
        <w:t xml:space="preserve"> </w:t>
      </w:r>
      <w:proofErr w:type="spellStart"/>
      <w:r w:rsidRPr="00950BF0">
        <w:rPr>
          <w:rFonts w:eastAsia="TimesNewRomanPSMT"/>
          <w:sz w:val="18"/>
          <w:szCs w:val="18"/>
        </w:rPr>
        <w:t>market</w:t>
      </w:r>
      <w:proofErr w:type="spellEnd"/>
      <w:r w:rsidRPr="00950BF0">
        <w:rPr>
          <w:rFonts w:eastAsia="TimesNewRomanPSMT"/>
          <w:sz w:val="18"/>
          <w:szCs w:val="18"/>
        </w:rPr>
        <w:t xml:space="preserve">, </w:t>
      </w:r>
      <w:proofErr w:type="spellStart"/>
      <w:r w:rsidRPr="00950BF0">
        <w:rPr>
          <w:rFonts w:eastAsia="TimesNewRomanPSMT"/>
          <w:sz w:val="18"/>
          <w:szCs w:val="18"/>
        </w:rPr>
        <w:t>but</w:t>
      </w:r>
      <w:proofErr w:type="spellEnd"/>
      <w:r w:rsidRPr="00950BF0">
        <w:rPr>
          <w:rFonts w:eastAsia="TimesNewRomanPSMT"/>
          <w:sz w:val="18"/>
          <w:szCs w:val="18"/>
        </w:rPr>
        <w:t xml:space="preserve"> </w:t>
      </w:r>
      <w:proofErr w:type="spellStart"/>
      <w:r w:rsidRPr="00950BF0">
        <w:rPr>
          <w:rFonts w:eastAsia="TimesNewRomanPSMT"/>
          <w:sz w:val="18"/>
          <w:szCs w:val="18"/>
        </w:rPr>
        <w:t>also</w:t>
      </w:r>
      <w:proofErr w:type="spellEnd"/>
      <w:r w:rsidRPr="00950BF0">
        <w:rPr>
          <w:rFonts w:eastAsia="TimesNewRomanPSMT"/>
          <w:sz w:val="18"/>
          <w:szCs w:val="18"/>
        </w:rPr>
        <w:t xml:space="preserve"> </w:t>
      </w:r>
      <w:proofErr w:type="spellStart"/>
      <w:r w:rsidRPr="00950BF0">
        <w:rPr>
          <w:rFonts w:eastAsia="TimesNewRomanPSMT"/>
          <w:sz w:val="18"/>
          <w:szCs w:val="18"/>
        </w:rPr>
        <w:t>ensures</w:t>
      </w:r>
      <w:proofErr w:type="spellEnd"/>
      <w:r w:rsidRPr="00950BF0">
        <w:rPr>
          <w:rFonts w:eastAsia="TimesNewRomanPSMT"/>
          <w:sz w:val="18"/>
          <w:szCs w:val="18"/>
        </w:rPr>
        <w:t xml:space="preserve"> </w:t>
      </w:r>
      <w:proofErr w:type="spellStart"/>
      <w:r w:rsidRPr="00950BF0">
        <w:rPr>
          <w:rFonts w:eastAsia="TimesNewRomanPSMT"/>
          <w:sz w:val="18"/>
          <w:szCs w:val="18"/>
        </w:rPr>
        <w:t>the</w:t>
      </w:r>
      <w:proofErr w:type="spellEnd"/>
      <w:r w:rsidRPr="00950BF0">
        <w:rPr>
          <w:rFonts w:eastAsia="TimesNewRomanPSMT"/>
          <w:sz w:val="18"/>
          <w:szCs w:val="18"/>
        </w:rPr>
        <w:t xml:space="preserve"> </w:t>
      </w:r>
      <w:proofErr w:type="spellStart"/>
      <w:r w:rsidRPr="00950BF0">
        <w:rPr>
          <w:rFonts w:eastAsia="TimesNewRomanPSMT"/>
          <w:sz w:val="18"/>
          <w:szCs w:val="18"/>
        </w:rPr>
        <w:t>creation</w:t>
      </w:r>
      <w:proofErr w:type="spellEnd"/>
      <w:r w:rsidRPr="00950BF0">
        <w:rPr>
          <w:rFonts w:eastAsia="TimesNewRomanPSMT"/>
          <w:sz w:val="18"/>
          <w:szCs w:val="18"/>
        </w:rPr>
        <w:t xml:space="preserve"> </w:t>
      </w:r>
      <w:proofErr w:type="spellStart"/>
      <w:r w:rsidRPr="00950BF0">
        <w:rPr>
          <w:rFonts w:eastAsia="TimesNewRomanPSMT"/>
          <w:sz w:val="18"/>
          <w:szCs w:val="18"/>
        </w:rPr>
        <w:t>and</w:t>
      </w:r>
      <w:proofErr w:type="spellEnd"/>
      <w:r w:rsidRPr="00950BF0">
        <w:rPr>
          <w:rFonts w:eastAsia="TimesNewRomanPSMT"/>
          <w:sz w:val="18"/>
          <w:szCs w:val="18"/>
        </w:rPr>
        <w:t xml:space="preserve"> </w:t>
      </w:r>
      <w:proofErr w:type="spellStart"/>
      <w:r w:rsidRPr="00950BF0">
        <w:rPr>
          <w:rFonts w:eastAsia="TimesNewRomanPSMT"/>
          <w:sz w:val="18"/>
          <w:szCs w:val="18"/>
        </w:rPr>
        <w:t>dissemination</w:t>
      </w:r>
      <w:proofErr w:type="spellEnd"/>
      <w:r w:rsidRPr="00950BF0">
        <w:rPr>
          <w:rFonts w:eastAsia="TimesNewRomanPSMT"/>
          <w:sz w:val="18"/>
          <w:szCs w:val="18"/>
        </w:rPr>
        <w:t xml:space="preserve"> </w:t>
      </w:r>
      <w:proofErr w:type="spellStart"/>
      <w:r w:rsidRPr="00950BF0">
        <w:rPr>
          <w:rFonts w:eastAsia="TimesNewRomanPSMT"/>
          <w:sz w:val="18"/>
          <w:szCs w:val="18"/>
        </w:rPr>
        <w:t>of</w:t>
      </w:r>
      <w:proofErr w:type="spellEnd"/>
      <w:r w:rsidRPr="00950BF0">
        <w:rPr>
          <w:rFonts w:eastAsia="TimesNewRomanPSMT"/>
          <w:sz w:val="18"/>
          <w:szCs w:val="18"/>
        </w:rPr>
        <w:t xml:space="preserve"> </w:t>
      </w:r>
      <w:proofErr w:type="spellStart"/>
      <w:r w:rsidRPr="00950BF0">
        <w:rPr>
          <w:rFonts w:eastAsia="TimesNewRomanPSMT"/>
          <w:sz w:val="18"/>
          <w:szCs w:val="18"/>
        </w:rPr>
        <w:t>knowledge</w:t>
      </w:r>
      <w:proofErr w:type="spellEnd"/>
      <w:r w:rsidRPr="00950BF0">
        <w:rPr>
          <w:rFonts w:eastAsia="TimesNewRomanPSMT"/>
          <w:sz w:val="18"/>
          <w:szCs w:val="18"/>
        </w:rPr>
        <w:t xml:space="preserve"> </w:t>
      </w:r>
      <w:proofErr w:type="spellStart"/>
      <w:r w:rsidRPr="00950BF0">
        <w:rPr>
          <w:rFonts w:eastAsia="TimesNewRomanPSMT"/>
          <w:sz w:val="18"/>
          <w:szCs w:val="18"/>
        </w:rPr>
        <w:t>and</w:t>
      </w:r>
      <w:proofErr w:type="spellEnd"/>
      <w:r w:rsidRPr="00950BF0">
        <w:rPr>
          <w:rFonts w:eastAsia="TimesNewRomanPSMT"/>
          <w:sz w:val="18"/>
          <w:szCs w:val="18"/>
        </w:rPr>
        <w:t xml:space="preserve"> </w:t>
      </w:r>
      <w:proofErr w:type="spellStart"/>
      <w:r w:rsidRPr="00950BF0">
        <w:rPr>
          <w:rFonts w:eastAsia="TimesNewRomanPSMT"/>
          <w:sz w:val="18"/>
          <w:szCs w:val="18"/>
        </w:rPr>
        <w:t>information</w:t>
      </w:r>
      <w:proofErr w:type="spellEnd"/>
      <w:r w:rsidRPr="00950BF0">
        <w:rPr>
          <w:rFonts w:eastAsia="TimesNewRomanPSMT"/>
          <w:sz w:val="18"/>
          <w:szCs w:val="18"/>
        </w:rPr>
        <w:t xml:space="preserve">. The </w:t>
      </w:r>
      <w:proofErr w:type="spellStart"/>
      <w:r w:rsidRPr="00950BF0">
        <w:rPr>
          <w:rFonts w:eastAsia="TimesNewRomanPSMT"/>
          <w:sz w:val="18"/>
          <w:szCs w:val="18"/>
        </w:rPr>
        <w:t>transition</w:t>
      </w:r>
      <w:proofErr w:type="spellEnd"/>
      <w:r w:rsidRPr="00950BF0">
        <w:rPr>
          <w:rFonts w:eastAsia="TimesNewRomanPSMT"/>
          <w:sz w:val="18"/>
          <w:szCs w:val="18"/>
        </w:rPr>
        <w:t xml:space="preserve"> </w:t>
      </w:r>
      <w:proofErr w:type="spellStart"/>
      <w:r w:rsidRPr="00950BF0">
        <w:rPr>
          <w:rFonts w:eastAsia="TimesNewRomanPSMT"/>
          <w:sz w:val="18"/>
          <w:szCs w:val="18"/>
        </w:rPr>
        <w:t>to</w:t>
      </w:r>
      <w:proofErr w:type="spellEnd"/>
      <w:r w:rsidRPr="00950BF0">
        <w:rPr>
          <w:rFonts w:eastAsia="TimesNewRomanPSMT"/>
          <w:sz w:val="18"/>
          <w:szCs w:val="18"/>
        </w:rPr>
        <w:t xml:space="preserve"> </w:t>
      </w:r>
      <w:proofErr w:type="spellStart"/>
      <w:r w:rsidRPr="00950BF0">
        <w:rPr>
          <w:rFonts w:eastAsia="TimesNewRomanPSMT"/>
          <w:sz w:val="18"/>
          <w:szCs w:val="18"/>
        </w:rPr>
        <w:t>the</w:t>
      </w:r>
      <w:proofErr w:type="spellEnd"/>
      <w:r w:rsidRPr="00950BF0">
        <w:rPr>
          <w:rFonts w:eastAsia="TimesNewRomanPSMT"/>
          <w:sz w:val="18"/>
          <w:szCs w:val="18"/>
        </w:rPr>
        <w:t xml:space="preserve"> </w:t>
      </w:r>
      <w:proofErr w:type="spellStart"/>
      <w:r w:rsidRPr="00950BF0">
        <w:rPr>
          <w:rFonts w:eastAsia="TimesNewRomanPSMT"/>
          <w:sz w:val="18"/>
          <w:szCs w:val="18"/>
        </w:rPr>
        <w:t>economy</w:t>
      </w:r>
      <w:proofErr w:type="spellEnd"/>
      <w:r w:rsidRPr="00950BF0">
        <w:rPr>
          <w:rFonts w:eastAsia="TimesNewRomanPSMT"/>
          <w:sz w:val="18"/>
          <w:szCs w:val="18"/>
        </w:rPr>
        <w:t xml:space="preserve"> </w:t>
      </w:r>
      <w:proofErr w:type="spellStart"/>
      <w:r w:rsidRPr="00950BF0">
        <w:rPr>
          <w:rFonts w:eastAsia="TimesNewRomanPSMT"/>
          <w:sz w:val="18"/>
          <w:szCs w:val="18"/>
        </w:rPr>
        <w:t>of</w:t>
      </w:r>
      <w:proofErr w:type="spellEnd"/>
      <w:r w:rsidRPr="00950BF0">
        <w:rPr>
          <w:rFonts w:eastAsia="TimesNewRomanPSMT"/>
          <w:sz w:val="18"/>
          <w:szCs w:val="18"/>
        </w:rPr>
        <w:t xml:space="preserve"> </w:t>
      </w:r>
      <w:proofErr w:type="spellStart"/>
      <w:r w:rsidRPr="00950BF0">
        <w:rPr>
          <w:rFonts w:eastAsia="TimesNewRomanPSMT"/>
          <w:sz w:val="18"/>
          <w:szCs w:val="18"/>
        </w:rPr>
        <w:t>creativity</w:t>
      </w:r>
      <w:proofErr w:type="spellEnd"/>
      <w:r w:rsidRPr="00950BF0">
        <w:rPr>
          <w:rFonts w:eastAsia="TimesNewRomanPSMT"/>
          <w:sz w:val="18"/>
          <w:szCs w:val="18"/>
        </w:rPr>
        <w:t xml:space="preserve"> </w:t>
      </w:r>
      <w:proofErr w:type="spellStart"/>
      <w:r w:rsidRPr="00950BF0">
        <w:rPr>
          <w:rFonts w:eastAsia="TimesNewRomanPSMT"/>
          <w:sz w:val="18"/>
          <w:szCs w:val="18"/>
        </w:rPr>
        <w:t>is</w:t>
      </w:r>
      <w:proofErr w:type="spellEnd"/>
      <w:r w:rsidRPr="00950BF0">
        <w:rPr>
          <w:rFonts w:eastAsia="TimesNewRomanPSMT"/>
          <w:sz w:val="18"/>
          <w:szCs w:val="18"/>
        </w:rPr>
        <w:t xml:space="preserve"> </w:t>
      </w:r>
      <w:proofErr w:type="spellStart"/>
      <w:r w:rsidRPr="00950BF0">
        <w:rPr>
          <w:rFonts w:eastAsia="TimesNewRomanPSMT"/>
          <w:sz w:val="18"/>
          <w:szCs w:val="18"/>
        </w:rPr>
        <w:t>possible</w:t>
      </w:r>
      <w:proofErr w:type="spellEnd"/>
      <w:r w:rsidRPr="00950BF0">
        <w:rPr>
          <w:rFonts w:eastAsia="TimesNewRomanPSMT"/>
          <w:sz w:val="18"/>
          <w:szCs w:val="18"/>
        </w:rPr>
        <w:t xml:space="preserve"> </w:t>
      </w:r>
      <w:proofErr w:type="spellStart"/>
      <w:r w:rsidRPr="00950BF0">
        <w:rPr>
          <w:rFonts w:eastAsia="TimesNewRomanPSMT"/>
          <w:sz w:val="18"/>
          <w:szCs w:val="18"/>
        </w:rPr>
        <w:t>with</w:t>
      </w:r>
      <w:proofErr w:type="spellEnd"/>
      <w:r w:rsidRPr="00950BF0">
        <w:rPr>
          <w:rFonts w:eastAsia="TimesNewRomanPSMT"/>
          <w:sz w:val="18"/>
          <w:szCs w:val="18"/>
        </w:rPr>
        <w:t xml:space="preserve"> </w:t>
      </w:r>
      <w:proofErr w:type="spellStart"/>
      <w:r w:rsidRPr="00950BF0">
        <w:rPr>
          <w:rFonts w:eastAsia="TimesNewRomanPSMT"/>
          <w:sz w:val="18"/>
          <w:szCs w:val="18"/>
        </w:rPr>
        <w:t>the</w:t>
      </w:r>
      <w:proofErr w:type="spellEnd"/>
      <w:r w:rsidRPr="00950BF0">
        <w:rPr>
          <w:rFonts w:eastAsia="TimesNewRomanPSMT"/>
          <w:sz w:val="18"/>
          <w:szCs w:val="18"/>
        </w:rPr>
        <w:t xml:space="preserve"> </w:t>
      </w:r>
      <w:proofErr w:type="spellStart"/>
      <w:r w:rsidRPr="00950BF0">
        <w:rPr>
          <w:rFonts w:eastAsia="TimesNewRomanPSMT"/>
          <w:sz w:val="18"/>
          <w:szCs w:val="18"/>
        </w:rPr>
        <w:t>use</w:t>
      </w:r>
      <w:proofErr w:type="spellEnd"/>
      <w:r w:rsidRPr="00950BF0">
        <w:rPr>
          <w:rFonts w:eastAsia="TimesNewRomanPSMT"/>
          <w:sz w:val="18"/>
          <w:szCs w:val="18"/>
        </w:rPr>
        <w:t xml:space="preserve"> </w:t>
      </w:r>
      <w:proofErr w:type="spellStart"/>
      <w:r w:rsidRPr="00950BF0">
        <w:rPr>
          <w:rFonts w:eastAsia="TimesNewRomanPSMT"/>
          <w:sz w:val="18"/>
          <w:szCs w:val="18"/>
        </w:rPr>
        <w:t>of</w:t>
      </w:r>
      <w:proofErr w:type="spellEnd"/>
      <w:r w:rsidRPr="00950BF0">
        <w:rPr>
          <w:rFonts w:eastAsia="TimesNewRomanPSMT"/>
          <w:sz w:val="18"/>
          <w:szCs w:val="18"/>
        </w:rPr>
        <w:t xml:space="preserve"> </w:t>
      </w:r>
      <w:proofErr w:type="spellStart"/>
      <w:r w:rsidRPr="00950BF0">
        <w:rPr>
          <w:rFonts w:eastAsia="TimesNewRomanPSMT"/>
          <w:sz w:val="18"/>
          <w:szCs w:val="18"/>
        </w:rPr>
        <w:t>creative</w:t>
      </w:r>
      <w:proofErr w:type="spellEnd"/>
      <w:r w:rsidRPr="00950BF0">
        <w:rPr>
          <w:rFonts w:eastAsia="TimesNewRomanPSMT"/>
          <w:sz w:val="18"/>
          <w:szCs w:val="18"/>
        </w:rPr>
        <w:t xml:space="preserve"> </w:t>
      </w:r>
      <w:proofErr w:type="spellStart"/>
      <w:r w:rsidRPr="00950BF0">
        <w:rPr>
          <w:rFonts w:eastAsia="TimesNewRomanPSMT"/>
          <w:sz w:val="18"/>
          <w:szCs w:val="18"/>
        </w:rPr>
        <w:t>management</w:t>
      </w:r>
      <w:proofErr w:type="spellEnd"/>
      <w:r w:rsidRPr="00950BF0">
        <w:rPr>
          <w:rFonts w:eastAsia="TimesNewRomanPSMT"/>
          <w:sz w:val="18"/>
          <w:szCs w:val="18"/>
        </w:rPr>
        <w:t xml:space="preserve"> </w:t>
      </w:r>
      <w:proofErr w:type="spellStart"/>
      <w:r w:rsidRPr="00950BF0">
        <w:rPr>
          <w:rFonts w:eastAsia="TimesNewRomanPSMT"/>
          <w:sz w:val="18"/>
          <w:szCs w:val="18"/>
        </w:rPr>
        <w:t>technologies</w:t>
      </w:r>
      <w:proofErr w:type="spellEnd"/>
      <w:r w:rsidRPr="00950BF0">
        <w:rPr>
          <w:rFonts w:eastAsia="TimesNewRomanPSMT"/>
          <w:sz w:val="18"/>
          <w:szCs w:val="18"/>
        </w:rPr>
        <w:t xml:space="preserve"> </w:t>
      </w:r>
      <w:proofErr w:type="spellStart"/>
      <w:r w:rsidRPr="00950BF0">
        <w:rPr>
          <w:rFonts w:eastAsia="TimesNewRomanPSMT"/>
          <w:sz w:val="18"/>
          <w:szCs w:val="18"/>
        </w:rPr>
        <w:t>in</w:t>
      </w:r>
      <w:proofErr w:type="spellEnd"/>
      <w:r w:rsidRPr="00950BF0">
        <w:rPr>
          <w:rFonts w:eastAsia="TimesNewRomanPSMT"/>
          <w:sz w:val="18"/>
          <w:szCs w:val="18"/>
        </w:rPr>
        <w:t xml:space="preserve"> </w:t>
      </w:r>
      <w:proofErr w:type="spellStart"/>
      <w:r w:rsidRPr="00950BF0">
        <w:rPr>
          <w:rFonts w:eastAsia="TimesNewRomanPSMT"/>
          <w:sz w:val="18"/>
          <w:szCs w:val="18"/>
        </w:rPr>
        <w:t>project</w:t>
      </w:r>
      <w:proofErr w:type="spellEnd"/>
      <w:r w:rsidRPr="00950BF0">
        <w:rPr>
          <w:rFonts w:eastAsia="TimesNewRomanPSMT"/>
          <w:sz w:val="18"/>
          <w:szCs w:val="18"/>
        </w:rPr>
        <w:t xml:space="preserve"> </w:t>
      </w:r>
      <w:proofErr w:type="spellStart"/>
      <w:r w:rsidRPr="00950BF0">
        <w:rPr>
          <w:rFonts w:eastAsia="TimesNewRomanPSMT"/>
          <w:sz w:val="18"/>
          <w:szCs w:val="18"/>
        </w:rPr>
        <w:t>management</w:t>
      </w:r>
      <w:proofErr w:type="spellEnd"/>
      <w:r w:rsidRPr="00950BF0">
        <w:rPr>
          <w:rFonts w:eastAsia="TimesNewRomanPSMT"/>
          <w:sz w:val="18"/>
          <w:szCs w:val="18"/>
        </w:rPr>
        <w:t xml:space="preserve">. The </w:t>
      </w:r>
      <w:proofErr w:type="spellStart"/>
      <w:r w:rsidRPr="00950BF0">
        <w:rPr>
          <w:rFonts w:eastAsia="TimesNewRomanPSMT"/>
          <w:sz w:val="18"/>
          <w:szCs w:val="18"/>
        </w:rPr>
        <w:t>essence</w:t>
      </w:r>
      <w:proofErr w:type="spellEnd"/>
      <w:r w:rsidRPr="00950BF0">
        <w:rPr>
          <w:rFonts w:eastAsia="TimesNewRomanPSMT"/>
          <w:sz w:val="18"/>
          <w:szCs w:val="18"/>
        </w:rPr>
        <w:t xml:space="preserve">, </w:t>
      </w:r>
      <w:proofErr w:type="spellStart"/>
      <w:r w:rsidRPr="00950BF0">
        <w:rPr>
          <w:rFonts w:eastAsia="TimesNewRomanPSMT"/>
          <w:sz w:val="18"/>
          <w:szCs w:val="18"/>
        </w:rPr>
        <w:t>factors</w:t>
      </w:r>
      <w:proofErr w:type="spellEnd"/>
      <w:r w:rsidRPr="00950BF0">
        <w:rPr>
          <w:rFonts w:eastAsia="TimesNewRomanPSMT"/>
          <w:sz w:val="18"/>
          <w:szCs w:val="18"/>
        </w:rPr>
        <w:t xml:space="preserve"> </w:t>
      </w:r>
      <w:proofErr w:type="spellStart"/>
      <w:r w:rsidRPr="00950BF0">
        <w:rPr>
          <w:rFonts w:eastAsia="TimesNewRomanPSMT"/>
          <w:sz w:val="18"/>
          <w:szCs w:val="18"/>
        </w:rPr>
        <w:t>of</w:t>
      </w:r>
      <w:proofErr w:type="spellEnd"/>
      <w:r w:rsidRPr="00950BF0">
        <w:rPr>
          <w:rFonts w:eastAsia="TimesNewRomanPSMT"/>
          <w:sz w:val="18"/>
          <w:szCs w:val="18"/>
        </w:rPr>
        <w:t xml:space="preserve"> </w:t>
      </w:r>
      <w:proofErr w:type="spellStart"/>
      <w:r w:rsidRPr="00950BF0">
        <w:rPr>
          <w:rFonts w:eastAsia="TimesNewRomanPSMT"/>
          <w:sz w:val="18"/>
          <w:szCs w:val="18"/>
        </w:rPr>
        <w:t>formation</w:t>
      </w:r>
      <w:proofErr w:type="spellEnd"/>
      <w:r w:rsidRPr="00950BF0">
        <w:rPr>
          <w:rFonts w:eastAsia="TimesNewRomanPSMT"/>
          <w:sz w:val="18"/>
          <w:szCs w:val="18"/>
        </w:rPr>
        <w:t xml:space="preserve"> </w:t>
      </w:r>
      <w:proofErr w:type="spellStart"/>
      <w:r w:rsidRPr="00950BF0">
        <w:rPr>
          <w:rFonts w:eastAsia="TimesNewRomanPSMT"/>
          <w:sz w:val="18"/>
          <w:szCs w:val="18"/>
        </w:rPr>
        <w:t>and</w:t>
      </w:r>
      <w:proofErr w:type="spellEnd"/>
      <w:r w:rsidRPr="00950BF0">
        <w:rPr>
          <w:rFonts w:eastAsia="TimesNewRomanPSMT"/>
          <w:sz w:val="18"/>
          <w:szCs w:val="18"/>
        </w:rPr>
        <w:t xml:space="preserve"> </w:t>
      </w:r>
      <w:proofErr w:type="spellStart"/>
      <w:r w:rsidRPr="00950BF0">
        <w:rPr>
          <w:rFonts w:eastAsia="TimesNewRomanPSMT"/>
          <w:sz w:val="18"/>
          <w:szCs w:val="18"/>
        </w:rPr>
        <w:t>directions</w:t>
      </w:r>
      <w:proofErr w:type="spellEnd"/>
      <w:r w:rsidRPr="00950BF0">
        <w:rPr>
          <w:rFonts w:eastAsia="TimesNewRomanPSMT"/>
          <w:sz w:val="18"/>
          <w:szCs w:val="18"/>
        </w:rPr>
        <w:t xml:space="preserve"> </w:t>
      </w:r>
      <w:proofErr w:type="spellStart"/>
      <w:r w:rsidRPr="00950BF0">
        <w:rPr>
          <w:rFonts w:eastAsia="TimesNewRomanPSMT"/>
          <w:sz w:val="18"/>
          <w:szCs w:val="18"/>
        </w:rPr>
        <w:t>of</w:t>
      </w:r>
      <w:proofErr w:type="spellEnd"/>
      <w:r w:rsidRPr="00950BF0">
        <w:rPr>
          <w:rFonts w:eastAsia="TimesNewRomanPSMT"/>
          <w:sz w:val="18"/>
          <w:szCs w:val="18"/>
        </w:rPr>
        <w:t xml:space="preserve"> </w:t>
      </w:r>
      <w:proofErr w:type="spellStart"/>
      <w:r w:rsidRPr="00950BF0">
        <w:rPr>
          <w:rFonts w:eastAsia="TimesNewRomanPSMT"/>
          <w:sz w:val="18"/>
          <w:szCs w:val="18"/>
        </w:rPr>
        <w:t>application</w:t>
      </w:r>
      <w:proofErr w:type="spellEnd"/>
      <w:r w:rsidRPr="00950BF0">
        <w:rPr>
          <w:rFonts w:eastAsia="TimesNewRomanPSMT"/>
          <w:sz w:val="18"/>
          <w:szCs w:val="18"/>
        </w:rPr>
        <w:t xml:space="preserve"> </w:t>
      </w:r>
      <w:proofErr w:type="spellStart"/>
      <w:r w:rsidRPr="00950BF0">
        <w:rPr>
          <w:rFonts w:eastAsia="TimesNewRomanPSMT"/>
          <w:sz w:val="18"/>
          <w:szCs w:val="18"/>
        </w:rPr>
        <w:t>of</w:t>
      </w:r>
      <w:proofErr w:type="spellEnd"/>
      <w:r w:rsidRPr="00950BF0">
        <w:rPr>
          <w:rFonts w:eastAsia="TimesNewRomanPSMT"/>
          <w:sz w:val="18"/>
          <w:szCs w:val="18"/>
        </w:rPr>
        <w:t xml:space="preserve"> </w:t>
      </w:r>
      <w:proofErr w:type="spellStart"/>
      <w:r w:rsidRPr="00950BF0">
        <w:rPr>
          <w:rFonts w:eastAsia="TimesNewRomanPSMT"/>
          <w:sz w:val="18"/>
          <w:szCs w:val="18"/>
        </w:rPr>
        <w:t>creative</w:t>
      </w:r>
      <w:proofErr w:type="spellEnd"/>
      <w:r w:rsidRPr="00950BF0">
        <w:rPr>
          <w:rFonts w:eastAsia="TimesNewRomanPSMT"/>
          <w:sz w:val="18"/>
          <w:szCs w:val="18"/>
        </w:rPr>
        <w:t xml:space="preserve"> </w:t>
      </w:r>
      <w:proofErr w:type="spellStart"/>
      <w:r w:rsidRPr="00950BF0">
        <w:rPr>
          <w:rFonts w:eastAsia="TimesNewRomanPSMT"/>
          <w:sz w:val="18"/>
          <w:szCs w:val="18"/>
        </w:rPr>
        <w:t>management</w:t>
      </w:r>
      <w:proofErr w:type="spellEnd"/>
      <w:r w:rsidRPr="00950BF0">
        <w:rPr>
          <w:rFonts w:eastAsia="TimesNewRomanPSMT"/>
          <w:sz w:val="18"/>
          <w:szCs w:val="18"/>
        </w:rPr>
        <w:t xml:space="preserve"> </w:t>
      </w:r>
      <w:proofErr w:type="spellStart"/>
      <w:r w:rsidRPr="00950BF0">
        <w:rPr>
          <w:rFonts w:eastAsia="TimesNewRomanPSMT"/>
          <w:sz w:val="18"/>
          <w:szCs w:val="18"/>
        </w:rPr>
        <w:t>technologies</w:t>
      </w:r>
      <w:proofErr w:type="spellEnd"/>
      <w:r w:rsidRPr="00950BF0">
        <w:rPr>
          <w:rFonts w:eastAsia="TimesNewRomanPSMT"/>
          <w:sz w:val="18"/>
          <w:szCs w:val="18"/>
        </w:rPr>
        <w:t xml:space="preserve"> </w:t>
      </w:r>
      <w:proofErr w:type="spellStart"/>
      <w:r w:rsidRPr="00950BF0">
        <w:rPr>
          <w:rFonts w:eastAsia="TimesNewRomanPSMT"/>
          <w:sz w:val="18"/>
          <w:szCs w:val="18"/>
        </w:rPr>
        <w:t>are</w:t>
      </w:r>
      <w:proofErr w:type="spellEnd"/>
      <w:r w:rsidRPr="00950BF0">
        <w:rPr>
          <w:rFonts w:eastAsia="TimesNewRomanPSMT"/>
          <w:sz w:val="18"/>
          <w:szCs w:val="18"/>
        </w:rPr>
        <w:t xml:space="preserve"> </w:t>
      </w:r>
      <w:proofErr w:type="spellStart"/>
      <w:r w:rsidRPr="00950BF0">
        <w:rPr>
          <w:rFonts w:eastAsia="TimesNewRomanPSMT"/>
          <w:sz w:val="18"/>
          <w:szCs w:val="18"/>
        </w:rPr>
        <w:t>considered</w:t>
      </w:r>
      <w:proofErr w:type="spellEnd"/>
      <w:r w:rsidRPr="00950BF0">
        <w:rPr>
          <w:rFonts w:eastAsia="TimesNewRomanPSMT"/>
          <w:sz w:val="18"/>
          <w:szCs w:val="18"/>
        </w:rPr>
        <w:t xml:space="preserve"> </w:t>
      </w:r>
      <w:proofErr w:type="spellStart"/>
      <w:r w:rsidRPr="00950BF0">
        <w:rPr>
          <w:rFonts w:eastAsia="TimesNewRomanPSMT"/>
          <w:sz w:val="18"/>
          <w:szCs w:val="18"/>
        </w:rPr>
        <w:t>in</w:t>
      </w:r>
      <w:proofErr w:type="spellEnd"/>
      <w:r w:rsidRPr="00950BF0">
        <w:rPr>
          <w:rFonts w:eastAsia="TimesNewRomanPSMT"/>
          <w:sz w:val="18"/>
          <w:szCs w:val="18"/>
        </w:rPr>
        <w:t xml:space="preserve"> </w:t>
      </w:r>
      <w:proofErr w:type="spellStart"/>
      <w:r w:rsidRPr="00950BF0">
        <w:rPr>
          <w:rFonts w:eastAsia="TimesNewRomanPSMT"/>
          <w:sz w:val="18"/>
          <w:szCs w:val="18"/>
        </w:rPr>
        <w:t>the</w:t>
      </w:r>
      <w:proofErr w:type="spellEnd"/>
      <w:r w:rsidRPr="00950BF0">
        <w:rPr>
          <w:rFonts w:eastAsia="TimesNewRomanPSMT"/>
          <w:sz w:val="18"/>
          <w:szCs w:val="18"/>
        </w:rPr>
        <w:t xml:space="preserve"> </w:t>
      </w:r>
      <w:proofErr w:type="spellStart"/>
      <w:r w:rsidRPr="00950BF0">
        <w:rPr>
          <w:rFonts w:eastAsia="TimesNewRomanPSMT"/>
          <w:sz w:val="18"/>
          <w:szCs w:val="18"/>
        </w:rPr>
        <w:t>context</w:t>
      </w:r>
      <w:proofErr w:type="spellEnd"/>
      <w:r w:rsidRPr="00950BF0">
        <w:rPr>
          <w:rFonts w:eastAsia="TimesNewRomanPSMT"/>
          <w:sz w:val="18"/>
          <w:szCs w:val="18"/>
        </w:rPr>
        <w:t xml:space="preserve"> </w:t>
      </w:r>
      <w:proofErr w:type="spellStart"/>
      <w:r w:rsidRPr="00950BF0">
        <w:rPr>
          <w:rFonts w:eastAsia="TimesNewRomanPSMT"/>
          <w:sz w:val="18"/>
          <w:szCs w:val="18"/>
        </w:rPr>
        <w:t>of</w:t>
      </w:r>
      <w:proofErr w:type="spellEnd"/>
      <w:r w:rsidRPr="00950BF0">
        <w:rPr>
          <w:rFonts w:eastAsia="TimesNewRomanPSMT"/>
          <w:sz w:val="18"/>
          <w:szCs w:val="18"/>
        </w:rPr>
        <w:t xml:space="preserve"> </w:t>
      </w:r>
      <w:proofErr w:type="spellStart"/>
      <w:r w:rsidRPr="00950BF0">
        <w:rPr>
          <w:rFonts w:eastAsia="TimesNewRomanPSMT"/>
          <w:sz w:val="18"/>
          <w:szCs w:val="18"/>
        </w:rPr>
        <w:t>creation</w:t>
      </w:r>
      <w:proofErr w:type="spellEnd"/>
      <w:r w:rsidRPr="00950BF0">
        <w:rPr>
          <w:rFonts w:eastAsia="TimesNewRomanPSMT"/>
          <w:sz w:val="18"/>
          <w:szCs w:val="18"/>
        </w:rPr>
        <w:t xml:space="preserve"> </w:t>
      </w:r>
      <w:proofErr w:type="spellStart"/>
      <w:r w:rsidRPr="00950BF0">
        <w:rPr>
          <w:rFonts w:eastAsia="TimesNewRomanPSMT"/>
          <w:sz w:val="18"/>
          <w:szCs w:val="18"/>
        </w:rPr>
        <w:t>of</w:t>
      </w:r>
      <w:proofErr w:type="spellEnd"/>
      <w:r w:rsidRPr="00950BF0">
        <w:rPr>
          <w:rFonts w:eastAsia="TimesNewRomanPSMT"/>
          <w:sz w:val="18"/>
          <w:szCs w:val="18"/>
        </w:rPr>
        <w:t xml:space="preserve"> </w:t>
      </w:r>
      <w:proofErr w:type="spellStart"/>
      <w:r w:rsidRPr="00950BF0">
        <w:rPr>
          <w:rFonts w:eastAsia="TimesNewRomanPSMT"/>
          <w:sz w:val="18"/>
          <w:szCs w:val="18"/>
        </w:rPr>
        <w:t>appropriate</w:t>
      </w:r>
      <w:proofErr w:type="spellEnd"/>
      <w:r w:rsidRPr="00950BF0">
        <w:rPr>
          <w:rFonts w:eastAsia="TimesNewRomanPSMT"/>
          <w:sz w:val="18"/>
          <w:szCs w:val="18"/>
        </w:rPr>
        <w:t xml:space="preserve"> </w:t>
      </w:r>
      <w:proofErr w:type="spellStart"/>
      <w:r w:rsidRPr="00950BF0">
        <w:rPr>
          <w:rFonts w:eastAsia="TimesNewRomanPSMT"/>
          <w:sz w:val="18"/>
          <w:szCs w:val="18"/>
        </w:rPr>
        <w:t>organizational</w:t>
      </w:r>
      <w:proofErr w:type="spellEnd"/>
      <w:r w:rsidRPr="00950BF0">
        <w:rPr>
          <w:rFonts w:eastAsia="TimesNewRomanPSMT"/>
          <w:sz w:val="18"/>
          <w:szCs w:val="18"/>
        </w:rPr>
        <w:t xml:space="preserve"> </w:t>
      </w:r>
      <w:proofErr w:type="spellStart"/>
      <w:r w:rsidRPr="00950BF0">
        <w:rPr>
          <w:rFonts w:eastAsia="TimesNewRomanPSMT"/>
          <w:sz w:val="18"/>
          <w:szCs w:val="18"/>
        </w:rPr>
        <w:t>management</w:t>
      </w:r>
      <w:proofErr w:type="spellEnd"/>
      <w:r w:rsidRPr="00950BF0">
        <w:rPr>
          <w:rFonts w:eastAsia="TimesNewRomanPSMT"/>
          <w:sz w:val="18"/>
          <w:szCs w:val="18"/>
        </w:rPr>
        <w:t xml:space="preserve"> </w:t>
      </w:r>
      <w:proofErr w:type="spellStart"/>
      <w:r w:rsidRPr="00950BF0">
        <w:rPr>
          <w:rFonts w:eastAsia="TimesNewRomanPSMT"/>
          <w:sz w:val="18"/>
          <w:szCs w:val="18"/>
        </w:rPr>
        <w:t>structures</w:t>
      </w:r>
      <w:proofErr w:type="spellEnd"/>
      <w:r w:rsidRPr="00950BF0">
        <w:rPr>
          <w:rFonts w:eastAsia="TimesNewRomanPSMT"/>
          <w:sz w:val="18"/>
          <w:szCs w:val="18"/>
        </w:rPr>
        <w:t xml:space="preserve">, </w:t>
      </w:r>
      <w:proofErr w:type="spellStart"/>
      <w:r w:rsidRPr="00950BF0">
        <w:rPr>
          <w:rFonts w:eastAsia="TimesNewRomanPSMT"/>
          <w:sz w:val="18"/>
          <w:szCs w:val="18"/>
        </w:rPr>
        <w:t>development</w:t>
      </w:r>
      <w:proofErr w:type="spellEnd"/>
      <w:r w:rsidRPr="00950BF0">
        <w:rPr>
          <w:rFonts w:eastAsia="TimesNewRomanPSMT"/>
          <w:sz w:val="18"/>
          <w:szCs w:val="18"/>
        </w:rPr>
        <w:t xml:space="preserve"> </w:t>
      </w:r>
      <w:proofErr w:type="spellStart"/>
      <w:r w:rsidRPr="00950BF0">
        <w:rPr>
          <w:rFonts w:eastAsia="TimesNewRomanPSMT"/>
          <w:sz w:val="18"/>
          <w:szCs w:val="18"/>
        </w:rPr>
        <w:t>of</w:t>
      </w:r>
      <w:proofErr w:type="spellEnd"/>
      <w:r w:rsidRPr="00950BF0">
        <w:rPr>
          <w:rFonts w:eastAsia="TimesNewRomanPSMT"/>
          <w:sz w:val="18"/>
          <w:szCs w:val="18"/>
        </w:rPr>
        <w:t xml:space="preserve"> </w:t>
      </w:r>
      <w:proofErr w:type="spellStart"/>
      <w:r w:rsidRPr="00950BF0">
        <w:rPr>
          <w:rFonts w:eastAsia="TimesNewRomanPSMT"/>
          <w:sz w:val="18"/>
          <w:szCs w:val="18"/>
        </w:rPr>
        <w:t>personnel</w:t>
      </w:r>
      <w:proofErr w:type="spellEnd"/>
      <w:r w:rsidRPr="00950BF0">
        <w:rPr>
          <w:rFonts w:eastAsia="TimesNewRomanPSMT"/>
          <w:sz w:val="18"/>
          <w:szCs w:val="18"/>
        </w:rPr>
        <w:t xml:space="preserve"> </w:t>
      </w:r>
      <w:proofErr w:type="spellStart"/>
      <w:r w:rsidRPr="00950BF0">
        <w:rPr>
          <w:rFonts w:eastAsia="TimesNewRomanPSMT"/>
          <w:sz w:val="18"/>
          <w:szCs w:val="18"/>
        </w:rPr>
        <w:t>competencies</w:t>
      </w:r>
      <w:proofErr w:type="spellEnd"/>
      <w:r w:rsidRPr="00950BF0">
        <w:rPr>
          <w:rFonts w:eastAsia="TimesNewRomanPSMT"/>
          <w:sz w:val="18"/>
          <w:szCs w:val="18"/>
        </w:rPr>
        <w:t>.</w:t>
      </w:r>
    </w:p>
    <w:p w14:paraId="30DB6C98" w14:textId="77777777" w:rsidR="003F57DE" w:rsidRPr="00950BF0" w:rsidRDefault="003F57DE" w:rsidP="003F57DE">
      <w:pPr>
        <w:pStyle w:val="a4"/>
        <w:spacing w:before="0" w:beforeAutospacing="0" w:after="0" w:afterAutospacing="0"/>
        <w:jc w:val="both"/>
        <w:rPr>
          <w:sz w:val="18"/>
          <w:szCs w:val="18"/>
        </w:rPr>
      </w:pPr>
      <w:proofErr w:type="spellStart"/>
      <w:r w:rsidRPr="00950BF0">
        <w:rPr>
          <w:b/>
          <w:bCs/>
          <w:sz w:val="18"/>
          <w:szCs w:val="18"/>
        </w:rPr>
        <w:t>Keywords</w:t>
      </w:r>
      <w:proofErr w:type="spellEnd"/>
      <w:r w:rsidRPr="00950BF0">
        <w:rPr>
          <w:b/>
          <w:bCs/>
          <w:sz w:val="18"/>
          <w:szCs w:val="18"/>
        </w:rPr>
        <w:t xml:space="preserve">: </w:t>
      </w:r>
      <w:proofErr w:type="spellStart"/>
      <w:r w:rsidRPr="00950BF0">
        <w:rPr>
          <w:rFonts w:eastAsia="TimesNewRomanPSMT"/>
          <w:sz w:val="18"/>
          <w:szCs w:val="18"/>
        </w:rPr>
        <w:t>management</w:t>
      </w:r>
      <w:proofErr w:type="spellEnd"/>
      <w:r w:rsidRPr="00950BF0">
        <w:rPr>
          <w:rFonts w:eastAsia="TimesNewRomanPSMT"/>
          <w:sz w:val="18"/>
          <w:szCs w:val="18"/>
        </w:rPr>
        <w:t xml:space="preserve">, </w:t>
      </w:r>
      <w:proofErr w:type="spellStart"/>
      <w:r w:rsidRPr="00950BF0">
        <w:rPr>
          <w:rFonts w:eastAsia="TimesNewRomanPSMT"/>
          <w:sz w:val="18"/>
          <w:szCs w:val="18"/>
        </w:rPr>
        <w:t>creative</w:t>
      </w:r>
      <w:proofErr w:type="spellEnd"/>
      <w:r w:rsidRPr="00950BF0">
        <w:rPr>
          <w:rFonts w:eastAsia="TimesNewRomanPSMT"/>
          <w:sz w:val="18"/>
          <w:szCs w:val="18"/>
        </w:rPr>
        <w:t xml:space="preserve"> </w:t>
      </w:r>
      <w:proofErr w:type="spellStart"/>
      <w:r w:rsidRPr="00950BF0">
        <w:rPr>
          <w:rFonts w:eastAsia="TimesNewRomanPSMT"/>
          <w:sz w:val="18"/>
          <w:szCs w:val="18"/>
        </w:rPr>
        <w:t>industries</w:t>
      </w:r>
      <w:proofErr w:type="spellEnd"/>
      <w:r w:rsidRPr="00950BF0">
        <w:rPr>
          <w:rFonts w:eastAsia="TimesNewRomanPSMT"/>
          <w:sz w:val="18"/>
          <w:szCs w:val="18"/>
        </w:rPr>
        <w:t xml:space="preserve">, </w:t>
      </w:r>
      <w:proofErr w:type="spellStart"/>
      <w:r w:rsidRPr="00950BF0">
        <w:rPr>
          <w:rFonts w:eastAsia="TimesNewRomanPSMT"/>
          <w:sz w:val="18"/>
          <w:szCs w:val="18"/>
        </w:rPr>
        <w:t>management</w:t>
      </w:r>
      <w:proofErr w:type="spellEnd"/>
      <w:r w:rsidRPr="00950BF0">
        <w:rPr>
          <w:rFonts w:eastAsia="TimesNewRomanPSMT"/>
          <w:sz w:val="18"/>
          <w:szCs w:val="18"/>
        </w:rPr>
        <w:t xml:space="preserve"> </w:t>
      </w:r>
      <w:proofErr w:type="spellStart"/>
      <w:r w:rsidRPr="00950BF0">
        <w:rPr>
          <w:rFonts w:eastAsia="TimesNewRomanPSMT"/>
          <w:sz w:val="18"/>
          <w:szCs w:val="18"/>
        </w:rPr>
        <w:t>technology</w:t>
      </w:r>
      <w:proofErr w:type="spellEnd"/>
      <w:r w:rsidRPr="00950BF0">
        <w:rPr>
          <w:rFonts w:eastAsia="TimesNewRomanPSMT"/>
          <w:sz w:val="18"/>
          <w:szCs w:val="18"/>
        </w:rPr>
        <w:t xml:space="preserve">, </w:t>
      </w:r>
      <w:proofErr w:type="spellStart"/>
      <w:r w:rsidRPr="00950BF0">
        <w:rPr>
          <w:rFonts w:eastAsia="TimesNewRomanPSMT"/>
          <w:sz w:val="18"/>
          <w:szCs w:val="18"/>
        </w:rPr>
        <w:t>management</w:t>
      </w:r>
      <w:proofErr w:type="spellEnd"/>
      <w:r w:rsidRPr="00950BF0">
        <w:rPr>
          <w:rFonts w:eastAsia="TimesNewRomanPSMT"/>
          <w:sz w:val="18"/>
          <w:szCs w:val="18"/>
        </w:rPr>
        <w:t xml:space="preserve"> </w:t>
      </w:r>
      <w:proofErr w:type="spellStart"/>
      <w:r w:rsidRPr="00950BF0">
        <w:rPr>
          <w:rFonts w:eastAsia="TimesNewRomanPSMT"/>
          <w:sz w:val="18"/>
          <w:szCs w:val="18"/>
        </w:rPr>
        <w:t>organizational</w:t>
      </w:r>
      <w:proofErr w:type="spellEnd"/>
      <w:r w:rsidRPr="00950BF0">
        <w:rPr>
          <w:rFonts w:eastAsia="TimesNewRomanPSMT"/>
          <w:sz w:val="18"/>
          <w:szCs w:val="18"/>
        </w:rPr>
        <w:t xml:space="preserve"> </w:t>
      </w:r>
      <w:proofErr w:type="spellStart"/>
      <w:r w:rsidRPr="00950BF0">
        <w:rPr>
          <w:rFonts w:eastAsia="TimesNewRomanPSMT"/>
          <w:sz w:val="18"/>
          <w:szCs w:val="18"/>
        </w:rPr>
        <w:t>structure</w:t>
      </w:r>
      <w:proofErr w:type="spellEnd"/>
      <w:r w:rsidRPr="00950BF0">
        <w:rPr>
          <w:rFonts w:eastAsia="TimesNewRomanPSMT"/>
          <w:sz w:val="18"/>
          <w:szCs w:val="18"/>
        </w:rPr>
        <w:t xml:space="preserve">, </w:t>
      </w:r>
      <w:proofErr w:type="spellStart"/>
      <w:r w:rsidRPr="00950BF0">
        <w:rPr>
          <w:rFonts w:eastAsia="TimesNewRomanPSMT"/>
          <w:sz w:val="18"/>
          <w:szCs w:val="18"/>
        </w:rPr>
        <w:t>competence</w:t>
      </w:r>
      <w:proofErr w:type="spellEnd"/>
      <w:r w:rsidRPr="00950BF0">
        <w:rPr>
          <w:rFonts w:eastAsia="TimesNewRomanPSMT"/>
          <w:sz w:val="18"/>
          <w:szCs w:val="18"/>
        </w:rPr>
        <w:t>.</w:t>
      </w:r>
    </w:p>
    <w:p w14:paraId="6CE1D689" w14:textId="77777777" w:rsidR="003F57DE" w:rsidRDefault="003F57DE" w:rsidP="003F57DE">
      <w:pPr>
        <w:pStyle w:val="a4"/>
        <w:spacing w:before="0" w:beforeAutospacing="0" w:after="0" w:afterAutospacing="0"/>
        <w:rPr>
          <w:rFonts w:ascii="TimesNewRomanPS" w:hAnsi="TimesNewRomanPS"/>
          <w:sz w:val="22"/>
          <w:szCs w:val="22"/>
          <w:lang w:val="uk-UA"/>
        </w:rPr>
      </w:pPr>
    </w:p>
    <w:p w14:paraId="6F9FE5FD" w14:textId="4E6B6081" w:rsidR="004D7B72" w:rsidRPr="00B039C8" w:rsidRDefault="00D0084D" w:rsidP="00044748">
      <w:pPr>
        <w:ind w:firstLine="709"/>
      </w:pPr>
      <w:r>
        <w:rPr>
          <w:lang w:val="uk-UA"/>
        </w:rPr>
        <w:t>30</w:t>
      </w:r>
      <w:r w:rsidR="00E46CBE" w:rsidRPr="00B039C8">
        <w:rPr>
          <w:lang w:val="uk-UA"/>
        </w:rPr>
        <w:t xml:space="preserve"> </w:t>
      </w:r>
      <w:r w:rsidR="00044748" w:rsidRPr="00B039C8">
        <w:t xml:space="preserve">Махова Л. , </w:t>
      </w:r>
      <w:r w:rsidR="004D7B72" w:rsidRPr="00B039C8">
        <w:t>Виприцький А</w:t>
      </w:r>
      <w:r w:rsidR="00044748" w:rsidRPr="00B039C8">
        <w:t>.</w:t>
      </w:r>
      <w:r w:rsidR="004D7B72" w:rsidRPr="00B039C8">
        <w:t xml:space="preserve"> Запобігання конфликту інтересів у діяльності працівників прокуратури України. Нове українське право, Вип. 1., 2023 С.112-117.</w:t>
      </w:r>
      <w:r w:rsidR="00044748" w:rsidRPr="00B039C8">
        <w:t xml:space="preserve"> </w:t>
      </w:r>
    </w:p>
    <w:p w14:paraId="3DB35C51" w14:textId="2FEE89F0" w:rsidR="00044748" w:rsidRPr="00B039C8" w:rsidRDefault="00044748" w:rsidP="00044748">
      <w:pPr>
        <w:ind w:firstLine="709"/>
        <w:rPr>
          <w:bCs/>
          <w:lang w:val="uk-UA"/>
        </w:rPr>
      </w:pPr>
      <w:r w:rsidRPr="00B039C8">
        <w:t>DOI: </w:t>
      </w:r>
      <w:r w:rsidRPr="00B039C8">
        <w:rPr>
          <w:rStyle w:val="value"/>
          <w:shd w:val="clear" w:color="auto" w:fill="FFFFFF"/>
        </w:rPr>
        <w:fldChar w:fldCharType="begin"/>
      </w:r>
      <w:r w:rsidRPr="00B039C8">
        <w:rPr>
          <w:rStyle w:val="value"/>
          <w:shd w:val="clear" w:color="auto" w:fill="FFFFFF"/>
        </w:rPr>
        <w:instrText>HYPERLINK "https://doi.org/10.51989/NUL.2023.1.14"</w:instrText>
      </w:r>
      <w:r w:rsidRPr="00B039C8">
        <w:rPr>
          <w:rStyle w:val="value"/>
          <w:shd w:val="clear" w:color="auto" w:fill="FFFFFF"/>
        </w:rPr>
      </w:r>
      <w:r w:rsidRPr="00B039C8">
        <w:rPr>
          <w:rStyle w:val="value"/>
          <w:shd w:val="clear" w:color="auto" w:fill="FFFFFF"/>
        </w:rPr>
        <w:fldChar w:fldCharType="separate"/>
      </w:r>
      <w:r w:rsidRPr="00B039C8">
        <w:rPr>
          <w:rStyle w:val="a6"/>
          <w:color w:val="007AB2"/>
          <w:shd w:val="clear" w:color="auto" w:fill="FFFFFF"/>
        </w:rPr>
        <w:t>https://doi.org/10.51989/NUL.2023.1.14</w:t>
      </w:r>
      <w:r w:rsidRPr="00B039C8">
        <w:rPr>
          <w:rStyle w:val="value"/>
          <w:shd w:val="clear" w:color="auto" w:fill="FFFFFF"/>
        </w:rPr>
        <w:fldChar w:fldCharType="end"/>
      </w:r>
    </w:p>
    <w:p w14:paraId="4A48E185" w14:textId="77777777" w:rsidR="00044748" w:rsidRPr="00DB21A8" w:rsidRDefault="00044748" w:rsidP="00044748">
      <w:pPr>
        <w:pStyle w:val="a4"/>
        <w:spacing w:before="0" w:beforeAutospacing="0" w:after="0" w:afterAutospacing="0"/>
        <w:jc w:val="center"/>
        <w:rPr>
          <w:rStyle w:val="ae"/>
          <w:sz w:val="18"/>
          <w:szCs w:val="18"/>
        </w:rPr>
      </w:pPr>
      <w:proofErr w:type="spellStart"/>
      <w:r w:rsidRPr="00DB21A8">
        <w:rPr>
          <w:rStyle w:val="ae"/>
          <w:sz w:val="18"/>
          <w:szCs w:val="18"/>
        </w:rPr>
        <w:t>Бібліографічний</w:t>
      </w:r>
      <w:proofErr w:type="spellEnd"/>
      <w:r w:rsidRPr="00DB21A8">
        <w:rPr>
          <w:rStyle w:val="ae"/>
          <w:sz w:val="18"/>
          <w:szCs w:val="18"/>
        </w:rPr>
        <w:t xml:space="preserve"> </w:t>
      </w:r>
      <w:proofErr w:type="spellStart"/>
      <w:r w:rsidRPr="00DB21A8">
        <w:rPr>
          <w:rStyle w:val="ae"/>
          <w:sz w:val="18"/>
          <w:szCs w:val="18"/>
        </w:rPr>
        <w:t>опис</w:t>
      </w:r>
      <w:proofErr w:type="spellEnd"/>
      <w:r w:rsidRPr="00DB21A8">
        <w:rPr>
          <w:rStyle w:val="ae"/>
          <w:sz w:val="18"/>
          <w:szCs w:val="18"/>
        </w:rPr>
        <w:t xml:space="preserve"> </w:t>
      </w:r>
      <w:proofErr w:type="spellStart"/>
      <w:r w:rsidRPr="00DB21A8">
        <w:rPr>
          <w:rStyle w:val="ae"/>
          <w:sz w:val="18"/>
          <w:szCs w:val="18"/>
        </w:rPr>
        <w:t>статті</w:t>
      </w:r>
      <w:proofErr w:type="spellEnd"/>
    </w:p>
    <w:p w14:paraId="144197CE" w14:textId="27958897" w:rsidR="004D7B72" w:rsidRPr="00B70E2E" w:rsidRDefault="00044748" w:rsidP="004D7B72">
      <w:pPr>
        <w:pStyle w:val="a4"/>
        <w:spacing w:before="0" w:beforeAutospacing="0" w:after="0" w:afterAutospacing="0"/>
        <w:jc w:val="both"/>
        <w:rPr>
          <w:rStyle w:val="ad"/>
          <w:sz w:val="18"/>
          <w:szCs w:val="18"/>
          <w:lang w:val="uk-UA"/>
        </w:rPr>
      </w:pPr>
      <w:r>
        <w:rPr>
          <w:bCs/>
          <w:sz w:val="20"/>
          <w:szCs w:val="20"/>
          <w:lang w:val="uk-UA"/>
        </w:rPr>
        <w:t xml:space="preserve">Автори </w:t>
      </w:r>
      <w:r w:rsidRPr="000653C6">
        <w:rPr>
          <w:bCs/>
          <w:sz w:val="20"/>
          <w:szCs w:val="20"/>
          <w:lang w:val="uk-UA"/>
        </w:rPr>
        <w:t>Махова Л</w:t>
      </w:r>
      <w:r>
        <w:rPr>
          <w:bCs/>
          <w:sz w:val="20"/>
          <w:szCs w:val="20"/>
          <w:lang w:val="uk-UA"/>
        </w:rPr>
        <w:t>ілія Олексіївна,</w:t>
      </w:r>
      <w:r w:rsidRPr="000653C6">
        <w:rPr>
          <w:bCs/>
          <w:sz w:val="20"/>
          <w:szCs w:val="20"/>
          <w:lang w:val="uk-UA"/>
        </w:rPr>
        <w:t xml:space="preserve"> </w:t>
      </w:r>
      <w:proofErr w:type="spellStart"/>
      <w:r w:rsidR="004D7B72" w:rsidRPr="000653C6">
        <w:rPr>
          <w:bCs/>
          <w:sz w:val="20"/>
          <w:szCs w:val="20"/>
          <w:lang w:val="uk-UA"/>
        </w:rPr>
        <w:t>Виприцький</w:t>
      </w:r>
      <w:proofErr w:type="spellEnd"/>
      <w:r w:rsidR="004D7B72" w:rsidRPr="000653C6">
        <w:rPr>
          <w:bCs/>
          <w:sz w:val="20"/>
          <w:szCs w:val="20"/>
          <w:lang w:val="uk-UA"/>
        </w:rPr>
        <w:t xml:space="preserve"> Андр</w:t>
      </w:r>
      <w:r w:rsidR="004D7B72">
        <w:rPr>
          <w:bCs/>
          <w:sz w:val="20"/>
          <w:szCs w:val="20"/>
          <w:lang w:val="uk-UA"/>
        </w:rPr>
        <w:t>і</w:t>
      </w:r>
      <w:r w:rsidR="004D7B72" w:rsidRPr="000653C6">
        <w:rPr>
          <w:bCs/>
          <w:sz w:val="20"/>
          <w:szCs w:val="20"/>
          <w:lang w:val="uk-UA"/>
        </w:rPr>
        <w:t xml:space="preserve">й </w:t>
      </w:r>
      <w:proofErr w:type="spellStart"/>
      <w:r w:rsidR="004D7B72" w:rsidRPr="000653C6">
        <w:rPr>
          <w:bCs/>
          <w:sz w:val="20"/>
          <w:szCs w:val="20"/>
          <w:lang w:val="uk-UA"/>
        </w:rPr>
        <w:t>Олекс</w:t>
      </w:r>
      <w:r w:rsidR="004D7B72">
        <w:rPr>
          <w:bCs/>
          <w:sz w:val="20"/>
          <w:szCs w:val="20"/>
          <w:lang w:val="uk-UA"/>
        </w:rPr>
        <w:t>і</w:t>
      </w:r>
      <w:r w:rsidR="004D7B72" w:rsidRPr="000653C6">
        <w:rPr>
          <w:bCs/>
          <w:sz w:val="20"/>
          <w:szCs w:val="20"/>
          <w:lang w:val="uk-UA"/>
        </w:rPr>
        <w:t>йвич</w:t>
      </w:r>
      <w:proofErr w:type="spellEnd"/>
      <w:r w:rsidR="004D7B72" w:rsidRPr="000653C6">
        <w:rPr>
          <w:bCs/>
          <w:sz w:val="20"/>
          <w:szCs w:val="20"/>
          <w:lang w:val="uk-UA"/>
        </w:rPr>
        <w:t xml:space="preserve">, </w:t>
      </w:r>
    </w:p>
    <w:p w14:paraId="33698152" w14:textId="77777777" w:rsidR="004D7B72" w:rsidRDefault="004D7B72" w:rsidP="004D7B72">
      <w:pPr>
        <w:pStyle w:val="a4"/>
        <w:spacing w:before="0" w:beforeAutospacing="0" w:after="0" w:afterAutospacing="0"/>
        <w:jc w:val="both"/>
        <w:rPr>
          <w:rStyle w:val="ad"/>
          <w:sz w:val="18"/>
          <w:szCs w:val="18"/>
          <w:lang w:val="uk-UA"/>
        </w:rPr>
      </w:pPr>
      <w:r w:rsidRPr="00DB21A8">
        <w:rPr>
          <w:rStyle w:val="ad"/>
          <w:sz w:val="18"/>
          <w:szCs w:val="18"/>
          <w:lang w:val="uk-UA"/>
        </w:rPr>
        <w:t>Ідентифікатор авторів ORCID:</w:t>
      </w:r>
    </w:p>
    <w:p w14:paraId="7E2A844C" w14:textId="77777777" w:rsidR="004D7B72" w:rsidRPr="00B70E2E" w:rsidRDefault="004D7B72" w:rsidP="004D7B72">
      <w:pPr>
        <w:jc w:val="both"/>
        <w:rPr>
          <w:i/>
          <w:iCs/>
          <w:sz w:val="18"/>
          <w:szCs w:val="18"/>
          <w:lang w:val="uk-UA"/>
        </w:rPr>
      </w:pPr>
      <w:proofErr w:type="spellStart"/>
      <w:r w:rsidRPr="00B70E2E">
        <w:rPr>
          <w:i/>
          <w:iCs/>
          <w:sz w:val="18"/>
          <w:szCs w:val="18"/>
          <w:lang w:val="uk-UA"/>
        </w:rPr>
        <w:t>Виприцький</w:t>
      </w:r>
      <w:proofErr w:type="spellEnd"/>
      <w:r w:rsidRPr="00B70E2E">
        <w:rPr>
          <w:i/>
          <w:iCs/>
          <w:sz w:val="18"/>
          <w:szCs w:val="18"/>
          <w:lang w:val="uk-UA"/>
        </w:rPr>
        <w:t xml:space="preserve"> А.О. </w:t>
      </w:r>
      <w:r w:rsidRPr="00B70E2E">
        <w:rPr>
          <w:i/>
          <w:iCs/>
          <w:sz w:val="18"/>
          <w:szCs w:val="18"/>
        </w:rPr>
        <w:t>orcid</w:t>
      </w:r>
      <w:r w:rsidRPr="00B70E2E">
        <w:rPr>
          <w:i/>
          <w:iCs/>
          <w:sz w:val="18"/>
          <w:szCs w:val="18"/>
          <w:lang w:val="uk-UA"/>
        </w:rPr>
        <w:t>.</w:t>
      </w:r>
      <w:r w:rsidRPr="00B70E2E">
        <w:rPr>
          <w:i/>
          <w:iCs/>
          <w:sz w:val="18"/>
          <w:szCs w:val="18"/>
        </w:rPr>
        <w:t>org</w:t>
      </w:r>
      <w:r w:rsidRPr="00B70E2E">
        <w:rPr>
          <w:i/>
          <w:iCs/>
          <w:sz w:val="18"/>
          <w:szCs w:val="18"/>
          <w:lang w:val="uk-UA"/>
        </w:rPr>
        <w:t>/0000-0002-6539-7075</w:t>
      </w:r>
    </w:p>
    <w:p w14:paraId="40225C88" w14:textId="77777777" w:rsidR="004D7B72" w:rsidRDefault="004D7B72" w:rsidP="004D7B72">
      <w:pPr>
        <w:rPr>
          <w:i/>
          <w:iCs/>
          <w:sz w:val="18"/>
          <w:szCs w:val="18"/>
          <w:shd w:val="clear" w:color="auto" w:fill="FFFFFF"/>
          <w:lang w:val="uk-UA"/>
        </w:rPr>
      </w:pPr>
      <w:r w:rsidRPr="00B70E2E">
        <w:rPr>
          <w:i/>
          <w:iCs/>
          <w:sz w:val="18"/>
          <w:szCs w:val="18"/>
          <w:lang w:val="uk-UA"/>
        </w:rPr>
        <w:t xml:space="preserve">Махова Л.О. </w:t>
      </w:r>
      <w:r w:rsidRPr="00B70E2E">
        <w:rPr>
          <w:i/>
          <w:iCs/>
          <w:sz w:val="18"/>
          <w:szCs w:val="18"/>
          <w:shd w:val="clear" w:color="auto" w:fill="FFFFFF"/>
        </w:rPr>
        <w:t>orcid</w:t>
      </w:r>
      <w:r w:rsidRPr="00B70E2E">
        <w:rPr>
          <w:i/>
          <w:iCs/>
          <w:sz w:val="18"/>
          <w:szCs w:val="18"/>
          <w:shd w:val="clear" w:color="auto" w:fill="FFFFFF"/>
          <w:lang w:val="uk-UA"/>
        </w:rPr>
        <w:t>.</w:t>
      </w:r>
      <w:r w:rsidRPr="00B70E2E">
        <w:rPr>
          <w:i/>
          <w:iCs/>
          <w:sz w:val="18"/>
          <w:szCs w:val="18"/>
          <w:shd w:val="clear" w:color="auto" w:fill="FFFFFF"/>
        </w:rPr>
        <w:t>org</w:t>
      </w:r>
      <w:r w:rsidRPr="00B70E2E">
        <w:rPr>
          <w:i/>
          <w:iCs/>
          <w:sz w:val="18"/>
          <w:szCs w:val="18"/>
          <w:shd w:val="clear" w:color="auto" w:fill="FFFFFF"/>
          <w:lang w:val="uk-UA"/>
        </w:rPr>
        <w:t>/0000-0003-1260-0014</w:t>
      </w:r>
    </w:p>
    <w:p w14:paraId="0144B017" w14:textId="77777777" w:rsidR="004D7B72" w:rsidRDefault="004D7B72" w:rsidP="004D7B72">
      <w:pPr>
        <w:rPr>
          <w:i/>
          <w:iCs/>
          <w:sz w:val="18"/>
          <w:szCs w:val="18"/>
          <w:shd w:val="clear" w:color="auto" w:fill="FFFFFF"/>
          <w:lang w:val="uk-UA"/>
        </w:rPr>
      </w:pPr>
      <w:r>
        <w:rPr>
          <w:i/>
          <w:iCs/>
          <w:sz w:val="18"/>
          <w:szCs w:val="18"/>
          <w:shd w:val="clear" w:color="auto" w:fill="FFFFFF"/>
          <w:lang w:val="uk-UA"/>
        </w:rPr>
        <w:t xml:space="preserve">Назва статті: </w:t>
      </w:r>
      <w:r w:rsidRPr="00A47AB7">
        <w:rPr>
          <w:sz w:val="18"/>
          <w:szCs w:val="18"/>
        </w:rPr>
        <w:t>Запобігання конфликту інтересів у діяльності працівників прокуратури України</w:t>
      </w:r>
    </w:p>
    <w:p w14:paraId="47E643E3" w14:textId="292F094F" w:rsidR="004D7B72" w:rsidRPr="000653C6" w:rsidRDefault="004D7B72" w:rsidP="004D7B72">
      <w:pPr>
        <w:pStyle w:val="a4"/>
        <w:spacing w:before="0" w:beforeAutospacing="0" w:after="0" w:afterAutospacing="0"/>
        <w:ind w:firstLine="709"/>
        <w:jc w:val="both"/>
        <w:rPr>
          <w:sz w:val="18"/>
          <w:szCs w:val="18"/>
          <w:lang w:val="ru-UA"/>
        </w:rPr>
      </w:pPr>
      <w:r w:rsidRPr="000653C6">
        <w:rPr>
          <w:b/>
          <w:bCs/>
          <w:sz w:val="18"/>
          <w:szCs w:val="18"/>
          <w:lang w:val="uk-UA"/>
        </w:rPr>
        <w:t>Ан</w:t>
      </w:r>
      <w:r w:rsidR="00A57919">
        <w:rPr>
          <w:b/>
          <w:bCs/>
          <w:sz w:val="18"/>
          <w:szCs w:val="18"/>
          <w:lang w:val="uk-UA"/>
        </w:rPr>
        <w:t>о</w:t>
      </w:r>
      <w:r w:rsidRPr="000653C6">
        <w:rPr>
          <w:b/>
          <w:bCs/>
          <w:sz w:val="18"/>
          <w:szCs w:val="18"/>
          <w:lang w:val="uk-UA"/>
        </w:rPr>
        <w:t>тація статті.</w:t>
      </w:r>
      <w:r w:rsidRPr="000653C6">
        <w:rPr>
          <w:sz w:val="18"/>
          <w:szCs w:val="18"/>
          <w:lang w:val="uk-UA"/>
        </w:rPr>
        <w:t xml:space="preserve"> </w:t>
      </w:r>
      <w:r w:rsidRPr="000653C6">
        <w:rPr>
          <w:sz w:val="18"/>
          <w:szCs w:val="18"/>
          <w:lang w:val="ru-UA"/>
        </w:rPr>
        <w:t>Статтю присвячено розгляду особливостей запобігання конфлікту інтересів у діяльності працівників прокуратури України. Корупція – це загроза правопорядку, демократії та пра-вам людини, стабільності демократичних інститутів і моральним засадам суспільства. Вона руйнує належне управління, чесність та соціальну справедливість, перешкоджає конкурен-ції та економічному розвиткові. У статті з’ясовано сутність поняття «конфлікт інтересів». Роз-глянуто трактування проблеми конфлікту інтересів. Зазначено, що конфлікт інтересу та фор-ми і методи його врегулювання і запобігання йому є невід’ємними правовими інститутами будь-якої держави з розвиненою системою стримування та противаг. Закон України «Про запобігання корупції» розрізняє два види конфлікту інтересів: потенційний та реальний. Звернено увагу на те, що уникнути потенційного чи реального конфлікту інтересів можна в колективах, де існує організована сукупність ідей, тобто система цінностей, яка об’єднує спільноту, спрямовує діяльність у потрібне для розвитку держави русло. Установлено вимо-ги щодо запобігання та врегулювання конфлікту інтересів, що визначені Законом України «Про запобігання корупції». У статті також говориться про те, що процесуальний характер діяльності прокурорів зумовлює певні особливості щодо застосування заходів попередження конфлікту інтересів. Також перелічено основні заходи врегулювання конфлікту інтересів: усунення особи від виконання завдання, вчинення дій, прийняття рішень чи участь у його прийнятті в умовах реального чи потенційного конфлікту інтересів; застосування зовніш-нього контролю за виконанням особою відповідного завдання, вчиненням нею певних дій чи прийняття рішень; перегляд обсягу службових повноважень особи; обмеження доступу особи до певної інформації; переведення особи та іншу посаду; звільнення особи.</w:t>
      </w:r>
      <w:r w:rsidRPr="000653C6">
        <w:rPr>
          <w:sz w:val="18"/>
          <w:szCs w:val="18"/>
          <w:lang w:val="uk-UA"/>
        </w:rPr>
        <w:t xml:space="preserve"> </w:t>
      </w:r>
      <w:r w:rsidRPr="000653C6">
        <w:rPr>
          <w:b/>
          <w:bCs/>
          <w:sz w:val="18"/>
          <w:szCs w:val="18"/>
          <w:lang w:val="ru-UA"/>
        </w:rPr>
        <w:t>Ключові слова:</w:t>
      </w:r>
      <w:r w:rsidRPr="000653C6">
        <w:rPr>
          <w:sz w:val="18"/>
          <w:szCs w:val="18"/>
          <w:lang w:val="ru-UA"/>
        </w:rPr>
        <w:t xml:space="preserve"> конфлікт інтересів, прокурор, корупція, публічна служба, повноважен-ня, самовідвід, кримінально процесуально законодавство.</w:t>
      </w:r>
    </w:p>
    <w:p w14:paraId="67C72E8F" w14:textId="77777777" w:rsidR="004D7B72" w:rsidRPr="000653C6" w:rsidRDefault="004D7B72" w:rsidP="004D7B72">
      <w:pPr>
        <w:pStyle w:val="a4"/>
        <w:spacing w:before="0" w:beforeAutospacing="0" w:after="0" w:afterAutospacing="0"/>
        <w:ind w:firstLine="709"/>
        <w:jc w:val="both"/>
        <w:rPr>
          <w:rFonts w:eastAsia="TimesNewRomanPSMT"/>
          <w:sz w:val="18"/>
          <w:szCs w:val="18"/>
          <w:lang w:val="uk-UA"/>
        </w:rPr>
      </w:pPr>
      <w:proofErr w:type="spellStart"/>
      <w:r w:rsidRPr="000653C6">
        <w:rPr>
          <w:rFonts w:eastAsia="TimesNewRomanPSMT"/>
          <w:sz w:val="18"/>
          <w:szCs w:val="18"/>
          <w:lang w:val="uk-UA"/>
        </w:rPr>
        <w:t>The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article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devoted</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to</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consideration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features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conflict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interest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prevention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activities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Prosecutor's</w:t>
      </w:r>
      <w:proofErr w:type="spellEnd"/>
      <w:r w:rsidRPr="000653C6">
        <w:rPr>
          <w:rFonts w:eastAsia="TimesNewRomanPSMT"/>
          <w:sz w:val="18"/>
          <w:szCs w:val="18"/>
          <w:lang w:val="uk-UA"/>
        </w:rPr>
        <w:t xml:space="preserve"> Office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Ukraine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Corruption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is</w:t>
      </w:r>
      <w:proofErr w:type="spellEnd"/>
      <w:r w:rsidRPr="000653C6">
        <w:rPr>
          <w:rFonts w:eastAsia="TimesNewRomanPSMT"/>
          <w:sz w:val="18"/>
          <w:szCs w:val="18"/>
          <w:lang w:val="uk-UA"/>
        </w:rPr>
        <w:t xml:space="preserve"> a </w:t>
      </w:r>
      <w:proofErr w:type="spellStart"/>
      <w:r w:rsidRPr="000653C6">
        <w:rPr>
          <w:rFonts w:eastAsia="TimesNewRomanPSMT"/>
          <w:sz w:val="18"/>
          <w:szCs w:val="18"/>
          <w:lang w:val="uk-UA"/>
        </w:rPr>
        <w:t>threat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law</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and</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order</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democracy</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and</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human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rights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democratic</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stability</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institutions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and</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moral</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principles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society</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destroys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good</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governance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honesty</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and</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social</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justice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prevents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competition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and</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economic</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development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article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clarifies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essence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concept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conflict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interests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interpretation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problem</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conflict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interests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considered</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noted</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that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conflict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interest</w:t>
      </w:r>
      <w:proofErr w:type="spellEnd"/>
      <w:r w:rsidRPr="000653C6">
        <w:rPr>
          <w:rFonts w:eastAsia="TimesNewRomanPSMT"/>
          <w:sz w:val="18"/>
          <w:szCs w:val="18"/>
          <w:lang w:val="uk-UA"/>
        </w:rPr>
        <w:t xml:space="preserve"> . </w:t>
      </w:r>
      <w:proofErr w:type="spellStart"/>
      <w:r w:rsidRPr="000653C6">
        <w:rPr>
          <w:rFonts w:eastAsia="TimesNewRomanPSMT"/>
          <w:sz w:val="18"/>
          <w:szCs w:val="18"/>
          <w:lang w:val="uk-UA"/>
        </w:rPr>
        <w:t>and</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forms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and</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methods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its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settlement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and</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prevention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are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integral</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legal</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institutions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any</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developed</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state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by</w:t>
      </w:r>
      <w:proofErr w:type="spellEnd"/>
      <w:r w:rsidRPr="000653C6">
        <w:rPr>
          <w:rFonts w:eastAsia="TimesNewRomanPSMT"/>
          <w:sz w:val="18"/>
          <w:szCs w:val="18"/>
          <w:lang w:val="uk-UA"/>
        </w:rPr>
        <w:t xml:space="preserve"> a </w:t>
      </w:r>
      <w:proofErr w:type="spellStart"/>
      <w:r w:rsidRPr="000653C6">
        <w:rPr>
          <w:rFonts w:eastAsia="TimesNewRomanPSMT"/>
          <w:sz w:val="18"/>
          <w:szCs w:val="18"/>
          <w:lang w:val="uk-UA"/>
        </w:rPr>
        <w:t>system</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checks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and</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balances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Law</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Ukraine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Prevention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Corruption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distinguishes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between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two</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types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conflict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interest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potential</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and</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real</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Attention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drawn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to</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fact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that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possible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to</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avoid</w:t>
      </w:r>
      <w:proofErr w:type="spellEnd"/>
      <w:r w:rsidRPr="000653C6">
        <w:rPr>
          <w:rFonts w:eastAsia="TimesNewRomanPSMT"/>
          <w:sz w:val="18"/>
          <w:szCs w:val="18"/>
          <w:lang w:val="uk-UA"/>
        </w:rPr>
        <w:t xml:space="preserve"> a </w:t>
      </w:r>
      <w:proofErr w:type="spellStart"/>
      <w:r w:rsidRPr="000653C6">
        <w:rPr>
          <w:rFonts w:eastAsia="TimesNewRomanPSMT"/>
          <w:sz w:val="18"/>
          <w:szCs w:val="18"/>
          <w:lang w:val="uk-UA"/>
        </w:rPr>
        <w:t>potential</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or</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real</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conflict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interests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collectives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where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there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organized</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set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ideas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that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is</w:t>
      </w:r>
      <w:proofErr w:type="spellEnd"/>
      <w:r w:rsidRPr="000653C6">
        <w:rPr>
          <w:rFonts w:eastAsia="TimesNewRomanPSMT"/>
          <w:sz w:val="18"/>
          <w:szCs w:val="18"/>
          <w:lang w:val="uk-UA"/>
        </w:rPr>
        <w:t xml:space="preserve">, a </w:t>
      </w:r>
      <w:proofErr w:type="spellStart"/>
      <w:r w:rsidRPr="000653C6">
        <w:rPr>
          <w:rFonts w:eastAsia="TimesNewRomanPSMT"/>
          <w:sz w:val="18"/>
          <w:szCs w:val="18"/>
          <w:lang w:val="uk-UA"/>
        </w:rPr>
        <w:t>system</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values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that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unites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community</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and</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directs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activity</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direction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necessary</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for</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development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state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requirements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for</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prevention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and</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settlement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conflicts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interest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defined</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by</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Law</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Ukraine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Prevention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Corruption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have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been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established</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article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also</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states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that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procedural</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nature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activities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prosecutors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determines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certain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features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regarding</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application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measures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to</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prevent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conflicts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interest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Also</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listed</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are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main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measures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for</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conflict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interest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settlement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removal</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a </w:t>
      </w:r>
      <w:proofErr w:type="spellStart"/>
      <w:r w:rsidRPr="000653C6">
        <w:rPr>
          <w:rFonts w:eastAsia="TimesNewRomanPSMT"/>
          <w:sz w:val="18"/>
          <w:szCs w:val="18"/>
          <w:lang w:val="uk-UA"/>
        </w:rPr>
        <w:t>person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from</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performing</w:t>
      </w:r>
      <w:proofErr w:type="spellEnd"/>
      <w:r w:rsidRPr="000653C6">
        <w:rPr>
          <w:rFonts w:eastAsia="TimesNewRomanPSMT"/>
          <w:sz w:val="18"/>
          <w:szCs w:val="18"/>
          <w:lang w:val="uk-UA"/>
        </w:rPr>
        <w:t xml:space="preserve"> a </w:t>
      </w:r>
      <w:proofErr w:type="spellStart"/>
      <w:r w:rsidRPr="000653C6">
        <w:rPr>
          <w:rFonts w:eastAsia="TimesNewRomanPSMT"/>
          <w:sz w:val="18"/>
          <w:szCs w:val="18"/>
          <w:lang w:val="uk-UA"/>
        </w:rPr>
        <w:t>task</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taking</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actions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making</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decisions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or</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participating</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their</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adoption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conditions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real</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or</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potential</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conflict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interests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application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external</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control</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over</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person's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performance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relevant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task</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his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performance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certain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actions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or</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decision-making</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review</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the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scope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official</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powers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a </w:t>
      </w:r>
      <w:proofErr w:type="spellStart"/>
      <w:r w:rsidRPr="000653C6">
        <w:rPr>
          <w:rFonts w:eastAsia="TimesNewRomanPSMT"/>
          <w:sz w:val="18"/>
          <w:szCs w:val="18"/>
          <w:lang w:val="uk-UA"/>
        </w:rPr>
        <w:t>person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restricting</w:t>
      </w:r>
      <w:proofErr w:type="spellEnd"/>
      <w:r w:rsidRPr="000653C6">
        <w:rPr>
          <w:rFonts w:eastAsia="TimesNewRomanPSMT"/>
          <w:sz w:val="18"/>
          <w:szCs w:val="18"/>
          <w:lang w:val="uk-UA"/>
        </w:rPr>
        <w:t xml:space="preserve"> a </w:t>
      </w:r>
      <w:proofErr w:type="spellStart"/>
      <w:r w:rsidRPr="000653C6">
        <w:rPr>
          <w:rFonts w:eastAsia="TimesNewRomanPSMT"/>
          <w:sz w:val="18"/>
          <w:szCs w:val="18"/>
          <w:lang w:val="uk-UA"/>
        </w:rPr>
        <w:t>person's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access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to</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certain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information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transfer</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a </w:t>
      </w:r>
      <w:proofErr w:type="spellStart"/>
      <w:r w:rsidRPr="000653C6">
        <w:rPr>
          <w:rFonts w:eastAsia="TimesNewRomanPSMT"/>
          <w:sz w:val="18"/>
          <w:szCs w:val="18"/>
          <w:lang w:val="uk-UA"/>
        </w:rPr>
        <w:t>person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and</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another</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position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release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a </w:t>
      </w:r>
      <w:proofErr w:type="spellStart"/>
      <w:r w:rsidRPr="000653C6">
        <w:rPr>
          <w:rFonts w:eastAsia="TimesNewRomanPSMT"/>
          <w:sz w:val="18"/>
          <w:szCs w:val="18"/>
          <w:lang w:val="uk-UA"/>
        </w:rPr>
        <w:t>person</w:t>
      </w:r>
      <w:proofErr w:type="spellEnd"/>
      <w:r w:rsidRPr="000653C6">
        <w:rPr>
          <w:rFonts w:eastAsia="TimesNewRomanPSMT"/>
          <w:sz w:val="18"/>
          <w:szCs w:val="18"/>
          <w:lang w:val="uk-UA"/>
        </w:rPr>
        <w:t xml:space="preserve">. </w:t>
      </w:r>
      <w:proofErr w:type="spellStart"/>
      <w:r w:rsidRPr="000653C6">
        <w:rPr>
          <w:rFonts w:eastAsia="TimesNewRomanPSMT"/>
          <w:b/>
          <w:bCs/>
          <w:sz w:val="18"/>
          <w:szCs w:val="18"/>
          <w:lang w:val="uk-UA"/>
        </w:rPr>
        <w:t>Key</w:t>
      </w:r>
      <w:proofErr w:type="spellEnd"/>
      <w:r w:rsidRPr="000653C6">
        <w:rPr>
          <w:rFonts w:eastAsia="TimesNewRomanPSMT"/>
          <w:b/>
          <w:bCs/>
          <w:sz w:val="18"/>
          <w:szCs w:val="18"/>
          <w:lang w:val="uk-UA"/>
        </w:rPr>
        <w:t xml:space="preserve"> </w:t>
      </w:r>
      <w:proofErr w:type="spellStart"/>
      <w:r w:rsidRPr="000653C6">
        <w:rPr>
          <w:rFonts w:eastAsia="TimesNewRomanPSMT"/>
          <w:b/>
          <w:bCs/>
          <w:sz w:val="18"/>
          <w:szCs w:val="18"/>
          <w:lang w:val="uk-UA"/>
        </w:rPr>
        <w:t>words</w:t>
      </w:r>
      <w:proofErr w:type="spellEnd"/>
      <w:r w:rsidRPr="000653C6">
        <w:rPr>
          <w:rFonts w:eastAsia="TimesNewRomanPSMT"/>
          <w:b/>
          <w:bCs/>
          <w:sz w:val="18"/>
          <w:szCs w:val="18"/>
          <w:lang w:val="uk-UA"/>
        </w:rPr>
        <w:t>:</w:t>
      </w:r>
      <w:r w:rsidRPr="000653C6">
        <w:rPr>
          <w:rFonts w:eastAsia="TimesNewRomanPSMT"/>
          <w:sz w:val="18"/>
          <w:szCs w:val="18"/>
          <w:lang w:val="uk-UA"/>
        </w:rPr>
        <w:t xml:space="preserve"> </w:t>
      </w:r>
      <w:proofErr w:type="spellStart"/>
      <w:r w:rsidRPr="000653C6">
        <w:rPr>
          <w:rFonts w:eastAsia="TimesNewRomanPSMT"/>
          <w:sz w:val="18"/>
          <w:szCs w:val="18"/>
          <w:lang w:val="uk-UA"/>
        </w:rPr>
        <w:t>conflict</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of</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interests</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prosecutor</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corruption</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public</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service</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authority</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self-recusal</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criminal</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procedural</w:t>
      </w:r>
      <w:proofErr w:type="spellEnd"/>
      <w:r w:rsidRPr="000653C6">
        <w:rPr>
          <w:rFonts w:eastAsia="TimesNewRomanPSMT"/>
          <w:sz w:val="18"/>
          <w:szCs w:val="18"/>
          <w:lang w:val="uk-UA"/>
        </w:rPr>
        <w:t xml:space="preserve"> </w:t>
      </w:r>
      <w:proofErr w:type="spellStart"/>
      <w:r w:rsidRPr="000653C6">
        <w:rPr>
          <w:rFonts w:eastAsia="TimesNewRomanPSMT"/>
          <w:sz w:val="18"/>
          <w:szCs w:val="18"/>
          <w:lang w:val="uk-UA"/>
        </w:rPr>
        <w:t>legislation</w:t>
      </w:r>
      <w:proofErr w:type="spellEnd"/>
      <w:r>
        <w:rPr>
          <w:rFonts w:eastAsia="TimesNewRomanPSMT"/>
          <w:sz w:val="18"/>
          <w:szCs w:val="18"/>
          <w:lang w:val="uk-UA"/>
        </w:rPr>
        <w:t>.</w:t>
      </w:r>
    </w:p>
    <w:p w14:paraId="62F0707B" w14:textId="77777777" w:rsidR="00063F58" w:rsidRDefault="00063F58" w:rsidP="00063F58">
      <w:pPr>
        <w:ind w:firstLine="567"/>
        <w:jc w:val="both"/>
        <w:rPr>
          <w:lang w:val="uk-UA"/>
        </w:rPr>
      </w:pPr>
    </w:p>
    <w:p w14:paraId="19391F85" w14:textId="64AD90DB" w:rsidR="00063F58" w:rsidRPr="00434CC1" w:rsidRDefault="00D0084D" w:rsidP="00063F58">
      <w:pPr>
        <w:ind w:firstLine="567"/>
        <w:jc w:val="both"/>
        <w:rPr>
          <w:rFonts w:eastAsia="TimesNewRomanPSMT"/>
          <w:lang w:val="uk-UA"/>
        </w:rPr>
      </w:pPr>
      <w:r>
        <w:rPr>
          <w:lang w:val="uk-UA"/>
        </w:rPr>
        <w:t>31</w:t>
      </w:r>
      <w:r w:rsidR="00B541BA">
        <w:rPr>
          <w:lang w:val="uk-UA"/>
        </w:rPr>
        <w:t xml:space="preserve"> </w:t>
      </w:r>
      <w:proofErr w:type="spellStart"/>
      <w:r w:rsidR="00063F58" w:rsidRPr="00434CC1">
        <w:rPr>
          <w:lang w:val="uk-UA"/>
        </w:rPr>
        <w:t>Корхіна</w:t>
      </w:r>
      <w:proofErr w:type="spellEnd"/>
      <w:r w:rsidR="00063F58" w:rsidRPr="00434CC1">
        <w:rPr>
          <w:lang w:val="uk-UA"/>
        </w:rPr>
        <w:t xml:space="preserve"> І.А., Саєнко М.В. </w:t>
      </w:r>
      <w:r w:rsidR="00063F58">
        <w:rPr>
          <w:lang w:val="uk-UA"/>
        </w:rPr>
        <w:t>Б</w:t>
      </w:r>
      <w:r w:rsidR="00063F58" w:rsidRPr="00434CC1">
        <w:rPr>
          <w:lang w:val="uk-UA"/>
        </w:rPr>
        <w:t xml:space="preserve">ар'єри ефективного використання інструментів портфельного управління. </w:t>
      </w:r>
      <w:r w:rsidR="00063F58" w:rsidRPr="00434CC1">
        <w:rPr>
          <w:i/>
          <w:iCs/>
          <w:lang w:val="uk-UA"/>
        </w:rPr>
        <w:t xml:space="preserve">Управління </w:t>
      </w:r>
      <w:r w:rsidR="00063F58" w:rsidRPr="00434CC1">
        <w:rPr>
          <w:rFonts w:eastAsia="TimesNewRomanPSMT"/>
          <w:i/>
          <w:iCs/>
          <w:lang w:val="uk-UA"/>
        </w:rPr>
        <w:t xml:space="preserve">проєктами. Перспективи розвитку </w:t>
      </w:r>
      <w:proofErr w:type="spellStart"/>
      <w:r w:rsidR="00063F58" w:rsidRPr="00434CC1">
        <w:rPr>
          <w:rFonts w:eastAsia="TimesNewRomanPSMT"/>
          <w:i/>
          <w:iCs/>
          <w:lang w:val="uk-UA"/>
        </w:rPr>
        <w:t>проєктного</w:t>
      </w:r>
      <w:proofErr w:type="spellEnd"/>
      <w:r w:rsidR="00063F58" w:rsidRPr="00434CC1">
        <w:rPr>
          <w:rFonts w:eastAsia="TimesNewRomanPSMT"/>
          <w:i/>
          <w:iCs/>
          <w:lang w:val="uk-UA"/>
        </w:rPr>
        <w:t xml:space="preserve"> та </w:t>
      </w:r>
      <w:proofErr w:type="spellStart"/>
      <w:r w:rsidR="00063F58" w:rsidRPr="00434CC1">
        <w:rPr>
          <w:rFonts w:eastAsia="TimesNewRomanPSMT"/>
          <w:i/>
          <w:iCs/>
          <w:lang w:val="uk-UA"/>
        </w:rPr>
        <w:t>нейроменеджменту</w:t>
      </w:r>
      <w:proofErr w:type="spellEnd"/>
      <w:r w:rsidR="00063F58" w:rsidRPr="00434CC1">
        <w:rPr>
          <w:rFonts w:eastAsia="TimesNewRomanPSMT"/>
          <w:i/>
          <w:iCs/>
          <w:lang w:val="uk-UA"/>
        </w:rPr>
        <w:t xml:space="preserve">, </w:t>
      </w:r>
      <w:proofErr w:type="spellStart"/>
      <w:r w:rsidR="00063F58" w:rsidRPr="00434CC1">
        <w:rPr>
          <w:rFonts w:eastAsia="TimesNewRomanPSMT"/>
          <w:i/>
          <w:iCs/>
          <w:lang w:val="uk-UA"/>
        </w:rPr>
        <w:t>інформаційних</w:t>
      </w:r>
      <w:proofErr w:type="spellEnd"/>
      <w:r w:rsidR="00063F58" w:rsidRPr="00434CC1">
        <w:rPr>
          <w:rFonts w:eastAsia="TimesNewRomanPSMT"/>
          <w:i/>
          <w:iCs/>
          <w:lang w:val="uk-UA"/>
        </w:rPr>
        <w:t xml:space="preserve"> </w:t>
      </w:r>
      <w:proofErr w:type="spellStart"/>
      <w:r w:rsidR="00063F58" w:rsidRPr="00434CC1">
        <w:rPr>
          <w:rFonts w:eastAsia="TimesNewRomanPSMT"/>
          <w:i/>
          <w:iCs/>
          <w:lang w:val="uk-UA"/>
        </w:rPr>
        <w:t>технологіи</w:t>
      </w:r>
      <w:proofErr w:type="spellEnd"/>
      <w:r w:rsidR="00063F58" w:rsidRPr="00434CC1">
        <w:rPr>
          <w:rFonts w:eastAsia="TimesNewRomanPSMT"/>
          <w:i/>
          <w:iCs/>
          <w:lang w:val="uk-UA"/>
        </w:rPr>
        <w:t xml:space="preserve">̆ управління, </w:t>
      </w:r>
      <w:proofErr w:type="spellStart"/>
      <w:r w:rsidR="00063F58" w:rsidRPr="00434CC1">
        <w:rPr>
          <w:rFonts w:eastAsia="TimesNewRomanPSMT"/>
          <w:i/>
          <w:iCs/>
          <w:lang w:val="uk-UA"/>
        </w:rPr>
        <w:t>технологіи</w:t>
      </w:r>
      <w:proofErr w:type="spellEnd"/>
      <w:r w:rsidR="00063F58" w:rsidRPr="00434CC1">
        <w:rPr>
          <w:rFonts w:eastAsia="TimesNewRomanPSMT"/>
          <w:i/>
          <w:iCs/>
          <w:lang w:val="uk-UA"/>
        </w:rPr>
        <w:t xml:space="preserve">̆ створення та використання об’єктів права </w:t>
      </w:r>
      <w:proofErr w:type="spellStart"/>
      <w:r w:rsidR="00063F58" w:rsidRPr="00434CC1">
        <w:rPr>
          <w:rFonts w:eastAsia="TimesNewRomanPSMT"/>
          <w:i/>
          <w:iCs/>
          <w:lang w:val="uk-UA"/>
        </w:rPr>
        <w:t>інтелектуальноі</w:t>
      </w:r>
      <w:proofErr w:type="spellEnd"/>
      <w:r w:rsidR="00063F58" w:rsidRPr="00434CC1">
        <w:rPr>
          <w:rFonts w:eastAsia="TimesNewRomanPSMT"/>
          <w:i/>
          <w:iCs/>
          <w:lang w:val="uk-UA"/>
        </w:rPr>
        <w:t xml:space="preserve">̈ власності, трансферу технологій: </w:t>
      </w:r>
      <w:proofErr w:type="spellStart"/>
      <w:r w:rsidR="00063F58" w:rsidRPr="00434CC1">
        <w:rPr>
          <w:rFonts w:eastAsia="TimesNewRomanPSMT"/>
          <w:lang w:val="uk-UA"/>
        </w:rPr>
        <w:t>зб</w:t>
      </w:r>
      <w:proofErr w:type="spellEnd"/>
      <w:r w:rsidR="00063F58" w:rsidRPr="00434CC1">
        <w:rPr>
          <w:rFonts w:eastAsia="TimesNewRomanPSMT"/>
          <w:lang w:val="uk-UA"/>
        </w:rPr>
        <w:t xml:space="preserve"> наук. пр. за матер. </w:t>
      </w:r>
      <w:r w:rsidR="00063F58" w:rsidRPr="00434CC1">
        <w:rPr>
          <w:rFonts w:eastAsia="TimesNewRomanPSMT"/>
        </w:rPr>
        <w:t>V Міжнар. наук-практ. інтернет- конф. (2</w:t>
      </w:r>
      <w:r w:rsidR="00063F58" w:rsidRPr="00434CC1">
        <w:rPr>
          <w:rFonts w:eastAsia="TimesNewRomanPSMT"/>
          <w:lang w:val="uk-UA"/>
        </w:rPr>
        <w:t>3</w:t>
      </w:r>
      <w:r w:rsidR="00063F58" w:rsidRPr="00434CC1">
        <w:rPr>
          <w:rFonts w:eastAsia="TimesNewRomanPSMT"/>
        </w:rPr>
        <w:t>-2</w:t>
      </w:r>
      <w:r w:rsidR="00063F58" w:rsidRPr="00434CC1">
        <w:rPr>
          <w:rFonts w:eastAsia="TimesNewRomanPSMT"/>
          <w:lang w:val="uk-UA"/>
        </w:rPr>
        <w:t>4</w:t>
      </w:r>
      <w:r w:rsidR="00063F58" w:rsidRPr="00434CC1">
        <w:rPr>
          <w:rFonts w:eastAsia="TimesNewRomanPSMT"/>
        </w:rPr>
        <w:t xml:space="preserve"> березня 202</w:t>
      </w:r>
      <w:r w:rsidR="00063F58" w:rsidRPr="00434CC1">
        <w:rPr>
          <w:rFonts w:eastAsia="TimesNewRomanPSMT"/>
          <w:lang w:val="uk-UA"/>
        </w:rPr>
        <w:t>3</w:t>
      </w:r>
      <w:r w:rsidR="00063F58" w:rsidRPr="00434CC1">
        <w:rPr>
          <w:rFonts w:eastAsia="TimesNewRomanPSMT"/>
        </w:rPr>
        <w:t xml:space="preserve"> р.). УДУНТ, УКРНЕТ, НДІІВ НАПрН України, Дніпро: Юрсервіс, 202</w:t>
      </w:r>
      <w:r w:rsidR="00063F58" w:rsidRPr="00434CC1">
        <w:rPr>
          <w:rFonts w:eastAsia="TimesNewRomanPSMT"/>
          <w:lang w:val="uk-UA"/>
        </w:rPr>
        <w:t>3</w:t>
      </w:r>
      <w:r w:rsidR="00063F58" w:rsidRPr="00434CC1">
        <w:rPr>
          <w:rFonts w:eastAsia="TimesNewRomanPSMT"/>
        </w:rPr>
        <w:t xml:space="preserve">. </w:t>
      </w:r>
      <w:r w:rsidR="00063F58" w:rsidRPr="00434CC1">
        <w:rPr>
          <w:rFonts w:eastAsia="TimesNewRomanPSMT"/>
          <w:lang w:val="uk-UA"/>
        </w:rPr>
        <w:t xml:space="preserve">730 </w:t>
      </w:r>
      <w:r w:rsidR="00063F58" w:rsidRPr="00434CC1">
        <w:rPr>
          <w:rFonts w:eastAsia="TimesNewRomanPSMT"/>
        </w:rPr>
        <w:t>с.</w:t>
      </w:r>
      <w:r w:rsidR="00063F58">
        <w:rPr>
          <w:rFonts w:eastAsia="TimesNewRomanPSMT"/>
          <w:lang w:val="uk-UA"/>
        </w:rPr>
        <w:t xml:space="preserve"> С. 109-114</w:t>
      </w:r>
      <w:r w:rsidR="00063F58" w:rsidRPr="00434CC1">
        <w:rPr>
          <w:rFonts w:eastAsia="TimesNewRomanPSMT"/>
          <w:lang w:val="uk-UA"/>
        </w:rPr>
        <w:t xml:space="preserve">. </w:t>
      </w:r>
      <w:hyperlink r:id="rId79" w:history="1">
        <w:r w:rsidR="00063F58" w:rsidRPr="00434CC1">
          <w:rPr>
            <w:rStyle w:val="a6"/>
            <w:rFonts w:eastAsia="TimesNewRomanPSMT"/>
            <w:lang w:val="uk-UA"/>
          </w:rPr>
          <w:t>https://nmetau.edu.ua/file/zbirnik__materialiv__konf_udunt_2023.pdf</w:t>
        </w:r>
      </w:hyperlink>
    </w:p>
    <w:p w14:paraId="3F7AEFBB" w14:textId="77777777" w:rsidR="00063F58" w:rsidRPr="00434CC1" w:rsidRDefault="00063F58" w:rsidP="00063F58">
      <w:pPr>
        <w:pStyle w:val="a4"/>
        <w:spacing w:before="0" w:beforeAutospacing="0" w:after="0" w:afterAutospacing="0"/>
        <w:jc w:val="both"/>
        <w:rPr>
          <w:rStyle w:val="ae"/>
          <w:lang w:val="uk-UA"/>
        </w:rPr>
      </w:pPr>
    </w:p>
    <w:p w14:paraId="6A4BBE89" w14:textId="77777777" w:rsidR="00063F58" w:rsidRPr="00DB21A8" w:rsidRDefault="00063F58" w:rsidP="00063F58">
      <w:pPr>
        <w:pStyle w:val="a4"/>
        <w:spacing w:before="0" w:beforeAutospacing="0" w:after="0" w:afterAutospacing="0"/>
        <w:jc w:val="center"/>
        <w:rPr>
          <w:rStyle w:val="ae"/>
          <w:sz w:val="18"/>
          <w:szCs w:val="18"/>
        </w:rPr>
      </w:pPr>
      <w:proofErr w:type="spellStart"/>
      <w:r w:rsidRPr="00DB21A8">
        <w:rPr>
          <w:rStyle w:val="ae"/>
          <w:sz w:val="18"/>
          <w:szCs w:val="18"/>
        </w:rPr>
        <w:t>Бібліографічний</w:t>
      </w:r>
      <w:proofErr w:type="spellEnd"/>
      <w:r w:rsidRPr="00DB21A8">
        <w:rPr>
          <w:rStyle w:val="ae"/>
          <w:sz w:val="18"/>
          <w:szCs w:val="18"/>
        </w:rPr>
        <w:t xml:space="preserve"> </w:t>
      </w:r>
      <w:proofErr w:type="spellStart"/>
      <w:r w:rsidRPr="00DB21A8">
        <w:rPr>
          <w:rStyle w:val="ae"/>
          <w:sz w:val="18"/>
          <w:szCs w:val="18"/>
        </w:rPr>
        <w:t>опис</w:t>
      </w:r>
      <w:proofErr w:type="spellEnd"/>
      <w:r w:rsidRPr="00DB21A8">
        <w:rPr>
          <w:rStyle w:val="ae"/>
          <w:sz w:val="18"/>
          <w:szCs w:val="18"/>
        </w:rPr>
        <w:t xml:space="preserve"> </w:t>
      </w:r>
      <w:proofErr w:type="spellStart"/>
      <w:r w:rsidRPr="00DB21A8">
        <w:rPr>
          <w:rStyle w:val="ae"/>
          <w:sz w:val="18"/>
          <w:szCs w:val="18"/>
        </w:rPr>
        <w:t>статті</w:t>
      </w:r>
      <w:proofErr w:type="spellEnd"/>
    </w:p>
    <w:p w14:paraId="76D9734B" w14:textId="77777777" w:rsidR="00063F58" w:rsidRPr="00371684" w:rsidRDefault="00063F58" w:rsidP="00063F58">
      <w:pPr>
        <w:pStyle w:val="a4"/>
        <w:spacing w:before="0" w:beforeAutospacing="0" w:after="0" w:afterAutospacing="0"/>
        <w:jc w:val="both"/>
        <w:rPr>
          <w:sz w:val="18"/>
          <w:szCs w:val="18"/>
          <w:lang w:val="uk-UA"/>
        </w:rPr>
      </w:pPr>
      <w:r w:rsidRPr="00371684">
        <w:rPr>
          <w:rStyle w:val="ad"/>
          <w:sz w:val="18"/>
          <w:szCs w:val="18"/>
          <w:lang w:val="uk-UA"/>
        </w:rPr>
        <w:t xml:space="preserve">Автори: </w:t>
      </w:r>
      <w:proofErr w:type="spellStart"/>
      <w:r w:rsidRPr="00371684">
        <w:rPr>
          <w:rStyle w:val="ad"/>
          <w:sz w:val="18"/>
          <w:szCs w:val="18"/>
          <w:lang w:val="uk-UA"/>
        </w:rPr>
        <w:t>Корхіна</w:t>
      </w:r>
      <w:proofErr w:type="spellEnd"/>
      <w:r w:rsidRPr="00371684">
        <w:rPr>
          <w:rStyle w:val="ad"/>
          <w:sz w:val="18"/>
          <w:szCs w:val="18"/>
          <w:lang w:val="uk-UA"/>
        </w:rPr>
        <w:t xml:space="preserve"> Інна Арнольдівна, Саєнко Марина Володимирівна</w:t>
      </w:r>
    </w:p>
    <w:p w14:paraId="0F29092C" w14:textId="77777777" w:rsidR="00063F58" w:rsidRPr="00371684" w:rsidRDefault="00063F58" w:rsidP="00063F58">
      <w:pPr>
        <w:pStyle w:val="a4"/>
        <w:spacing w:before="0" w:beforeAutospacing="0" w:after="0" w:afterAutospacing="0"/>
        <w:jc w:val="both"/>
        <w:rPr>
          <w:sz w:val="18"/>
          <w:szCs w:val="18"/>
          <w:lang w:val="uk-UA"/>
        </w:rPr>
      </w:pPr>
      <w:r w:rsidRPr="00371684">
        <w:rPr>
          <w:rStyle w:val="ad"/>
          <w:sz w:val="18"/>
          <w:szCs w:val="18"/>
          <w:lang w:val="uk-UA"/>
        </w:rPr>
        <w:t>Ідентифікатор авторів ORCID:</w:t>
      </w:r>
    </w:p>
    <w:p w14:paraId="3451994D" w14:textId="77777777" w:rsidR="00063F58" w:rsidRPr="00371684" w:rsidRDefault="00063F58" w:rsidP="00063F58">
      <w:pPr>
        <w:rPr>
          <w:color w:val="000000"/>
          <w:sz w:val="18"/>
          <w:szCs w:val="18"/>
          <w:lang w:val="uk-UA"/>
        </w:rPr>
      </w:pPr>
      <w:proofErr w:type="spellStart"/>
      <w:r w:rsidRPr="00371684">
        <w:rPr>
          <w:color w:val="000000"/>
          <w:sz w:val="18"/>
          <w:szCs w:val="18"/>
          <w:lang w:val="uk-UA"/>
        </w:rPr>
        <w:t>Корхіна</w:t>
      </w:r>
      <w:proofErr w:type="spellEnd"/>
      <w:r w:rsidRPr="00371684">
        <w:rPr>
          <w:color w:val="000000"/>
          <w:sz w:val="18"/>
          <w:szCs w:val="18"/>
          <w:lang w:val="uk-UA"/>
        </w:rPr>
        <w:t xml:space="preserve"> І.А.  В.О. </w:t>
      </w:r>
      <w:hyperlink r:id="rId80" w:history="1">
        <w:r w:rsidRPr="00371684">
          <w:rPr>
            <w:rStyle w:val="a6"/>
            <w:sz w:val="18"/>
            <w:szCs w:val="18"/>
            <w:lang w:val="en-US"/>
          </w:rPr>
          <w:t>https</w:t>
        </w:r>
        <w:r w:rsidRPr="00371684">
          <w:rPr>
            <w:rStyle w:val="a6"/>
            <w:sz w:val="18"/>
            <w:szCs w:val="18"/>
            <w:lang w:val="uk-UA"/>
          </w:rPr>
          <w:t>://</w:t>
        </w:r>
        <w:proofErr w:type="spellStart"/>
        <w:r w:rsidRPr="00371684">
          <w:rPr>
            <w:rStyle w:val="a6"/>
            <w:sz w:val="18"/>
            <w:szCs w:val="18"/>
            <w:lang w:val="en-US"/>
          </w:rPr>
          <w:t>orcid</w:t>
        </w:r>
        <w:proofErr w:type="spellEnd"/>
        <w:r w:rsidRPr="00371684">
          <w:rPr>
            <w:rStyle w:val="a6"/>
            <w:sz w:val="18"/>
            <w:szCs w:val="18"/>
            <w:lang w:val="uk-UA"/>
          </w:rPr>
          <w:t>.</w:t>
        </w:r>
        <w:r w:rsidRPr="00371684">
          <w:rPr>
            <w:rStyle w:val="a6"/>
            <w:sz w:val="18"/>
            <w:szCs w:val="18"/>
            <w:lang w:val="en-US"/>
          </w:rPr>
          <w:t>org</w:t>
        </w:r>
        <w:r w:rsidRPr="00371684">
          <w:rPr>
            <w:rStyle w:val="a6"/>
            <w:sz w:val="18"/>
            <w:szCs w:val="18"/>
            <w:lang w:val="uk-UA"/>
          </w:rPr>
          <w:t>/</w:t>
        </w:r>
        <w:r w:rsidRPr="00371684">
          <w:rPr>
            <w:rStyle w:val="a6"/>
            <w:sz w:val="18"/>
            <w:szCs w:val="18"/>
            <w:shd w:val="clear" w:color="auto" w:fill="FFFFFF"/>
            <w:lang w:val="uk-UA"/>
          </w:rPr>
          <w:t>0000-0002-7530-7993</w:t>
        </w:r>
      </w:hyperlink>
      <w:r w:rsidRPr="00371684">
        <w:rPr>
          <w:sz w:val="18"/>
          <w:szCs w:val="18"/>
          <w:shd w:val="clear" w:color="auto" w:fill="FFFFFF"/>
          <w:lang w:val="uk-UA"/>
        </w:rPr>
        <w:t xml:space="preserve"> </w:t>
      </w:r>
    </w:p>
    <w:p w14:paraId="39730148" w14:textId="77777777" w:rsidR="00063F58" w:rsidRDefault="00063F58" w:rsidP="00063F58">
      <w:pPr>
        <w:rPr>
          <w:b/>
          <w:sz w:val="18"/>
          <w:szCs w:val="18"/>
          <w:lang w:val="uk-UA"/>
        </w:rPr>
      </w:pPr>
      <w:r w:rsidRPr="00371684">
        <w:rPr>
          <w:rStyle w:val="ad"/>
          <w:color w:val="000000"/>
          <w:sz w:val="18"/>
          <w:szCs w:val="18"/>
          <w:lang w:val="uk-UA"/>
        </w:rPr>
        <w:t>Назва статті:</w:t>
      </w:r>
      <w:r w:rsidRPr="00371684">
        <w:rPr>
          <w:b/>
          <w:sz w:val="18"/>
          <w:szCs w:val="18"/>
          <w:lang w:val="uk-UA"/>
        </w:rPr>
        <w:t xml:space="preserve"> </w:t>
      </w:r>
      <w:r>
        <w:rPr>
          <w:b/>
          <w:sz w:val="18"/>
          <w:szCs w:val="18"/>
        </w:rPr>
        <w:t>Б</w:t>
      </w:r>
      <w:proofErr w:type="spellStart"/>
      <w:r w:rsidRPr="00371684">
        <w:rPr>
          <w:b/>
          <w:sz w:val="18"/>
          <w:szCs w:val="18"/>
          <w:lang w:val="uk-UA"/>
        </w:rPr>
        <w:t>ар'єри</w:t>
      </w:r>
      <w:proofErr w:type="spellEnd"/>
      <w:r w:rsidRPr="00371684">
        <w:rPr>
          <w:b/>
          <w:sz w:val="18"/>
          <w:szCs w:val="18"/>
          <w:lang w:val="uk-UA"/>
        </w:rPr>
        <w:t xml:space="preserve"> ефективного використання інструментів портфельного управління</w:t>
      </w:r>
    </w:p>
    <w:p w14:paraId="0C04E6A0" w14:textId="77777777" w:rsidR="00063F58" w:rsidRPr="00371684" w:rsidRDefault="00063F58" w:rsidP="00063F58">
      <w:pPr>
        <w:rPr>
          <w:b/>
          <w:sz w:val="18"/>
          <w:szCs w:val="18"/>
          <w:lang w:val="en-US"/>
        </w:rPr>
      </w:pPr>
      <w:r w:rsidRPr="00371684">
        <w:rPr>
          <w:b/>
          <w:color w:val="202124"/>
          <w:sz w:val="18"/>
          <w:szCs w:val="18"/>
          <w:shd w:val="clear" w:color="auto" w:fill="F8F9FA"/>
          <w:lang w:val="en-US"/>
        </w:rPr>
        <w:t>Barriers to the effective use of portfolio management tools.</w:t>
      </w:r>
    </w:p>
    <w:p w14:paraId="331035D5" w14:textId="77777777" w:rsidR="00063F58" w:rsidRPr="00DB21A8" w:rsidRDefault="00063F58" w:rsidP="00063F58">
      <w:pPr>
        <w:pStyle w:val="Default"/>
        <w:jc w:val="both"/>
        <w:rPr>
          <w:rFonts w:eastAsia="TimesNewRomanPSMT"/>
          <w:sz w:val="18"/>
          <w:szCs w:val="18"/>
        </w:rPr>
      </w:pPr>
      <w:r w:rsidRPr="00371684">
        <w:rPr>
          <w:rStyle w:val="ad"/>
          <w:sz w:val="18"/>
          <w:szCs w:val="18"/>
        </w:rPr>
        <w:t>Видавництво:</w:t>
      </w:r>
      <w:r w:rsidRPr="00DB21A8">
        <w:rPr>
          <w:sz w:val="18"/>
          <w:szCs w:val="18"/>
        </w:rPr>
        <w:t xml:space="preserve"> </w:t>
      </w:r>
      <w:proofErr w:type="spellStart"/>
      <w:r w:rsidRPr="00DB21A8">
        <w:rPr>
          <w:rFonts w:eastAsia="TimesNewRomanPSMT"/>
          <w:sz w:val="18"/>
          <w:szCs w:val="18"/>
        </w:rPr>
        <w:t>Юрсервіс</w:t>
      </w:r>
      <w:proofErr w:type="spellEnd"/>
    </w:p>
    <w:p w14:paraId="0FEDFE94" w14:textId="77777777" w:rsidR="00063F58" w:rsidRPr="00371684" w:rsidRDefault="00063F58" w:rsidP="00063F58">
      <w:pPr>
        <w:pStyle w:val="a4"/>
        <w:spacing w:before="0" w:beforeAutospacing="0" w:after="0" w:afterAutospacing="0"/>
        <w:jc w:val="both"/>
        <w:rPr>
          <w:sz w:val="18"/>
          <w:szCs w:val="18"/>
        </w:rPr>
      </w:pPr>
      <w:proofErr w:type="spellStart"/>
      <w:r w:rsidRPr="00371684">
        <w:rPr>
          <w:b/>
          <w:bCs/>
          <w:sz w:val="18"/>
          <w:szCs w:val="18"/>
        </w:rPr>
        <w:t>Анотація</w:t>
      </w:r>
      <w:proofErr w:type="spellEnd"/>
      <w:r w:rsidRPr="00371684">
        <w:rPr>
          <w:b/>
          <w:bCs/>
          <w:sz w:val="18"/>
          <w:szCs w:val="18"/>
        </w:rPr>
        <w:t xml:space="preserve">. </w:t>
      </w:r>
      <w:r w:rsidRPr="00371684">
        <w:rPr>
          <w:sz w:val="18"/>
          <w:szCs w:val="18"/>
          <w:lang w:val="uk-UA"/>
        </w:rPr>
        <w:t xml:space="preserve">Портфельне управління давно довело свою перевагу там, де є одночасна реалізація кількох </w:t>
      </w:r>
      <w:proofErr w:type="spellStart"/>
      <w:r w:rsidRPr="00371684">
        <w:rPr>
          <w:sz w:val="18"/>
          <w:szCs w:val="18"/>
          <w:lang w:val="uk-UA"/>
        </w:rPr>
        <w:t>проєктів</w:t>
      </w:r>
      <w:proofErr w:type="spellEnd"/>
      <w:r w:rsidRPr="00371684">
        <w:rPr>
          <w:sz w:val="18"/>
          <w:szCs w:val="18"/>
          <w:lang w:val="uk-UA"/>
        </w:rPr>
        <w:t>. Проте впровадити інструменти портфельного управління в організаціях непросто. Експерти відзначають низку бар'єрів, які заважають ефективному портфельному управлінню</w:t>
      </w:r>
    </w:p>
    <w:p w14:paraId="384C3135" w14:textId="77777777" w:rsidR="00063F58" w:rsidRPr="00371684" w:rsidRDefault="00063F58" w:rsidP="00063F58">
      <w:pPr>
        <w:pStyle w:val="a4"/>
        <w:spacing w:before="0" w:beforeAutospacing="0" w:after="0" w:afterAutospacing="0"/>
        <w:jc w:val="both"/>
        <w:rPr>
          <w:sz w:val="18"/>
          <w:szCs w:val="18"/>
        </w:rPr>
      </w:pPr>
      <w:proofErr w:type="spellStart"/>
      <w:r w:rsidRPr="00371684">
        <w:rPr>
          <w:b/>
          <w:bCs/>
          <w:sz w:val="18"/>
          <w:szCs w:val="18"/>
        </w:rPr>
        <w:t>Ключові</w:t>
      </w:r>
      <w:proofErr w:type="spellEnd"/>
      <w:r w:rsidRPr="00371684">
        <w:rPr>
          <w:b/>
          <w:bCs/>
          <w:sz w:val="18"/>
          <w:szCs w:val="18"/>
        </w:rPr>
        <w:t xml:space="preserve"> слова: </w:t>
      </w:r>
      <w:r w:rsidRPr="00371684">
        <w:rPr>
          <w:sz w:val="18"/>
          <w:szCs w:val="18"/>
          <w:lang w:val="uk-UA"/>
        </w:rPr>
        <w:t xml:space="preserve">портфель, </w:t>
      </w:r>
      <w:proofErr w:type="spellStart"/>
      <w:r w:rsidRPr="00371684">
        <w:rPr>
          <w:sz w:val="18"/>
          <w:szCs w:val="18"/>
          <w:lang w:val="uk-UA"/>
        </w:rPr>
        <w:t>проєкт</w:t>
      </w:r>
      <w:proofErr w:type="spellEnd"/>
      <w:r w:rsidRPr="00371684">
        <w:rPr>
          <w:sz w:val="18"/>
          <w:szCs w:val="18"/>
          <w:lang w:val="uk-UA"/>
        </w:rPr>
        <w:t xml:space="preserve">, управління, компанія, менеджер </w:t>
      </w:r>
      <w:proofErr w:type="spellStart"/>
      <w:r w:rsidRPr="00371684">
        <w:rPr>
          <w:sz w:val="18"/>
          <w:szCs w:val="18"/>
          <w:lang w:val="uk-UA"/>
        </w:rPr>
        <w:t>проєкту</w:t>
      </w:r>
      <w:proofErr w:type="spellEnd"/>
      <w:r w:rsidRPr="00371684">
        <w:rPr>
          <w:sz w:val="18"/>
          <w:szCs w:val="18"/>
          <w:lang w:val="uk-UA"/>
        </w:rPr>
        <w:t>, стратегія, бар</w:t>
      </w:r>
      <w:r w:rsidRPr="00371684">
        <w:rPr>
          <w:sz w:val="18"/>
          <w:szCs w:val="18"/>
        </w:rPr>
        <w:t>’</w:t>
      </w:r>
      <w:proofErr w:type="spellStart"/>
      <w:r w:rsidRPr="00371684">
        <w:rPr>
          <w:sz w:val="18"/>
          <w:szCs w:val="18"/>
          <w:lang w:val="uk-UA"/>
        </w:rPr>
        <w:t>єр</w:t>
      </w:r>
      <w:proofErr w:type="spellEnd"/>
      <w:r w:rsidRPr="00371684">
        <w:rPr>
          <w:sz w:val="18"/>
          <w:szCs w:val="18"/>
          <w:lang w:val="uk-UA"/>
        </w:rPr>
        <w:t>, ресурс.</w:t>
      </w:r>
    </w:p>
    <w:p w14:paraId="5E0895FE" w14:textId="77777777" w:rsidR="00063F58" w:rsidRPr="00371684" w:rsidRDefault="00063F58" w:rsidP="00063F58">
      <w:pPr>
        <w:pStyle w:val="a4"/>
        <w:spacing w:before="0" w:beforeAutospacing="0" w:after="0" w:afterAutospacing="0"/>
        <w:jc w:val="both"/>
        <w:rPr>
          <w:sz w:val="18"/>
          <w:szCs w:val="18"/>
          <w:lang w:val="en-US"/>
        </w:rPr>
      </w:pPr>
      <w:r w:rsidRPr="00371684">
        <w:rPr>
          <w:b/>
          <w:bCs/>
          <w:sz w:val="18"/>
          <w:szCs w:val="18"/>
          <w:lang w:val="en-US"/>
        </w:rPr>
        <w:t xml:space="preserve">Abstract: </w:t>
      </w:r>
      <w:proofErr w:type="spellStart"/>
      <w:r w:rsidRPr="00371684">
        <w:rPr>
          <w:sz w:val="18"/>
          <w:szCs w:val="18"/>
          <w:lang w:val="uk-UA"/>
        </w:rPr>
        <w:t>Portfolio</w:t>
      </w:r>
      <w:proofErr w:type="spellEnd"/>
      <w:r w:rsidRPr="00371684">
        <w:rPr>
          <w:sz w:val="18"/>
          <w:szCs w:val="18"/>
          <w:lang w:val="uk-UA"/>
        </w:rPr>
        <w:t xml:space="preserve"> </w:t>
      </w:r>
      <w:proofErr w:type="spellStart"/>
      <w:r w:rsidRPr="00371684">
        <w:rPr>
          <w:sz w:val="18"/>
          <w:szCs w:val="18"/>
          <w:lang w:val="uk-UA"/>
        </w:rPr>
        <w:t>management</w:t>
      </w:r>
      <w:proofErr w:type="spellEnd"/>
      <w:r w:rsidRPr="00371684">
        <w:rPr>
          <w:sz w:val="18"/>
          <w:szCs w:val="18"/>
          <w:lang w:val="uk-UA"/>
        </w:rPr>
        <w:t xml:space="preserve"> </w:t>
      </w:r>
      <w:proofErr w:type="spellStart"/>
      <w:r w:rsidRPr="00371684">
        <w:rPr>
          <w:sz w:val="18"/>
          <w:szCs w:val="18"/>
          <w:lang w:val="uk-UA"/>
        </w:rPr>
        <w:t>has</w:t>
      </w:r>
      <w:proofErr w:type="spellEnd"/>
      <w:r w:rsidRPr="00371684">
        <w:rPr>
          <w:sz w:val="18"/>
          <w:szCs w:val="18"/>
          <w:lang w:val="uk-UA"/>
        </w:rPr>
        <w:t xml:space="preserve"> </w:t>
      </w:r>
      <w:proofErr w:type="spellStart"/>
      <w:r w:rsidRPr="00371684">
        <w:rPr>
          <w:sz w:val="18"/>
          <w:szCs w:val="18"/>
          <w:lang w:val="uk-UA"/>
        </w:rPr>
        <w:t>long</w:t>
      </w:r>
      <w:proofErr w:type="spellEnd"/>
      <w:r w:rsidRPr="00371684">
        <w:rPr>
          <w:sz w:val="18"/>
          <w:szCs w:val="18"/>
          <w:lang w:val="uk-UA"/>
        </w:rPr>
        <w:t xml:space="preserve"> </w:t>
      </w:r>
      <w:proofErr w:type="spellStart"/>
      <w:r w:rsidRPr="00371684">
        <w:rPr>
          <w:sz w:val="18"/>
          <w:szCs w:val="18"/>
          <w:lang w:val="uk-UA"/>
        </w:rPr>
        <w:t>proved</w:t>
      </w:r>
      <w:proofErr w:type="spellEnd"/>
      <w:r w:rsidRPr="00371684">
        <w:rPr>
          <w:sz w:val="18"/>
          <w:szCs w:val="18"/>
          <w:lang w:val="uk-UA"/>
        </w:rPr>
        <w:t xml:space="preserve"> </w:t>
      </w:r>
      <w:proofErr w:type="spellStart"/>
      <w:r w:rsidRPr="00371684">
        <w:rPr>
          <w:sz w:val="18"/>
          <w:szCs w:val="18"/>
          <w:lang w:val="uk-UA"/>
        </w:rPr>
        <w:t>its</w:t>
      </w:r>
      <w:proofErr w:type="spellEnd"/>
      <w:r w:rsidRPr="00371684">
        <w:rPr>
          <w:sz w:val="18"/>
          <w:szCs w:val="18"/>
          <w:lang w:val="uk-UA"/>
        </w:rPr>
        <w:t xml:space="preserve"> </w:t>
      </w:r>
      <w:proofErr w:type="spellStart"/>
      <w:r w:rsidRPr="00371684">
        <w:rPr>
          <w:sz w:val="18"/>
          <w:szCs w:val="18"/>
          <w:lang w:val="uk-UA"/>
        </w:rPr>
        <w:t>advantage</w:t>
      </w:r>
      <w:proofErr w:type="spellEnd"/>
      <w:r w:rsidRPr="00371684">
        <w:rPr>
          <w:sz w:val="18"/>
          <w:szCs w:val="18"/>
          <w:lang w:val="uk-UA"/>
        </w:rPr>
        <w:t xml:space="preserve"> </w:t>
      </w:r>
      <w:proofErr w:type="spellStart"/>
      <w:r w:rsidRPr="00371684">
        <w:rPr>
          <w:sz w:val="18"/>
          <w:szCs w:val="18"/>
          <w:lang w:val="uk-UA"/>
        </w:rPr>
        <w:t>where</w:t>
      </w:r>
      <w:proofErr w:type="spellEnd"/>
      <w:r w:rsidRPr="00371684">
        <w:rPr>
          <w:sz w:val="18"/>
          <w:szCs w:val="18"/>
          <w:lang w:val="uk-UA"/>
        </w:rPr>
        <w:t xml:space="preserve"> </w:t>
      </w:r>
      <w:proofErr w:type="spellStart"/>
      <w:r w:rsidRPr="00371684">
        <w:rPr>
          <w:sz w:val="18"/>
          <w:szCs w:val="18"/>
          <w:lang w:val="uk-UA"/>
        </w:rPr>
        <w:t>there</w:t>
      </w:r>
      <w:proofErr w:type="spellEnd"/>
      <w:r w:rsidRPr="00371684">
        <w:rPr>
          <w:sz w:val="18"/>
          <w:szCs w:val="18"/>
          <w:lang w:val="uk-UA"/>
        </w:rPr>
        <w:t xml:space="preserve"> </w:t>
      </w:r>
      <w:proofErr w:type="spellStart"/>
      <w:r w:rsidRPr="00371684">
        <w:rPr>
          <w:sz w:val="18"/>
          <w:szCs w:val="18"/>
          <w:lang w:val="uk-UA"/>
        </w:rPr>
        <w:t>is</w:t>
      </w:r>
      <w:proofErr w:type="spellEnd"/>
      <w:r w:rsidRPr="00371684">
        <w:rPr>
          <w:sz w:val="18"/>
          <w:szCs w:val="18"/>
          <w:lang w:val="uk-UA"/>
        </w:rPr>
        <w:t xml:space="preserve"> a </w:t>
      </w:r>
      <w:proofErr w:type="spellStart"/>
      <w:r w:rsidRPr="00371684">
        <w:rPr>
          <w:sz w:val="18"/>
          <w:szCs w:val="18"/>
          <w:lang w:val="uk-UA"/>
        </w:rPr>
        <w:t>simultaneous</w:t>
      </w:r>
      <w:proofErr w:type="spellEnd"/>
      <w:r w:rsidRPr="00371684">
        <w:rPr>
          <w:sz w:val="18"/>
          <w:szCs w:val="18"/>
          <w:lang w:val="uk-UA"/>
        </w:rPr>
        <w:t xml:space="preserve"> </w:t>
      </w:r>
      <w:proofErr w:type="spellStart"/>
      <w:r w:rsidRPr="00371684">
        <w:rPr>
          <w:sz w:val="18"/>
          <w:szCs w:val="18"/>
          <w:lang w:val="uk-UA"/>
        </w:rPr>
        <w:t>implementation</w:t>
      </w:r>
      <w:proofErr w:type="spellEnd"/>
      <w:r w:rsidRPr="00371684">
        <w:rPr>
          <w:sz w:val="18"/>
          <w:szCs w:val="18"/>
          <w:lang w:val="uk-UA"/>
        </w:rPr>
        <w:t xml:space="preserve"> </w:t>
      </w:r>
      <w:proofErr w:type="spellStart"/>
      <w:r w:rsidRPr="00371684">
        <w:rPr>
          <w:sz w:val="18"/>
          <w:szCs w:val="18"/>
          <w:lang w:val="uk-UA"/>
        </w:rPr>
        <w:t>of</w:t>
      </w:r>
      <w:proofErr w:type="spellEnd"/>
      <w:r w:rsidRPr="00371684">
        <w:rPr>
          <w:sz w:val="18"/>
          <w:szCs w:val="18"/>
          <w:lang w:val="uk-UA"/>
        </w:rPr>
        <w:t xml:space="preserve"> </w:t>
      </w:r>
      <w:proofErr w:type="spellStart"/>
      <w:r w:rsidRPr="00371684">
        <w:rPr>
          <w:sz w:val="18"/>
          <w:szCs w:val="18"/>
          <w:lang w:val="uk-UA"/>
        </w:rPr>
        <w:t>several</w:t>
      </w:r>
      <w:proofErr w:type="spellEnd"/>
      <w:r w:rsidRPr="00371684">
        <w:rPr>
          <w:sz w:val="18"/>
          <w:szCs w:val="18"/>
          <w:lang w:val="uk-UA"/>
        </w:rPr>
        <w:t xml:space="preserve"> </w:t>
      </w:r>
      <w:proofErr w:type="spellStart"/>
      <w:r w:rsidRPr="00371684">
        <w:rPr>
          <w:sz w:val="18"/>
          <w:szCs w:val="18"/>
          <w:lang w:val="uk-UA"/>
        </w:rPr>
        <w:t>projects</w:t>
      </w:r>
      <w:proofErr w:type="spellEnd"/>
      <w:r w:rsidRPr="00371684">
        <w:rPr>
          <w:sz w:val="18"/>
          <w:szCs w:val="18"/>
          <w:lang w:val="uk-UA"/>
        </w:rPr>
        <w:t xml:space="preserve">. </w:t>
      </w:r>
      <w:proofErr w:type="spellStart"/>
      <w:r w:rsidRPr="00371684">
        <w:rPr>
          <w:sz w:val="18"/>
          <w:szCs w:val="18"/>
          <w:lang w:val="uk-UA"/>
        </w:rPr>
        <w:t>However</w:t>
      </w:r>
      <w:proofErr w:type="spellEnd"/>
      <w:r w:rsidRPr="00371684">
        <w:rPr>
          <w:sz w:val="18"/>
          <w:szCs w:val="18"/>
          <w:lang w:val="uk-UA"/>
        </w:rPr>
        <w:t xml:space="preserve">, </w:t>
      </w:r>
      <w:proofErr w:type="spellStart"/>
      <w:r w:rsidRPr="00371684">
        <w:rPr>
          <w:sz w:val="18"/>
          <w:szCs w:val="18"/>
          <w:lang w:val="uk-UA"/>
        </w:rPr>
        <w:t>implementing</w:t>
      </w:r>
      <w:proofErr w:type="spellEnd"/>
      <w:r w:rsidRPr="00371684">
        <w:rPr>
          <w:sz w:val="18"/>
          <w:szCs w:val="18"/>
          <w:lang w:val="uk-UA"/>
        </w:rPr>
        <w:t xml:space="preserve"> </w:t>
      </w:r>
      <w:proofErr w:type="spellStart"/>
      <w:r w:rsidRPr="00371684">
        <w:rPr>
          <w:sz w:val="18"/>
          <w:szCs w:val="18"/>
          <w:lang w:val="uk-UA"/>
        </w:rPr>
        <w:t>portfolio</w:t>
      </w:r>
      <w:proofErr w:type="spellEnd"/>
      <w:r w:rsidRPr="00371684">
        <w:rPr>
          <w:sz w:val="18"/>
          <w:szCs w:val="18"/>
          <w:lang w:val="uk-UA"/>
        </w:rPr>
        <w:t xml:space="preserve"> </w:t>
      </w:r>
      <w:proofErr w:type="spellStart"/>
      <w:r w:rsidRPr="00371684">
        <w:rPr>
          <w:sz w:val="18"/>
          <w:szCs w:val="18"/>
          <w:lang w:val="uk-UA"/>
        </w:rPr>
        <w:t>management</w:t>
      </w:r>
      <w:proofErr w:type="spellEnd"/>
      <w:r w:rsidRPr="00371684">
        <w:rPr>
          <w:sz w:val="18"/>
          <w:szCs w:val="18"/>
          <w:lang w:val="uk-UA"/>
        </w:rPr>
        <w:t xml:space="preserve"> </w:t>
      </w:r>
      <w:proofErr w:type="spellStart"/>
      <w:r w:rsidRPr="00371684">
        <w:rPr>
          <w:sz w:val="18"/>
          <w:szCs w:val="18"/>
          <w:lang w:val="uk-UA"/>
        </w:rPr>
        <w:t>tools</w:t>
      </w:r>
      <w:proofErr w:type="spellEnd"/>
      <w:r w:rsidRPr="00371684">
        <w:rPr>
          <w:sz w:val="18"/>
          <w:szCs w:val="18"/>
          <w:lang w:val="uk-UA"/>
        </w:rPr>
        <w:t xml:space="preserve"> </w:t>
      </w:r>
      <w:proofErr w:type="spellStart"/>
      <w:r w:rsidRPr="00371684">
        <w:rPr>
          <w:sz w:val="18"/>
          <w:szCs w:val="18"/>
          <w:lang w:val="uk-UA"/>
        </w:rPr>
        <w:t>in</w:t>
      </w:r>
      <w:proofErr w:type="spellEnd"/>
      <w:r w:rsidRPr="00371684">
        <w:rPr>
          <w:sz w:val="18"/>
          <w:szCs w:val="18"/>
          <w:lang w:val="uk-UA"/>
        </w:rPr>
        <w:t xml:space="preserve"> </w:t>
      </w:r>
      <w:proofErr w:type="spellStart"/>
      <w:r w:rsidRPr="00371684">
        <w:rPr>
          <w:sz w:val="18"/>
          <w:szCs w:val="18"/>
          <w:lang w:val="uk-UA"/>
        </w:rPr>
        <w:t>organizations</w:t>
      </w:r>
      <w:proofErr w:type="spellEnd"/>
      <w:r w:rsidRPr="00371684">
        <w:rPr>
          <w:sz w:val="18"/>
          <w:szCs w:val="18"/>
          <w:lang w:val="uk-UA"/>
        </w:rPr>
        <w:t xml:space="preserve"> </w:t>
      </w:r>
      <w:proofErr w:type="spellStart"/>
      <w:r w:rsidRPr="00371684">
        <w:rPr>
          <w:sz w:val="18"/>
          <w:szCs w:val="18"/>
          <w:lang w:val="uk-UA"/>
        </w:rPr>
        <w:t>is</w:t>
      </w:r>
      <w:proofErr w:type="spellEnd"/>
      <w:r w:rsidRPr="00371684">
        <w:rPr>
          <w:sz w:val="18"/>
          <w:szCs w:val="18"/>
          <w:lang w:val="uk-UA"/>
        </w:rPr>
        <w:t xml:space="preserve"> </w:t>
      </w:r>
      <w:proofErr w:type="spellStart"/>
      <w:r w:rsidRPr="00371684">
        <w:rPr>
          <w:sz w:val="18"/>
          <w:szCs w:val="18"/>
          <w:lang w:val="uk-UA"/>
        </w:rPr>
        <w:t>not</w:t>
      </w:r>
      <w:proofErr w:type="spellEnd"/>
      <w:r w:rsidRPr="00371684">
        <w:rPr>
          <w:sz w:val="18"/>
          <w:szCs w:val="18"/>
          <w:lang w:val="uk-UA"/>
        </w:rPr>
        <w:t xml:space="preserve"> </w:t>
      </w:r>
      <w:proofErr w:type="spellStart"/>
      <w:r w:rsidRPr="00371684">
        <w:rPr>
          <w:sz w:val="18"/>
          <w:szCs w:val="18"/>
          <w:lang w:val="uk-UA"/>
        </w:rPr>
        <w:t>easy</w:t>
      </w:r>
      <w:proofErr w:type="spellEnd"/>
      <w:r w:rsidRPr="00371684">
        <w:rPr>
          <w:sz w:val="18"/>
          <w:szCs w:val="18"/>
          <w:lang w:val="uk-UA"/>
        </w:rPr>
        <w:t xml:space="preserve">. </w:t>
      </w:r>
      <w:proofErr w:type="spellStart"/>
      <w:r w:rsidRPr="00371684">
        <w:rPr>
          <w:sz w:val="18"/>
          <w:szCs w:val="18"/>
          <w:lang w:val="uk-UA"/>
        </w:rPr>
        <w:t>Experts</w:t>
      </w:r>
      <w:proofErr w:type="spellEnd"/>
      <w:r w:rsidRPr="00371684">
        <w:rPr>
          <w:sz w:val="18"/>
          <w:szCs w:val="18"/>
          <w:lang w:val="uk-UA"/>
        </w:rPr>
        <w:t xml:space="preserve"> </w:t>
      </w:r>
      <w:proofErr w:type="spellStart"/>
      <w:r w:rsidRPr="00371684">
        <w:rPr>
          <w:sz w:val="18"/>
          <w:szCs w:val="18"/>
          <w:lang w:val="uk-UA"/>
        </w:rPr>
        <w:t>note</w:t>
      </w:r>
      <w:proofErr w:type="spellEnd"/>
      <w:r w:rsidRPr="00371684">
        <w:rPr>
          <w:sz w:val="18"/>
          <w:szCs w:val="18"/>
          <w:lang w:val="uk-UA"/>
        </w:rPr>
        <w:t xml:space="preserve"> a </w:t>
      </w:r>
      <w:proofErr w:type="spellStart"/>
      <w:r w:rsidRPr="00371684">
        <w:rPr>
          <w:sz w:val="18"/>
          <w:szCs w:val="18"/>
          <w:lang w:val="uk-UA"/>
        </w:rPr>
        <w:t>number</w:t>
      </w:r>
      <w:proofErr w:type="spellEnd"/>
      <w:r w:rsidRPr="00371684">
        <w:rPr>
          <w:sz w:val="18"/>
          <w:szCs w:val="18"/>
          <w:lang w:val="uk-UA"/>
        </w:rPr>
        <w:t xml:space="preserve"> </w:t>
      </w:r>
      <w:proofErr w:type="spellStart"/>
      <w:r w:rsidRPr="00371684">
        <w:rPr>
          <w:sz w:val="18"/>
          <w:szCs w:val="18"/>
          <w:lang w:val="uk-UA"/>
        </w:rPr>
        <w:t>of</w:t>
      </w:r>
      <w:proofErr w:type="spellEnd"/>
      <w:r w:rsidRPr="00371684">
        <w:rPr>
          <w:sz w:val="18"/>
          <w:szCs w:val="18"/>
          <w:lang w:val="uk-UA"/>
        </w:rPr>
        <w:t xml:space="preserve"> </w:t>
      </w:r>
      <w:proofErr w:type="spellStart"/>
      <w:r w:rsidRPr="00371684">
        <w:rPr>
          <w:sz w:val="18"/>
          <w:szCs w:val="18"/>
          <w:lang w:val="uk-UA"/>
        </w:rPr>
        <w:t>barriers</w:t>
      </w:r>
      <w:proofErr w:type="spellEnd"/>
      <w:r w:rsidRPr="00371684">
        <w:rPr>
          <w:sz w:val="18"/>
          <w:szCs w:val="18"/>
          <w:lang w:val="uk-UA"/>
        </w:rPr>
        <w:t xml:space="preserve"> </w:t>
      </w:r>
      <w:proofErr w:type="spellStart"/>
      <w:r w:rsidRPr="00371684">
        <w:rPr>
          <w:sz w:val="18"/>
          <w:szCs w:val="18"/>
          <w:lang w:val="uk-UA"/>
        </w:rPr>
        <w:t>that</w:t>
      </w:r>
      <w:proofErr w:type="spellEnd"/>
      <w:r w:rsidRPr="00371684">
        <w:rPr>
          <w:sz w:val="18"/>
          <w:szCs w:val="18"/>
          <w:lang w:val="uk-UA"/>
        </w:rPr>
        <w:t xml:space="preserve"> </w:t>
      </w:r>
      <w:proofErr w:type="spellStart"/>
      <w:r w:rsidRPr="00371684">
        <w:rPr>
          <w:sz w:val="18"/>
          <w:szCs w:val="18"/>
          <w:lang w:val="uk-UA"/>
        </w:rPr>
        <w:t>hinder</w:t>
      </w:r>
      <w:proofErr w:type="spellEnd"/>
      <w:r w:rsidRPr="00371684">
        <w:rPr>
          <w:sz w:val="18"/>
          <w:szCs w:val="18"/>
          <w:lang w:val="uk-UA"/>
        </w:rPr>
        <w:t xml:space="preserve"> </w:t>
      </w:r>
      <w:proofErr w:type="spellStart"/>
      <w:r w:rsidRPr="00371684">
        <w:rPr>
          <w:sz w:val="18"/>
          <w:szCs w:val="18"/>
          <w:lang w:val="uk-UA"/>
        </w:rPr>
        <w:t>effective</w:t>
      </w:r>
      <w:proofErr w:type="spellEnd"/>
      <w:r w:rsidRPr="00371684">
        <w:rPr>
          <w:sz w:val="18"/>
          <w:szCs w:val="18"/>
          <w:lang w:val="uk-UA"/>
        </w:rPr>
        <w:t xml:space="preserve"> </w:t>
      </w:r>
      <w:proofErr w:type="spellStart"/>
      <w:r w:rsidRPr="00371684">
        <w:rPr>
          <w:sz w:val="18"/>
          <w:szCs w:val="18"/>
          <w:lang w:val="uk-UA"/>
        </w:rPr>
        <w:t>portfolio</w:t>
      </w:r>
      <w:proofErr w:type="spellEnd"/>
      <w:r w:rsidRPr="00371684">
        <w:rPr>
          <w:sz w:val="18"/>
          <w:szCs w:val="18"/>
          <w:lang w:val="uk-UA"/>
        </w:rPr>
        <w:t xml:space="preserve"> </w:t>
      </w:r>
      <w:proofErr w:type="spellStart"/>
      <w:r w:rsidRPr="00371684">
        <w:rPr>
          <w:sz w:val="18"/>
          <w:szCs w:val="18"/>
          <w:lang w:val="uk-UA"/>
        </w:rPr>
        <w:t>management</w:t>
      </w:r>
      <w:proofErr w:type="spellEnd"/>
      <w:r w:rsidRPr="00371684">
        <w:rPr>
          <w:rFonts w:eastAsia="TimesNewRomanPSMT"/>
          <w:sz w:val="18"/>
          <w:szCs w:val="18"/>
          <w:lang w:val="en-US"/>
        </w:rPr>
        <w:t xml:space="preserve">. </w:t>
      </w:r>
    </w:p>
    <w:p w14:paraId="0A6F2604" w14:textId="77777777" w:rsidR="00063F58" w:rsidRPr="00371684" w:rsidRDefault="00063F58" w:rsidP="00063F58">
      <w:pPr>
        <w:pStyle w:val="a4"/>
        <w:spacing w:before="0" w:beforeAutospacing="0" w:after="0" w:afterAutospacing="0"/>
        <w:jc w:val="both"/>
        <w:rPr>
          <w:sz w:val="18"/>
          <w:szCs w:val="18"/>
          <w:lang w:val="en-US"/>
        </w:rPr>
      </w:pPr>
      <w:r w:rsidRPr="00371684">
        <w:rPr>
          <w:b/>
          <w:bCs/>
          <w:sz w:val="18"/>
          <w:szCs w:val="18"/>
          <w:lang w:val="en-US"/>
        </w:rPr>
        <w:t xml:space="preserve">Keywords: </w:t>
      </w:r>
      <w:proofErr w:type="spellStart"/>
      <w:r w:rsidRPr="00371684">
        <w:rPr>
          <w:sz w:val="18"/>
          <w:szCs w:val="18"/>
          <w:lang w:val="uk-UA"/>
        </w:rPr>
        <w:t>portfolio</w:t>
      </w:r>
      <w:proofErr w:type="spellEnd"/>
      <w:r w:rsidRPr="00371684">
        <w:rPr>
          <w:sz w:val="18"/>
          <w:szCs w:val="18"/>
          <w:lang w:val="uk-UA"/>
        </w:rPr>
        <w:t xml:space="preserve">, </w:t>
      </w:r>
      <w:proofErr w:type="spellStart"/>
      <w:r w:rsidRPr="00371684">
        <w:rPr>
          <w:sz w:val="18"/>
          <w:szCs w:val="18"/>
          <w:lang w:val="uk-UA"/>
        </w:rPr>
        <w:t>project</w:t>
      </w:r>
      <w:proofErr w:type="spellEnd"/>
      <w:r w:rsidRPr="00371684">
        <w:rPr>
          <w:sz w:val="18"/>
          <w:szCs w:val="18"/>
          <w:lang w:val="uk-UA"/>
        </w:rPr>
        <w:t xml:space="preserve">, </w:t>
      </w:r>
      <w:proofErr w:type="spellStart"/>
      <w:r w:rsidRPr="00371684">
        <w:rPr>
          <w:sz w:val="18"/>
          <w:szCs w:val="18"/>
          <w:lang w:val="uk-UA"/>
        </w:rPr>
        <w:t>management</w:t>
      </w:r>
      <w:proofErr w:type="spellEnd"/>
      <w:r w:rsidRPr="00371684">
        <w:rPr>
          <w:sz w:val="18"/>
          <w:szCs w:val="18"/>
          <w:lang w:val="uk-UA"/>
        </w:rPr>
        <w:t xml:space="preserve">, </w:t>
      </w:r>
      <w:proofErr w:type="spellStart"/>
      <w:r w:rsidRPr="00371684">
        <w:rPr>
          <w:sz w:val="18"/>
          <w:szCs w:val="18"/>
          <w:lang w:val="uk-UA"/>
        </w:rPr>
        <w:t>company</w:t>
      </w:r>
      <w:proofErr w:type="spellEnd"/>
      <w:r w:rsidRPr="00371684">
        <w:rPr>
          <w:sz w:val="18"/>
          <w:szCs w:val="18"/>
          <w:lang w:val="uk-UA"/>
        </w:rPr>
        <w:t xml:space="preserve">, </w:t>
      </w:r>
      <w:proofErr w:type="spellStart"/>
      <w:r w:rsidRPr="00371684">
        <w:rPr>
          <w:sz w:val="18"/>
          <w:szCs w:val="18"/>
          <w:lang w:val="uk-UA"/>
        </w:rPr>
        <w:t>project</w:t>
      </w:r>
      <w:proofErr w:type="spellEnd"/>
      <w:r w:rsidRPr="00371684">
        <w:rPr>
          <w:sz w:val="18"/>
          <w:szCs w:val="18"/>
          <w:lang w:val="uk-UA"/>
        </w:rPr>
        <w:t xml:space="preserve"> </w:t>
      </w:r>
      <w:proofErr w:type="spellStart"/>
      <w:r w:rsidRPr="00371684">
        <w:rPr>
          <w:sz w:val="18"/>
          <w:szCs w:val="18"/>
          <w:lang w:val="uk-UA"/>
        </w:rPr>
        <w:t>manager</w:t>
      </w:r>
      <w:proofErr w:type="spellEnd"/>
      <w:r w:rsidRPr="00371684">
        <w:rPr>
          <w:sz w:val="18"/>
          <w:szCs w:val="18"/>
          <w:lang w:val="uk-UA"/>
        </w:rPr>
        <w:t xml:space="preserve">, </w:t>
      </w:r>
      <w:proofErr w:type="spellStart"/>
      <w:r w:rsidRPr="00371684">
        <w:rPr>
          <w:sz w:val="18"/>
          <w:szCs w:val="18"/>
          <w:lang w:val="uk-UA"/>
        </w:rPr>
        <w:t>strategy</w:t>
      </w:r>
      <w:proofErr w:type="spellEnd"/>
      <w:r w:rsidRPr="00371684">
        <w:rPr>
          <w:sz w:val="18"/>
          <w:szCs w:val="18"/>
          <w:lang w:val="uk-UA"/>
        </w:rPr>
        <w:t xml:space="preserve">, </w:t>
      </w:r>
      <w:proofErr w:type="spellStart"/>
      <w:r w:rsidRPr="00371684">
        <w:rPr>
          <w:sz w:val="18"/>
          <w:szCs w:val="18"/>
          <w:lang w:val="uk-UA"/>
        </w:rPr>
        <w:t>barrier</w:t>
      </w:r>
      <w:proofErr w:type="spellEnd"/>
      <w:r w:rsidRPr="00371684">
        <w:rPr>
          <w:sz w:val="18"/>
          <w:szCs w:val="18"/>
          <w:lang w:val="uk-UA"/>
        </w:rPr>
        <w:t xml:space="preserve">, </w:t>
      </w:r>
      <w:proofErr w:type="spellStart"/>
      <w:r w:rsidRPr="00371684">
        <w:rPr>
          <w:sz w:val="18"/>
          <w:szCs w:val="18"/>
          <w:lang w:val="uk-UA"/>
        </w:rPr>
        <w:t>resource</w:t>
      </w:r>
      <w:proofErr w:type="spellEnd"/>
      <w:r w:rsidRPr="00371684">
        <w:rPr>
          <w:sz w:val="18"/>
          <w:szCs w:val="18"/>
          <w:lang w:val="uk-UA"/>
        </w:rPr>
        <w:t>.</w:t>
      </w:r>
      <w:r w:rsidRPr="00371684">
        <w:rPr>
          <w:rFonts w:eastAsia="TimesNewRomanPSMT"/>
          <w:sz w:val="18"/>
          <w:szCs w:val="18"/>
          <w:lang w:val="en-US"/>
        </w:rPr>
        <w:t xml:space="preserve"> </w:t>
      </w:r>
    </w:p>
    <w:p w14:paraId="45A21161" w14:textId="77777777" w:rsidR="00016A5A" w:rsidRDefault="00016A5A" w:rsidP="00884C05">
      <w:pPr>
        <w:ind w:firstLine="709"/>
        <w:jc w:val="both"/>
        <w:rPr>
          <w:highlight w:val="yellow"/>
          <w:lang w:val="uk-UA"/>
        </w:rPr>
      </w:pPr>
    </w:p>
    <w:p w14:paraId="11926E7A" w14:textId="30514FB5" w:rsidR="002C7733" w:rsidRDefault="00D0084D" w:rsidP="00884C05">
      <w:pPr>
        <w:ind w:firstLine="709"/>
        <w:jc w:val="both"/>
      </w:pPr>
      <w:r w:rsidRPr="00D0084D">
        <w:rPr>
          <w:lang w:val="uk-UA"/>
        </w:rPr>
        <w:t>32</w:t>
      </w:r>
      <w:r w:rsidR="001F5DBA" w:rsidRPr="00D0084D">
        <w:rPr>
          <w:lang w:val="uk-UA"/>
        </w:rPr>
        <w:t>.</w:t>
      </w:r>
      <w:r w:rsidR="001F5DBA" w:rsidRPr="00D0084D">
        <w:rPr>
          <w:b/>
          <w:bCs/>
          <w:lang w:val="uk-UA"/>
        </w:rPr>
        <w:t xml:space="preserve"> </w:t>
      </w:r>
      <w:r w:rsidR="001F5DBA" w:rsidRPr="00D0084D">
        <w:rPr>
          <w:lang w:val="uk-UA"/>
        </w:rPr>
        <w:t xml:space="preserve">Швець Є.С. </w:t>
      </w:r>
      <w:r w:rsidR="001F5DBA" w:rsidRPr="00D0084D">
        <w:rPr>
          <w:bCs/>
          <w:lang w:val="uk-UA"/>
        </w:rPr>
        <w:t xml:space="preserve">Міжнародні та національні засади правової охорони комп’ютерної програми як об’єкту авторського права </w:t>
      </w:r>
      <w:r w:rsidR="001F5DBA" w:rsidRPr="00D0084D">
        <w:rPr>
          <w:bCs/>
          <w:i/>
          <w:lang w:val="uk-UA"/>
        </w:rPr>
        <w:t>Удосконалення професійної компетентності викладача юридичних дисциплін : матеріали всеукраїнського науково-педагогічного підвищення кваліфікації</w:t>
      </w:r>
      <w:r w:rsidR="001F5DBA" w:rsidRPr="00D0084D">
        <w:rPr>
          <w:bCs/>
          <w:lang w:val="uk-UA"/>
        </w:rPr>
        <w:t>, 6 лютого – 19 березня 2023 року. – Одеса : Видавничий дім «</w:t>
      </w:r>
      <w:proofErr w:type="spellStart"/>
      <w:r w:rsidR="001F5DBA" w:rsidRPr="00D0084D">
        <w:rPr>
          <w:bCs/>
          <w:lang w:val="uk-UA"/>
        </w:rPr>
        <w:t>Гельветика</w:t>
      </w:r>
      <w:proofErr w:type="spellEnd"/>
      <w:r w:rsidR="001F5DBA" w:rsidRPr="00D0084D">
        <w:rPr>
          <w:bCs/>
          <w:lang w:val="uk-UA"/>
        </w:rPr>
        <w:t>», 2023. С. 144-149.</w:t>
      </w:r>
      <w:r w:rsidR="00884C05">
        <w:rPr>
          <w:bCs/>
          <w:lang w:val="uk-UA"/>
        </w:rPr>
        <w:t xml:space="preserve"> </w:t>
      </w:r>
    </w:p>
    <w:p w14:paraId="4930D976" w14:textId="51779BF8" w:rsidR="00884C05" w:rsidRDefault="00884C05" w:rsidP="00884C05">
      <w:pPr>
        <w:ind w:firstLine="709"/>
        <w:jc w:val="both"/>
      </w:pPr>
      <w:r>
        <w:t>УДК [37.091.12:005.963]:34(062.552)</w:t>
      </w:r>
    </w:p>
    <w:p w14:paraId="63F1E527" w14:textId="3795A1D7" w:rsidR="00884C05" w:rsidRDefault="00884C05" w:rsidP="002C7733">
      <w:pPr>
        <w:pStyle w:val="a4"/>
        <w:spacing w:before="0" w:beforeAutospacing="0" w:after="0" w:afterAutospacing="0"/>
        <w:ind w:firstLine="709"/>
        <w:jc w:val="both"/>
      </w:pPr>
      <w:r>
        <w:t>ISBN 978-617-554-123-4</w:t>
      </w:r>
    </w:p>
    <w:p w14:paraId="4E439CB7" w14:textId="77777777" w:rsidR="00884C05" w:rsidRDefault="00884C05" w:rsidP="00884C05">
      <w:pPr>
        <w:pStyle w:val="a4"/>
        <w:spacing w:before="0" w:beforeAutospacing="0" w:after="0" w:afterAutospacing="0"/>
        <w:jc w:val="center"/>
        <w:rPr>
          <w:rStyle w:val="ae"/>
          <w:sz w:val="18"/>
          <w:szCs w:val="18"/>
        </w:rPr>
      </w:pPr>
      <w:proofErr w:type="spellStart"/>
      <w:r w:rsidRPr="007D3B0E">
        <w:rPr>
          <w:rStyle w:val="ae"/>
          <w:sz w:val="18"/>
          <w:szCs w:val="18"/>
        </w:rPr>
        <w:t>Бібліографічний</w:t>
      </w:r>
      <w:proofErr w:type="spellEnd"/>
      <w:r w:rsidRPr="007D3B0E">
        <w:rPr>
          <w:rStyle w:val="ae"/>
          <w:sz w:val="18"/>
          <w:szCs w:val="18"/>
        </w:rPr>
        <w:t xml:space="preserve"> </w:t>
      </w:r>
      <w:proofErr w:type="spellStart"/>
      <w:r w:rsidRPr="007D3B0E">
        <w:rPr>
          <w:rStyle w:val="ae"/>
          <w:sz w:val="18"/>
          <w:szCs w:val="18"/>
        </w:rPr>
        <w:t>опис</w:t>
      </w:r>
      <w:proofErr w:type="spellEnd"/>
      <w:r w:rsidRPr="007D3B0E">
        <w:rPr>
          <w:rStyle w:val="ae"/>
          <w:sz w:val="18"/>
          <w:szCs w:val="18"/>
        </w:rPr>
        <w:t xml:space="preserve"> </w:t>
      </w:r>
      <w:proofErr w:type="spellStart"/>
      <w:r w:rsidRPr="007D3B0E">
        <w:rPr>
          <w:rStyle w:val="ae"/>
          <w:sz w:val="18"/>
          <w:szCs w:val="18"/>
        </w:rPr>
        <w:t>статті</w:t>
      </w:r>
      <w:proofErr w:type="spellEnd"/>
    </w:p>
    <w:p w14:paraId="59915C64" w14:textId="3BAFBB1E" w:rsidR="00884C05" w:rsidRPr="00C0723F" w:rsidRDefault="00884C05" w:rsidP="00884C05">
      <w:pPr>
        <w:pStyle w:val="a4"/>
        <w:spacing w:before="0" w:beforeAutospacing="0" w:after="0" w:afterAutospacing="0"/>
        <w:jc w:val="both"/>
        <w:rPr>
          <w:sz w:val="18"/>
          <w:szCs w:val="18"/>
          <w:lang w:val="uk-UA"/>
        </w:rPr>
      </w:pPr>
      <w:r w:rsidRPr="00C0723F">
        <w:rPr>
          <w:rStyle w:val="ad"/>
          <w:sz w:val="18"/>
          <w:szCs w:val="18"/>
          <w:lang w:val="uk-UA"/>
        </w:rPr>
        <w:t>Автори</w:t>
      </w:r>
      <w:r w:rsidRPr="00C0723F">
        <w:rPr>
          <w:rStyle w:val="ad"/>
          <w:i w:val="0"/>
          <w:iCs w:val="0"/>
          <w:sz w:val="18"/>
          <w:szCs w:val="18"/>
          <w:lang w:val="uk-UA"/>
        </w:rPr>
        <w:t>: </w:t>
      </w:r>
      <w:r>
        <w:rPr>
          <w:sz w:val="18"/>
          <w:szCs w:val="18"/>
          <w:lang w:val="uk-UA"/>
        </w:rPr>
        <w:t>Швець Євгенія Сергіївна</w:t>
      </w:r>
      <w:r w:rsidRPr="00C0723F">
        <w:rPr>
          <w:sz w:val="18"/>
          <w:szCs w:val="18"/>
          <w:lang w:val="uk-UA"/>
        </w:rPr>
        <w:t>.</w:t>
      </w:r>
    </w:p>
    <w:p w14:paraId="38924FF4" w14:textId="77777777" w:rsidR="00884C05" w:rsidRPr="00C0723F" w:rsidRDefault="00884C05" w:rsidP="00884C05">
      <w:pPr>
        <w:pStyle w:val="a4"/>
        <w:spacing w:before="0" w:beforeAutospacing="0" w:after="0" w:afterAutospacing="0"/>
        <w:jc w:val="both"/>
        <w:rPr>
          <w:sz w:val="18"/>
          <w:szCs w:val="18"/>
          <w:lang w:val="uk-UA"/>
        </w:rPr>
      </w:pPr>
      <w:r w:rsidRPr="00C0723F">
        <w:rPr>
          <w:rStyle w:val="ad"/>
          <w:sz w:val="18"/>
          <w:szCs w:val="18"/>
          <w:lang w:val="uk-UA"/>
        </w:rPr>
        <w:t>Ідентифікатор автора:</w:t>
      </w:r>
    </w:p>
    <w:p w14:paraId="1B854F8D" w14:textId="77777777" w:rsidR="00884C05" w:rsidRPr="00944FCB" w:rsidRDefault="00884C05" w:rsidP="00884C05">
      <w:pPr>
        <w:pStyle w:val="a4"/>
        <w:spacing w:before="0" w:beforeAutospacing="0" w:after="0" w:afterAutospacing="0"/>
        <w:jc w:val="both"/>
        <w:rPr>
          <w:rStyle w:val="a6"/>
          <w:bCs/>
          <w:sz w:val="18"/>
          <w:szCs w:val="18"/>
          <w:lang w:val="uk-UA"/>
        </w:rPr>
      </w:pPr>
      <w:r w:rsidRPr="00944FCB">
        <w:rPr>
          <w:rStyle w:val="ae"/>
          <w:sz w:val="18"/>
          <w:szCs w:val="18"/>
          <w:lang w:val="uk-UA"/>
        </w:rPr>
        <w:t xml:space="preserve">Швець Євгенія Сергіївна </w:t>
      </w:r>
      <w:hyperlink r:id="rId81" w:history="1">
        <w:r w:rsidRPr="00944FCB">
          <w:rPr>
            <w:rStyle w:val="a6"/>
            <w:bCs/>
            <w:sz w:val="18"/>
            <w:szCs w:val="18"/>
          </w:rPr>
          <w:t>http://orcid.org/0000-000</w:t>
        </w:r>
        <w:r w:rsidRPr="00944FCB">
          <w:rPr>
            <w:rStyle w:val="a6"/>
            <w:bCs/>
            <w:sz w:val="18"/>
            <w:szCs w:val="18"/>
            <w:lang w:val="uk-UA"/>
          </w:rPr>
          <w:t>1</w:t>
        </w:r>
        <w:r w:rsidRPr="00944FCB">
          <w:rPr>
            <w:rStyle w:val="a6"/>
            <w:bCs/>
            <w:sz w:val="18"/>
            <w:szCs w:val="18"/>
          </w:rPr>
          <w:t>-</w:t>
        </w:r>
        <w:r w:rsidRPr="00944FCB">
          <w:rPr>
            <w:rStyle w:val="a6"/>
            <w:bCs/>
            <w:sz w:val="18"/>
            <w:szCs w:val="18"/>
            <w:lang w:val="uk-UA"/>
          </w:rPr>
          <w:t>7396</w:t>
        </w:r>
        <w:r w:rsidRPr="00944FCB">
          <w:rPr>
            <w:rStyle w:val="a6"/>
            <w:bCs/>
            <w:sz w:val="18"/>
            <w:szCs w:val="18"/>
          </w:rPr>
          <w:t>-</w:t>
        </w:r>
        <w:r w:rsidRPr="00944FCB">
          <w:rPr>
            <w:rStyle w:val="a6"/>
            <w:bCs/>
            <w:sz w:val="18"/>
            <w:szCs w:val="18"/>
            <w:lang w:val="uk-UA"/>
          </w:rPr>
          <w:t>6744</w:t>
        </w:r>
      </w:hyperlink>
    </w:p>
    <w:p w14:paraId="62901880" w14:textId="77777777" w:rsidR="00884C05" w:rsidRDefault="00884C05" w:rsidP="00884C05">
      <w:pPr>
        <w:pStyle w:val="a4"/>
        <w:shd w:val="clear" w:color="auto" w:fill="FFFFFF"/>
        <w:spacing w:before="0" w:beforeAutospacing="0" w:after="0" w:afterAutospacing="0"/>
        <w:jc w:val="both"/>
        <w:rPr>
          <w:bCs/>
          <w:sz w:val="18"/>
          <w:szCs w:val="18"/>
          <w:lang w:val="uk-UA"/>
        </w:rPr>
      </w:pPr>
      <w:r w:rsidRPr="00C0723F">
        <w:rPr>
          <w:rStyle w:val="ad"/>
          <w:color w:val="000000"/>
          <w:sz w:val="18"/>
          <w:szCs w:val="18"/>
          <w:lang w:val="uk-UA"/>
        </w:rPr>
        <w:t>Назва статті:</w:t>
      </w:r>
      <w:r w:rsidRPr="00715CEA">
        <w:t xml:space="preserve"> </w:t>
      </w:r>
      <w:r w:rsidRPr="00884C05">
        <w:rPr>
          <w:bCs/>
          <w:sz w:val="18"/>
          <w:szCs w:val="18"/>
          <w:lang w:val="uk-UA"/>
        </w:rPr>
        <w:t>Міжнародні та національні засади правової охорони комп’ютерної програми як об’єкту авторського права</w:t>
      </w:r>
      <w:r>
        <w:rPr>
          <w:bCs/>
          <w:sz w:val="18"/>
          <w:szCs w:val="18"/>
          <w:lang w:val="uk-UA"/>
        </w:rPr>
        <w:t xml:space="preserve">. </w:t>
      </w:r>
    </w:p>
    <w:p w14:paraId="33355B85" w14:textId="6CADCCA0" w:rsidR="00884C05" w:rsidRPr="00C0723F" w:rsidRDefault="00884C05" w:rsidP="00884C05">
      <w:pPr>
        <w:pStyle w:val="a4"/>
        <w:shd w:val="clear" w:color="auto" w:fill="FFFFFF"/>
        <w:spacing w:before="0" w:beforeAutospacing="0" w:after="0" w:afterAutospacing="0"/>
        <w:jc w:val="both"/>
        <w:rPr>
          <w:b/>
          <w:bCs/>
          <w:color w:val="000000"/>
          <w:sz w:val="18"/>
          <w:szCs w:val="18"/>
          <w:lang w:val="uk-UA"/>
        </w:rPr>
      </w:pPr>
      <w:proofErr w:type="spellStart"/>
      <w:r w:rsidRPr="00884C05">
        <w:rPr>
          <w:bCs/>
          <w:sz w:val="18"/>
          <w:szCs w:val="18"/>
          <w:lang w:val="uk-UA"/>
        </w:rPr>
        <w:t>International</w:t>
      </w:r>
      <w:proofErr w:type="spellEnd"/>
      <w:r w:rsidRPr="00884C05">
        <w:rPr>
          <w:bCs/>
          <w:sz w:val="18"/>
          <w:szCs w:val="18"/>
          <w:lang w:val="uk-UA"/>
        </w:rPr>
        <w:t xml:space="preserve"> </w:t>
      </w:r>
      <w:proofErr w:type="spellStart"/>
      <w:r w:rsidRPr="00884C05">
        <w:rPr>
          <w:bCs/>
          <w:sz w:val="18"/>
          <w:szCs w:val="18"/>
          <w:lang w:val="uk-UA"/>
        </w:rPr>
        <w:t>and</w:t>
      </w:r>
      <w:proofErr w:type="spellEnd"/>
      <w:r w:rsidRPr="00884C05">
        <w:rPr>
          <w:bCs/>
          <w:sz w:val="18"/>
          <w:szCs w:val="18"/>
          <w:lang w:val="uk-UA"/>
        </w:rPr>
        <w:t xml:space="preserve"> </w:t>
      </w:r>
      <w:proofErr w:type="spellStart"/>
      <w:r w:rsidRPr="00884C05">
        <w:rPr>
          <w:bCs/>
          <w:sz w:val="18"/>
          <w:szCs w:val="18"/>
          <w:lang w:val="uk-UA"/>
        </w:rPr>
        <w:t>national</w:t>
      </w:r>
      <w:proofErr w:type="spellEnd"/>
      <w:r w:rsidRPr="00884C05">
        <w:rPr>
          <w:bCs/>
          <w:sz w:val="18"/>
          <w:szCs w:val="18"/>
          <w:lang w:val="uk-UA"/>
        </w:rPr>
        <w:t xml:space="preserve"> </w:t>
      </w:r>
      <w:proofErr w:type="spellStart"/>
      <w:r w:rsidRPr="00884C05">
        <w:rPr>
          <w:bCs/>
          <w:sz w:val="18"/>
          <w:szCs w:val="18"/>
          <w:lang w:val="uk-UA"/>
        </w:rPr>
        <w:t>principles</w:t>
      </w:r>
      <w:proofErr w:type="spellEnd"/>
      <w:r w:rsidRPr="00884C05">
        <w:rPr>
          <w:bCs/>
          <w:sz w:val="18"/>
          <w:szCs w:val="18"/>
          <w:lang w:val="uk-UA"/>
        </w:rPr>
        <w:t xml:space="preserve"> </w:t>
      </w:r>
      <w:proofErr w:type="spellStart"/>
      <w:r w:rsidRPr="00884C05">
        <w:rPr>
          <w:bCs/>
          <w:sz w:val="18"/>
          <w:szCs w:val="18"/>
          <w:lang w:val="uk-UA"/>
        </w:rPr>
        <w:t>of</w:t>
      </w:r>
      <w:proofErr w:type="spellEnd"/>
      <w:r w:rsidRPr="00884C05">
        <w:rPr>
          <w:bCs/>
          <w:sz w:val="18"/>
          <w:szCs w:val="18"/>
          <w:lang w:val="uk-UA"/>
        </w:rPr>
        <w:t xml:space="preserve"> </w:t>
      </w:r>
      <w:proofErr w:type="spellStart"/>
      <w:r w:rsidRPr="00884C05">
        <w:rPr>
          <w:bCs/>
          <w:sz w:val="18"/>
          <w:szCs w:val="18"/>
          <w:lang w:val="uk-UA"/>
        </w:rPr>
        <w:t>legal</w:t>
      </w:r>
      <w:proofErr w:type="spellEnd"/>
      <w:r w:rsidRPr="00884C05">
        <w:rPr>
          <w:bCs/>
          <w:sz w:val="18"/>
          <w:szCs w:val="18"/>
          <w:lang w:val="uk-UA"/>
        </w:rPr>
        <w:t xml:space="preserve"> </w:t>
      </w:r>
      <w:proofErr w:type="spellStart"/>
      <w:r w:rsidRPr="00884C05">
        <w:rPr>
          <w:bCs/>
          <w:sz w:val="18"/>
          <w:szCs w:val="18"/>
          <w:lang w:val="uk-UA"/>
        </w:rPr>
        <w:t>protection</w:t>
      </w:r>
      <w:proofErr w:type="spellEnd"/>
      <w:r w:rsidRPr="00884C05">
        <w:rPr>
          <w:bCs/>
          <w:sz w:val="18"/>
          <w:szCs w:val="18"/>
          <w:lang w:val="uk-UA"/>
        </w:rPr>
        <w:t xml:space="preserve"> </w:t>
      </w:r>
      <w:proofErr w:type="spellStart"/>
      <w:r w:rsidRPr="00884C05">
        <w:rPr>
          <w:bCs/>
          <w:sz w:val="18"/>
          <w:szCs w:val="18"/>
          <w:lang w:val="uk-UA"/>
        </w:rPr>
        <w:t>of</w:t>
      </w:r>
      <w:proofErr w:type="spellEnd"/>
      <w:r w:rsidRPr="00884C05">
        <w:rPr>
          <w:bCs/>
          <w:sz w:val="18"/>
          <w:szCs w:val="18"/>
          <w:lang w:val="uk-UA"/>
        </w:rPr>
        <w:t xml:space="preserve"> a </w:t>
      </w:r>
      <w:proofErr w:type="spellStart"/>
      <w:r w:rsidRPr="00884C05">
        <w:rPr>
          <w:bCs/>
          <w:sz w:val="18"/>
          <w:szCs w:val="18"/>
          <w:lang w:val="uk-UA"/>
        </w:rPr>
        <w:t>computer</w:t>
      </w:r>
      <w:proofErr w:type="spellEnd"/>
      <w:r w:rsidRPr="00884C05">
        <w:rPr>
          <w:bCs/>
          <w:sz w:val="18"/>
          <w:szCs w:val="18"/>
          <w:lang w:val="uk-UA"/>
        </w:rPr>
        <w:t xml:space="preserve"> </w:t>
      </w:r>
      <w:proofErr w:type="spellStart"/>
      <w:r w:rsidRPr="00884C05">
        <w:rPr>
          <w:bCs/>
          <w:sz w:val="18"/>
          <w:szCs w:val="18"/>
          <w:lang w:val="uk-UA"/>
        </w:rPr>
        <w:t>program</w:t>
      </w:r>
      <w:proofErr w:type="spellEnd"/>
      <w:r w:rsidRPr="00884C05">
        <w:rPr>
          <w:bCs/>
          <w:sz w:val="18"/>
          <w:szCs w:val="18"/>
          <w:lang w:val="uk-UA"/>
        </w:rPr>
        <w:t xml:space="preserve"> </w:t>
      </w:r>
      <w:proofErr w:type="spellStart"/>
      <w:r w:rsidRPr="00884C05">
        <w:rPr>
          <w:bCs/>
          <w:sz w:val="18"/>
          <w:szCs w:val="18"/>
          <w:lang w:val="uk-UA"/>
        </w:rPr>
        <w:t>as</w:t>
      </w:r>
      <w:proofErr w:type="spellEnd"/>
      <w:r w:rsidRPr="00884C05">
        <w:rPr>
          <w:bCs/>
          <w:sz w:val="18"/>
          <w:szCs w:val="18"/>
          <w:lang w:val="uk-UA"/>
        </w:rPr>
        <w:t xml:space="preserve"> </w:t>
      </w:r>
      <w:proofErr w:type="spellStart"/>
      <w:r w:rsidRPr="00884C05">
        <w:rPr>
          <w:bCs/>
          <w:sz w:val="18"/>
          <w:szCs w:val="18"/>
          <w:lang w:val="uk-UA"/>
        </w:rPr>
        <w:t>an</w:t>
      </w:r>
      <w:proofErr w:type="spellEnd"/>
      <w:r w:rsidRPr="00884C05">
        <w:rPr>
          <w:bCs/>
          <w:sz w:val="18"/>
          <w:szCs w:val="18"/>
          <w:lang w:val="uk-UA"/>
        </w:rPr>
        <w:t xml:space="preserve"> </w:t>
      </w:r>
      <w:proofErr w:type="spellStart"/>
      <w:r w:rsidRPr="00884C05">
        <w:rPr>
          <w:bCs/>
          <w:sz w:val="18"/>
          <w:szCs w:val="18"/>
          <w:lang w:val="uk-UA"/>
        </w:rPr>
        <w:t>object</w:t>
      </w:r>
      <w:proofErr w:type="spellEnd"/>
      <w:r w:rsidRPr="00884C05">
        <w:rPr>
          <w:bCs/>
          <w:sz w:val="18"/>
          <w:szCs w:val="18"/>
          <w:lang w:val="uk-UA"/>
        </w:rPr>
        <w:t xml:space="preserve"> </w:t>
      </w:r>
      <w:proofErr w:type="spellStart"/>
      <w:r w:rsidRPr="00884C05">
        <w:rPr>
          <w:bCs/>
          <w:sz w:val="18"/>
          <w:szCs w:val="18"/>
          <w:lang w:val="uk-UA"/>
        </w:rPr>
        <w:t>of</w:t>
      </w:r>
      <w:proofErr w:type="spellEnd"/>
      <w:r w:rsidRPr="00884C05">
        <w:rPr>
          <w:bCs/>
          <w:sz w:val="18"/>
          <w:szCs w:val="18"/>
          <w:lang w:val="uk-UA"/>
        </w:rPr>
        <w:t xml:space="preserve"> </w:t>
      </w:r>
      <w:proofErr w:type="spellStart"/>
      <w:r w:rsidRPr="00884C05">
        <w:rPr>
          <w:bCs/>
          <w:sz w:val="18"/>
          <w:szCs w:val="18"/>
          <w:lang w:val="uk-UA"/>
        </w:rPr>
        <w:t>copyright</w:t>
      </w:r>
      <w:proofErr w:type="spellEnd"/>
      <w:r w:rsidRPr="00884C05">
        <w:rPr>
          <w:bCs/>
          <w:sz w:val="18"/>
          <w:szCs w:val="18"/>
          <w:lang w:val="uk-UA"/>
        </w:rPr>
        <w:t>.</w:t>
      </w:r>
    </w:p>
    <w:p w14:paraId="4ED66CB3" w14:textId="77777777" w:rsidR="00884C05" w:rsidRPr="00C0723F" w:rsidRDefault="00884C05" w:rsidP="00884C05">
      <w:pPr>
        <w:pStyle w:val="Default"/>
        <w:jc w:val="both"/>
        <w:rPr>
          <w:rFonts w:eastAsia="TimesNewRomanPSMT"/>
          <w:sz w:val="18"/>
          <w:szCs w:val="18"/>
        </w:rPr>
      </w:pPr>
      <w:r w:rsidRPr="00C0723F">
        <w:rPr>
          <w:rStyle w:val="ad"/>
          <w:sz w:val="18"/>
          <w:szCs w:val="18"/>
        </w:rPr>
        <w:t>Видавництво:</w:t>
      </w:r>
      <w:r w:rsidRPr="00C0723F">
        <w:rPr>
          <w:sz w:val="18"/>
          <w:szCs w:val="18"/>
        </w:rPr>
        <w:t xml:space="preserve"> Видавничій дім </w:t>
      </w:r>
      <w:proofErr w:type="spellStart"/>
      <w:r w:rsidRPr="00C0723F">
        <w:rPr>
          <w:sz w:val="18"/>
          <w:szCs w:val="18"/>
        </w:rPr>
        <w:t>Гельветика</w:t>
      </w:r>
      <w:proofErr w:type="spellEnd"/>
      <w:r>
        <w:rPr>
          <w:sz w:val="18"/>
          <w:szCs w:val="18"/>
        </w:rPr>
        <w:t>.</w:t>
      </w:r>
    </w:p>
    <w:p w14:paraId="1314E19A" w14:textId="45A06B9C" w:rsidR="00884C05" w:rsidRPr="00487F20" w:rsidRDefault="00884C05" w:rsidP="00884C05">
      <w:pPr>
        <w:pStyle w:val="a4"/>
        <w:spacing w:before="0" w:beforeAutospacing="0" w:after="0" w:afterAutospacing="0"/>
        <w:jc w:val="both"/>
        <w:rPr>
          <w:bCs/>
          <w:sz w:val="18"/>
          <w:szCs w:val="18"/>
          <w:lang w:val="uk-UA"/>
        </w:rPr>
      </w:pPr>
      <w:r w:rsidRPr="00B056EA">
        <w:rPr>
          <w:rStyle w:val="ad"/>
          <w:b/>
          <w:i w:val="0"/>
          <w:iCs w:val="0"/>
          <w:color w:val="000000"/>
          <w:sz w:val="18"/>
          <w:szCs w:val="18"/>
          <w:shd w:val="clear" w:color="auto" w:fill="FFFFFF"/>
          <w:lang w:val="uk-UA"/>
        </w:rPr>
        <w:t xml:space="preserve">Анотація: </w:t>
      </w:r>
      <w:r w:rsidRPr="00487F20">
        <w:rPr>
          <w:rStyle w:val="ad"/>
          <w:bCs/>
          <w:i w:val="0"/>
          <w:iCs w:val="0"/>
          <w:color w:val="000000"/>
          <w:sz w:val="18"/>
          <w:szCs w:val="18"/>
          <w:shd w:val="clear" w:color="auto" w:fill="FFFFFF"/>
          <w:lang w:val="uk-UA"/>
        </w:rPr>
        <w:t xml:space="preserve">У статті </w:t>
      </w:r>
      <w:proofErr w:type="spellStart"/>
      <w:r w:rsidRPr="00487F20">
        <w:rPr>
          <w:rStyle w:val="ad"/>
          <w:bCs/>
          <w:i w:val="0"/>
          <w:iCs w:val="0"/>
          <w:color w:val="000000"/>
          <w:sz w:val="18"/>
          <w:szCs w:val="18"/>
          <w:shd w:val="clear" w:color="auto" w:fill="FFFFFF"/>
          <w:lang w:val="uk-UA"/>
        </w:rPr>
        <w:t>досліджуєтьсязасади</w:t>
      </w:r>
      <w:proofErr w:type="spellEnd"/>
      <w:r w:rsidRPr="00487F20">
        <w:rPr>
          <w:rStyle w:val="ad"/>
          <w:bCs/>
          <w:i w:val="0"/>
          <w:iCs w:val="0"/>
          <w:color w:val="000000"/>
          <w:sz w:val="18"/>
          <w:szCs w:val="18"/>
          <w:shd w:val="clear" w:color="auto" w:fill="FFFFFF"/>
          <w:lang w:val="uk-UA"/>
        </w:rPr>
        <w:t xml:space="preserve"> правової охорони </w:t>
      </w:r>
      <w:proofErr w:type="spellStart"/>
      <w:r w:rsidRPr="00487F20">
        <w:rPr>
          <w:sz w:val="18"/>
          <w:szCs w:val="18"/>
        </w:rPr>
        <w:t>Комп’ютерн</w:t>
      </w:r>
      <w:r w:rsidRPr="00487F20">
        <w:rPr>
          <w:sz w:val="18"/>
          <w:szCs w:val="18"/>
          <w:lang w:val="uk-UA"/>
        </w:rPr>
        <w:t>их</w:t>
      </w:r>
      <w:proofErr w:type="spellEnd"/>
      <w:r w:rsidRPr="00487F20">
        <w:rPr>
          <w:sz w:val="18"/>
          <w:szCs w:val="18"/>
        </w:rPr>
        <w:t xml:space="preserve"> </w:t>
      </w:r>
      <w:proofErr w:type="spellStart"/>
      <w:r w:rsidRPr="00487F20">
        <w:rPr>
          <w:sz w:val="18"/>
          <w:szCs w:val="18"/>
        </w:rPr>
        <w:t>програм</w:t>
      </w:r>
      <w:proofErr w:type="spellEnd"/>
      <w:r w:rsidRPr="00487F20">
        <w:rPr>
          <w:sz w:val="18"/>
          <w:szCs w:val="18"/>
          <w:lang w:val="uk-UA"/>
        </w:rPr>
        <w:t xml:space="preserve">, </w:t>
      </w:r>
      <w:r w:rsidR="00487F20" w:rsidRPr="00487F20">
        <w:rPr>
          <w:sz w:val="18"/>
          <w:szCs w:val="18"/>
          <w:lang w:val="uk-UA"/>
        </w:rPr>
        <w:t xml:space="preserve">доведено </w:t>
      </w:r>
      <w:r w:rsidRPr="00487F20">
        <w:rPr>
          <w:sz w:val="18"/>
          <w:szCs w:val="18"/>
          <w:lang w:val="uk-UA"/>
        </w:rPr>
        <w:t>що комп’ютерні програми</w:t>
      </w:r>
      <w:r w:rsidRPr="00487F20">
        <w:rPr>
          <w:sz w:val="18"/>
          <w:szCs w:val="18"/>
        </w:rPr>
        <w:t xml:space="preserve"> є </w:t>
      </w:r>
      <w:proofErr w:type="spellStart"/>
      <w:r w:rsidRPr="00487F20">
        <w:rPr>
          <w:sz w:val="18"/>
          <w:szCs w:val="18"/>
        </w:rPr>
        <w:t>складним</w:t>
      </w:r>
      <w:proofErr w:type="spellEnd"/>
      <w:r w:rsidRPr="00487F20">
        <w:rPr>
          <w:sz w:val="18"/>
          <w:szCs w:val="18"/>
        </w:rPr>
        <w:t xml:space="preserve"> та </w:t>
      </w:r>
      <w:proofErr w:type="spellStart"/>
      <w:r w:rsidRPr="00487F20">
        <w:rPr>
          <w:sz w:val="18"/>
          <w:szCs w:val="18"/>
        </w:rPr>
        <w:t>комплексним</w:t>
      </w:r>
      <w:proofErr w:type="spellEnd"/>
      <w:r w:rsidRPr="00487F20">
        <w:rPr>
          <w:sz w:val="18"/>
          <w:szCs w:val="18"/>
        </w:rPr>
        <w:t xml:space="preserve"> </w:t>
      </w:r>
      <w:proofErr w:type="spellStart"/>
      <w:r w:rsidRPr="00487F20">
        <w:rPr>
          <w:sz w:val="18"/>
          <w:szCs w:val="18"/>
        </w:rPr>
        <w:t>об’єктом</w:t>
      </w:r>
      <w:proofErr w:type="spellEnd"/>
      <w:r w:rsidRPr="00487F20">
        <w:rPr>
          <w:sz w:val="18"/>
          <w:szCs w:val="18"/>
        </w:rPr>
        <w:t xml:space="preserve">, </w:t>
      </w:r>
      <w:r w:rsidRPr="00487F20">
        <w:rPr>
          <w:sz w:val="18"/>
          <w:szCs w:val="18"/>
          <w:lang w:val="uk-UA"/>
        </w:rPr>
        <w:t xml:space="preserve">тому її </w:t>
      </w:r>
      <w:proofErr w:type="spellStart"/>
      <w:r w:rsidRPr="00487F20">
        <w:rPr>
          <w:sz w:val="18"/>
          <w:szCs w:val="18"/>
        </w:rPr>
        <w:t>складові</w:t>
      </w:r>
      <w:proofErr w:type="spellEnd"/>
      <w:r w:rsidRPr="00487F20">
        <w:rPr>
          <w:sz w:val="18"/>
          <w:szCs w:val="18"/>
        </w:rPr>
        <w:t xml:space="preserve"> </w:t>
      </w:r>
      <w:proofErr w:type="spellStart"/>
      <w:r w:rsidRPr="00487F20">
        <w:rPr>
          <w:sz w:val="18"/>
          <w:szCs w:val="18"/>
        </w:rPr>
        <w:t>елементи</w:t>
      </w:r>
      <w:proofErr w:type="spellEnd"/>
      <w:r w:rsidRPr="00487F20">
        <w:rPr>
          <w:sz w:val="18"/>
          <w:szCs w:val="18"/>
        </w:rPr>
        <w:t xml:space="preserve"> </w:t>
      </w:r>
      <w:proofErr w:type="spellStart"/>
      <w:r w:rsidRPr="00487F20">
        <w:rPr>
          <w:sz w:val="18"/>
          <w:szCs w:val="18"/>
        </w:rPr>
        <w:t>можуть</w:t>
      </w:r>
      <w:proofErr w:type="spellEnd"/>
      <w:r w:rsidRPr="00487F20">
        <w:rPr>
          <w:sz w:val="18"/>
          <w:szCs w:val="18"/>
        </w:rPr>
        <w:t xml:space="preserve"> </w:t>
      </w:r>
      <w:proofErr w:type="spellStart"/>
      <w:r w:rsidRPr="00487F20">
        <w:rPr>
          <w:sz w:val="18"/>
          <w:szCs w:val="18"/>
        </w:rPr>
        <w:t>охоронятись</w:t>
      </w:r>
      <w:proofErr w:type="spellEnd"/>
      <w:r w:rsidRPr="00487F20">
        <w:rPr>
          <w:sz w:val="18"/>
          <w:szCs w:val="18"/>
        </w:rPr>
        <w:t xml:space="preserve"> за </w:t>
      </w:r>
      <w:proofErr w:type="spellStart"/>
      <w:r w:rsidRPr="00487F20">
        <w:rPr>
          <w:sz w:val="18"/>
          <w:szCs w:val="18"/>
        </w:rPr>
        <w:t>допомогою</w:t>
      </w:r>
      <w:proofErr w:type="spellEnd"/>
      <w:r w:rsidRPr="00487F20">
        <w:rPr>
          <w:sz w:val="18"/>
          <w:szCs w:val="18"/>
        </w:rPr>
        <w:t xml:space="preserve"> </w:t>
      </w:r>
      <w:proofErr w:type="spellStart"/>
      <w:r w:rsidRPr="00487F20">
        <w:rPr>
          <w:sz w:val="18"/>
          <w:szCs w:val="18"/>
        </w:rPr>
        <w:t>одразу</w:t>
      </w:r>
      <w:proofErr w:type="spellEnd"/>
      <w:r w:rsidRPr="00487F20">
        <w:rPr>
          <w:sz w:val="18"/>
          <w:szCs w:val="18"/>
        </w:rPr>
        <w:t xml:space="preserve"> </w:t>
      </w:r>
      <w:proofErr w:type="spellStart"/>
      <w:r w:rsidRPr="00487F20">
        <w:rPr>
          <w:sz w:val="18"/>
          <w:szCs w:val="18"/>
        </w:rPr>
        <w:t>декількох</w:t>
      </w:r>
      <w:proofErr w:type="spellEnd"/>
      <w:r w:rsidRPr="00487F20">
        <w:rPr>
          <w:sz w:val="18"/>
          <w:szCs w:val="18"/>
        </w:rPr>
        <w:t xml:space="preserve"> </w:t>
      </w:r>
      <w:proofErr w:type="spellStart"/>
      <w:r w:rsidRPr="00487F20">
        <w:rPr>
          <w:sz w:val="18"/>
          <w:szCs w:val="18"/>
        </w:rPr>
        <w:t>інститутів</w:t>
      </w:r>
      <w:proofErr w:type="spellEnd"/>
      <w:r w:rsidRPr="00487F20">
        <w:rPr>
          <w:sz w:val="18"/>
          <w:szCs w:val="18"/>
        </w:rPr>
        <w:t xml:space="preserve"> права </w:t>
      </w:r>
      <w:proofErr w:type="spellStart"/>
      <w:r w:rsidRPr="00487F20">
        <w:rPr>
          <w:sz w:val="18"/>
          <w:szCs w:val="18"/>
        </w:rPr>
        <w:t>інтелектуальної</w:t>
      </w:r>
      <w:proofErr w:type="spellEnd"/>
      <w:r w:rsidRPr="00487F20">
        <w:rPr>
          <w:sz w:val="18"/>
          <w:szCs w:val="18"/>
        </w:rPr>
        <w:t xml:space="preserve"> </w:t>
      </w:r>
      <w:proofErr w:type="spellStart"/>
      <w:r w:rsidRPr="00487F20">
        <w:rPr>
          <w:sz w:val="18"/>
          <w:szCs w:val="18"/>
        </w:rPr>
        <w:t>власності</w:t>
      </w:r>
      <w:proofErr w:type="spellEnd"/>
      <w:r w:rsidRPr="00487F20">
        <w:rPr>
          <w:sz w:val="18"/>
          <w:szCs w:val="18"/>
          <w:lang w:val="uk-UA"/>
        </w:rPr>
        <w:t xml:space="preserve">, а саме авторсько-правовою та патентно-правової охороною. </w:t>
      </w:r>
      <w:proofErr w:type="spellStart"/>
      <w:r w:rsidR="00487F20" w:rsidRPr="00487F20">
        <w:rPr>
          <w:sz w:val="18"/>
          <w:szCs w:val="18"/>
        </w:rPr>
        <w:t>Такий</w:t>
      </w:r>
      <w:proofErr w:type="spellEnd"/>
      <w:r w:rsidR="00487F20" w:rsidRPr="00487F20">
        <w:rPr>
          <w:sz w:val="18"/>
          <w:szCs w:val="18"/>
        </w:rPr>
        <w:t xml:space="preserve"> </w:t>
      </w:r>
      <w:proofErr w:type="spellStart"/>
      <w:r w:rsidR="00487F20" w:rsidRPr="00487F20">
        <w:rPr>
          <w:sz w:val="18"/>
          <w:szCs w:val="18"/>
        </w:rPr>
        <w:t>підхід</w:t>
      </w:r>
      <w:proofErr w:type="spellEnd"/>
      <w:r w:rsidR="00487F20" w:rsidRPr="00487F20">
        <w:rPr>
          <w:sz w:val="18"/>
          <w:szCs w:val="18"/>
        </w:rPr>
        <w:t xml:space="preserve"> </w:t>
      </w:r>
      <w:proofErr w:type="spellStart"/>
      <w:r w:rsidR="00487F20" w:rsidRPr="00487F20">
        <w:rPr>
          <w:sz w:val="18"/>
          <w:szCs w:val="18"/>
        </w:rPr>
        <w:t>обґрунтований</w:t>
      </w:r>
      <w:proofErr w:type="spellEnd"/>
      <w:r w:rsidR="00487F20" w:rsidRPr="00487F20">
        <w:rPr>
          <w:sz w:val="18"/>
          <w:szCs w:val="18"/>
        </w:rPr>
        <w:t xml:space="preserve">, </w:t>
      </w:r>
      <w:proofErr w:type="spellStart"/>
      <w:r w:rsidR="00487F20" w:rsidRPr="00487F20">
        <w:rPr>
          <w:sz w:val="18"/>
          <w:szCs w:val="18"/>
        </w:rPr>
        <w:t>адже</w:t>
      </w:r>
      <w:proofErr w:type="spellEnd"/>
      <w:r w:rsidR="00487F20" w:rsidRPr="00487F20">
        <w:rPr>
          <w:sz w:val="18"/>
          <w:szCs w:val="18"/>
        </w:rPr>
        <w:t xml:space="preserve"> </w:t>
      </w:r>
      <w:proofErr w:type="spellStart"/>
      <w:r w:rsidR="00487F20" w:rsidRPr="00487F20">
        <w:rPr>
          <w:sz w:val="18"/>
          <w:szCs w:val="18"/>
        </w:rPr>
        <w:t>прирівнюючи</w:t>
      </w:r>
      <w:proofErr w:type="spellEnd"/>
      <w:r w:rsidR="00487F20" w:rsidRPr="00487F20">
        <w:rPr>
          <w:sz w:val="18"/>
          <w:szCs w:val="18"/>
        </w:rPr>
        <w:t xml:space="preserve"> </w:t>
      </w:r>
      <w:proofErr w:type="spellStart"/>
      <w:r w:rsidR="00487F20" w:rsidRPr="00487F20">
        <w:rPr>
          <w:sz w:val="18"/>
          <w:szCs w:val="18"/>
        </w:rPr>
        <w:t>комп’ютерну</w:t>
      </w:r>
      <w:proofErr w:type="spellEnd"/>
      <w:r w:rsidR="00487F20" w:rsidRPr="00487F20">
        <w:rPr>
          <w:sz w:val="18"/>
          <w:szCs w:val="18"/>
        </w:rPr>
        <w:t xml:space="preserve"> </w:t>
      </w:r>
      <w:proofErr w:type="spellStart"/>
      <w:r w:rsidR="00487F20" w:rsidRPr="00487F20">
        <w:rPr>
          <w:sz w:val="18"/>
          <w:szCs w:val="18"/>
        </w:rPr>
        <w:t>програму</w:t>
      </w:r>
      <w:proofErr w:type="spellEnd"/>
      <w:r w:rsidR="00487F20" w:rsidRPr="00487F20">
        <w:rPr>
          <w:sz w:val="18"/>
          <w:szCs w:val="18"/>
        </w:rPr>
        <w:t xml:space="preserve"> до </w:t>
      </w:r>
      <w:proofErr w:type="spellStart"/>
      <w:r w:rsidR="00487F20" w:rsidRPr="00487F20">
        <w:rPr>
          <w:sz w:val="18"/>
          <w:szCs w:val="18"/>
        </w:rPr>
        <w:t>винаходу</w:t>
      </w:r>
      <w:proofErr w:type="spellEnd"/>
      <w:r w:rsidR="00487F20" w:rsidRPr="00487F20">
        <w:rPr>
          <w:sz w:val="18"/>
          <w:szCs w:val="18"/>
        </w:rPr>
        <w:t xml:space="preserve"> </w:t>
      </w:r>
      <w:proofErr w:type="spellStart"/>
      <w:r w:rsidR="00487F20" w:rsidRPr="00487F20">
        <w:rPr>
          <w:sz w:val="18"/>
          <w:szCs w:val="18"/>
        </w:rPr>
        <w:t>чи</w:t>
      </w:r>
      <w:proofErr w:type="spellEnd"/>
      <w:r w:rsidR="00487F20" w:rsidRPr="00487F20">
        <w:rPr>
          <w:sz w:val="18"/>
          <w:szCs w:val="18"/>
        </w:rPr>
        <w:t xml:space="preserve"> </w:t>
      </w:r>
      <w:proofErr w:type="spellStart"/>
      <w:r w:rsidR="00487F20" w:rsidRPr="00487F20">
        <w:rPr>
          <w:sz w:val="18"/>
          <w:szCs w:val="18"/>
        </w:rPr>
        <w:t>корисної</w:t>
      </w:r>
      <w:proofErr w:type="spellEnd"/>
      <w:r w:rsidR="00487F20" w:rsidRPr="00487F20">
        <w:rPr>
          <w:sz w:val="18"/>
          <w:szCs w:val="18"/>
        </w:rPr>
        <w:t xml:space="preserve"> </w:t>
      </w:r>
      <w:proofErr w:type="spellStart"/>
      <w:r w:rsidR="00487F20" w:rsidRPr="00487F20">
        <w:rPr>
          <w:sz w:val="18"/>
          <w:szCs w:val="18"/>
        </w:rPr>
        <w:t>моделі</w:t>
      </w:r>
      <w:proofErr w:type="spellEnd"/>
      <w:r w:rsidR="00487F20" w:rsidRPr="00487F20">
        <w:rPr>
          <w:sz w:val="18"/>
          <w:szCs w:val="18"/>
        </w:rPr>
        <w:t xml:space="preserve">, </w:t>
      </w:r>
      <w:proofErr w:type="spellStart"/>
      <w:r w:rsidR="00487F20" w:rsidRPr="00487F20">
        <w:rPr>
          <w:sz w:val="18"/>
          <w:szCs w:val="18"/>
        </w:rPr>
        <w:t>патентне</w:t>
      </w:r>
      <w:proofErr w:type="spellEnd"/>
      <w:r w:rsidR="00487F20" w:rsidRPr="00487F20">
        <w:rPr>
          <w:sz w:val="18"/>
          <w:szCs w:val="18"/>
        </w:rPr>
        <w:t xml:space="preserve"> право </w:t>
      </w:r>
      <w:proofErr w:type="spellStart"/>
      <w:r w:rsidR="00487F20" w:rsidRPr="00487F20">
        <w:rPr>
          <w:sz w:val="18"/>
          <w:szCs w:val="18"/>
        </w:rPr>
        <w:t>дає</w:t>
      </w:r>
      <w:proofErr w:type="spellEnd"/>
      <w:r w:rsidR="00487F20" w:rsidRPr="00487F20">
        <w:rPr>
          <w:sz w:val="18"/>
          <w:szCs w:val="18"/>
        </w:rPr>
        <w:t xml:space="preserve"> </w:t>
      </w:r>
      <w:proofErr w:type="spellStart"/>
      <w:r w:rsidR="00487F20" w:rsidRPr="00487F20">
        <w:rPr>
          <w:sz w:val="18"/>
          <w:szCs w:val="18"/>
        </w:rPr>
        <w:t>можливість</w:t>
      </w:r>
      <w:proofErr w:type="spellEnd"/>
      <w:r w:rsidR="00487F20" w:rsidRPr="00487F20">
        <w:rPr>
          <w:sz w:val="18"/>
          <w:szCs w:val="18"/>
        </w:rPr>
        <w:t xml:space="preserve"> </w:t>
      </w:r>
      <w:proofErr w:type="spellStart"/>
      <w:r w:rsidR="00487F20" w:rsidRPr="00487F20">
        <w:rPr>
          <w:sz w:val="18"/>
          <w:szCs w:val="18"/>
        </w:rPr>
        <w:t>захистити</w:t>
      </w:r>
      <w:proofErr w:type="spellEnd"/>
      <w:r w:rsidR="00487F20" w:rsidRPr="00487F20">
        <w:rPr>
          <w:sz w:val="18"/>
          <w:szCs w:val="18"/>
        </w:rPr>
        <w:t xml:space="preserve"> </w:t>
      </w:r>
      <w:proofErr w:type="spellStart"/>
      <w:r w:rsidR="00487F20" w:rsidRPr="00487F20">
        <w:rPr>
          <w:sz w:val="18"/>
          <w:szCs w:val="18"/>
        </w:rPr>
        <w:t>її</w:t>
      </w:r>
      <w:proofErr w:type="spellEnd"/>
      <w:r w:rsidR="00487F20" w:rsidRPr="00487F20">
        <w:rPr>
          <w:sz w:val="18"/>
          <w:szCs w:val="18"/>
        </w:rPr>
        <w:t xml:space="preserve"> </w:t>
      </w:r>
      <w:proofErr w:type="spellStart"/>
      <w:r w:rsidR="00487F20" w:rsidRPr="00487F20">
        <w:rPr>
          <w:sz w:val="18"/>
          <w:szCs w:val="18"/>
        </w:rPr>
        <w:t>функціональну</w:t>
      </w:r>
      <w:proofErr w:type="spellEnd"/>
      <w:r w:rsidR="00487F20" w:rsidRPr="00487F20">
        <w:rPr>
          <w:sz w:val="18"/>
          <w:szCs w:val="18"/>
        </w:rPr>
        <w:t xml:space="preserve"> </w:t>
      </w:r>
      <w:proofErr w:type="spellStart"/>
      <w:r w:rsidR="00487F20" w:rsidRPr="00487F20">
        <w:rPr>
          <w:sz w:val="18"/>
          <w:szCs w:val="18"/>
        </w:rPr>
        <w:t>сутність</w:t>
      </w:r>
      <w:proofErr w:type="spellEnd"/>
      <w:r w:rsidR="00487F20" w:rsidRPr="00487F20">
        <w:rPr>
          <w:sz w:val="18"/>
          <w:szCs w:val="18"/>
        </w:rPr>
        <w:t xml:space="preserve">, а не </w:t>
      </w:r>
      <w:proofErr w:type="spellStart"/>
      <w:r w:rsidR="00487F20" w:rsidRPr="00487F20">
        <w:rPr>
          <w:sz w:val="18"/>
          <w:szCs w:val="18"/>
        </w:rPr>
        <w:t>кінцевий</w:t>
      </w:r>
      <w:proofErr w:type="spellEnd"/>
      <w:r w:rsidR="00487F20" w:rsidRPr="00487F20">
        <w:rPr>
          <w:sz w:val="18"/>
          <w:szCs w:val="18"/>
        </w:rPr>
        <w:t xml:space="preserve"> результат (</w:t>
      </w:r>
      <w:proofErr w:type="spellStart"/>
      <w:r w:rsidR="00487F20" w:rsidRPr="00487F20">
        <w:rPr>
          <w:sz w:val="18"/>
          <w:szCs w:val="18"/>
        </w:rPr>
        <w:t>зовнішній</w:t>
      </w:r>
      <w:proofErr w:type="spellEnd"/>
      <w:r w:rsidR="00487F20" w:rsidRPr="00487F20">
        <w:rPr>
          <w:sz w:val="18"/>
          <w:szCs w:val="18"/>
        </w:rPr>
        <w:t xml:space="preserve"> </w:t>
      </w:r>
      <w:proofErr w:type="spellStart"/>
      <w:r w:rsidR="00487F20" w:rsidRPr="00487F20">
        <w:rPr>
          <w:sz w:val="18"/>
          <w:szCs w:val="18"/>
        </w:rPr>
        <w:t>вираз</w:t>
      </w:r>
      <w:proofErr w:type="spellEnd"/>
      <w:r w:rsidR="00487F20" w:rsidRPr="00487F20">
        <w:rPr>
          <w:sz w:val="18"/>
          <w:szCs w:val="18"/>
        </w:rPr>
        <w:t xml:space="preserve"> </w:t>
      </w:r>
      <w:proofErr w:type="spellStart"/>
      <w:r w:rsidR="00487F20" w:rsidRPr="00487F20">
        <w:rPr>
          <w:sz w:val="18"/>
          <w:szCs w:val="18"/>
        </w:rPr>
        <w:t>комп’ютерної</w:t>
      </w:r>
      <w:proofErr w:type="spellEnd"/>
      <w:r w:rsidR="00487F20" w:rsidRPr="00487F20">
        <w:rPr>
          <w:sz w:val="18"/>
          <w:szCs w:val="18"/>
        </w:rPr>
        <w:t xml:space="preserve"> </w:t>
      </w:r>
      <w:proofErr w:type="spellStart"/>
      <w:r w:rsidR="00487F20" w:rsidRPr="00487F20">
        <w:rPr>
          <w:sz w:val="18"/>
          <w:szCs w:val="18"/>
        </w:rPr>
        <w:t>програми</w:t>
      </w:r>
      <w:proofErr w:type="spellEnd"/>
      <w:r w:rsidR="00487F20" w:rsidRPr="00487F20">
        <w:rPr>
          <w:sz w:val="18"/>
          <w:szCs w:val="18"/>
        </w:rPr>
        <w:t xml:space="preserve">), як </w:t>
      </w:r>
      <w:proofErr w:type="spellStart"/>
      <w:r w:rsidR="00487F20" w:rsidRPr="00487F20">
        <w:rPr>
          <w:sz w:val="18"/>
          <w:szCs w:val="18"/>
        </w:rPr>
        <w:t>це</w:t>
      </w:r>
      <w:proofErr w:type="spellEnd"/>
      <w:r w:rsidR="00487F20" w:rsidRPr="00487F20">
        <w:rPr>
          <w:sz w:val="18"/>
          <w:szCs w:val="18"/>
        </w:rPr>
        <w:t xml:space="preserve"> </w:t>
      </w:r>
      <w:proofErr w:type="spellStart"/>
      <w:r w:rsidR="00487F20" w:rsidRPr="00487F20">
        <w:rPr>
          <w:sz w:val="18"/>
          <w:szCs w:val="18"/>
        </w:rPr>
        <w:t>передбачено</w:t>
      </w:r>
      <w:proofErr w:type="spellEnd"/>
      <w:r w:rsidR="00487F20" w:rsidRPr="00487F20">
        <w:rPr>
          <w:sz w:val="18"/>
          <w:szCs w:val="18"/>
        </w:rPr>
        <w:t xml:space="preserve"> </w:t>
      </w:r>
      <w:proofErr w:type="spellStart"/>
      <w:r w:rsidR="00487F20" w:rsidRPr="00487F20">
        <w:rPr>
          <w:sz w:val="18"/>
          <w:szCs w:val="18"/>
        </w:rPr>
        <w:t>авторським</w:t>
      </w:r>
      <w:proofErr w:type="spellEnd"/>
      <w:r w:rsidR="00487F20" w:rsidRPr="00487F20">
        <w:rPr>
          <w:sz w:val="18"/>
          <w:szCs w:val="18"/>
        </w:rPr>
        <w:t xml:space="preserve"> правом</w:t>
      </w:r>
      <w:r w:rsidR="00487F20" w:rsidRPr="00487F20">
        <w:rPr>
          <w:sz w:val="18"/>
          <w:szCs w:val="18"/>
          <w:lang w:val="uk-UA"/>
        </w:rPr>
        <w:t xml:space="preserve">. Проаналізовано стан захисту комп’ютерних програм в Україні, наведено критичний аналіз законодавчих актів, які це регулюють. Рекомендовано як більш </w:t>
      </w:r>
      <w:r w:rsidR="00487F20" w:rsidRPr="00487F20">
        <w:rPr>
          <w:sz w:val="18"/>
          <w:szCs w:val="18"/>
        </w:rPr>
        <w:t>прости</w:t>
      </w:r>
      <w:r w:rsidR="00487F20" w:rsidRPr="00487F20">
        <w:rPr>
          <w:sz w:val="18"/>
          <w:szCs w:val="18"/>
          <w:lang w:val="uk-UA"/>
        </w:rPr>
        <w:t>й</w:t>
      </w:r>
      <w:r w:rsidR="00487F20" w:rsidRPr="00487F20">
        <w:rPr>
          <w:sz w:val="18"/>
          <w:szCs w:val="18"/>
        </w:rPr>
        <w:t xml:space="preserve"> та </w:t>
      </w:r>
      <w:proofErr w:type="spellStart"/>
      <w:r w:rsidR="00487F20" w:rsidRPr="00487F20">
        <w:rPr>
          <w:sz w:val="18"/>
          <w:szCs w:val="18"/>
        </w:rPr>
        <w:t>ефективни</w:t>
      </w:r>
      <w:proofErr w:type="spellEnd"/>
      <w:r w:rsidR="00487F20" w:rsidRPr="00487F20">
        <w:rPr>
          <w:sz w:val="18"/>
          <w:szCs w:val="18"/>
          <w:lang w:val="uk-UA"/>
        </w:rPr>
        <w:t>й</w:t>
      </w:r>
      <w:r w:rsidR="00487F20" w:rsidRPr="00487F20">
        <w:rPr>
          <w:sz w:val="18"/>
          <w:szCs w:val="18"/>
        </w:rPr>
        <w:t xml:space="preserve"> </w:t>
      </w:r>
      <w:proofErr w:type="spellStart"/>
      <w:r w:rsidR="00487F20" w:rsidRPr="00487F20">
        <w:rPr>
          <w:sz w:val="18"/>
          <w:szCs w:val="18"/>
        </w:rPr>
        <w:t>спос</w:t>
      </w:r>
      <w:proofErr w:type="spellEnd"/>
      <w:r w:rsidR="00487F20" w:rsidRPr="00487F20">
        <w:rPr>
          <w:sz w:val="18"/>
          <w:szCs w:val="18"/>
          <w:lang w:val="uk-UA"/>
        </w:rPr>
        <w:t>і</w:t>
      </w:r>
      <w:r w:rsidR="00487F20" w:rsidRPr="00487F20">
        <w:rPr>
          <w:sz w:val="18"/>
          <w:szCs w:val="18"/>
        </w:rPr>
        <w:t xml:space="preserve">б </w:t>
      </w:r>
      <w:r w:rsidR="00487F20" w:rsidRPr="00487F20">
        <w:rPr>
          <w:sz w:val="18"/>
          <w:szCs w:val="18"/>
          <w:lang w:val="uk-UA"/>
        </w:rPr>
        <w:t xml:space="preserve">- </w:t>
      </w:r>
      <w:proofErr w:type="spellStart"/>
      <w:r w:rsidR="00487F20" w:rsidRPr="00487F20">
        <w:rPr>
          <w:sz w:val="18"/>
          <w:szCs w:val="18"/>
        </w:rPr>
        <w:t>охорона</w:t>
      </w:r>
      <w:proofErr w:type="spellEnd"/>
      <w:r w:rsidR="00487F20" w:rsidRPr="00487F20">
        <w:rPr>
          <w:sz w:val="18"/>
          <w:szCs w:val="18"/>
        </w:rPr>
        <w:t xml:space="preserve"> </w:t>
      </w:r>
      <w:proofErr w:type="spellStart"/>
      <w:r w:rsidR="00487F20" w:rsidRPr="00487F20">
        <w:rPr>
          <w:sz w:val="18"/>
          <w:szCs w:val="18"/>
        </w:rPr>
        <w:t>окремих</w:t>
      </w:r>
      <w:proofErr w:type="spellEnd"/>
      <w:r w:rsidR="00487F20" w:rsidRPr="00487F20">
        <w:rPr>
          <w:sz w:val="18"/>
          <w:szCs w:val="18"/>
        </w:rPr>
        <w:t xml:space="preserve"> </w:t>
      </w:r>
      <w:proofErr w:type="spellStart"/>
      <w:r w:rsidR="00487F20" w:rsidRPr="00487F20">
        <w:rPr>
          <w:sz w:val="18"/>
          <w:szCs w:val="18"/>
        </w:rPr>
        <w:t>елементів</w:t>
      </w:r>
      <w:proofErr w:type="spellEnd"/>
      <w:r w:rsidR="00487F20" w:rsidRPr="00487F20">
        <w:rPr>
          <w:sz w:val="18"/>
          <w:szCs w:val="18"/>
        </w:rPr>
        <w:t xml:space="preserve"> </w:t>
      </w:r>
      <w:proofErr w:type="spellStart"/>
      <w:r w:rsidR="00487F20" w:rsidRPr="00487F20">
        <w:rPr>
          <w:sz w:val="18"/>
          <w:szCs w:val="18"/>
        </w:rPr>
        <w:t>комп’ютерної</w:t>
      </w:r>
      <w:proofErr w:type="spellEnd"/>
      <w:r w:rsidR="00487F20" w:rsidRPr="00487F20">
        <w:rPr>
          <w:sz w:val="18"/>
          <w:szCs w:val="18"/>
        </w:rPr>
        <w:t xml:space="preserve"> </w:t>
      </w:r>
      <w:proofErr w:type="spellStart"/>
      <w:r w:rsidR="00487F20" w:rsidRPr="00487F20">
        <w:rPr>
          <w:sz w:val="18"/>
          <w:szCs w:val="18"/>
        </w:rPr>
        <w:t>програми</w:t>
      </w:r>
      <w:proofErr w:type="spellEnd"/>
      <w:r w:rsidR="00487F20" w:rsidRPr="00487F20">
        <w:rPr>
          <w:sz w:val="18"/>
          <w:szCs w:val="18"/>
        </w:rPr>
        <w:t xml:space="preserve"> як </w:t>
      </w:r>
      <w:proofErr w:type="spellStart"/>
      <w:r w:rsidR="00487F20" w:rsidRPr="00487F20">
        <w:rPr>
          <w:sz w:val="18"/>
          <w:szCs w:val="18"/>
        </w:rPr>
        <w:t>промислових</w:t>
      </w:r>
      <w:proofErr w:type="spellEnd"/>
      <w:r w:rsidR="00487F20" w:rsidRPr="00487F20">
        <w:rPr>
          <w:sz w:val="18"/>
          <w:szCs w:val="18"/>
        </w:rPr>
        <w:t xml:space="preserve"> </w:t>
      </w:r>
      <w:proofErr w:type="spellStart"/>
      <w:r w:rsidR="00487F20" w:rsidRPr="00487F20">
        <w:rPr>
          <w:sz w:val="18"/>
          <w:szCs w:val="18"/>
        </w:rPr>
        <w:t>зразків</w:t>
      </w:r>
      <w:proofErr w:type="spellEnd"/>
      <w:r w:rsidR="00487F20" w:rsidRPr="00487F20">
        <w:rPr>
          <w:sz w:val="18"/>
          <w:szCs w:val="18"/>
          <w:lang w:val="uk-UA"/>
        </w:rPr>
        <w:t xml:space="preserve">. </w:t>
      </w:r>
      <w:r w:rsidR="00487F20" w:rsidRPr="00487F20">
        <w:rPr>
          <w:sz w:val="18"/>
          <w:szCs w:val="18"/>
        </w:rPr>
        <w:t xml:space="preserve">Як знак для </w:t>
      </w:r>
      <w:proofErr w:type="spellStart"/>
      <w:r w:rsidR="00487F20" w:rsidRPr="00487F20">
        <w:rPr>
          <w:sz w:val="18"/>
          <w:szCs w:val="18"/>
        </w:rPr>
        <w:t>товарів</w:t>
      </w:r>
      <w:proofErr w:type="spellEnd"/>
      <w:r w:rsidR="00487F20" w:rsidRPr="00487F20">
        <w:rPr>
          <w:sz w:val="18"/>
          <w:szCs w:val="18"/>
        </w:rPr>
        <w:t xml:space="preserve"> і </w:t>
      </w:r>
      <w:proofErr w:type="spellStart"/>
      <w:r w:rsidR="00487F20" w:rsidRPr="00487F20">
        <w:rPr>
          <w:sz w:val="18"/>
          <w:szCs w:val="18"/>
        </w:rPr>
        <w:t>послуг</w:t>
      </w:r>
      <w:proofErr w:type="spellEnd"/>
      <w:r w:rsidR="00487F20" w:rsidRPr="00487F20">
        <w:rPr>
          <w:sz w:val="18"/>
          <w:szCs w:val="18"/>
        </w:rPr>
        <w:t xml:space="preserve"> </w:t>
      </w:r>
      <w:proofErr w:type="spellStart"/>
      <w:r w:rsidR="00487F20" w:rsidRPr="00487F20">
        <w:rPr>
          <w:sz w:val="18"/>
          <w:szCs w:val="18"/>
        </w:rPr>
        <w:t>можуть</w:t>
      </w:r>
      <w:proofErr w:type="spellEnd"/>
      <w:r w:rsidR="00487F20" w:rsidRPr="00487F20">
        <w:rPr>
          <w:sz w:val="18"/>
          <w:szCs w:val="18"/>
        </w:rPr>
        <w:t xml:space="preserve"> </w:t>
      </w:r>
      <w:proofErr w:type="spellStart"/>
      <w:r w:rsidR="00487F20" w:rsidRPr="00487F20">
        <w:rPr>
          <w:sz w:val="18"/>
          <w:szCs w:val="18"/>
        </w:rPr>
        <w:t>охоронятись</w:t>
      </w:r>
      <w:proofErr w:type="spellEnd"/>
      <w:r w:rsidR="00487F20" w:rsidRPr="00487F20">
        <w:rPr>
          <w:sz w:val="18"/>
          <w:szCs w:val="18"/>
        </w:rPr>
        <w:t xml:space="preserve"> </w:t>
      </w:r>
      <w:proofErr w:type="spellStart"/>
      <w:r w:rsidR="00487F20" w:rsidRPr="00487F20">
        <w:rPr>
          <w:sz w:val="18"/>
          <w:szCs w:val="18"/>
        </w:rPr>
        <w:t>назва</w:t>
      </w:r>
      <w:proofErr w:type="spellEnd"/>
      <w:r w:rsidR="00487F20" w:rsidRPr="00487F20">
        <w:rPr>
          <w:sz w:val="18"/>
          <w:szCs w:val="18"/>
        </w:rPr>
        <w:t xml:space="preserve"> </w:t>
      </w:r>
      <w:proofErr w:type="spellStart"/>
      <w:r w:rsidR="00487F20" w:rsidRPr="00487F20">
        <w:rPr>
          <w:sz w:val="18"/>
          <w:szCs w:val="18"/>
        </w:rPr>
        <w:t>комп’ютерної</w:t>
      </w:r>
      <w:proofErr w:type="spellEnd"/>
      <w:r w:rsidR="00487F20" w:rsidRPr="00487F20">
        <w:rPr>
          <w:sz w:val="18"/>
          <w:szCs w:val="18"/>
        </w:rPr>
        <w:t xml:space="preserve"> </w:t>
      </w:r>
      <w:proofErr w:type="spellStart"/>
      <w:r w:rsidR="00487F20" w:rsidRPr="00487F20">
        <w:rPr>
          <w:sz w:val="18"/>
          <w:szCs w:val="18"/>
        </w:rPr>
        <w:t>програми</w:t>
      </w:r>
      <w:proofErr w:type="spellEnd"/>
      <w:r w:rsidR="00487F20" w:rsidRPr="00487F20">
        <w:rPr>
          <w:sz w:val="18"/>
          <w:szCs w:val="18"/>
        </w:rPr>
        <w:t xml:space="preserve"> </w:t>
      </w:r>
      <w:proofErr w:type="spellStart"/>
      <w:r w:rsidR="00487F20" w:rsidRPr="00487F20">
        <w:rPr>
          <w:sz w:val="18"/>
          <w:szCs w:val="18"/>
        </w:rPr>
        <w:t>чи</w:t>
      </w:r>
      <w:proofErr w:type="spellEnd"/>
      <w:r w:rsidR="00487F20" w:rsidRPr="00487F20">
        <w:rPr>
          <w:sz w:val="18"/>
          <w:szCs w:val="18"/>
        </w:rPr>
        <w:t xml:space="preserve"> </w:t>
      </w:r>
      <w:proofErr w:type="spellStart"/>
      <w:r w:rsidR="00487F20" w:rsidRPr="00487F20">
        <w:rPr>
          <w:sz w:val="18"/>
          <w:szCs w:val="18"/>
        </w:rPr>
        <w:t>її</w:t>
      </w:r>
      <w:proofErr w:type="spellEnd"/>
      <w:r w:rsidR="00487F20" w:rsidRPr="00487F20">
        <w:rPr>
          <w:sz w:val="18"/>
          <w:szCs w:val="18"/>
        </w:rPr>
        <w:t xml:space="preserve"> </w:t>
      </w:r>
      <w:proofErr w:type="spellStart"/>
      <w:r w:rsidR="00487F20" w:rsidRPr="00487F20">
        <w:rPr>
          <w:sz w:val="18"/>
          <w:szCs w:val="18"/>
        </w:rPr>
        <w:t>окремих</w:t>
      </w:r>
      <w:proofErr w:type="spellEnd"/>
      <w:r w:rsidR="00487F20" w:rsidRPr="00487F20">
        <w:rPr>
          <w:sz w:val="18"/>
          <w:szCs w:val="18"/>
        </w:rPr>
        <w:t xml:space="preserve"> </w:t>
      </w:r>
      <w:proofErr w:type="spellStart"/>
      <w:r w:rsidR="00487F20" w:rsidRPr="00487F20">
        <w:rPr>
          <w:sz w:val="18"/>
          <w:szCs w:val="18"/>
        </w:rPr>
        <w:t>модулів</w:t>
      </w:r>
      <w:proofErr w:type="spellEnd"/>
      <w:r w:rsidR="00487F20" w:rsidRPr="00487F20">
        <w:rPr>
          <w:sz w:val="18"/>
          <w:szCs w:val="18"/>
        </w:rPr>
        <w:t xml:space="preserve">, </w:t>
      </w:r>
      <w:proofErr w:type="spellStart"/>
      <w:r w:rsidR="00487F20" w:rsidRPr="00487F20">
        <w:rPr>
          <w:sz w:val="18"/>
          <w:szCs w:val="18"/>
        </w:rPr>
        <w:t>назви</w:t>
      </w:r>
      <w:proofErr w:type="spellEnd"/>
      <w:r w:rsidR="00487F20" w:rsidRPr="00487F20">
        <w:rPr>
          <w:sz w:val="18"/>
          <w:szCs w:val="18"/>
        </w:rPr>
        <w:t xml:space="preserve"> </w:t>
      </w:r>
      <w:proofErr w:type="spellStart"/>
      <w:r w:rsidR="00487F20" w:rsidRPr="00487F20">
        <w:rPr>
          <w:sz w:val="18"/>
          <w:szCs w:val="18"/>
        </w:rPr>
        <w:t>локацій</w:t>
      </w:r>
      <w:proofErr w:type="spellEnd"/>
      <w:r w:rsidR="00487F20" w:rsidRPr="00487F20">
        <w:rPr>
          <w:sz w:val="18"/>
          <w:szCs w:val="18"/>
        </w:rPr>
        <w:t xml:space="preserve">, </w:t>
      </w:r>
      <w:proofErr w:type="spellStart"/>
      <w:r w:rsidR="00487F20" w:rsidRPr="00487F20">
        <w:rPr>
          <w:sz w:val="18"/>
          <w:szCs w:val="18"/>
        </w:rPr>
        <w:t>імена</w:t>
      </w:r>
      <w:proofErr w:type="spellEnd"/>
      <w:r w:rsidR="00487F20" w:rsidRPr="00487F20">
        <w:rPr>
          <w:sz w:val="18"/>
          <w:szCs w:val="18"/>
        </w:rPr>
        <w:t xml:space="preserve"> </w:t>
      </w:r>
      <w:proofErr w:type="spellStart"/>
      <w:r w:rsidR="00487F20" w:rsidRPr="00487F20">
        <w:rPr>
          <w:sz w:val="18"/>
          <w:szCs w:val="18"/>
        </w:rPr>
        <w:t>персонажів</w:t>
      </w:r>
      <w:proofErr w:type="spellEnd"/>
      <w:r w:rsidR="00487F20" w:rsidRPr="00487F20">
        <w:rPr>
          <w:sz w:val="18"/>
          <w:szCs w:val="18"/>
        </w:rPr>
        <w:t>.</w:t>
      </w:r>
      <w:r w:rsidR="00487F20">
        <w:t xml:space="preserve"> </w:t>
      </w:r>
    </w:p>
    <w:p w14:paraId="70C9AF19" w14:textId="65902A61" w:rsidR="00884C05" w:rsidRPr="00884C05" w:rsidRDefault="00884C05" w:rsidP="00884C05">
      <w:pPr>
        <w:jc w:val="both"/>
        <w:rPr>
          <w:rStyle w:val="ad"/>
          <w:b/>
          <w:i w:val="0"/>
          <w:iCs w:val="0"/>
          <w:sz w:val="18"/>
          <w:szCs w:val="18"/>
          <w:lang w:val="uk-UA"/>
        </w:rPr>
      </w:pPr>
    </w:p>
    <w:p w14:paraId="231F8ADE" w14:textId="213730F7" w:rsidR="00884C05" w:rsidRPr="00487F20" w:rsidRDefault="00884C05" w:rsidP="00884C05">
      <w:pPr>
        <w:jc w:val="both"/>
        <w:rPr>
          <w:rStyle w:val="ad"/>
          <w:bCs/>
          <w:i w:val="0"/>
          <w:iCs w:val="0"/>
          <w:sz w:val="18"/>
          <w:szCs w:val="18"/>
          <w:lang w:val="ru-RU"/>
        </w:rPr>
      </w:pPr>
      <w:r w:rsidRPr="00B056EA">
        <w:rPr>
          <w:rStyle w:val="ad"/>
          <w:b/>
          <w:i w:val="0"/>
          <w:iCs w:val="0"/>
          <w:sz w:val="18"/>
          <w:szCs w:val="18"/>
        </w:rPr>
        <w:t>Ключові слова:</w:t>
      </w:r>
      <w:r w:rsidRPr="00B056EA">
        <w:rPr>
          <w:rStyle w:val="ad"/>
          <w:bCs/>
          <w:i w:val="0"/>
          <w:iCs w:val="0"/>
          <w:sz w:val="18"/>
          <w:szCs w:val="18"/>
        </w:rPr>
        <w:t xml:space="preserve"> право, </w:t>
      </w:r>
      <w:r w:rsidR="00487F20" w:rsidRPr="00487F20">
        <w:rPr>
          <w:rStyle w:val="ad"/>
          <w:bCs/>
          <w:i w:val="0"/>
          <w:iCs w:val="0"/>
          <w:sz w:val="18"/>
          <w:szCs w:val="18"/>
        </w:rPr>
        <w:t>комп'ютерна програма, авторське право, патентне право, торгова марка, промисловий зразок</w:t>
      </w:r>
    </w:p>
    <w:p w14:paraId="0C1F29CA" w14:textId="25472AEC" w:rsidR="00884C05" w:rsidRPr="00B056EA" w:rsidRDefault="00884C05" w:rsidP="00884C05">
      <w:pPr>
        <w:jc w:val="both"/>
        <w:rPr>
          <w:bCs/>
          <w:sz w:val="18"/>
          <w:szCs w:val="18"/>
        </w:rPr>
      </w:pPr>
      <w:r w:rsidRPr="00B056EA">
        <w:rPr>
          <w:b/>
          <w:sz w:val="18"/>
          <w:szCs w:val="18"/>
        </w:rPr>
        <w:t>Abstract:</w:t>
      </w:r>
      <w:r>
        <w:rPr>
          <w:bCs/>
          <w:sz w:val="18"/>
          <w:szCs w:val="18"/>
          <w:lang w:val="uk-UA"/>
        </w:rPr>
        <w:t xml:space="preserve"> </w:t>
      </w:r>
      <w:proofErr w:type="spellStart"/>
      <w:r w:rsidR="00016A5A" w:rsidRPr="00016A5A">
        <w:rPr>
          <w:bCs/>
          <w:sz w:val="18"/>
          <w:szCs w:val="18"/>
          <w:lang w:val="uk-UA"/>
        </w:rPr>
        <w:t>The</w:t>
      </w:r>
      <w:proofErr w:type="spellEnd"/>
      <w:r w:rsidR="00016A5A" w:rsidRPr="00016A5A">
        <w:rPr>
          <w:bCs/>
          <w:sz w:val="18"/>
          <w:szCs w:val="18"/>
          <w:lang w:val="uk-UA"/>
        </w:rPr>
        <w:t xml:space="preserve"> </w:t>
      </w:r>
      <w:proofErr w:type="spellStart"/>
      <w:r w:rsidR="00016A5A" w:rsidRPr="00016A5A">
        <w:rPr>
          <w:bCs/>
          <w:sz w:val="18"/>
          <w:szCs w:val="18"/>
          <w:lang w:val="uk-UA"/>
        </w:rPr>
        <w:t>article</w:t>
      </w:r>
      <w:proofErr w:type="spellEnd"/>
      <w:r w:rsidR="00016A5A" w:rsidRPr="00016A5A">
        <w:rPr>
          <w:bCs/>
          <w:sz w:val="18"/>
          <w:szCs w:val="18"/>
          <w:lang w:val="uk-UA"/>
        </w:rPr>
        <w:t xml:space="preserve"> </w:t>
      </w:r>
      <w:proofErr w:type="spellStart"/>
      <w:r w:rsidR="00016A5A" w:rsidRPr="00016A5A">
        <w:rPr>
          <w:bCs/>
          <w:sz w:val="18"/>
          <w:szCs w:val="18"/>
          <w:lang w:val="uk-UA"/>
        </w:rPr>
        <w:t>examines</w:t>
      </w:r>
      <w:proofErr w:type="spellEnd"/>
      <w:r w:rsidR="00016A5A" w:rsidRPr="00016A5A">
        <w:rPr>
          <w:bCs/>
          <w:sz w:val="18"/>
          <w:szCs w:val="18"/>
          <w:lang w:val="uk-UA"/>
        </w:rPr>
        <w:t xml:space="preserve"> </w:t>
      </w:r>
      <w:proofErr w:type="spellStart"/>
      <w:r w:rsidR="00016A5A" w:rsidRPr="00016A5A">
        <w:rPr>
          <w:bCs/>
          <w:sz w:val="18"/>
          <w:szCs w:val="18"/>
          <w:lang w:val="uk-UA"/>
        </w:rPr>
        <w:t>the</w:t>
      </w:r>
      <w:proofErr w:type="spellEnd"/>
      <w:r w:rsidR="00016A5A" w:rsidRPr="00016A5A">
        <w:rPr>
          <w:bCs/>
          <w:sz w:val="18"/>
          <w:szCs w:val="18"/>
          <w:lang w:val="uk-UA"/>
        </w:rPr>
        <w:t xml:space="preserve"> </w:t>
      </w:r>
      <w:proofErr w:type="spellStart"/>
      <w:r w:rsidR="00016A5A" w:rsidRPr="00016A5A">
        <w:rPr>
          <w:bCs/>
          <w:sz w:val="18"/>
          <w:szCs w:val="18"/>
          <w:lang w:val="uk-UA"/>
        </w:rPr>
        <w:t>foundations</w:t>
      </w:r>
      <w:proofErr w:type="spellEnd"/>
      <w:r w:rsidR="00016A5A" w:rsidRPr="00016A5A">
        <w:rPr>
          <w:bCs/>
          <w:sz w:val="18"/>
          <w:szCs w:val="18"/>
          <w:lang w:val="uk-UA"/>
        </w:rPr>
        <w:t xml:space="preserve"> </w:t>
      </w:r>
      <w:proofErr w:type="spellStart"/>
      <w:r w:rsidR="00016A5A" w:rsidRPr="00016A5A">
        <w:rPr>
          <w:bCs/>
          <w:sz w:val="18"/>
          <w:szCs w:val="18"/>
          <w:lang w:val="uk-UA"/>
        </w:rPr>
        <w:t>of</w:t>
      </w:r>
      <w:proofErr w:type="spellEnd"/>
      <w:r w:rsidR="00016A5A" w:rsidRPr="00016A5A">
        <w:rPr>
          <w:bCs/>
          <w:sz w:val="18"/>
          <w:szCs w:val="18"/>
          <w:lang w:val="uk-UA"/>
        </w:rPr>
        <w:t xml:space="preserve"> </w:t>
      </w:r>
      <w:proofErr w:type="spellStart"/>
      <w:r w:rsidR="00016A5A" w:rsidRPr="00016A5A">
        <w:rPr>
          <w:bCs/>
          <w:sz w:val="18"/>
          <w:szCs w:val="18"/>
          <w:lang w:val="uk-UA"/>
        </w:rPr>
        <w:t>the</w:t>
      </w:r>
      <w:proofErr w:type="spellEnd"/>
      <w:r w:rsidR="00016A5A" w:rsidRPr="00016A5A">
        <w:rPr>
          <w:bCs/>
          <w:sz w:val="18"/>
          <w:szCs w:val="18"/>
          <w:lang w:val="uk-UA"/>
        </w:rPr>
        <w:t xml:space="preserve"> </w:t>
      </w:r>
      <w:proofErr w:type="spellStart"/>
      <w:r w:rsidR="00016A5A" w:rsidRPr="00016A5A">
        <w:rPr>
          <w:bCs/>
          <w:sz w:val="18"/>
          <w:szCs w:val="18"/>
          <w:lang w:val="uk-UA"/>
        </w:rPr>
        <w:t>legal</w:t>
      </w:r>
      <w:proofErr w:type="spellEnd"/>
      <w:r w:rsidR="00016A5A" w:rsidRPr="00016A5A">
        <w:rPr>
          <w:bCs/>
          <w:sz w:val="18"/>
          <w:szCs w:val="18"/>
          <w:lang w:val="uk-UA"/>
        </w:rPr>
        <w:t xml:space="preserve"> </w:t>
      </w:r>
      <w:proofErr w:type="spellStart"/>
      <w:r w:rsidR="00016A5A" w:rsidRPr="00016A5A">
        <w:rPr>
          <w:bCs/>
          <w:sz w:val="18"/>
          <w:szCs w:val="18"/>
          <w:lang w:val="uk-UA"/>
        </w:rPr>
        <w:t>protection</w:t>
      </w:r>
      <w:proofErr w:type="spellEnd"/>
      <w:r w:rsidR="00016A5A" w:rsidRPr="00016A5A">
        <w:rPr>
          <w:bCs/>
          <w:sz w:val="18"/>
          <w:szCs w:val="18"/>
          <w:lang w:val="uk-UA"/>
        </w:rPr>
        <w:t xml:space="preserve"> </w:t>
      </w:r>
      <w:proofErr w:type="spellStart"/>
      <w:r w:rsidR="00016A5A" w:rsidRPr="00016A5A">
        <w:rPr>
          <w:bCs/>
          <w:sz w:val="18"/>
          <w:szCs w:val="18"/>
          <w:lang w:val="uk-UA"/>
        </w:rPr>
        <w:t>of</w:t>
      </w:r>
      <w:proofErr w:type="spellEnd"/>
      <w:r w:rsidR="00016A5A" w:rsidRPr="00016A5A">
        <w:rPr>
          <w:bCs/>
          <w:sz w:val="18"/>
          <w:szCs w:val="18"/>
          <w:lang w:val="uk-UA"/>
        </w:rPr>
        <w:t xml:space="preserve"> </w:t>
      </w:r>
      <w:proofErr w:type="spellStart"/>
      <w:r w:rsidR="00016A5A" w:rsidRPr="00016A5A">
        <w:rPr>
          <w:bCs/>
          <w:sz w:val="18"/>
          <w:szCs w:val="18"/>
          <w:lang w:val="uk-UA"/>
        </w:rPr>
        <w:t>Computer</w:t>
      </w:r>
      <w:proofErr w:type="spellEnd"/>
      <w:r w:rsidR="00016A5A" w:rsidRPr="00016A5A">
        <w:rPr>
          <w:bCs/>
          <w:sz w:val="18"/>
          <w:szCs w:val="18"/>
          <w:lang w:val="uk-UA"/>
        </w:rPr>
        <w:t xml:space="preserve"> </w:t>
      </w:r>
      <w:proofErr w:type="spellStart"/>
      <w:r w:rsidR="00016A5A" w:rsidRPr="00016A5A">
        <w:rPr>
          <w:bCs/>
          <w:sz w:val="18"/>
          <w:szCs w:val="18"/>
          <w:lang w:val="uk-UA"/>
        </w:rPr>
        <w:t>programs</w:t>
      </w:r>
      <w:proofErr w:type="spellEnd"/>
      <w:r w:rsidR="00016A5A" w:rsidRPr="00016A5A">
        <w:rPr>
          <w:bCs/>
          <w:sz w:val="18"/>
          <w:szCs w:val="18"/>
          <w:lang w:val="uk-UA"/>
        </w:rPr>
        <w:t xml:space="preserve">, </w:t>
      </w:r>
      <w:proofErr w:type="spellStart"/>
      <w:r w:rsidR="00016A5A" w:rsidRPr="00016A5A">
        <w:rPr>
          <w:bCs/>
          <w:sz w:val="18"/>
          <w:szCs w:val="18"/>
          <w:lang w:val="uk-UA"/>
        </w:rPr>
        <w:t>it</w:t>
      </w:r>
      <w:proofErr w:type="spellEnd"/>
      <w:r w:rsidR="00016A5A" w:rsidRPr="00016A5A">
        <w:rPr>
          <w:bCs/>
          <w:sz w:val="18"/>
          <w:szCs w:val="18"/>
          <w:lang w:val="uk-UA"/>
        </w:rPr>
        <w:t xml:space="preserve"> </w:t>
      </w:r>
      <w:proofErr w:type="spellStart"/>
      <w:r w:rsidR="00016A5A" w:rsidRPr="00016A5A">
        <w:rPr>
          <w:bCs/>
          <w:sz w:val="18"/>
          <w:szCs w:val="18"/>
          <w:lang w:val="uk-UA"/>
        </w:rPr>
        <w:t>is</w:t>
      </w:r>
      <w:proofErr w:type="spellEnd"/>
      <w:r w:rsidR="00016A5A" w:rsidRPr="00016A5A">
        <w:rPr>
          <w:bCs/>
          <w:sz w:val="18"/>
          <w:szCs w:val="18"/>
          <w:lang w:val="uk-UA"/>
        </w:rPr>
        <w:t xml:space="preserve"> </w:t>
      </w:r>
      <w:proofErr w:type="spellStart"/>
      <w:r w:rsidR="00016A5A" w:rsidRPr="00016A5A">
        <w:rPr>
          <w:bCs/>
          <w:sz w:val="18"/>
          <w:szCs w:val="18"/>
          <w:lang w:val="uk-UA"/>
        </w:rPr>
        <w:t>proved</w:t>
      </w:r>
      <w:proofErr w:type="spellEnd"/>
      <w:r w:rsidR="00016A5A" w:rsidRPr="00016A5A">
        <w:rPr>
          <w:bCs/>
          <w:sz w:val="18"/>
          <w:szCs w:val="18"/>
          <w:lang w:val="uk-UA"/>
        </w:rPr>
        <w:t xml:space="preserve"> </w:t>
      </w:r>
      <w:proofErr w:type="spellStart"/>
      <w:r w:rsidR="00016A5A" w:rsidRPr="00016A5A">
        <w:rPr>
          <w:bCs/>
          <w:sz w:val="18"/>
          <w:szCs w:val="18"/>
          <w:lang w:val="uk-UA"/>
        </w:rPr>
        <w:t>that</w:t>
      </w:r>
      <w:proofErr w:type="spellEnd"/>
      <w:r w:rsidR="00016A5A" w:rsidRPr="00016A5A">
        <w:rPr>
          <w:bCs/>
          <w:sz w:val="18"/>
          <w:szCs w:val="18"/>
          <w:lang w:val="uk-UA"/>
        </w:rPr>
        <w:t xml:space="preserve"> </w:t>
      </w:r>
      <w:proofErr w:type="spellStart"/>
      <w:r w:rsidR="00016A5A" w:rsidRPr="00016A5A">
        <w:rPr>
          <w:bCs/>
          <w:sz w:val="18"/>
          <w:szCs w:val="18"/>
          <w:lang w:val="uk-UA"/>
        </w:rPr>
        <w:t>computer</w:t>
      </w:r>
      <w:proofErr w:type="spellEnd"/>
      <w:r w:rsidR="00016A5A" w:rsidRPr="00016A5A">
        <w:rPr>
          <w:bCs/>
          <w:sz w:val="18"/>
          <w:szCs w:val="18"/>
          <w:lang w:val="uk-UA"/>
        </w:rPr>
        <w:t xml:space="preserve"> </w:t>
      </w:r>
      <w:proofErr w:type="spellStart"/>
      <w:r w:rsidR="00016A5A" w:rsidRPr="00016A5A">
        <w:rPr>
          <w:bCs/>
          <w:sz w:val="18"/>
          <w:szCs w:val="18"/>
          <w:lang w:val="uk-UA"/>
        </w:rPr>
        <w:t>programs</w:t>
      </w:r>
      <w:proofErr w:type="spellEnd"/>
      <w:r w:rsidR="00016A5A" w:rsidRPr="00016A5A">
        <w:rPr>
          <w:bCs/>
          <w:sz w:val="18"/>
          <w:szCs w:val="18"/>
          <w:lang w:val="uk-UA"/>
        </w:rPr>
        <w:t xml:space="preserve"> </w:t>
      </w:r>
      <w:proofErr w:type="spellStart"/>
      <w:r w:rsidR="00016A5A" w:rsidRPr="00016A5A">
        <w:rPr>
          <w:bCs/>
          <w:sz w:val="18"/>
          <w:szCs w:val="18"/>
          <w:lang w:val="uk-UA"/>
        </w:rPr>
        <w:t>are</w:t>
      </w:r>
      <w:proofErr w:type="spellEnd"/>
      <w:r w:rsidR="00016A5A" w:rsidRPr="00016A5A">
        <w:rPr>
          <w:bCs/>
          <w:sz w:val="18"/>
          <w:szCs w:val="18"/>
          <w:lang w:val="uk-UA"/>
        </w:rPr>
        <w:t xml:space="preserve"> a </w:t>
      </w:r>
      <w:proofErr w:type="spellStart"/>
      <w:r w:rsidR="00016A5A" w:rsidRPr="00016A5A">
        <w:rPr>
          <w:bCs/>
          <w:sz w:val="18"/>
          <w:szCs w:val="18"/>
          <w:lang w:val="uk-UA"/>
        </w:rPr>
        <w:t>complex</w:t>
      </w:r>
      <w:proofErr w:type="spellEnd"/>
      <w:r w:rsidR="00016A5A" w:rsidRPr="00016A5A">
        <w:rPr>
          <w:bCs/>
          <w:sz w:val="18"/>
          <w:szCs w:val="18"/>
          <w:lang w:val="uk-UA"/>
        </w:rPr>
        <w:t xml:space="preserve"> </w:t>
      </w:r>
      <w:proofErr w:type="spellStart"/>
      <w:r w:rsidR="00016A5A" w:rsidRPr="00016A5A">
        <w:rPr>
          <w:bCs/>
          <w:sz w:val="18"/>
          <w:szCs w:val="18"/>
          <w:lang w:val="uk-UA"/>
        </w:rPr>
        <w:t>and</w:t>
      </w:r>
      <w:proofErr w:type="spellEnd"/>
      <w:r w:rsidR="00016A5A" w:rsidRPr="00016A5A">
        <w:rPr>
          <w:bCs/>
          <w:sz w:val="18"/>
          <w:szCs w:val="18"/>
          <w:lang w:val="uk-UA"/>
        </w:rPr>
        <w:t xml:space="preserve"> </w:t>
      </w:r>
      <w:proofErr w:type="spellStart"/>
      <w:r w:rsidR="00016A5A" w:rsidRPr="00016A5A">
        <w:rPr>
          <w:bCs/>
          <w:sz w:val="18"/>
          <w:szCs w:val="18"/>
          <w:lang w:val="uk-UA"/>
        </w:rPr>
        <w:t>complex</w:t>
      </w:r>
      <w:proofErr w:type="spellEnd"/>
      <w:r w:rsidR="00016A5A" w:rsidRPr="00016A5A">
        <w:rPr>
          <w:bCs/>
          <w:sz w:val="18"/>
          <w:szCs w:val="18"/>
          <w:lang w:val="uk-UA"/>
        </w:rPr>
        <w:t xml:space="preserve"> </w:t>
      </w:r>
      <w:proofErr w:type="spellStart"/>
      <w:r w:rsidR="00016A5A" w:rsidRPr="00016A5A">
        <w:rPr>
          <w:bCs/>
          <w:sz w:val="18"/>
          <w:szCs w:val="18"/>
          <w:lang w:val="uk-UA"/>
        </w:rPr>
        <w:t>object</w:t>
      </w:r>
      <w:proofErr w:type="spellEnd"/>
      <w:r w:rsidR="00016A5A" w:rsidRPr="00016A5A">
        <w:rPr>
          <w:bCs/>
          <w:sz w:val="18"/>
          <w:szCs w:val="18"/>
          <w:lang w:val="uk-UA"/>
        </w:rPr>
        <w:t xml:space="preserve">, </w:t>
      </w:r>
      <w:proofErr w:type="spellStart"/>
      <w:r w:rsidR="00016A5A" w:rsidRPr="00016A5A">
        <w:rPr>
          <w:bCs/>
          <w:sz w:val="18"/>
          <w:szCs w:val="18"/>
          <w:lang w:val="uk-UA"/>
        </w:rPr>
        <w:t>therefore</w:t>
      </w:r>
      <w:proofErr w:type="spellEnd"/>
      <w:r w:rsidR="00016A5A" w:rsidRPr="00016A5A">
        <w:rPr>
          <w:bCs/>
          <w:sz w:val="18"/>
          <w:szCs w:val="18"/>
          <w:lang w:val="uk-UA"/>
        </w:rPr>
        <w:t xml:space="preserve"> </w:t>
      </w:r>
      <w:proofErr w:type="spellStart"/>
      <w:r w:rsidR="00016A5A" w:rsidRPr="00016A5A">
        <w:rPr>
          <w:bCs/>
          <w:sz w:val="18"/>
          <w:szCs w:val="18"/>
          <w:lang w:val="uk-UA"/>
        </w:rPr>
        <w:t>its</w:t>
      </w:r>
      <w:proofErr w:type="spellEnd"/>
      <w:r w:rsidR="00016A5A" w:rsidRPr="00016A5A">
        <w:rPr>
          <w:bCs/>
          <w:sz w:val="18"/>
          <w:szCs w:val="18"/>
          <w:lang w:val="uk-UA"/>
        </w:rPr>
        <w:t xml:space="preserve"> </w:t>
      </w:r>
      <w:proofErr w:type="spellStart"/>
      <w:r w:rsidR="00016A5A" w:rsidRPr="00016A5A">
        <w:rPr>
          <w:bCs/>
          <w:sz w:val="18"/>
          <w:szCs w:val="18"/>
          <w:lang w:val="uk-UA"/>
        </w:rPr>
        <w:t>components</w:t>
      </w:r>
      <w:proofErr w:type="spellEnd"/>
      <w:r w:rsidR="00016A5A" w:rsidRPr="00016A5A">
        <w:rPr>
          <w:bCs/>
          <w:sz w:val="18"/>
          <w:szCs w:val="18"/>
          <w:lang w:val="uk-UA"/>
        </w:rPr>
        <w:t xml:space="preserve"> </w:t>
      </w:r>
      <w:proofErr w:type="spellStart"/>
      <w:r w:rsidR="00016A5A" w:rsidRPr="00016A5A">
        <w:rPr>
          <w:bCs/>
          <w:sz w:val="18"/>
          <w:szCs w:val="18"/>
          <w:lang w:val="uk-UA"/>
        </w:rPr>
        <w:t>can</w:t>
      </w:r>
      <w:proofErr w:type="spellEnd"/>
      <w:r w:rsidR="00016A5A" w:rsidRPr="00016A5A">
        <w:rPr>
          <w:bCs/>
          <w:sz w:val="18"/>
          <w:szCs w:val="18"/>
          <w:lang w:val="uk-UA"/>
        </w:rPr>
        <w:t xml:space="preserve"> </w:t>
      </w:r>
      <w:proofErr w:type="spellStart"/>
      <w:r w:rsidR="00016A5A" w:rsidRPr="00016A5A">
        <w:rPr>
          <w:bCs/>
          <w:sz w:val="18"/>
          <w:szCs w:val="18"/>
          <w:lang w:val="uk-UA"/>
        </w:rPr>
        <w:t>be</w:t>
      </w:r>
      <w:proofErr w:type="spellEnd"/>
      <w:r w:rsidR="00016A5A" w:rsidRPr="00016A5A">
        <w:rPr>
          <w:bCs/>
          <w:sz w:val="18"/>
          <w:szCs w:val="18"/>
          <w:lang w:val="uk-UA"/>
        </w:rPr>
        <w:t xml:space="preserve"> </w:t>
      </w:r>
      <w:proofErr w:type="spellStart"/>
      <w:r w:rsidR="00016A5A" w:rsidRPr="00016A5A">
        <w:rPr>
          <w:bCs/>
          <w:sz w:val="18"/>
          <w:szCs w:val="18"/>
          <w:lang w:val="uk-UA"/>
        </w:rPr>
        <w:t>protected</w:t>
      </w:r>
      <w:proofErr w:type="spellEnd"/>
      <w:r w:rsidR="00016A5A" w:rsidRPr="00016A5A">
        <w:rPr>
          <w:bCs/>
          <w:sz w:val="18"/>
          <w:szCs w:val="18"/>
          <w:lang w:val="uk-UA"/>
        </w:rPr>
        <w:t xml:space="preserve"> </w:t>
      </w:r>
      <w:proofErr w:type="spellStart"/>
      <w:r w:rsidR="00016A5A" w:rsidRPr="00016A5A">
        <w:rPr>
          <w:bCs/>
          <w:sz w:val="18"/>
          <w:szCs w:val="18"/>
          <w:lang w:val="uk-UA"/>
        </w:rPr>
        <w:t>with</w:t>
      </w:r>
      <w:proofErr w:type="spellEnd"/>
      <w:r w:rsidR="00016A5A" w:rsidRPr="00016A5A">
        <w:rPr>
          <w:bCs/>
          <w:sz w:val="18"/>
          <w:szCs w:val="18"/>
          <w:lang w:val="uk-UA"/>
        </w:rPr>
        <w:t xml:space="preserve"> </w:t>
      </w:r>
      <w:proofErr w:type="spellStart"/>
      <w:r w:rsidR="00016A5A" w:rsidRPr="00016A5A">
        <w:rPr>
          <w:bCs/>
          <w:sz w:val="18"/>
          <w:szCs w:val="18"/>
          <w:lang w:val="uk-UA"/>
        </w:rPr>
        <w:t>the</w:t>
      </w:r>
      <w:proofErr w:type="spellEnd"/>
      <w:r w:rsidR="00016A5A" w:rsidRPr="00016A5A">
        <w:rPr>
          <w:bCs/>
          <w:sz w:val="18"/>
          <w:szCs w:val="18"/>
          <w:lang w:val="uk-UA"/>
        </w:rPr>
        <w:t xml:space="preserve"> </w:t>
      </w:r>
      <w:proofErr w:type="spellStart"/>
      <w:r w:rsidR="00016A5A" w:rsidRPr="00016A5A">
        <w:rPr>
          <w:bCs/>
          <w:sz w:val="18"/>
          <w:szCs w:val="18"/>
          <w:lang w:val="uk-UA"/>
        </w:rPr>
        <w:t>help</w:t>
      </w:r>
      <w:proofErr w:type="spellEnd"/>
      <w:r w:rsidR="00016A5A" w:rsidRPr="00016A5A">
        <w:rPr>
          <w:bCs/>
          <w:sz w:val="18"/>
          <w:szCs w:val="18"/>
          <w:lang w:val="uk-UA"/>
        </w:rPr>
        <w:t xml:space="preserve"> </w:t>
      </w:r>
      <w:proofErr w:type="spellStart"/>
      <w:r w:rsidR="00016A5A" w:rsidRPr="00016A5A">
        <w:rPr>
          <w:bCs/>
          <w:sz w:val="18"/>
          <w:szCs w:val="18"/>
          <w:lang w:val="uk-UA"/>
        </w:rPr>
        <w:t>of</w:t>
      </w:r>
      <w:proofErr w:type="spellEnd"/>
      <w:r w:rsidR="00016A5A" w:rsidRPr="00016A5A">
        <w:rPr>
          <w:bCs/>
          <w:sz w:val="18"/>
          <w:szCs w:val="18"/>
          <w:lang w:val="uk-UA"/>
        </w:rPr>
        <w:t xml:space="preserve"> </w:t>
      </w:r>
      <w:proofErr w:type="spellStart"/>
      <w:r w:rsidR="00016A5A" w:rsidRPr="00016A5A">
        <w:rPr>
          <w:bCs/>
          <w:sz w:val="18"/>
          <w:szCs w:val="18"/>
          <w:lang w:val="uk-UA"/>
        </w:rPr>
        <w:t>several</w:t>
      </w:r>
      <w:proofErr w:type="spellEnd"/>
      <w:r w:rsidR="00016A5A" w:rsidRPr="00016A5A">
        <w:rPr>
          <w:bCs/>
          <w:sz w:val="18"/>
          <w:szCs w:val="18"/>
          <w:lang w:val="uk-UA"/>
        </w:rPr>
        <w:t xml:space="preserve"> </w:t>
      </w:r>
      <w:proofErr w:type="spellStart"/>
      <w:r w:rsidR="00016A5A" w:rsidRPr="00016A5A">
        <w:rPr>
          <w:bCs/>
          <w:sz w:val="18"/>
          <w:szCs w:val="18"/>
          <w:lang w:val="uk-UA"/>
        </w:rPr>
        <w:t>institutions</w:t>
      </w:r>
      <w:proofErr w:type="spellEnd"/>
      <w:r w:rsidR="00016A5A" w:rsidRPr="00016A5A">
        <w:rPr>
          <w:bCs/>
          <w:sz w:val="18"/>
          <w:szCs w:val="18"/>
          <w:lang w:val="uk-UA"/>
        </w:rPr>
        <w:t xml:space="preserve"> </w:t>
      </w:r>
      <w:proofErr w:type="spellStart"/>
      <w:r w:rsidR="00016A5A" w:rsidRPr="00016A5A">
        <w:rPr>
          <w:bCs/>
          <w:sz w:val="18"/>
          <w:szCs w:val="18"/>
          <w:lang w:val="uk-UA"/>
        </w:rPr>
        <w:t>of</w:t>
      </w:r>
      <w:proofErr w:type="spellEnd"/>
      <w:r w:rsidR="00016A5A" w:rsidRPr="00016A5A">
        <w:rPr>
          <w:bCs/>
          <w:sz w:val="18"/>
          <w:szCs w:val="18"/>
          <w:lang w:val="uk-UA"/>
        </w:rPr>
        <w:t xml:space="preserve"> </w:t>
      </w:r>
      <w:proofErr w:type="spellStart"/>
      <w:r w:rsidR="00016A5A" w:rsidRPr="00016A5A">
        <w:rPr>
          <w:bCs/>
          <w:sz w:val="18"/>
          <w:szCs w:val="18"/>
          <w:lang w:val="uk-UA"/>
        </w:rPr>
        <w:t>intellectual</w:t>
      </w:r>
      <w:proofErr w:type="spellEnd"/>
      <w:r w:rsidR="00016A5A" w:rsidRPr="00016A5A">
        <w:rPr>
          <w:bCs/>
          <w:sz w:val="18"/>
          <w:szCs w:val="18"/>
          <w:lang w:val="uk-UA"/>
        </w:rPr>
        <w:t xml:space="preserve"> </w:t>
      </w:r>
      <w:proofErr w:type="spellStart"/>
      <w:r w:rsidR="00016A5A" w:rsidRPr="00016A5A">
        <w:rPr>
          <w:bCs/>
          <w:sz w:val="18"/>
          <w:szCs w:val="18"/>
          <w:lang w:val="uk-UA"/>
        </w:rPr>
        <w:t>property</w:t>
      </w:r>
      <w:proofErr w:type="spellEnd"/>
      <w:r w:rsidR="00016A5A" w:rsidRPr="00016A5A">
        <w:rPr>
          <w:bCs/>
          <w:sz w:val="18"/>
          <w:szCs w:val="18"/>
          <w:lang w:val="uk-UA"/>
        </w:rPr>
        <w:t xml:space="preserve"> </w:t>
      </w:r>
      <w:proofErr w:type="spellStart"/>
      <w:r w:rsidR="00016A5A" w:rsidRPr="00016A5A">
        <w:rPr>
          <w:bCs/>
          <w:sz w:val="18"/>
          <w:szCs w:val="18"/>
          <w:lang w:val="uk-UA"/>
        </w:rPr>
        <w:t>law</w:t>
      </w:r>
      <w:proofErr w:type="spellEnd"/>
      <w:r w:rsidR="00016A5A" w:rsidRPr="00016A5A">
        <w:rPr>
          <w:bCs/>
          <w:sz w:val="18"/>
          <w:szCs w:val="18"/>
          <w:lang w:val="uk-UA"/>
        </w:rPr>
        <w:t xml:space="preserve">, </w:t>
      </w:r>
      <w:proofErr w:type="spellStart"/>
      <w:r w:rsidR="00016A5A" w:rsidRPr="00016A5A">
        <w:rPr>
          <w:bCs/>
          <w:sz w:val="18"/>
          <w:szCs w:val="18"/>
          <w:lang w:val="uk-UA"/>
        </w:rPr>
        <w:t>namely</w:t>
      </w:r>
      <w:proofErr w:type="spellEnd"/>
      <w:r w:rsidR="00016A5A" w:rsidRPr="00016A5A">
        <w:rPr>
          <w:bCs/>
          <w:sz w:val="18"/>
          <w:szCs w:val="18"/>
          <w:lang w:val="uk-UA"/>
        </w:rPr>
        <w:t xml:space="preserve"> </w:t>
      </w:r>
      <w:proofErr w:type="spellStart"/>
      <w:r w:rsidR="00016A5A" w:rsidRPr="00016A5A">
        <w:rPr>
          <w:bCs/>
          <w:sz w:val="18"/>
          <w:szCs w:val="18"/>
          <w:lang w:val="uk-UA"/>
        </w:rPr>
        <w:t>copyright</w:t>
      </w:r>
      <w:proofErr w:type="spellEnd"/>
      <w:r w:rsidR="00016A5A" w:rsidRPr="00016A5A">
        <w:rPr>
          <w:bCs/>
          <w:sz w:val="18"/>
          <w:szCs w:val="18"/>
          <w:lang w:val="uk-UA"/>
        </w:rPr>
        <w:t xml:space="preserve"> </w:t>
      </w:r>
      <w:proofErr w:type="spellStart"/>
      <w:r w:rsidR="00016A5A" w:rsidRPr="00016A5A">
        <w:rPr>
          <w:bCs/>
          <w:sz w:val="18"/>
          <w:szCs w:val="18"/>
          <w:lang w:val="uk-UA"/>
        </w:rPr>
        <w:t>and</w:t>
      </w:r>
      <w:proofErr w:type="spellEnd"/>
      <w:r w:rsidR="00016A5A" w:rsidRPr="00016A5A">
        <w:rPr>
          <w:bCs/>
          <w:sz w:val="18"/>
          <w:szCs w:val="18"/>
          <w:lang w:val="uk-UA"/>
        </w:rPr>
        <w:t xml:space="preserve"> </w:t>
      </w:r>
      <w:proofErr w:type="spellStart"/>
      <w:r w:rsidR="00016A5A" w:rsidRPr="00016A5A">
        <w:rPr>
          <w:bCs/>
          <w:sz w:val="18"/>
          <w:szCs w:val="18"/>
          <w:lang w:val="uk-UA"/>
        </w:rPr>
        <w:t>patent</w:t>
      </w:r>
      <w:proofErr w:type="spellEnd"/>
      <w:r w:rsidR="00016A5A" w:rsidRPr="00016A5A">
        <w:rPr>
          <w:bCs/>
          <w:sz w:val="18"/>
          <w:szCs w:val="18"/>
          <w:lang w:val="uk-UA"/>
        </w:rPr>
        <w:t xml:space="preserve"> </w:t>
      </w:r>
      <w:proofErr w:type="spellStart"/>
      <w:r w:rsidR="00016A5A" w:rsidRPr="00016A5A">
        <w:rPr>
          <w:bCs/>
          <w:sz w:val="18"/>
          <w:szCs w:val="18"/>
          <w:lang w:val="uk-UA"/>
        </w:rPr>
        <w:t>protection</w:t>
      </w:r>
      <w:proofErr w:type="spellEnd"/>
      <w:r w:rsidR="00016A5A" w:rsidRPr="00016A5A">
        <w:rPr>
          <w:bCs/>
          <w:sz w:val="18"/>
          <w:szCs w:val="18"/>
          <w:lang w:val="uk-UA"/>
        </w:rPr>
        <w:t xml:space="preserve">. </w:t>
      </w:r>
      <w:proofErr w:type="spellStart"/>
      <w:r w:rsidR="00016A5A" w:rsidRPr="00016A5A">
        <w:rPr>
          <w:bCs/>
          <w:sz w:val="18"/>
          <w:szCs w:val="18"/>
          <w:lang w:val="uk-UA"/>
        </w:rPr>
        <w:t>This</w:t>
      </w:r>
      <w:proofErr w:type="spellEnd"/>
      <w:r w:rsidR="00016A5A" w:rsidRPr="00016A5A">
        <w:rPr>
          <w:bCs/>
          <w:sz w:val="18"/>
          <w:szCs w:val="18"/>
          <w:lang w:val="uk-UA"/>
        </w:rPr>
        <w:t xml:space="preserve"> </w:t>
      </w:r>
      <w:proofErr w:type="spellStart"/>
      <w:r w:rsidR="00016A5A" w:rsidRPr="00016A5A">
        <w:rPr>
          <w:bCs/>
          <w:sz w:val="18"/>
          <w:szCs w:val="18"/>
          <w:lang w:val="uk-UA"/>
        </w:rPr>
        <w:t>approach</w:t>
      </w:r>
      <w:proofErr w:type="spellEnd"/>
      <w:r w:rsidR="00016A5A" w:rsidRPr="00016A5A">
        <w:rPr>
          <w:bCs/>
          <w:sz w:val="18"/>
          <w:szCs w:val="18"/>
          <w:lang w:val="uk-UA"/>
        </w:rPr>
        <w:t xml:space="preserve"> </w:t>
      </w:r>
      <w:proofErr w:type="spellStart"/>
      <w:r w:rsidR="00016A5A" w:rsidRPr="00016A5A">
        <w:rPr>
          <w:bCs/>
          <w:sz w:val="18"/>
          <w:szCs w:val="18"/>
          <w:lang w:val="uk-UA"/>
        </w:rPr>
        <w:t>is</w:t>
      </w:r>
      <w:proofErr w:type="spellEnd"/>
      <w:r w:rsidR="00016A5A" w:rsidRPr="00016A5A">
        <w:rPr>
          <w:bCs/>
          <w:sz w:val="18"/>
          <w:szCs w:val="18"/>
          <w:lang w:val="uk-UA"/>
        </w:rPr>
        <w:t xml:space="preserve"> </w:t>
      </w:r>
      <w:proofErr w:type="spellStart"/>
      <w:r w:rsidR="00016A5A" w:rsidRPr="00016A5A">
        <w:rPr>
          <w:bCs/>
          <w:sz w:val="18"/>
          <w:szCs w:val="18"/>
          <w:lang w:val="uk-UA"/>
        </w:rPr>
        <w:t>justified</w:t>
      </w:r>
      <w:proofErr w:type="spellEnd"/>
      <w:r w:rsidR="00016A5A" w:rsidRPr="00016A5A">
        <w:rPr>
          <w:bCs/>
          <w:sz w:val="18"/>
          <w:szCs w:val="18"/>
          <w:lang w:val="uk-UA"/>
        </w:rPr>
        <w:t xml:space="preserve">, </w:t>
      </w:r>
      <w:proofErr w:type="spellStart"/>
      <w:r w:rsidR="00016A5A" w:rsidRPr="00016A5A">
        <w:rPr>
          <w:bCs/>
          <w:sz w:val="18"/>
          <w:szCs w:val="18"/>
          <w:lang w:val="uk-UA"/>
        </w:rPr>
        <w:t>because</w:t>
      </w:r>
      <w:proofErr w:type="spellEnd"/>
      <w:r w:rsidR="00016A5A" w:rsidRPr="00016A5A">
        <w:rPr>
          <w:bCs/>
          <w:sz w:val="18"/>
          <w:szCs w:val="18"/>
          <w:lang w:val="uk-UA"/>
        </w:rPr>
        <w:t xml:space="preserve"> </w:t>
      </w:r>
      <w:proofErr w:type="spellStart"/>
      <w:r w:rsidR="00016A5A" w:rsidRPr="00016A5A">
        <w:rPr>
          <w:bCs/>
          <w:sz w:val="18"/>
          <w:szCs w:val="18"/>
          <w:lang w:val="uk-UA"/>
        </w:rPr>
        <w:t>by</w:t>
      </w:r>
      <w:proofErr w:type="spellEnd"/>
      <w:r w:rsidR="00016A5A" w:rsidRPr="00016A5A">
        <w:rPr>
          <w:bCs/>
          <w:sz w:val="18"/>
          <w:szCs w:val="18"/>
          <w:lang w:val="uk-UA"/>
        </w:rPr>
        <w:t xml:space="preserve"> </w:t>
      </w:r>
      <w:proofErr w:type="spellStart"/>
      <w:r w:rsidR="00016A5A" w:rsidRPr="00016A5A">
        <w:rPr>
          <w:bCs/>
          <w:sz w:val="18"/>
          <w:szCs w:val="18"/>
          <w:lang w:val="uk-UA"/>
        </w:rPr>
        <w:t>equating</w:t>
      </w:r>
      <w:proofErr w:type="spellEnd"/>
      <w:r w:rsidR="00016A5A" w:rsidRPr="00016A5A">
        <w:rPr>
          <w:bCs/>
          <w:sz w:val="18"/>
          <w:szCs w:val="18"/>
          <w:lang w:val="uk-UA"/>
        </w:rPr>
        <w:t xml:space="preserve"> a </w:t>
      </w:r>
      <w:proofErr w:type="spellStart"/>
      <w:r w:rsidR="00016A5A" w:rsidRPr="00016A5A">
        <w:rPr>
          <w:bCs/>
          <w:sz w:val="18"/>
          <w:szCs w:val="18"/>
          <w:lang w:val="uk-UA"/>
        </w:rPr>
        <w:t>computer</w:t>
      </w:r>
      <w:proofErr w:type="spellEnd"/>
      <w:r w:rsidR="00016A5A" w:rsidRPr="00016A5A">
        <w:rPr>
          <w:bCs/>
          <w:sz w:val="18"/>
          <w:szCs w:val="18"/>
          <w:lang w:val="uk-UA"/>
        </w:rPr>
        <w:t xml:space="preserve"> </w:t>
      </w:r>
      <w:proofErr w:type="spellStart"/>
      <w:r w:rsidR="00016A5A" w:rsidRPr="00016A5A">
        <w:rPr>
          <w:bCs/>
          <w:sz w:val="18"/>
          <w:szCs w:val="18"/>
          <w:lang w:val="uk-UA"/>
        </w:rPr>
        <w:t>program</w:t>
      </w:r>
      <w:proofErr w:type="spellEnd"/>
      <w:r w:rsidR="00016A5A" w:rsidRPr="00016A5A">
        <w:rPr>
          <w:bCs/>
          <w:sz w:val="18"/>
          <w:szCs w:val="18"/>
          <w:lang w:val="uk-UA"/>
        </w:rPr>
        <w:t xml:space="preserve"> </w:t>
      </w:r>
      <w:proofErr w:type="spellStart"/>
      <w:r w:rsidR="00016A5A" w:rsidRPr="00016A5A">
        <w:rPr>
          <w:bCs/>
          <w:sz w:val="18"/>
          <w:szCs w:val="18"/>
          <w:lang w:val="uk-UA"/>
        </w:rPr>
        <w:t>to</w:t>
      </w:r>
      <w:proofErr w:type="spellEnd"/>
      <w:r w:rsidR="00016A5A" w:rsidRPr="00016A5A">
        <w:rPr>
          <w:bCs/>
          <w:sz w:val="18"/>
          <w:szCs w:val="18"/>
          <w:lang w:val="uk-UA"/>
        </w:rPr>
        <w:t xml:space="preserve"> </w:t>
      </w:r>
      <w:proofErr w:type="spellStart"/>
      <w:r w:rsidR="00016A5A" w:rsidRPr="00016A5A">
        <w:rPr>
          <w:bCs/>
          <w:sz w:val="18"/>
          <w:szCs w:val="18"/>
          <w:lang w:val="uk-UA"/>
        </w:rPr>
        <w:t>an</w:t>
      </w:r>
      <w:proofErr w:type="spellEnd"/>
      <w:r w:rsidR="00016A5A" w:rsidRPr="00016A5A">
        <w:rPr>
          <w:bCs/>
          <w:sz w:val="18"/>
          <w:szCs w:val="18"/>
          <w:lang w:val="uk-UA"/>
        </w:rPr>
        <w:t xml:space="preserve"> </w:t>
      </w:r>
      <w:proofErr w:type="spellStart"/>
      <w:r w:rsidR="00016A5A" w:rsidRPr="00016A5A">
        <w:rPr>
          <w:bCs/>
          <w:sz w:val="18"/>
          <w:szCs w:val="18"/>
          <w:lang w:val="uk-UA"/>
        </w:rPr>
        <w:t>invention</w:t>
      </w:r>
      <w:proofErr w:type="spellEnd"/>
      <w:r w:rsidR="00016A5A" w:rsidRPr="00016A5A">
        <w:rPr>
          <w:bCs/>
          <w:sz w:val="18"/>
          <w:szCs w:val="18"/>
          <w:lang w:val="uk-UA"/>
        </w:rPr>
        <w:t xml:space="preserve"> </w:t>
      </w:r>
      <w:proofErr w:type="spellStart"/>
      <w:r w:rsidR="00016A5A" w:rsidRPr="00016A5A">
        <w:rPr>
          <w:bCs/>
          <w:sz w:val="18"/>
          <w:szCs w:val="18"/>
          <w:lang w:val="uk-UA"/>
        </w:rPr>
        <w:t>or</w:t>
      </w:r>
      <w:proofErr w:type="spellEnd"/>
      <w:r w:rsidR="00016A5A" w:rsidRPr="00016A5A">
        <w:rPr>
          <w:bCs/>
          <w:sz w:val="18"/>
          <w:szCs w:val="18"/>
          <w:lang w:val="uk-UA"/>
        </w:rPr>
        <w:t xml:space="preserve"> </w:t>
      </w:r>
      <w:proofErr w:type="spellStart"/>
      <w:r w:rsidR="00016A5A" w:rsidRPr="00016A5A">
        <w:rPr>
          <w:bCs/>
          <w:sz w:val="18"/>
          <w:szCs w:val="18"/>
          <w:lang w:val="uk-UA"/>
        </w:rPr>
        <w:t>utility</w:t>
      </w:r>
      <w:proofErr w:type="spellEnd"/>
      <w:r w:rsidR="00016A5A" w:rsidRPr="00016A5A">
        <w:rPr>
          <w:bCs/>
          <w:sz w:val="18"/>
          <w:szCs w:val="18"/>
          <w:lang w:val="uk-UA"/>
        </w:rPr>
        <w:t xml:space="preserve"> </w:t>
      </w:r>
      <w:proofErr w:type="spellStart"/>
      <w:r w:rsidR="00016A5A" w:rsidRPr="00016A5A">
        <w:rPr>
          <w:bCs/>
          <w:sz w:val="18"/>
          <w:szCs w:val="18"/>
          <w:lang w:val="uk-UA"/>
        </w:rPr>
        <w:t>model</w:t>
      </w:r>
      <w:proofErr w:type="spellEnd"/>
      <w:r w:rsidR="00016A5A" w:rsidRPr="00016A5A">
        <w:rPr>
          <w:bCs/>
          <w:sz w:val="18"/>
          <w:szCs w:val="18"/>
          <w:lang w:val="uk-UA"/>
        </w:rPr>
        <w:t xml:space="preserve">, </w:t>
      </w:r>
      <w:proofErr w:type="spellStart"/>
      <w:r w:rsidR="00016A5A" w:rsidRPr="00016A5A">
        <w:rPr>
          <w:bCs/>
          <w:sz w:val="18"/>
          <w:szCs w:val="18"/>
          <w:lang w:val="uk-UA"/>
        </w:rPr>
        <w:t>patent</w:t>
      </w:r>
      <w:proofErr w:type="spellEnd"/>
      <w:r w:rsidR="00016A5A" w:rsidRPr="00016A5A">
        <w:rPr>
          <w:bCs/>
          <w:sz w:val="18"/>
          <w:szCs w:val="18"/>
          <w:lang w:val="uk-UA"/>
        </w:rPr>
        <w:t xml:space="preserve"> </w:t>
      </w:r>
      <w:proofErr w:type="spellStart"/>
      <w:r w:rsidR="00016A5A" w:rsidRPr="00016A5A">
        <w:rPr>
          <w:bCs/>
          <w:sz w:val="18"/>
          <w:szCs w:val="18"/>
          <w:lang w:val="uk-UA"/>
        </w:rPr>
        <w:t>law</w:t>
      </w:r>
      <w:proofErr w:type="spellEnd"/>
      <w:r w:rsidR="00016A5A" w:rsidRPr="00016A5A">
        <w:rPr>
          <w:bCs/>
          <w:sz w:val="18"/>
          <w:szCs w:val="18"/>
          <w:lang w:val="uk-UA"/>
        </w:rPr>
        <w:t xml:space="preserve"> </w:t>
      </w:r>
      <w:proofErr w:type="spellStart"/>
      <w:r w:rsidR="00016A5A" w:rsidRPr="00016A5A">
        <w:rPr>
          <w:bCs/>
          <w:sz w:val="18"/>
          <w:szCs w:val="18"/>
          <w:lang w:val="uk-UA"/>
        </w:rPr>
        <w:t>allows</w:t>
      </w:r>
      <w:proofErr w:type="spellEnd"/>
      <w:r w:rsidR="00016A5A" w:rsidRPr="00016A5A">
        <w:rPr>
          <w:bCs/>
          <w:sz w:val="18"/>
          <w:szCs w:val="18"/>
          <w:lang w:val="uk-UA"/>
        </w:rPr>
        <w:t xml:space="preserve"> </w:t>
      </w:r>
      <w:proofErr w:type="spellStart"/>
      <w:r w:rsidR="00016A5A" w:rsidRPr="00016A5A">
        <w:rPr>
          <w:bCs/>
          <w:sz w:val="18"/>
          <w:szCs w:val="18"/>
          <w:lang w:val="uk-UA"/>
        </w:rPr>
        <w:t>you</w:t>
      </w:r>
      <w:proofErr w:type="spellEnd"/>
      <w:r w:rsidR="00016A5A" w:rsidRPr="00016A5A">
        <w:rPr>
          <w:bCs/>
          <w:sz w:val="18"/>
          <w:szCs w:val="18"/>
          <w:lang w:val="uk-UA"/>
        </w:rPr>
        <w:t xml:space="preserve"> </w:t>
      </w:r>
      <w:proofErr w:type="spellStart"/>
      <w:r w:rsidR="00016A5A" w:rsidRPr="00016A5A">
        <w:rPr>
          <w:bCs/>
          <w:sz w:val="18"/>
          <w:szCs w:val="18"/>
          <w:lang w:val="uk-UA"/>
        </w:rPr>
        <w:t>to</w:t>
      </w:r>
      <w:proofErr w:type="spellEnd"/>
      <w:r w:rsidR="00016A5A" w:rsidRPr="00016A5A">
        <w:rPr>
          <w:bCs/>
          <w:sz w:val="18"/>
          <w:szCs w:val="18"/>
          <w:lang w:val="uk-UA"/>
        </w:rPr>
        <w:t xml:space="preserve"> </w:t>
      </w:r>
      <w:proofErr w:type="spellStart"/>
      <w:r w:rsidR="00016A5A" w:rsidRPr="00016A5A">
        <w:rPr>
          <w:bCs/>
          <w:sz w:val="18"/>
          <w:szCs w:val="18"/>
          <w:lang w:val="uk-UA"/>
        </w:rPr>
        <w:t>protect</w:t>
      </w:r>
      <w:proofErr w:type="spellEnd"/>
      <w:r w:rsidR="00016A5A" w:rsidRPr="00016A5A">
        <w:rPr>
          <w:bCs/>
          <w:sz w:val="18"/>
          <w:szCs w:val="18"/>
          <w:lang w:val="uk-UA"/>
        </w:rPr>
        <w:t xml:space="preserve"> </w:t>
      </w:r>
      <w:proofErr w:type="spellStart"/>
      <w:r w:rsidR="00016A5A" w:rsidRPr="00016A5A">
        <w:rPr>
          <w:bCs/>
          <w:sz w:val="18"/>
          <w:szCs w:val="18"/>
          <w:lang w:val="uk-UA"/>
        </w:rPr>
        <w:t>its</w:t>
      </w:r>
      <w:proofErr w:type="spellEnd"/>
      <w:r w:rsidR="00016A5A" w:rsidRPr="00016A5A">
        <w:rPr>
          <w:bCs/>
          <w:sz w:val="18"/>
          <w:szCs w:val="18"/>
          <w:lang w:val="uk-UA"/>
        </w:rPr>
        <w:t xml:space="preserve"> </w:t>
      </w:r>
      <w:proofErr w:type="spellStart"/>
      <w:r w:rsidR="00016A5A" w:rsidRPr="00016A5A">
        <w:rPr>
          <w:bCs/>
          <w:sz w:val="18"/>
          <w:szCs w:val="18"/>
          <w:lang w:val="uk-UA"/>
        </w:rPr>
        <w:t>functional</w:t>
      </w:r>
      <w:proofErr w:type="spellEnd"/>
      <w:r w:rsidR="00016A5A" w:rsidRPr="00016A5A">
        <w:rPr>
          <w:bCs/>
          <w:sz w:val="18"/>
          <w:szCs w:val="18"/>
          <w:lang w:val="uk-UA"/>
        </w:rPr>
        <w:t xml:space="preserve"> </w:t>
      </w:r>
      <w:proofErr w:type="spellStart"/>
      <w:r w:rsidR="00016A5A" w:rsidRPr="00016A5A">
        <w:rPr>
          <w:bCs/>
          <w:sz w:val="18"/>
          <w:szCs w:val="18"/>
          <w:lang w:val="uk-UA"/>
        </w:rPr>
        <w:t>essence</w:t>
      </w:r>
      <w:proofErr w:type="spellEnd"/>
      <w:r w:rsidR="00016A5A" w:rsidRPr="00016A5A">
        <w:rPr>
          <w:bCs/>
          <w:sz w:val="18"/>
          <w:szCs w:val="18"/>
          <w:lang w:val="uk-UA"/>
        </w:rPr>
        <w:t xml:space="preserve">, </w:t>
      </w:r>
      <w:proofErr w:type="spellStart"/>
      <w:r w:rsidR="00016A5A" w:rsidRPr="00016A5A">
        <w:rPr>
          <w:bCs/>
          <w:sz w:val="18"/>
          <w:szCs w:val="18"/>
          <w:lang w:val="uk-UA"/>
        </w:rPr>
        <w:t>and</w:t>
      </w:r>
      <w:proofErr w:type="spellEnd"/>
      <w:r w:rsidR="00016A5A" w:rsidRPr="00016A5A">
        <w:rPr>
          <w:bCs/>
          <w:sz w:val="18"/>
          <w:szCs w:val="18"/>
          <w:lang w:val="uk-UA"/>
        </w:rPr>
        <w:t xml:space="preserve"> </w:t>
      </w:r>
      <w:proofErr w:type="spellStart"/>
      <w:r w:rsidR="00016A5A" w:rsidRPr="00016A5A">
        <w:rPr>
          <w:bCs/>
          <w:sz w:val="18"/>
          <w:szCs w:val="18"/>
          <w:lang w:val="uk-UA"/>
        </w:rPr>
        <w:t>not</w:t>
      </w:r>
      <w:proofErr w:type="spellEnd"/>
      <w:r w:rsidR="00016A5A" w:rsidRPr="00016A5A">
        <w:rPr>
          <w:bCs/>
          <w:sz w:val="18"/>
          <w:szCs w:val="18"/>
          <w:lang w:val="uk-UA"/>
        </w:rPr>
        <w:t xml:space="preserve"> </w:t>
      </w:r>
      <w:proofErr w:type="spellStart"/>
      <w:r w:rsidR="00016A5A" w:rsidRPr="00016A5A">
        <w:rPr>
          <w:bCs/>
          <w:sz w:val="18"/>
          <w:szCs w:val="18"/>
          <w:lang w:val="uk-UA"/>
        </w:rPr>
        <w:t>the</w:t>
      </w:r>
      <w:proofErr w:type="spellEnd"/>
      <w:r w:rsidR="00016A5A" w:rsidRPr="00016A5A">
        <w:rPr>
          <w:bCs/>
          <w:sz w:val="18"/>
          <w:szCs w:val="18"/>
          <w:lang w:val="uk-UA"/>
        </w:rPr>
        <w:t xml:space="preserve"> </w:t>
      </w:r>
      <w:proofErr w:type="spellStart"/>
      <w:r w:rsidR="00016A5A" w:rsidRPr="00016A5A">
        <w:rPr>
          <w:bCs/>
          <w:sz w:val="18"/>
          <w:szCs w:val="18"/>
          <w:lang w:val="uk-UA"/>
        </w:rPr>
        <w:t>final</w:t>
      </w:r>
      <w:proofErr w:type="spellEnd"/>
      <w:r w:rsidR="00016A5A" w:rsidRPr="00016A5A">
        <w:rPr>
          <w:bCs/>
          <w:sz w:val="18"/>
          <w:szCs w:val="18"/>
          <w:lang w:val="uk-UA"/>
        </w:rPr>
        <w:t xml:space="preserve"> </w:t>
      </w:r>
      <w:proofErr w:type="spellStart"/>
      <w:r w:rsidR="00016A5A" w:rsidRPr="00016A5A">
        <w:rPr>
          <w:bCs/>
          <w:sz w:val="18"/>
          <w:szCs w:val="18"/>
          <w:lang w:val="uk-UA"/>
        </w:rPr>
        <w:t>result</w:t>
      </w:r>
      <w:proofErr w:type="spellEnd"/>
      <w:r w:rsidR="00016A5A" w:rsidRPr="00016A5A">
        <w:rPr>
          <w:bCs/>
          <w:sz w:val="18"/>
          <w:szCs w:val="18"/>
          <w:lang w:val="uk-UA"/>
        </w:rPr>
        <w:t xml:space="preserve"> (</w:t>
      </w:r>
      <w:proofErr w:type="spellStart"/>
      <w:r w:rsidR="00016A5A" w:rsidRPr="00016A5A">
        <w:rPr>
          <w:bCs/>
          <w:sz w:val="18"/>
          <w:szCs w:val="18"/>
          <w:lang w:val="uk-UA"/>
        </w:rPr>
        <w:t>the</w:t>
      </w:r>
      <w:proofErr w:type="spellEnd"/>
      <w:r w:rsidR="00016A5A" w:rsidRPr="00016A5A">
        <w:rPr>
          <w:bCs/>
          <w:sz w:val="18"/>
          <w:szCs w:val="18"/>
          <w:lang w:val="uk-UA"/>
        </w:rPr>
        <w:t xml:space="preserve"> </w:t>
      </w:r>
      <w:proofErr w:type="spellStart"/>
      <w:r w:rsidR="00016A5A" w:rsidRPr="00016A5A">
        <w:rPr>
          <w:bCs/>
          <w:sz w:val="18"/>
          <w:szCs w:val="18"/>
          <w:lang w:val="uk-UA"/>
        </w:rPr>
        <w:t>external</w:t>
      </w:r>
      <w:proofErr w:type="spellEnd"/>
      <w:r w:rsidR="00016A5A" w:rsidRPr="00016A5A">
        <w:rPr>
          <w:bCs/>
          <w:sz w:val="18"/>
          <w:szCs w:val="18"/>
          <w:lang w:val="uk-UA"/>
        </w:rPr>
        <w:t xml:space="preserve"> </w:t>
      </w:r>
      <w:proofErr w:type="spellStart"/>
      <w:r w:rsidR="00016A5A" w:rsidRPr="00016A5A">
        <w:rPr>
          <w:bCs/>
          <w:sz w:val="18"/>
          <w:szCs w:val="18"/>
          <w:lang w:val="uk-UA"/>
        </w:rPr>
        <w:t>expression</w:t>
      </w:r>
      <w:proofErr w:type="spellEnd"/>
      <w:r w:rsidR="00016A5A" w:rsidRPr="00016A5A">
        <w:rPr>
          <w:bCs/>
          <w:sz w:val="18"/>
          <w:szCs w:val="18"/>
          <w:lang w:val="uk-UA"/>
        </w:rPr>
        <w:t xml:space="preserve"> </w:t>
      </w:r>
      <w:proofErr w:type="spellStart"/>
      <w:r w:rsidR="00016A5A" w:rsidRPr="00016A5A">
        <w:rPr>
          <w:bCs/>
          <w:sz w:val="18"/>
          <w:szCs w:val="18"/>
          <w:lang w:val="uk-UA"/>
        </w:rPr>
        <w:t>of</w:t>
      </w:r>
      <w:proofErr w:type="spellEnd"/>
      <w:r w:rsidR="00016A5A" w:rsidRPr="00016A5A">
        <w:rPr>
          <w:bCs/>
          <w:sz w:val="18"/>
          <w:szCs w:val="18"/>
          <w:lang w:val="uk-UA"/>
        </w:rPr>
        <w:t xml:space="preserve"> a </w:t>
      </w:r>
      <w:proofErr w:type="spellStart"/>
      <w:r w:rsidR="00016A5A" w:rsidRPr="00016A5A">
        <w:rPr>
          <w:bCs/>
          <w:sz w:val="18"/>
          <w:szCs w:val="18"/>
          <w:lang w:val="uk-UA"/>
        </w:rPr>
        <w:t>computer</w:t>
      </w:r>
      <w:proofErr w:type="spellEnd"/>
      <w:r w:rsidR="00016A5A" w:rsidRPr="00016A5A">
        <w:rPr>
          <w:bCs/>
          <w:sz w:val="18"/>
          <w:szCs w:val="18"/>
          <w:lang w:val="uk-UA"/>
        </w:rPr>
        <w:t xml:space="preserve"> </w:t>
      </w:r>
      <w:proofErr w:type="spellStart"/>
      <w:r w:rsidR="00016A5A" w:rsidRPr="00016A5A">
        <w:rPr>
          <w:bCs/>
          <w:sz w:val="18"/>
          <w:szCs w:val="18"/>
          <w:lang w:val="uk-UA"/>
        </w:rPr>
        <w:t>program</w:t>
      </w:r>
      <w:proofErr w:type="spellEnd"/>
      <w:r w:rsidR="00016A5A" w:rsidRPr="00016A5A">
        <w:rPr>
          <w:bCs/>
          <w:sz w:val="18"/>
          <w:szCs w:val="18"/>
          <w:lang w:val="uk-UA"/>
        </w:rPr>
        <w:t xml:space="preserve">), </w:t>
      </w:r>
      <w:proofErr w:type="spellStart"/>
      <w:r w:rsidR="00016A5A" w:rsidRPr="00016A5A">
        <w:rPr>
          <w:bCs/>
          <w:sz w:val="18"/>
          <w:szCs w:val="18"/>
          <w:lang w:val="uk-UA"/>
        </w:rPr>
        <w:t>as</w:t>
      </w:r>
      <w:proofErr w:type="spellEnd"/>
      <w:r w:rsidR="00016A5A" w:rsidRPr="00016A5A">
        <w:rPr>
          <w:bCs/>
          <w:sz w:val="18"/>
          <w:szCs w:val="18"/>
          <w:lang w:val="uk-UA"/>
        </w:rPr>
        <w:t xml:space="preserve"> </w:t>
      </w:r>
      <w:proofErr w:type="spellStart"/>
      <w:r w:rsidR="00016A5A" w:rsidRPr="00016A5A">
        <w:rPr>
          <w:bCs/>
          <w:sz w:val="18"/>
          <w:szCs w:val="18"/>
          <w:lang w:val="uk-UA"/>
        </w:rPr>
        <w:t>provided</w:t>
      </w:r>
      <w:proofErr w:type="spellEnd"/>
      <w:r w:rsidR="00016A5A" w:rsidRPr="00016A5A">
        <w:rPr>
          <w:bCs/>
          <w:sz w:val="18"/>
          <w:szCs w:val="18"/>
          <w:lang w:val="uk-UA"/>
        </w:rPr>
        <w:t xml:space="preserve"> </w:t>
      </w:r>
      <w:proofErr w:type="spellStart"/>
      <w:r w:rsidR="00016A5A" w:rsidRPr="00016A5A">
        <w:rPr>
          <w:bCs/>
          <w:sz w:val="18"/>
          <w:szCs w:val="18"/>
          <w:lang w:val="uk-UA"/>
        </w:rPr>
        <w:t>for</w:t>
      </w:r>
      <w:proofErr w:type="spellEnd"/>
      <w:r w:rsidR="00016A5A" w:rsidRPr="00016A5A">
        <w:rPr>
          <w:bCs/>
          <w:sz w:val="18"/>
          <w:szCs w:val="18"/>
          <w:lang w:val="uk-UA"/>
        </w:rPr>
        <w:t xml:space="preserve"> </w:t>
      </w:r>
      <w:proofErr w:type="spellStart"/>
      <w:r w:rsidR="00016A5A" w:rsidRPr="00016A5A">
        <w:rPr>
          <w:bCs/>
          <w:sz w:val="18"/>
          <w:szCs w:val="18"/>
          <w:lang w:val="uk-UA"/>
        </w:rPr>
        <w:t>by</w:t>
      </w:r>
      <w:proofErr w:type="spellEnd"/>
      <w:r w:rsidR="00016A5A" w:rsidRPr="00016A5A">
        <w:rPr>
          <w:bCs/>
          <w:sz w:val="18"/>
          <w:szCs w:val="18"/>
          <w:lang w:val="uk-UA"/>
        </w:rPr>
        <w:t xml:space="preserve"> </w:t>
      </w:r>
      <w:proofErr w:type="spellStart"/>
      <w:r w:rsidR="00016A5A" w:rsidRPr="00016A5A">
        <w:rPr>
          <w:bCs/>
          <w:sz w:val="18"/>
          <w:szCs w:val="18"/>
          <w:lang w:val="uk-UA"/>
        </w:rPr>
        <w:t>copyright</w:t>
      </w:r>
      <w:proofErr w:type="spellEnd"/>
      <w:r w:rsidR="00016A5A" w:rsidRPr="00016A5A">
        <w:rPr>
          <w:bCs/>
          <w:sz w:val="18"/>
          <w:szCs w:val="18"/>
          <w:lang w:val="uk-UA"/>
        </w:rPr>
        <w:t xml:space="preserve">. </w:t>
      </w:r>
      <w:proofErr w:type="spellStart"/>
      <w:r w:rsidR="00016A5A" w:rsidRPr="00016A5A">
        <w:rPr>
          <w:bCs/>
          <w:sz w:val="18"/>
          <w:szCs w:val="18"/>
          <w:lang w:val="uk-UA"/>
        </w:rPr>
        <w:t>The</w:t>
      </w:r>
      <w:proofErr w:type="spellEnd"/>
      <w:r w:rsidR="00016A5A" w:rsidRPr="00016A5A">
        <w:rPr>
          <w:bCs/>
          <w:sz w:val="18"/>
          <w:szCs w:val="18"/>
          <w:lang w:val="uk-UA"/>
        </w:rPr>
        <w:t xml:space="preserve"> </w:t>
      </w:r>
      <w:proofErr w:type="spellStart"/>
      <w:r w:rsidR="00016A5A" w:rsidRPr="00016A5A">
        <w:rPr>
          <w:bCs/>
          <w:sz w:val="18"/>
          <w:szCs w:val="18"/>
          <w:lang w:val="uk-UA"/>
        </w:rPr>
        <w:t>state</w:t>
      </w:r>
      <w:proofErr w:type="spellEnd"/>
      <w:r w:rsidR="00016A5A" w:rsidRPr="00016A5A">
        <w:rPr>
          <w:bCs/>
          <w:sz w:val="18"/>
          <w:szCs w:val="18"/>
          <w:lang w:val="uk-UA"/>
        </w:rPr>
        <w:t xml:space="preserve"> </w:t>
      </w:r>
      <w:proofErr w:type="spellStart"/>
      <w:r w:rsidR="00016A5A" w:rsidRPr="00016A5A">
        <w:rPr>
          <w:bCs/>
          <w:sz w:val="18"/>
          <w:szCs w:val="18"/>
          <w:lang w:val="uk-UA"/>
        </w:rPr>
        <w:t>of</w:t>
      </w:r>
      <w:proofErr w:type="spellEnd"/>
      <w:r w:rsidR="00016A5A" w:rsidRPr="00016A5A">
        <w:rPr>
          <w:bCs/>
          <w:sz w:val="18"/>
          <w:szCs w:val="18"/>
          <w:lang w:val="uk-UA"/>
        </w:rPr>
        <w:t xml:space="preserve"> </w:t>
      </w:r>
      <w:proofErr w:type="spellStart"/>
      <w:r w:rsidR="00016A5A" w:rsidRPr="00016A5A">
        <w:rPr>
          <w:bCs/>
          <w:sz w:val="18"/>
          <w:szCs w:val="18"/>
          <w:lang w:val="uk-UA"/>
        </w:rPr>
        <w:t>protection</w:t>
      </w:r>
      <w:proofErr w:type="spellEnd"/>
      <w:r w:rsidR="00016A5A" w:rsidRPr="00016A5A">
        <w:rPr>
          <w:bCs/>
          <w:sz w:val="18"/>
          <w:szCs w:val="18"/>
          <w:lang w:val="uk-UA"/>
        </w:rPr>
        <w:t xml:space="preserve"> </w:t>
      </w:r>
      <w:proofErr w:type="spellStart"/>
      <w:r w:rsidR="00016A5A" w:rsidRPr="00016A5A">
        <w:rPr>
          <w:bCs/>
          <w:sz w:val="18"/>
          <w:szCs w:val="18"/>
          <w:lang w:val="uk-UA"/>
        </w:rPr>
        <w:t>of</w:t>
      </w:r>
      <w:proofErr w:type="spellEnd"/>
      <w:r w:rsidR="00016A5A" w:rsidRPr="00016A5A">
        <w:rPr>
          <w:bCs/>
          <w:sz w:val="18"/>
          <w:szCs w:val="18"/>
          <w:lang w:val="uk-UA"/>
        </w:rPr>
        <w:t xml:space="preserve"> </w:t>
      </w:r>
      <w:proofErr w:type="spellStart"/>
      <w:r w:rsidR="00016A5A" w:rsidRPr="00016A5A">
        <w:rPr>
          <w:bCs/>
          <w:sz w:val="18"/>
          <w:szCs w:val="18"/>
          <w:lang w:val="uk-UA"/>
        </w:rPr>
        <w:t>computer</w:t>
      </w:r>
      <w:proofErr w:type="spellEnd"/>
      <w:r w:rsidR="00016A5A" w:rsidRPr="00016A5A">
        <w:rPr>
          <w:bCs/>
          <w:sz w:val="18"/>
          <w:szCs w:val="18"/>
          <w:lang w:val="uk-UA"/>
        </w:rPr>
        <w:t xml:space="preserve"> </w:t>
      </w:r>
      <w:proofErr w:type="spellStart"/>
      <w:r w:rsidR="00016A5A" w:rsidRPr="00016A5A">
        <w:rPr>
          <w:bCs/>
          <w:sz w:val="18"/>
          <w:szCs w:val="18"/>
          <w:lang w:val="uk-UA"/>
        </w:rPr>
        <w:t>programs</w:t>
      </w:r>
      <w:proofErr w:type="spellEnd"/>
      <w:r w:rsidR="00016A5A" w:rsidRPr="00016A5A">
        <w:rPr>
          <w:bCs/>
          <w:sz w:val="18"/>
          <w:szCs w:val="18"/>
          <w:lang w:val="uk-UA"/>
        </w:rPr>
        <w:t xml:space="preserve"> </w:t>
      </w:r>
      <w:proofErr w:type="spellStart"/>
      <w:r w:rsidR="00016A5A" w:rsidRPr="00016A5A">
        <w:rPr>
          <w:bCs/>
          <w:sz w:val="18"/>
          <w:szCs w:val="18"/>
          <w:lang w:val="uk-UA"/>
        </w:rPr>
        <w:t>in</w:t>
      </w:r>
      <w:proofErr w:type="spellEnd"/>
      <w:r w:rsidR="00016A5A" w:rsidRPr="00016A5A">
        <w:rPr>
          <w:bCs/>
          <w:sz w:val="18"/>
          <w:szCs w:val="18"/>
          <w:lang w:val="uk-UA"/>
        </w:rPr>
        <w:t xml:space="preserve"> </w:t>
      </w:r>
      <w:proofErr w:type="spellStart"/>
      <w:r w:rsidR="00016A5A" w:rsidRPr="00016A5A">
        <w:rPr>
          <w:bCs/>
          <w:sz w:val="18"/>
          <w:szCs w:val="18"/>
          <w:lang w:val="uk-UA"/>
        </w:rPr>
        <w:t>Ukraine</w:t>
      </w:r>
      <w:proofErr w:type="spellEnd"/>
      <w:r w:rsidR="00016A5A" w:rsidRPr="00016A5A">
        <w:rPr>
          <w:bCs/>
          <w:sz w:val="18"/>
          <w:szCs w:val="18"/>
          <w:lang w:val="uk-UA"/>
        </w:rPr>
        <w:t xml:space="preserve"> </w:t>
      </w:r>
      <w:proofErr w:type="spellStart"/>
      <w:r w:rsidR="00016A5A" w:rsidRPr="00016A5A">
        <w:rPr>
          <w:bCs/>
          <w:sz w:val="18"/>
          <w:szCs w:val="18"/>
          <w:lang w:val="uk-UA"/>
        </w:rPr>
        <w:t>is</w:t>
      </w:r>
      <w:proofErr w:type="spellEnd"/>
      <w:r w:rsidR="00016A5A" w:rsidRPr="00016A5A">
        <w:rPr>
          <w:bCs/>
          <w:sz w:val="18"/>
          <w:szCs w:val="18"/>
          <w:lang w:val="uk-UA"/>
        </w:rPr>
        <w:t xml:space="preserve"> </w:t>
      </w:r>
      <w:proofErr w:type="spellStart"/>
      <w:r w:rsidR="00016A5A" w:rsidRPr="00016A5A">
        <w:rPr>
          <w:bCs/>
          <w:sz w:val="18"/>
          <w:szCs w:val="18"/>
          <w:lang w:val="uk-UA"/>
        </w:rPr>
        <w:t>analyzed</w:t>
      </w:r>
      <w:proofErr w:type="spellEnd"/>
      <w:r w:rsidR="00016A5A" w:rsidRPr="00016A5A">
        <w:rPr>
          <w:bCs/>
          <w:sz w:val="18"/>
          <w:szCs w:val="18"/>
          <w:lang w:val="uk-UA"/>
        </w:rPr>
        <w:t xml:space="preserve">, a </w:t>
      </w:r>
      <w:proofErr w:type="spellStart"/>
      <w:r w:rsidR="00016A5A" w:rsidRPr="00016A5A">
        <w:rPr>
          <w:bCs/>
          <w:sz w:val="18"/>
          <w:szCs w:val="18"/>
          <w:lang w:val="uk-UA"/>
        </w:rPr>
        <w:t>critical</w:t>
      </w:r>
      <w:proofErr w:type="spellEnd"/>
      <w:r w:rsidR="00016A5A" w:rsidRPr="00016A5A">
        <w:rPr>
          <w:bCs/>
          <w:sz w:val="18"/>
          <w:szCs w:val="18"/>
          <w:lang w:val="uk-UA"/>
        </w:rPr>
        <w:t xml:space="preserve"> </w:t>
      </w:r>
      <w:proofErr w:type="spellStart"/>
      <w:r w:rsidR="00016A5A" w:rsidRPr="00016A5A">
        <w:rPr>
          <w:bCs/>
          <w:sz w:val="18"/>
          <w:szCs w:val="18"/>
          <w:lang w:val="uk-UA"/>
        </w:rPr>
        <w:t>analysis</w:t>
      </w:r>
      <w:proofErr w:type="spellEnd"/>
      <w:r w:rsidR="00016A5A" w:rsidRPr="00016A5A">
        <w:rPr>
          <w:bCs/>
          <w:sz w:val="18"/>
          <w:szCs w:val="18"/>
          <w:lang w:val="uk-UA"/>
        </w:rPr>
        <w:t xml:space="preserve"> </w:t>
      </w:r>
      <w:proofErr w:type="spellStart"/>
      <w:r w:rsidR="00016A5A" w:rsidRPr="00016A5A">
        <w:rPr>
          <w:bCs/>
          <w:sz w:val="18"/>
          <w:szCs w:val="18"/>
          <w:lang w:val="uk-UA"/>
        </w:rPr>
        <w:t>of</w:t>
      </w:r>
      <w:proofErr w:type="spellEnd"/>
      <w:r w:rsidR="00016A5A" w:rsidRPr="00016A5A">
        <w:rPr>
          <w:bCs/>
          <w:sz w:val="18"/>
          <w:szCs w:val="18"/>
          <w:lang w:val="uk-UA"/>
        </w:rPr>
        <w:t xml:space="preserve"> </w:t>
      </w:r>
      <w:proofErr w:type="spellStart"/>
      <w:r w:rsidR="00016A5A" w:rsidRPr="00016A5A">
        <w:rPr>
          <w:bCs/>
          <w:sz w:val="18"/>
          <w:szCs w:val="18"/>
          <w:lang w:val="uk-UA"/>
        </w:rPr>
        <w:t>the</w:t>
      </w:r>
      <w:proofErr w:type="spellEnd"/>
      <w:r w:rsidR="00016A5A" w:rsidRPr="00016A5A">
        <w:rPr>
          <w:bCs/>
          <w:sz w:val="18"/>
          <w:szCs w:val="18"/>
          <w:lang w:val="uk-UA"/>
        </w:rPr>
        <w:t xml:space="preserve"> </w:t>
      </w:r>
      <w:proofErr w:type="spellStart"/>
      <w:r w:rsidR="00016A5A" w:rsidRPr="00016A5A">
        <w:rPr>
          <w:bCs/>
          <w:sz w:val="18"/>
          <w:szCs w:val="18"/>
          <w:lang w:val="uk-UA"/>
        </w:rPr>
        <w:t>legislative</w:t>
      </w:r>
      <w:proofErr w:type="spellEnd"/>
      <w:r w:rsidR="00016A5A" w:rsidRPr="00016A5A">
        <w:rPr>
          <w:bCs/>
          <w:sz w:val="18"/>
          <w:szCs w:val="18"/>
          <w:lang w:val="uk-UA"/>
        </w:rPr>
        <w:t xml:space="preserve"> </w:t>
      </w:r>
      <w:proofErr w:type="spellStart"/>
      <w:r w:rsidR="00016A5A" w:rsidRPr="00016A5A">
        <w:rPr>
          <w:bCs/>
          <w:sz w:val="18"/>
          <w:szCs w:val="18"/>
          <w:lang w:val="uk-UA"/>
        </w:rPr>
        <w:t>acts</w:t>
      </w:r>
      <w:proofErr w:type="spellEnd"/>
      <w:r w:rsidR="00016A5A" w:rsidRPr="00016A5A">
        <w:rPr>
          <w:bCs/>
          <w:sz w:val="18"/>
          <w:szCs w:val="18"/>
          <w:lang w:val="uk-UA"/>
        </w:rPr>
        <w:t xml:space="preserve"> </w:t>
      </w:r>
      <w:proofErr w:type="spellStart"/>
      <w:r w:rsidR="00016A5A" w:rsidRPr="00016A5A">
        <w:rPr>
          <w:bCs/>
          <w:sz w:val="18"/>
          <w:szCs w:val="18"/>
          <w:lang w:val="uk-UA"/>
        </w:rPr>
        <w:t>regulating</w:t>
      </w:r>
      <w:proofErr w:type="spellEnd"/>
      <w:r w:rsidR="00016A5A" w:rsidRPr="00016A5A">
        <w:rPr>
          <w:bCs/>
          <w:sz w:val="18"/>
          <w:szCs w:val="18"/>
          <w:lang w:val="uk-UA"/>
        </w:rPr>
        <w:t xml:space="preserve"> </w:t>
      </w:r>
      <w:proofErr w:type="spellStart"/>
      <w:r w:rsidR="00016A5A" w:rsidRPr="00016A5A">
        <w:rPr>
          <w:bCs/>
          <w:sz w:val="18"/>
          <w:szCs w:val="18"/>
          <w:lang w:val="uk-UA"/>
        </w:rPr>
        <w:t>this</w:t>
      </w:r>
      <w:proofErr w:type="spellEnd"/>
      <w:r w:rsidR="00016A5A" w:rsidRPr="00016A5A">
        <w:rPr>
          <w:bCs/>
          <w:sz w:val="18"/>
          <w:szCs w:val="18"/>
          <w:lang w:val="uk-UA"/>
        </w:rPr>
        <w:t xml:space="preserve"> </w:t>
      </w:r>
      <w:proofErr w:type="spellStart"/>
      <w:r w:rsidR="00016A5A" w:rsidRPr="00016A5A">
        <w:rPr>
          <w:bCs/>
          <w:sz w:val="18"/>
          <w:szCs w:val="18"/>
          <w:lang w:val="uk-UA"/>
        </w:rPr>
        <w:t>is</w:t>
      </w:r>
      <w:proofErr w:type="spellEnd"/>
      <w:r w:rsidR="00016A5A" w:rsidRPr="00016A5A">
        <w:rPr>
          <w:bCs/>
          <w:sz w:val="18"/>
          <w:szCs w:val="18"/>
          <w:lang w:val="uk-UA"/>
        </w:rPr>
        <w:t xml:space="preserve"> </w:t>
      </w:r>
      <w:proofErr w:type="spellStart"/>
      <w:r w:rsidR="00016A5A" w:rsidRPr="00016A5A">
        <w:rPr>
          <w:bCs/>
          <w:sz w:val="18"/>
          <w:szCs w:val="18"/>
          <w:lang w:val="uk-UA"/>
        </w:rPr>
        <w:t>given</w:t>
      </w:r>
      <w:proofErr w:type="spellEnd"/>
      <w:r w:rsidR="00016A5A" w:rsidRPr="00016A5A">
        <w:rPr>
          <w:bCs/>
          <w:sz w:val="18"/>
          <w:szCs w:val="18"/>
          <w:lang w:val="uk-UA"/>
        </w:rPr>
        <w:t xml:space="preserve">. </w:t>
      </w:r>
      <w:proofErr w:type="spellStart"/>
      <w:r w:rsidR="00016A5A" w:rsidRPr="00016A5A">
        <w:rPr>
          <w:bCs/>
          <w:sz w:val="18"/>
          <w:szCs w:val="18"/>
          <w:lang w:val="uk-UA"/>
        </w:rPr>
        <w:t>It</w:t>
      </w:r>
      <w:proofErr w:type="spellEnd"/>
      <w:r w:rsidR="00016A5A" w:rsidRPr="00016A5A">
        <w:rPr>
          <w:bCs/>
          <w:sz w:val="18"/>
          <w:szCs w:val="18"/>
          <w:lang w:val="uk-UA"/>
        </w:rPr>
        <w:t xml:space="preserve"> </w:t>
      </w:r>
      <w:proofErr w:type="spellStart"/>
      <w:r w:rsidR="00016A5A" w:rsidRPr="00016A5A">
        <w:rPr>
          <w:bCs/>
          <w:sz w:val="18"/>
          <w:szCs w:val="18"/>
          <w:lang w:val="uk-UA"/>
        </w:rPr>
        <w:t>is</w:t>
      </w:r>
      <w:proofErr w:type="spellEnd"/>
      <w:r w:rsidR="00016A5A" w:rsidRPr="00016A5A">
        <w:rPr>
          <w:bCs/>
          <w:sz w:val="18"/>
          <w:szCs w:val="18"/>
          <w:lang w:val="uk-UA"/>
        </w:rPr>
        <w:t xml:space="preserve"> </w:t>
      </w:r>
      <w:proofErr w:type="spellStart"/>
      <w:r w:rsidR="00016A5A" w:rsidRPr="00016A5A">
        <w:rPr>
          <w:bCs/>
          <w:sz w:val="18"/>
          <w:szCs w:val="18"/>
          <w:lang w:val="uk-UA"/>
        </w:rPr>
        <w:t>recommended</w:t>
      </w:r>
      <w:proofErr w:type="spellEnd"/>
      <w:r w:rsidR="00016A5A" w:rsidRPr="00016A5A">
        <w:rPr>
          <w:bCs/>
          <w:sz w:val="18"/>
          <w:szCs w:val="18"/>
          <w:lang w:val="uk-UA"/>
        </w:rPr>
        <w:t xml:space="preserve"> </w:t>
      </w:r>
      <w:proofErr w:type="spellStart"/>
      <w:r w:rsidR="00016A5A" w:rsidRPr="00016A5A">
        <w:rPr>
          <w:bCs/>
          <w:sz w:val="18"/>
          <w:szCs w:val="18"/>
          <w:lang w:val="uk-UA"/>
        </w:rPr>
        <w:t>as</w:t>
      </w:r>
      <w:proofErr w:type="spellEnd"/>
      <w:r w:rsidR="00016A5A" w:rsidRPr="00016A5A">
        <w:rPr>
          <w:bCs/>
          <w:sz w:val="18"/>
          <w:szCs w:val="18"/>
          <w:lang w:val="uk-UA"/>
        </w:rPr>
        <w:t xml:space="preserve"> a </w:t>
      </w:r>
      <w:proofErr w:type="spellStart"/>
      <w:r w:rsidR="00016A5A" w:rsidRPr="00016A5A">
        <w:rPr>
          <w:bCs/>
          <w:sz w:val="18"/>
          <w:szCs w:val="18"/>
          <w:lang w:val="uk-UA"/>
        </w:rPr>
        <w:t>simpler</w:t>
      </w:r>
      <w:proofErr w:type="spellEnd"/>
      <w:r w:rsidR="00016A5A" w:rsidRPr="00016A5A">
        <w:rPr>
          <w:bCs/>
          <w:sz w:val="18"/>
          <w:szCs w:val="18"/>
          <w:lang w:val="uk-UA"/>
        </w:rPr>
        <w:t xml:space="preserve"> </w:t>
      </w:r>
      <w:proofErr w:type="spellStart"/>
      <w:r w:rsidR="00016A5A" w:rsidRPr="00016A5A">
        <w:rPr>
          <w:bCs/>
          <w:sz w:val="18"/>
          <w:szCs w:val="18"/>
          <w:lang w:val="uk-UA"/>
        </w:rPr>
        <w:t>and</w:t>
      </w:r>
      <w:proofErr w:type="spellEnd"/>
      <w:r w:rsidR="00016A5A" w:rsidRPr="00016A5A">
        <w:rPr>
          <w:bCs/>
          <w:sz w:val="18"/>
          <w:szCs w:val="18"/>
          <w:lang w:val="uk-UA"/>
        </w:rPr>
        <w:t xml:space="preserve"> </w:t>
      </w:r>
      <w:proofErr w:type="spellStart"/>
      <w:r w:rsidR="00016A5A" w:rsidRPr="00016A5A">
        <w:rPr>
          <w:bCs/>
          <w:sz w:val="18"/>
          <w:szCs w:val="18"/>
          <w:lang w:val="uk-UA"/>
        </w:rPr>
        <w:t>more</w:t>
      </w:r>
      <w:proofErr w:type="spellEnd"/>
      <w:r w:rsidR="00016A5A" w:rsidRPr="00016A5A">
        <w:rPr>
          <w:bCs/>
          <w:sz w:val="18"/>
          <w:szCs w:val="18"/>
          <w:lang w:val="uk-UA"/>
        </w:rPr>
        <w:t xml:space="preserve"> </w:t>
      </w:r>
      <w:proofErr w:type="spellStart"/>
      <w:r w:rsidR="00016A5A" w:rsidRPr="00016A5A">
        <w:rPr>
          <w:bCs/>
          <w:sz w:val="18"/>
          <w:szCs w:val="18"/>
          <w:lang w:val="uk-UA"/>
        </w:rPr>
        <w:t>effective</w:t>
      </w:r>
      <w:proofErr w:type="spellEnd"/>
      <w:r w:rsidR="00016A5A" w:rsidRPr="00016A5A">
        <w:rPr>
          <w:bCs/>
          <w:sz w:val="18"/>
          <w:szCs w:val="18"/>
          <w:lang w:val="uk-UA"/>
        </w:rPr>
        <w:t xml:space="preserve"> </w:t>
      </w:r>
      <w:proofErr w:type="spellStart"/>
      <w:r w:rsidR="00016A5A" w:rsidRPr="00016A5A">
        <w:rPr>
          <w:bCs/>
          <w:sz w:val="18"/>
          <w:szCs w:val="18"/>
          <w:lang w:val="uk-UA"/>
        </w:rPr>
        <w:t>way</w:t>
      </w:r>
      <w:proofErr w:type="spellEnd"/>
      <w:r w:rsidR="00016A5A" w:rsidRPr="00016A5A">
        <w:rPr>
          <w:bCs/>
          <w:sz w:val="18"/>
          <w:szCs w:val="18"/>
          <w:lang w:val="uk-UA"/>
        </w:rPr>
        <w:t xml:space="preserve"> - </w:t>
      </w:r>
      <w:proofErr w:type="spellStart"/>
      <w:r w:rsidR="00016A5A" w:rsidRPr="00016A5A">
        <w:rPr>
          <w:bCs/>
          <w:sz w:val="18"/>
          <w:szCs w:val="18"/>
          <w:lang w:val="uk-UA"/>
        </w:rPr>
        <w:t>the</w:t>
      </w:r>
      <w:proofErr w:type="spellEnd"/>
      <w:r w:rsidR="00016A5A" w:rsidRPr="00016A5A">
        <w:rPr>
          <w:bCs/>
          <w:sz w:val="18"/>
          <w:szCs w:val="18"/>
          <w:lang w:val="uk-UA"/>
        </w:rPr>
        <w:t xml:space="preserve"> </w:t>
      </w:r>
      <w:proofErr w:type="spellStart"/>
      <w:r w:rsidR="00016A5A" w:rsidRPr="00016A5A">
        <w:rPr>
          <w:bCs/>
          <w:sz w:val="18"/>
          <w:szCs w:val="18"/>
          <w:lang w:val="uk-UA"/>
        </w:rPr>
        <w:t>protection</w:t>
      </w:r>
      <w:proofErr w:type="spellEnd"/>
      <w:r w:rsidR="00016A5A" w:rsidRPr="00016A5A">
        <w:rPr>
          <w:bCs/>
          <w:sz w:val="18"/>
          <w:szCs w:val="18"/>
          <w:lang w:val="uk-UA"/>
        </w:rPr>
        <w:t xml:space="preserve"> </w:t>
      </w:r>
      <w:proofErr w:type="spellStart"/>
      <w:r w:rsidR="00016A5A" w:rsidRPr="00016A5A">
        <w:rPr>
          <w:bCs/>
          <w:sz w:val="18"/>
          <w:szCs w:val="18"/>
          <w:lang w:val="uk-UA"/>
        </w:rPr>
        <w:t>of</w:t>
      </w:r>
      <w:proofErr w:type="spellEnd"/>
      <w:r w:rsidR="00016A5A" w:rsidRPr="00016A5A">
        <w:rPr>
          <w:bCs/>
          <w:sz w:val="18"/>
          <w:szCs w:val="18"/>
          <w:lang w:val="uk-UA"/>
        </w:rPr>
        <w:t xml:space="preserve"> </w:t>
      </w:r>
      <w:proofErr w:type="spellStart"/>
      <w:r w:rsidR="00016A5A" w:rsidRPr="00016A5A">
        <w:rPr>
          <w:bCs/>
          <w:sz w:val="18"/>
          <w:szCs w:val="18"/>
          <w:lang w:val="uk-UA"/>
        </w:rPr>
        <w:t>individual</w:t>
      </w:r>
      <w:proofErr w:type="spellEnd"/>
      <w:r w:rsidR="00016A5A" w:rsidRPr="00016A5A">
        <w:rPr>
          <w:bCs/>
          <w:sz w:val="18"/>
          <w:szCs w:val="18"/>
          <w:lang w:val="uk-UA"/>
        </w:rPr>
        <w:t xml:space="preserve"> </w:t>
      </w:r>
      <w:proofErr w:type="spellStart"/>
      <w:r w:rsidR="00016A5A" w:rsidRPr="00016A5A">
        <w:rPr>
          <w:bCs/>
          <w:sz w:val="18"/>
          <w:szCs w:val="18"/>
          <w:lang w:val="uk-UA"/>
        </w:rPr>
        <w:t>elements</w:t>
      </w:r>
      <w:proofErr w:type="spellEnd"/>
      <w:r w:rsidR="00016A5A" w:rsidRPr="00016A5A">
        <w:rPr>
          <w:bCs/>
          <w:sz w:val="18"/>
          <w:szCs w:val="18"/>
          <w:lang w:val="uk-UA"/>
        </w:rPr>
        <w:t xml:space="preserve"> </w:t>
      </w:r>
      <w:proofErr w:type="spellStart"/>
      <w:r w:rsidR="00016A5A" w:rsidRPr="00016A5A">
        <w:rPr>
          <w:bCs/>
          <w:sz w:val="18"/>
          <w:szCs w:val="18"/>
          <w:lang w:val="uk-UA"/>
        </w:rPr>
        <w:t>of</w:t>
      </w:r>
      <w:proofErr w:type="spellEnd"/>
      <w:r w:rsidR="00016A5A" w:rsidRPr="00016A5A">
        <w:rPr>
          <w:bCs/>
          <w:sz w:val="18"/>
          <w:szCs w:val="18"/>
          <w:lang w:val="uk-UA"/>
        </w:rPr>
        <w:t xml:space="preserve"> a </w:t>
      </w:r>
      <w:proofErr w:type="spellStart"/>
      <w:r w:rsidR="00016A5A" w:rsidRPr="00016A5A">
        <w:rPr>
          <w:bCs/>
          <w:sz w:val="18"/>
          <w:szCs w:val="18"/>
          <w:lang w:val="uk-UA"/>
        </w:rPr>
        <w:t>computer</w:t>
      </w:r>
      <w:proofErr w:type="spellEnd"/>
      <w:r w:rsidR="00016A5A" w:rsidRPr="00016A5A">
        <w:rPr>
          <w:bCs/>
          <w:sz w:val="18"/>
          <w:szCs w:val="18"/>
          <w:lang w:val="uk-UA"/>
        </w:rPr>
        <w:t xml:space="preserve"> </w:t>
      </w:r>
      <w:proofErr w:type="spellStart"/>
      <w:r w:rsidR="00016A5A" w:rsidRPr="00016A5A">
        <w:rPr>
          <w:bCs/>
          <w:sz w:val="18"/>
          <w:szCs w:val="18"/>
          <w:lang w:val="uk-UA"/>
        </w:rPr>
        <w:t>program</w:t>
      </w:r>
      <w:proofErr w:type="spellEnd"/>
      <w:r w:rsidR="00016A5A" w:rsidRPr="00016A5A">
        <w:rPr>
          <w:bCs/>
          <w:sz w:val="18"/>
          <w:szCs w:val="18"/>
          <w:lang w:val="uk-UA"/>
        </w:rPr>
        <w:t xml:space="preserve"> </w:t>
      </w:r>
      <w:proofErr w:type="spellStart"/>
      <w:r w:rsidR="00016A5A" w:rsidRPr="00016A5A">
        <w:rPr>
          <w:bCs/>
          <w:sz w:val="18"/>
          <w:szCs w:val="18"/>
          <w:lang w:val="uk-UA"/>
        </w:rPr>
        <w:t>as</w:t>
      </w:r>
      <w:proofErr w:type="spellEnd"/>
      <w:r w:rsidR="00016A5A" w:rsidRPr="00016A5A">
        <w:rPr>
          <w:bCs/>
          <w:sz w:val="18"/>
          <w:szCs w:val="18"/>
          <w:lang w:val="uk-UA"/>
        </w:rPr>
        <w:t xml:space="preserve"> </w:t>
      </w:r>
      <w:proofErr w:type="spellStart"/>
      <w:r w:rsidR="00016A5A" w:rsidRPr="00016A5A">
        <w:rPr>
          <w:bCs/>
          <w:sz w:val="18"/>
          <w:szCs w:val="18"/>
          <w:lang w:val="uk-UA"/>
        </w:rPr>
        <w:t>industrial</w:t>
      </w:r>
      <w:proofErr w:type="spellEnd"/>
      <w:r w:rsidR="00016A5A" w:rsidRPr="00016A5A">
        <w:rPr>
          <w:bCs/>
          <w:sz w:val="18"/>
          <w:szCs w:val="18"/>
          <w:lang w:val="uk-UA"/>
        </w:rPr>
        <w:t xml:space="preserve"> </w:t>
      </w:r>
      <w:proofErr w:type="spellStart"/>
      <w:r w:rsidR="00016A5A" w:rsidRPr="00016A5A">
        <w:rPr>
          <w:bCs/>
          <w:sz w:val="18"/>
          <w:szCs w:val="18"/>
          <w:lang w:val="uk-UA"/>
        </w:rPr>
        <w:t>designs</w:t>
      </w:r>
      <w:proofErr w:type="spellEnd"/>
      <w:r w:rsidR="00016A5A" w:rsidRPr="00016A5A">
        <w:rPr>
          <w:bCs/>
          <w:sz w:val="18"/>
          <w:szCs w:val="18"/>
          <w:lang w:val="uk-UA"/>
        </w:rPr>
        <w:t xml:space="preserve">. </w:t>
      </w:r>
      <w:proofErr w:type="spellStart"/>
      <w:r w:rsidR="00016A5A" w:rsidRPr="00016A5A">
        <w:rPr>
          <w:bCs/>
          <w:sz w:val="18"/>
          <w:szCs w:val="18"/>
          <w:lang w:val="uk-UA"/>
        </w:rPr>
        <w:t>As</w:t>
      </w:r>
      <w:proofErr w:type="spellEnd"/>
      <w:r w:rsidR="00016A5A" w:rsidRPr="00016A5A">
        <w:rPr>
          <w:bCs/>
          <w:sz w:val="18"/>
          <w:szCs w:val="18"/>
          <w:lang w:val="uk-UA"/>
        </w:rPr>
        <w:t xml:space="preserve"> a </w:t>
      </w:r>
      <w:proofErr w:type="spellStart"/>
      <w:r w:rsidR="00016A5A" w:rsidRPr="00016A5A">
        <w:rPr>
          <w:bCs/>
          <w:sz w:val="18"/>
          <w:szCs w:val="18"/>
          <w:lang w:val="uk-UA"/>
        </w:rPr>
        <w:t>mark</w:t>
      </w:r>
      <w:proofErr w:type="spellEnd"/>
      <w:r w:rsidR="00016A5A" w:rsidRPr="00016A5A">
        <w:rPr>
          <w:bCs/>
          <w:sz w:val="18"/>
          <w:szCs w:val="18"/>
          <w:lang w:val="uk-UA"/>
        </w:rPr>
        <w:t xml:space="preserve"> </w:t>
      </w:r>
      <w:proofErr w:type="spellStart"/>
      <w:r w:rsidR="00016A5A" w:rsidRPr="00016A5A">
        <w:rPr>
          <w:bCs/>
          <w:sz w:val="18"/>
          <w:szCs w:val="18"/>
          <w:lang w:val="uk-UA"/>
        </w:rPr>
        <w:t>for</w:t>
      </w:r>
      <w:proofErr w:type="spellEnd"/>
      <w:r w:rsidR="00016A5A" w:rsidRPr="00016A5A">
        <w:rPr>
          <w:bCs/>
          <w:sz w:val="18"/>
          <w:szCs w:val="18"/>
          <w:lang w:val="uk-UA"/>
        </w:rPr>
        <w:t xml:space="preserve"> </w:t>
      </w:r>
      <w:proofErr w:type="spellStart"/>
      <w:r w:rsidR="00016A5A" w:rsidRPr="00016A5A">
        <w:rPr>
          <w:bCs/>
          <w:sz w:val="18"/>
          <w:szCs w:val="18"/>
          <w:lang w:val="uk-UA"/>
        </w:rPr>
        <w:t>goods</w:t>
      </w:r>
      <w:proofErr w:type="spellEnd"/>
      <w:r w:rsidR="00016A5A" w:rsidRPr="00016A5A">
        <w:rPr>
          <w:bCs/>
          <w:sz w:val="18"/>
          <w:szCs w:val="18"/>
          <w:lang w:val="uk-UA"/>
        </w:rPr>
        <w:t xml:space="preserve"> </w:t>
      </w:r>
      <w:proofErr w:type="spellStart"/>
      <w:r w:rsidR="00016A5A" w:rsidRPr="00016A5A">
        <w:rPr>
          <w:bCs/>
          <w:sz w:val="18"/>
          <w:szCs w:val="18"/>
          <w:lang w:val="uk-UA"/>
        </w:rPr>
        <w:t>and</w:t>
      </w:r>
      <w:proofErr w:type="spellEnd"/>
      <w:r w:rsidR="00016A5A" w:rsidRPr="00016A5A">
        <w:rPr>
          <w:bCs/>
          <w:sz w:val="18"/>
          <w:szCs w:val="18"/>
          <w:lang w:val="uk-UA"/>
        </w:rPr>
        <w:t xml:space="preserve"> </w:t>
      </w:r>
      <w:proofErr w:type="spellStart"/>
      <w:r w:rsidR="00016A5A" w:rsidRPr="00016A5A">
        <w:rPr>
          <w:bCs/>
          <w:sz w:val="18"/>
          <w:szCs w:val="18"/>
          <w:lang w:val="uk-UA"/>
        </w:rPr>
        <w:t>services</w:t>
      </w:r>
      <w:proofErr w:type="spellEnd"/>
      <w:r w:rsidR="00016A5A" w:rsidRPr="00016A5A">
        <w:rPr>
          <w:bCs/>
          <w:sz w:val="18"/>
          <w:szCs w:val="18"/>
          <w:lang w:val="uk-UA"/>
        </w:rPr>
        <w:t xml:space="preserve">, </w:t>
      </w:r>
      <w:proofErr w:type="spellStart"/>
      <w:r w:rsidR="00016A5A" w:rsidRPr="00016A5A">
        <w:rPr>
          <w:bCs/>
          <w:sz w:val="18"/>
          <w:szCs w:val="18"/>
          <w:lang w:val="uk-UA"/>
        </w:rPr>
        <w:t>names</w:t>
      </w:r>
      <w:proofErr w:type="spellEnd"/>
      <w:r w:rsidR="00016A5A" w:rsidRPr="00016A5A">
        <w:rPr>
          <w:bCs/>
          <w:sz w:val="18"/>
          <w:szCs w:val="18"/>
          <w:lang w:val="uk-UA"/>
        </w:rPr>
        <w:t xml:space="preserve"> </w:t>
      </w:r>
      <w:proofErr w:type="spellStart"/>
      <w:r w:rsidR="00016A5A" w:rsidRPr="00016A5A">
        <w:rPr>
          <w:bCs/>
          <w:sz w:val="18"/>
          <w:szCs w:val="18"/>
          <w:lang w:val="uk-UA"/>
        </w:rPr>
        <w:t>of</w:t>
      </w:r>
      <w:proofErr w:type="spellEnd"/>
      <w:r w:rsidR="00016A5A" w:rsidRPr="00016A5A">
        <w:rPr>
          <w:bCs/>
          <w:sz w:val="18"/>
          <w:szCs w:val="18"/>
          <w:lang w:val="uk-UA"/>
        </w:rPr>
        <w:t xml:space="preserve"> a </w:t>
      </w:r>
      <w:proofErr w:type="spellStart"/>
      <w:r w:rsidR="00016A5A" w:rsidRPr="00016A5A">
        <w:rPr>
          <w:bCs/>
          <w:sz w:val="18"/>
          <w:szCs w:val="18"/>
          <w:lang w:val="uk-UA"/>
        </w:rPr>
        <w:t>computer</w:t>
      </w:r>
      <w:proofErr w:type="spellEnd"/>
      <w:r w:rsidR="00016A5A" w:rsidRPr="00016A5A">
        <w:rPr>
          <w:bCs/>
          <w:sz w:val="18"/>
          <w:szCs w:val="18"/>
          <w:lang w:val="uk-UA"/>
        </w:rPr>
        <w:t xml:space="preserve"> </w:t>
      </w:r>
      <w:proofErr w:type="spellStart"/>
      <w:r w:rsidR="00016A5A" w:rsidRPr="00016A5A">
        <w:rPr>
          <w:bCs/>
          <w:sz w:val="18"/>
          <w:szCs w:val="18"/>
          <w:lang w:val="uk-UA"/>
        </w:rPr>
        <w:t>program</w:t>
      </w:r>
      <w:proofErr w:type="spellEnd"/>
      <w:r w:rsidR="00016A5A" w:rsidRPr="00016A5A">
        <w:rPr>
          <w:bCs/>
          <w:sz w:val="18"/>
          <w:szCs w:val="18"/>
          <w:lang w:val="uk-UA"/>
        </w:rPr>
        <w:t xml:space="preserve"> </w:t>
      </w:r>
      <w:proofErr w:type="spellStart"/>
      <w:r w:rsidR="00016A5A" w:rsidRPr="00016A5A">
        <w:rPr>
          <w:bCs/>
          <w:sz w:val="18"/>
          <w:szCs w:val="18"/>
          <w:lang w:val="uk-UA"/>
        </w:rPr>
        <w:t>or</w:t>
      </w:r>
      <w:proofErr w:type="spellEnd"/>
      <w:r w:rsidR="00016A5A" w:rsidRPr="00016A5A">
        <w:rPr>
          <w:bCs/>
          <w:sz w:val="18"/>
          <w:szCs w:val="18"/>
          <w:lang w:val="uk-UA"/>
        </w:rPr>
        <w:t xml:space="preserve"> </w:t>
      </w:r>
      <w:proofErr w:type="spellStart"/>
      <w:r w:rsidR="00016A5A" w:rsidRPr="00016A5A">
        <w:rPr>
          <w:bCs/>
          <w:sz w:val="18"/>
          <w:szCs w:val="18"/>
          <w:lang w:val="uk-UA"/>
        </w:rPr>
        <w:t>its</w:t>
      </w:r>
      <w:proofErr w:type="spellEnd"/>
      <w:r w:rsidR="00016A5A" w:rsidRPr="00016A5A">
        <w:rPr>
          <w:bCs/>
          <w:sz w:val="18"/>
          <w:szCs w:val="18"/>
          <w:lang w:val="uk-UA"/>
        </w:rPr>
        <w:t xml:space="preserve"> </w:t>
      </w:r>
      <w:proofErr w:type="spellStart"/>
      <w:r w:rsidR="00016A5A" w:rsidRPr="00016A5A">
        <w:rPr>
          <w:bCs/>
          <w:sz w:val="18"/>
          <w:szCs w:val="18"/>
          <w:lang w:val="uk-UA"/>
        </w:rPr>
        <w:t>individual</w:t>
      </w:r>
      <w:proofErr w:type="spellEnd"/>
      <w:r w:rsidR="00016A5A" w:rsidRPr="00016A5A">
        <w:rPr>
          <w:bCs/>
          <w:sz w:val="18"/>
          <w:szCs w:val="18"/>
          <w:lang w:val="uk-UA"/>
        </w:rPr>
        <w:t xml:space="preserve"> </w:t>
      </w:r>
      <w:proofErr w:type="spellStart"/>
      <w:r w:rsidR="00016A5A" w:rsidRPr="00016A5A">
        <w:rPr>
          <w:bCs/>
          <w:sz w:val="18"/>
          <w:szCs w:val="18"/>
          <w:lang w:val="uk-UA"/>
        </w:rPr>
        <w:t>modules</w:t>
      </w:r>
      <w:proofErr w:type="spellEnd"/>
      <w:r w:rsidR="00016A5A" w:rsidRPr="00016A5A">
        <w:rPr>
          <w:bCs/>
          <w:sz w:val="18"/>
          <w:szCs w:val="18"/>
          <w:lang w:val="uk-UA"/>
        </w:rPr>
        <w:t xml:space="preserve">, </w:t>
      </w:r>
      <w:proofErr w:type="spellStart"/>
      <w:r w:rsidR="00016A5A" w:rsidRPr="00016A5A">
        <w:rPr>
          <w:bCs/>
          <w:sz w:val="18"/>
          <w:szCs w:val="18"/>
          <w:lang w:val="uk-UA"/>
        </w:rPr>
        <w:t>names</w:t>
      </w:r>
      <w:proofErr w:type="spellEnd"/>
      <w:r w:rsidR="00016A5A" w:rsidRPr="00016A5A">
        <w:rPr>
          <w:bCs/>
          <w:sz w:val="18"/>
          <w:szCs w:val="18"/>
          <w:lang w:val="uk-UA"/>
        </w:rPr>
        <w:t xml:space="preserve"> </w:t>
      </w:r>
      <w:proofErr w:type="spellStart"/>
      <w:r w:rsidR="00016A5A" w:rsidRPr="00016A5A">
        <w:rPr>
          <w:bCs/>
          <w:sz w:val="18"/>
          <w:szCs w:val="18"/>
          <w:lang w:val="uk-UA"/>
        </w:rPr>
        <w:t>of</w:t>
      </w:r>
      <w:proofErr w:type="spellEnd"/>
      <w:r w:rsidR="00016A5A" w:rsidRPr="00016A5A">
        <w:rPr>
          <w:bCs/>
          <w:sz w:val="18"/>
          <w:szCs w:val="18"/>
          <w:lang w:val="uk-UA"/>
        </w:rPr>
        <w:t xml:space="preserve"> </w:t>
      </w:r>
      <w:proofErr w:type="spellStart"/>
      <w:r w:rsidR="00016A5A" w:rsidRPr="00016A5A">
        <w:rPr>
          <w:bCs/>
          <w:sz w:val="18"/>
          <w:szCs w:val="18"/>
          <w:lang w:val="uk-UA"/>
        </w:rPr>
        <w:t>locations</w:t>
      </w:r>
      <w:proofErr w:type="spellEnd"/>
      <w:r w:rsidR="00016A5A" w:rsidRPr="00016A5A">
        <w:rPr>
          <w:bCs/>
          <w:sz w:val="18"/>
          <w:szCs w:val="18"/>
          <w:lang w:val="uk-UA"/>
        </w:rPr>
        <w:t xml:space="preserve">, </w:t>
      </w:r>
      <w:proofErr w:type="spellStart"/>
      <w:r w:rsidR="00016A5A" w:rsidRPr="00016A5A">
        <w:rPr>
          <w:bCs/>
          <w:sz w:val="18"/>
          <w:szCs w:val="18"/>
          <w:lang w:val="uk-UA"/>
        </w:rPr>
        <w:t>names</w:t>
      </w:r>
      <w:proofErr w:type="spellEnd"/>
      <w:r w:rsidR="00016A5A" w:rsidRPr="00016A5A">
        <w:rPr>
          <w:bCs/>
          <w:sz w:val="18"/>
          <w:szCs w:val="18"/>
          <w:lang w:val="uk-UA"/>
        </w:rPr>
        <w:t xml:space="preserve"> </w:t>
      </w:r>
      <w:proofErr w:type="spellStart"/>
      <w:r w:rsidR="00016A5A" w:rsidRPr="00016A5A">
        <w:rPr>
          <w:bCs/>
          <w:sz w:val="18"/>
          <w:szCs w:val="18"/>
          <w:lang w:val="uk-UA"/>
        </w:rPr>
        <w:t>of</w:t>
      </w:r>
      <w:proofErr w:type="spellEnd"/>
      <w:r w:rsidR="00016A5A" w:rsidRPr="00016A5A">
        <w:rPr>
          <w:bCs/>
          <w:sz w:val="18"/>
          <w:szCs w:val="18"/>
          <w:lang w:val="uk-UA"/>
        </w:rPr>
        <w:t xml:space="preserve"> </w:t>
      </w:r>
      <w:proofErr w:type="spellStart"/>
      <w:r w:rsidR="00016A5A" w:rsidRPr="00016A5A">
        <w:rPr>
          <w:bCs/>
          <w:sz w:val="18"/>
          <w:szCs w:val="18"/>
          <w:lang w:val="uk-UA"/>
        </w:rPr>
        <w:t>characters</w:t>
      </w:r>
      <w:proofErr w:type="spellEnd"/>
      <w:r w:rsidR="00016A5A" w:rsidRPr="00016A5A">
        <w:rPr>
          <w:bCs/>
          <w:sz w:val="18"/>
          <w:szCs w:val="18"/>
          <w:lang w:val="uk-UA"/>
        </w:rPr>
        <w:t xml:space="preserve"> </w:t>
      </w:r>
      <w:proofErr w:type="spellStart"/>
      <w:r w:rsidR="00016A5A" w:rsidRPr="00016A5A">
        <w:rPr>
          <w:bCs/>
          <w:sz w:val="18"/>
          <w:szCs w:val="18"/>
          <w:lang w:val="uk-UA"/>
        </w:rPr>
        <w:t>may</w:t>
      </w:r>
      <w:proofErr w:type="spellEnd"/>
      <w:r w:rsidR="00016A5A" w:rsidRPr="00016A5A">
        <w:rPr>
          <w:bCs/>
          <w:sz w:val="18"/>
          <w:szCs w:val="18"/>
          <w:lang w:val="uk-UA"/>
        </w:rPr>
        <w:t xml:space="preserve"> </w:t>
      </w:r>
      <w:proofErr w:type="spellStart"/>
      <w:r w:rsidR="00016A5A" w:rsidRPr="00016A5A">
        <w:rPr>
          <w:bCs/>
          <w:sz w:val="18"/>
          <w:szCs w:val="18"/>
          <w:lang w:val="uk-UA"/>
        </w:rPr>
        <w:t>be</w:t>
      </w:r>
      <w:proofErr w:type="spellEnd"/>
      <w:r w:rsidR="00016A5A" w:rsidRPr="00016A5A">
        <w:rPr>
          <w:bCs/>
          <w:sz w:val="18"/>
          <w:szCs w:val="18"/>
          <w:lang w:val="uk-UA"/>
        </w:rPr>
        <w:t xml:space="preserve"> </w:t>
      </w:r>
      <w:proofErr w:type="spellStart"/>
      <w:r w:rsidR="00016A5A" w:rsidRPr="00016A5A">
        <w:rPr>
          <w:bCs/>
          <w:sz w:val="18"/>
          <w:szCs w:val="18"/>
          <w:lang w:val="uk-UA"/>
        </w:rPr>
        <w:t>protected</w:t>
      </w:r>
      <w:proofErr w:type="spellEnd"/>
      <w:r w:rsidR="00016A5A" w:rsidRPr="00016A5A">
        <w:rPr>
          <w:bCs/>
          <w:sz w:val="18"/>
          <w:szCs w:val="18"/>
          <w:lang w:val="uk-UA"/>
        </w:rPr>
        <w:t>.</w:t>
      </w:r>
      <w:r w:rsidRPr="00B056EA">
        <w:rPr>
          <w:bCs/>
          <w:sz w:val="18"/>
          <w:szCs w:val="18"/>
        </w:rPr>
        <w:t>.</w:t>
      </w:r>
    </w:p>
    <w:p w14:paraId="2292D445" w14:textId="07326141" w:rsidR="00884C05" w:rsidRPr="00B056EA" w:rsidRDefault="00884C05" w:rsidP="00884C05">
      <w:pPr>
        <w:pStyle w:val="a4"/>
        <w:spacing w:before="0" w:beforeAutospacing="0" w:after="0" w:afterAutospacing="0"/>
        <w:jc w:val="both"/>
        <w:rPr>
          <w:b/>
          <w:bCs/>
          <w:sz w:val="18"/>
          <w:szCs w:val="18"/>
          <w:lang w:val="uk-UA"/>
        </w:rPr>
      </w:pPr>
      <w:r w:rsidRPr="00B056EA">
        <w:rPr>
          <w:b/>
          <w:color w:val="191919"/>
          <w:sz w:val="18"/>
          <w:szCs w:val="18"/>
          <w:lang w:val="en-US"/>
        </w:rPr>
        <w:t>Key words:</w:t>
      </w:r>
      <w:r w:rsidRPr="00B056EA">
        <w:rPr>
          <w:bCs/>
          <w:color w:val="191919"/>
          <w:sz w:val="18"/>
          <w:szCs w:val="18"/>
        </w:rPr>
        <w:t xml:space="preserve"> </w:t>
      </w:r>
      <w:proofErr w:type="spellStart"/>
      <w:r w:rsidRPr="00B056EA">
        <w:rPr>
          <w:bCs/>
          <w:color w:val="191919"/>
          <w:sz w:val="18"/>
          <w:szCs w:val="18"/>
        </w:rPr>
        <w:t>law</w:t>
      </w:r>
      <w:proofErr w:type="spellEnd"/>
      <w:r w:rsidRPr="00B056EA">
        <w:rPr>
          <w:bCs/>
          <w:color w:val="191919"/>
          <w:sz w:val="18"/>
          <w:szCs w:val="18"/>
        </w:rPr>
        <w:t xml:space="preserve">, </w:t>
      </w:r>
      <w:proofErr w:type="spellStart"/>
      <w:r w:rsidR="00487F20" w:rsidRPr="00487F20">
        <w:rPr>
          <w:bCs/>
          <w:color w:val="191919"/>
          <w:sz w:val="18"/>
          <w:szCs w:val="18"/>
        </w:rPr>
        <w:t>computer</w:t>
      </w:r>
      <w:proofErr w:type="spellEnd"/>
      <w:r w:rsidR="00487F20" w:rsidRPr="00487F20">
        <w:rPr>
          <w:bCs/>
          <w:color w:val="191919"/>
          <w:sz w:val="18"/>
          <w:szCs w:val="18"/>
        </w:rPr>
        <w:t xml:space="preserve"> </w:t>
      </w:r>
      <w:proofErr w:type="spellStart"/>
      <w:r w:rsidR="00487F20" w:rsidRPr="00487F20">
        <w:rPr>
          <w:bCs/>
          <w:color w:val="191919"/>
          <w:sz w:val="18"/>
          <w:szCs w:val="18"/>
        </w:rPr>
        <w:t>program</w:t>
      </w:r>
      <w:proofErr w:type="spellEnd"/>
      <w:r w:rsidR="00487F20" w:rsidRPr="00487F20">
        <w:rPr>
          <w:bCs/>
          <w:color w:val="191919"/>
          <w:sz w:val="18"/>
          <w:szCs w:val="18"/>
        </w:rPr>
        <w:t xml:space="preserve">, </w:t>
      </w:r>
      <w:proofErr w:type="spellStart"/>
      <w:r w:rsidR="00487F20" w:rsidRPr="00487F20">
        <w:rPr>
          <w:bCs/>
          <w:color w:val="191919"/>
          <w:sz w:val="18"/>
          <w:szCs w:val="18"/>
        </w:rPr>
        <w:t>copyright</w:t>
      </w:r>
      <w:proofErr w:type="spellEnd"/>
      <w:r w:rsidR="00487F20" w:rsidRPr="00487F20">
        <w:rPr>
          <w:bCs/>
          <w:color w:val="191919"/>
          <w:sz w:val="18"/>
          <w:szCs w:val="18"/>
        </w:rPr>
        <w:t xml:space="preserve">, </w:t>
      </w:r>
      <w:proofErr w:type="spellStart"/>
      <w:r w:rsidR="00487F20" w:rsidRPr="00487F20">
        <w:rPr>
          <w:bCs/>
          <w:color w:val="191919"/>
          <w:sz w:val="18"/>
          <w:szCs w:val="18"/>
        </w:rPr>
        <w:t>patent</w:t>
      </w:r>
      <w:proofErr w:type="spellEnd"/>
      <w:r w:rsidR="00487F20" w:rsidRPr="00487F20">
        <w:rPr>
          <w:bCs/>
          <w:color w:val="191919"/>
          <w:sz w:val="18"/>
          <w:szCs w:val="18"/>
        </w:rPr>
        <w:t xml:space="preserve"> </w:t>
      </w:r>
      <w:proofErr w:type="spellStart"/>
      <w:r w:rsidR="00487F20" w:rsidRPr="00487F20">
        <w:rPr>
          <w:bCs/>
          <w:color w:val="191919"/>
          <w:sz w:val="18"/>
          <w:szCs w:val="18"/>
        </w:rPr>
        <w:t>law</w:t>
      </w:r>
      <w:proofErr w:type="spellEnd"/>
      <w:r w:rsidR="00487F20" w:rsidRPr="00487F20">
        <w:rPr>
          <w:bCs/>
          <w:color w:val="191919"/>
          <w:sz w:val="18"/>
          <w:szCs w:val="18"/>
        </w:rPr>
        <w:t xml:space="preserve">, </w:t>
      </w:r>
      <w:proofErr w:type="spellStart"/>
      <w:r w:rsidR="00487F20" w:rsidRPr="00487F20">
        <w:rPr>
          <w:bCs/>
          <w:color w:val="191919"/>
          <w:sz w:val="18"/>
          <w:szCs w:val="18"/>
        </w:rPr>
        <w:t>trademark</w:t>
      </w:r>
      <w:proofErr w:type="spellEnd"/>
      <w:r w:rsidR="00487F20" w:rsidRPr="00487F20">
        <w:rPr>
          <w:bCs/>
          <w:color w:val="191919"/>
          <w:sz w:val="18"/>
          <w:szCs w:val="18"/>
        </w:rPr>
        <w:t xml:space="preserve">, </w:t>
      </w:r>
      <w:proofErr w:type="spellStart"/>
      <w:r w:rsidR="00487F20" w:rsidRPr="00487F20">
        <w:rPr>
          <w:bCs/>
          <w:color w:val="191919"/>
          <w:sz w:val="18"/>
          <w:szCs w:val="18"/>
        </w:rPr>
        <w:t>industrial</w:t>
      </w:r>
      <w:proofErr w:type="spellEnd"/>
      <w:r w:rsidR="00487F20" w:rsidRPr="00487F20">
        <w:rPr>
          <w:bCs/>
          <w:color w:val="191919"/>
          <w:sz w:val="18"/>
          <w:szCs w:val="18"/>
        </w:rPr>
        <w:t xml:space="preserve"> </w:t>
      </w:r>
      <w:proofErr w:type="spellStart"/>
      <w:r w:rsidR="00487F20" w:rsidRPr="00487F20">
        <w:rPr>
          <w:bCs/>
          <w:color w:val="191919"/>
          <w:sz w:val="18"/>
          <w:szCs w:val="18"/>
        </w:rPr>
        <w:t>design</w:t>
      </w:r>
      <w:proofErr w:type="spellEnd"/>
    </w:p>
    <w:p w14:paraId="75E62325" w14:textId="77777777" w:rsidR="00884C05" w:rsidRPr="001A2A33" w:rsidRDefault="00884C05" w:rsidP="00884C05">
      <w:pPr>
        <w:pStyle w:val="a4"/>
        <w:spacing w:before="0" w:beforeAutospacing="0" w:after="0" w:afterAutospacing="0"/>
        <w:jc w:val="both"/>
        <w:rPr>
          <w:b/>
          <w:bCs/>
          <w:lang w:val="uk-UA"/>
        </w:rPr>
      </w:pPr>
    </w:p>
    <w:p w14:paraId="783D5216" w14:textId="6EEADEC5" w:rsidR="002C7733" w:rsidRPr="00D0084D" w:rsidRDefault="00D0084D" w:rsidP="002C7733">
      <w:pPr>
        <w:pStyle w:val="a4"/>
        <w:spacing w:before="0" w:beforeAutospacing="0" w:after="0" w:afterAutospacing="0"/>
        <w:ind w:firstLine="709"/>
        <w:jc w:val="both"/>
        <w:rPr>
          <w:lang w:val="uk-UA"/>
        </w:rPr>
      </w:pPr>
      <w:r w:rsidRPr="00D0084D">
        <w:rPr>
          <w:lang w:val="uk-UA"/>
        </w:rPr>
        <w:lastRenderedPageBreak/>
        <w:t xml:space="preserve">33 </w:t>
      </w:r>
      <w:r w:rsidR="001A2A33" w:rsidRPr="00D0084D">
        <w:rPr>
          <w:lang w:val="uk-UA"/>
        </w:rPr>
        <w:t xml:space="preserve">Фонарьова Т. А. </w:t>
      </w:r>
      <w:r w:rsidR="001A2A33" w:rsidRPr="00D0084D">
        <w:t>Сучасні підходи до викладання дисциплін освітньо-професійної програми «Інноваційно-правовий менеджмент»</w:t>
      </w:r>
      <w:r w:rsidR="001A2A33" w:rsidRPr="00D0084D">
        <w:rPr>
          <w:lang w:val="uk-UA"/>
        </w:rPr>
        <w:t xml:space="preserve">. </w:t>
      </w:r>
      <w:proofErr w:type="spellStart"/>
      <w:r w:rsidR="002C7733" w:rsidRPr="00D0084D">
        <w:t>Викладання</w:t>
      </w:r>
      <w:proofErr w:type="spellEnd"/>
      <w:r w:rsidR="002C7733" w:rsidRPr="00D0084D">
        <w:t xml:space="preserve"> права в закладах </w:t>
      </w:r>
      <w:proofErr w:type="spellStart"/>
      <w:r w:rsidR="002C7733" w:rsidRPr="00D0084D">
        <w:t>вищоі</w:t>
      </w:r>
      <w:proofErr w:type="spellEnd"/>
      <w:r w:rsidR="002C7733" w:rsidRPr="00D0084D">
        <w:t xml:space="preserve">̈ </w:t>
      </w:r>
      <w:proofErr w:type="spellStart"/>
      <w:r w:rsidR="002C7733" w:rsidRPr="00D0084D">
        <w:t>освіти</w:t>
      </w:r>
      <w:proofErr w:type="spellEnd"/>
      <w:r w:rsidR="002C7733" w:rsidRPr="00D0084D">
        <w:t xml:space="preserve">: </w:t>
      </w:r>
      <w:proofErr w:type="spellStart"/>
      <w:r w:rsidR="002C7733" w:rsidRPr="00D0084D">
        <w:t>виклики</w:t>
      </w:r>
      <w:proofErr w:type="spellEnd"/>
      <w:r w:rsidR="002C7733" w:rsidRPr="00D0084D">
        <w:t xml:space="preserve"> </w:t>
      </w:r>
      <w:proofErr w:type="spellStart"/>
      <w:r w:rsidR="002C7733" w:rsidRPr="00D0084D">
        <w:t>війни</w:t>
      </w:r>
      <w:proofErr w:type="spellEnd"/>
      <w:r w:rsidR="002C7733" w:rsidRPr="00D0084D">
        <w:t xml:space="preserve"> та </w:t>
      </w:r>
      <w:proofErr w:type="spellStart"/>
      <w:r w:rsidR="002C7733" w:rsidRPr="00D0084D">
        <w:t>післявоєнного</w:t>
      </w:r>
      <w:proofErr w:type="spellEnd"/>
      <w:r w:rsidR="002C7733" w:rsidRPr="00D0084D">
        <w:t xml:space="preserve"> </w:t>
      </w:r>
      <w:proofErr w:type="spellStart"/>
      <w:proofErr w:type="gramStart"/>
      <w:r w:rsidR="002C7733" w:rsidRPr="00D0084D">
        <w:t>відновлення</w:t>
      </w:r>
      <w:proofErr w:type="spellEnd"/>
      <w:r w:rsidR="002C7733" w:rsidRPr="00D0084D">
        <w:t xml:space="preserve"> :</w:t>
      </w:r>
      <w:proofErr w:type="gramEnd"/>
      <w:r w:rsidR="002C7733" w:rsidRPr="00D0084D">
        <w:t xml:space="preserve"> </w:t>
      </w:r>
      <w:proofErr w:type="spellStart"/>
      <w:r w:rsidR="002C7733" w:rsidRPr="00D0084D">
        <w:t>матеріали</w:t>
      </w:r>
      <w:proofErr w:type="spellEnd"/>
      <w:r w:rsidR="002C7733" w:rsidRPr="00D0084D">
        <w:t xml:space="preserve"> </w:t>
      </w:r>
      <w:proofErr w:type="spellStart"/>
      <w:r w:rsidR="002C7733" w:rsidRPr="00D0084D">
        <w:t>всеукраїнського</w:t>
      </w:r>
      <w:proofErr w:type="spellEnd"/>
      <w:r w:rsidR="002C7733" w:rsidRPr="00D0084D">
        <w:t xml:space="preserve"> </w:t>
      </w:r>
      <w:proofErr w:type="spellStart"/>
      <w:r w:rsidR="002C7733" w:rsidRPr="00D0084D">
        <w:t>науково-педагогічного</w:t>
      </w:r>
      <w:proofErr w:type="spellEnd"/>
      <w:r w:rsidR="002C7733" w:rsidRPr="00D0084D">
        <w:t xml:space="preserve"> </w:t>
      </w:r>
      <w:proofErr w:type="spellStart"/>
      <w:r w:rsidR="002C7733" w:rsidRPr="00D0084D">
        <w:t>підвищення</w:t>
      </w:r>
      <w:proofErr w:type="spellEnd"/>
      <w:r w:rsidR="002C7733" w:rsidRPr="00D0084D">
        <w:t xml:space="preserve"> </w:t>
      </w:r>
      <w:proofErr w:type="spellStart"/>
      <w:r w:rsidR="002C7733" w:rsidRPr="00D0084D">
        <w:t>кваліфікаціі</w:t>
      </w:r>
      <w:proofErr w:type="spellEnd"/>
      <w:r w:rsidR="002C7733" w:rsidRPr="00D0084D">
        <w:t xml:space="preserve">̈, 1 </w:t>
      </w:r>
      <w:proofErr w:type="spellStart"/>
      <w:r w:rsidR="002C7733" w:rsidRPr="00D0084D">
        <w:t>травня</w:t>
      </w:r>
      <w:proofErr w:type="spellEnd"/>
      <w:r w:rsidR="002C7733" w:rsidRPr="00D0084D">
        <w:t xml:space="preserve"> – 11 червня 2023 року. – </w:t>
      </w:r>
      <w:proofErr w:type="gramStart"/>
      <w:r w:rsidR="002C7733" w:rsidRPr="00D0084D">
        <w:t>Одеса :</w:t>
      </w:r>
      <w:proofErr w:type="gramEnd"/>
      <w:r w:rsidR="002C7733" w:rsidRPr="00D0084D">
        <w:t xml:space="preserve"> </w:t>
      </w:r>
      <w:proofErr w:type="spellStart"/>
      <w:r w:rsidR="002C7733" w:rsidRPr="00D0084D">
        <w:t>Видавничии</w:t>
      </w:r>
      <w:proofErr w:type="spellEnd"/>
      <w:r w:rsidR="002C7733" w:rsidRPr="00D0084D">
        <w:t xml:space="preserve">̆ </w:t>
      </w:r>
      <w:proofErr w:type="spellStart"/>
      <w:r w:rsidR="002C7733" w:rsidRPr="00D0084D">
        <w:t>дім</w:t>
      </w:r>
      <w:proofErr w:type="spellEnd"/>
      <w:r w:rsidR="002C7733" w:rsidRPr="00D0084D">
        <w:t xml:space="preserve"> «Гельветика», 2023. – 164 с. </w:t>
      </w:r>
      <w:r w:rsidR="002C7733" w:rsidRPr="00D0084D">
        <w:rPr>
          <w:lang w:val="uk-UA"/>
        </w:rPr>
        <w:t>С. 148-152.</w:t>
      </w:r>
    </w:p>
    <w:p w14:paraId="01DEA65A" w14:textId="77777777" w:rsidR="002C7733" w:rsidRPr="002C7733" w:rsidRDefault="002C7733" w:rsidP="002C7733">
      <w:pPr>
        <w:pStyle w:val="a4"/>
        <w:spacing w:before="0" w:beforeAutospacing="0" w:after="0" w:afterAutospacing="0"/>
      </w:pPr>
      <w:r w:rsidRPr="00D0084D">
        <w:t>УДК 378.091.3:34(062.552) В 43</w:t>
      </w:r>
      <w:r w:rsidRPr="002C7733">
        <w:t xml:space="preserve"> </w:t>
      </w:r>
    </w:p>
    <w:p w14:paraId="63831046" w14:textId="39A4F46B" w:rsidR="002C7733" w:rsidRPr="002C7733" w:rsidRDefault="002C7733" w:rsidP="002C7733">
      <w:pPr>
        <w:pStyle w:val="a4"/>
        <w:spacing w:before="0" w:beforeAutospacing="0" w:after="0" w:afterAutospacing="0"/>
        <w:ind w:firstLine="709"/>
        <w:jc w:val="both"/>
      </w:pPr>
      <w:r w:rsidRPr="002C7733">
        <w:t xml:space="preserve">ISBN 978-617-554-152-4 </w:t>
      </w:r>
    </w:p>
    <w:p w14:paraId="369E152F" w14:textId="4C0A1DCA" w:rsidR="00C0723F" w:rsidRDefault="00C0723F" w:rsidP="00C0723F">
      <w:pPr>
        <w:pStyle w:val="a4"/>
        <w:spacing w:before="0" w:beforeAutospacing="0" w:after="0" w:afterAutospacing="0"/>
        <w:jc w:val="center"/>
        <w:rPr>
          <w:rStyle w:val="ae"/>
          <w:sz w:val="18"/>
          <w:szCs w:val="18"/>
        </w:rPr>
      </w:pPr>
      <w:proofErr w:type="spellStart"/>
      <w:r w:rsidRPr="007D3B0E">
        <w:rPr>
          <w:rStyle w:val="ae"/>
          <w:sz w:val="18"/>
          <w:szCs w:val="18"/>
        </w:rPr>
        <w:t>Бібліографічний</w:t>
      </w:r>
      <w:proofErr w:type="spellEnd"/>
      <w:r w:rsidRPr="007D3B0E">
        <w:rPr>
          <w:rStyle w:val="ae"/>
          <w:sz w:val="18"/>
          <w:szCs w:val="18"/>
        </w:rPr>
        <w:t xml:space="preserve"> </w:t>
      </w:r>
      <w:proofErr w:type="spellStart"/>
      <w:r w:rsidRPr="007D3B0E">
        <w:rPr>
          <w:rStyle w:val="ae"/>
          <w:sz w:val="18"/>
          <w:szCs w:val="18"/>
        </w:rPr>
        <w:t>опис</w:t>
      </w:r>
      <w:proofErr w:type="spellEnd"/>
      <w:r w:rsidRPr="007D3B0E">
        <w:rPr>
          <w:rStyle w:val="ae"/>
          <w:sz w:val="18"/>
          <w:szCs w:val="18"/>
        </w:rPr>
        <w:t xml:space="preserve"> </w:t>
      </w:r>
      <w:proofErr w:type="spellStart"/>
      <w:r w:rsidRPr="007D3B0E">
        <w:rPr>
          <w:rStyle w:val="ae"/>
          <w:sz w:val="18"/>
          <w:szCs w:val="18"/>
        </w:rPr>
        <w:t>статті</w:t>
      </w:r>
      <w:proofErr w:type="spellEnd"/>
    </w:p>
    <w:p w14:paraId="699F8B9B" w14:textId="77777777" w:rsidR="00C0723F" w:rsidRPr="00C0723F" w:rsidRDefault="00C0723F" w:rsidP="00C0723F">
      <w:pPr>
        <w:pStyle w:val="a4"/>
        <w:spacing w:before="0" w:beforeAutospacing="0" w:after="0" w:afterAutospacing="0"/>
        <w:jc w:val="both"/>
        <w:rPr>
          <w:sz w:val="18"/>
          <w:szCs w:val="18"/>
          <w:lang w:val="uk-UA"/>
        </w:rPr>
      </w:pPr>
      <w:r w:rsidRPr="00C0723F">
        <w:rPr>
          <w:rStyle w:val="ad"/>
          <w:sz w:val="18"/>
          <w:szCs w:val="18"/>
          <w:lang w:val="uk-UA"/>
        </w:rPr>
        <w:t>Автори</w:t>
      </w:r>
      <w:r w:rsidRPr="00C0723F">
        <w:rPr>
          <w:rStyle w:val="ad"/>
          <w:i w:val="0"/>
          <w:iCs w:val="0"/>
          <w:sz w:val="18"/>
          <w:szCs w:val="18"/>
          <w:lang w:val="uk-UA"/>
        </w:rPr>
        <w:t>: </w:t>
      </w:r>
      <w:r w:rsidRPr="00C0723F">
        <w:rPr>
          <w:sz w:val="18"/>
          <w:szCs w:val="18"/>
          <w:lang w:val="uk-UA"/>
        </w:rPr>
        <w:t xml:space="preserve"> Фонарьова Тетяна Анатоліївна.</w:t>
      </w:r>
    </w:p>
    <w:p w14:paraId="28BBA9DA" w14:textId="77777777" w:rsidR="00C0723F" w:rsidRPr="00C0723F" w:rsidRDefault="00C0723F" w:rsidP="00C0723F">
      <w:pPr>
        <w:pStyle w:val="a4"/>
        <w:spacing w:before="0" w:beforeAutospacing="0" w:after="0" w:afterAutospacing="0"/>
        <w:jc w:val="both"/>
        <w:rPr>
          <w:sz w:val="18"/>
          <w:szCs w:val="18"/>
          <w:lang w:val="uk-UA"/>
        </w:rPr>
      </w:pPr>
      <w:r w:rsidRPr="00C0723F">
        <w:rPr>
          <w:rStyle w:val="ad"/>
          <w:sz w:val="18"/>
          <w:szCs w:val="18"/>
          <w:lang w:val="uk-UA"/>
        </w:rPr>
        <w:t>Ідентифікатор автора:</w:t>
      </w:r>
    </w:p>
    <w:p w14:paraId="426FE34A" w14:textId="77777777" w:rsidR="00C0723F" w:rsidRPr="00C0723F" w:rsidRDefault="00C0723F" w:rsidP="00C0723F">
      <w:pPr>
        <w:rPr>
          <w:sz w:val="18"/>
          <w:szCs w:val="18"/>
          <w:lang w:val="uk-UA"/>
        </w:rPr>
      </w:pPr>
      <w:r w:rsidRPr="00C0723F">
        <w:rPr>
          <w:sz w:val="18"/>
          <w:szCs w:val="18"/>
          <w:lang w:val="uk-UA"/>
        </w:rPr>
        <w:t>Фонарьова Т.А.</w:t>
      </w:r>
      <w:r w:rsidRPr="00C0723F">
        <w:rPr>
          <w:rStyle w:val="ad"/>
          <w:sz w:val="18"/>
          <w:szCs w:val="18"/>
          <w:lang w:val="uk-UA"/>
        </w:rPr>
        <w:t xml:space="preserve"> ORCID</w:t>
      </w:r>
      <w:r w:rsidRPr="00C0723F">
        <w:rPr>
          <w:sz w:val="18"/>
          <w:szCs w:val="18"/>
          <w:lang w:val="uk-UA"/>
        </w:rPr>
        <w:t xml:space="preserve">: </w:t>
      </w:r>
      <w:hyperlink r:id="rId82" w:tgtFrame="_blank" w:history="1">
        <w:r w:rsidRPr="00C0723F">
          <w:rPr>
            <w:rStyle w:val="a6"/>
            <w:sz w:val="18"/>
            <w:szCs w:val="18"/>
          </w:rPr>
          <w:t>0000-0001-7726-6999</w:t>
        </w:r>
      </w:hyperlink>
      <w:r w:rsidRPr="00C0723F">
        <w:rPr>
          <w:sz w:val="18"/>
          <w:szCs w:val="18"/>
          <w:lang w:val="uk-UA"/>
        </w:rPr>
        <w:t xml:space="preserve"> </w:t>
      </w:r>
    </w:p>
    <w:p w14:paraId="596F7894" w14:textId="134E10EF" w:rsidR="00C0723F" w:rsidRPr="00C0723F" w:rsidRDefault="00C0723F" w:rsidP="00C0723F">
      <w:pPr>
        <w:pStyle w:val="a4"/>
        <w:shd w:val="clear" w:color="auto" w:fill="FFFFFF"/>
        <w:spacing w:before="0" w:beforeAutospacing="0" w:after="0" w:afterAutospacing="0"/>
        <w:jc w:val="both"/>
        <w:rPr>
          <w:b/>
          <w:bCs/>
          <w:color w:val="000000"/>
          <w:sz w:val="18"/>
          <w:szCs w:val="18"/>
          <w:lang w:val="uk-UA"/>
        </w:rPr>
      </w:pPr>
      <w:r w:rsidRPr="00C0723F">
        <w:rPr>
          <w:rStyle w:val="ad"/>
          <w:color w:val="000000"/>
          <w:sz w:val="18"/>
          <w:szCs w:val="18"/>
          <w:lang w:val="uk-UA"/>
        </w:rPr>
        <w:t>Назва статті:</w:t>
      </w:r>
      <w:r w:rsidR="00715CEA" w:rsidRPr="00715CEA">
        <w:t xml:space="preserve"> </w:t>
      </w:r>
      <w:proofErr w:type="spellStart"/>
      <w:r w:rsidR="00715CEA" w:rsidRPr="00715CEA">
        <w:rPr>
          <w:b/>
          <w:bCs/>
          <w:sz w:val="18"/>
          <w:szCs w:val="18"/>
        </w:rPr>
        <w:t>Сучасні</w:t>
      </w:r>
      <w:proofErr w:type="spellEnd"/>
      <w:r w:rsidR="00715CEA" w:rsidRPr="00715CEA">
        <w:rPr>
          <w:b/>
          <w:bCs/>
          <w:sz w:val="18"/>
          <w:szCs w:val="18"/>
        </w:rPr>
        <w:t xml:space="preserve"> </w:t>
      </w:r>
      <w:proofErr w:type="spellStart"/>
      <w:r w:rsidR="00715CEA" w:rsidRPr="00715CEA">
        <w:rPr>
          <w:b/>
          <w:bCs/>
          <w:sz w:val="18"/>
          <w:szCs w:val="18"/>
        </w:rPr>
        <w:t>підходи</w:t>
      </w:r>
      <w:proofErr w:type="spellEnd"/>
      <w:r w:rsidR="00715CEA" w:rsidRPr="00715CEA">
        <w:rPr>
          <w:b/>
          <w:bCs/>
          <w:sz w:val="18"/>
          <w:szCs w:val="18"/>
        </w:rPr>
        <w:t xml:space="preserve"> до </w:t>
      </w:r>
      <w:proofErr w:type="spellStart"/>
      <w:r w:rsidR="00715CEA" w:rsidRPr="00715CEA">
        <w:rPr>
          <w:b/>
          <w:bCs/>
          <w:sz w:val="18"/>
          <w:szCs w:val="18"/>
        </w:rPr>
        <w:t>викладання</w:t>
      </w:r>
      <w:proofErr w:type="spellEnd"/>
      <w:r w:rsidR="00715CEA" w:rsidRPr="00715CEA">
        <w:rPr>
          <w:b/>
          <w:bCs/>
          <w:sz w:val="18"/>
          <w:szCs w:val="18"/>
        </w:rPr>
        <w:t xml:space="preserve"> </w:t>
      </w:r>
      <w:proofErr w:type="spellStart"/>
      <w:r w:rsidR="00715CEA" w:rsidRPr="00715CEA">
        <w:rPr>
          <w:b/>
          <w:bCs/>
          <w:sz w:val="18"/>
          <w:szCs w:val="18"/>
        </w:rPr>
        <w:t>дисциплін</w:t>
      </w:r>
      <w:proofErr w:type="spellEnd"/>
      <w:r w:rsidR="00715CEA" w:rsidRPr="00715CEA">
        <w:rPr>
          <w:b/>
          <w:bCs/>
          <w:sz w:val="18"/>
          <w:szCs w:val="18"/>
        </w:rPr>
        <w:t xml:space="preserve"> </w:t>
      </w:r>
      <w:proofErr w:type="spellStart"/>
      <w:r w:rsidR="00715CEA" w:rsidRPr="00715CEA">
        <w:rPr>
          <w:b/>
          <w:bCs/>
          <w:sz w:val="18"/>
          <w:szCs w:val="18"/>
        </w:rPr>
        <w:t>освітньо-професійної</w:t>
      </w:r>
      <w:proofErr w:type="spellEnd"/>
      <w:r w:rsidR="00715CEA" w:rsidRPr="00715CEA">
        <w:rPr>
          <w:b/>
          <w:bCs/>
          <w:sz w:val="18"/>
          <w:szCs w:val="18"/>
        </w:rPr>
        <w:t xml:space="preserve"> </w:t>
      </w:r>
      <w:proofErr w:type="spellStart"/>
      <w:r w:rsidR="00715CEA" w:rsidRPr="00715CEA">
        <w:rPr>
          <w:b/>
          <w:bCs/>
          <w:sz w:val="18"/>
          <w:szCs w:val="18"/>
        </w:rPr>
        <w:t>програми</w:t>
      </w:r>
      <w:proofErr w:type="spellEnd"/>
      <w:r w:rsidR="00715CEA" w:rsidRPr="00715CEA">
        <w:rPr>
          <w:b/>
          <w:bCs/>
          <w:sz w:val="18"/>
          <w:szCs w:val="18"/>
        </w:rPr>
        <w:t xml:space="preserve"> «</w:t>
      </w:r>
      <w:proofErr w:type="spellStart"/>
      <w:r w:rsidR="00715CEA" w:rsidRPr="00715CEA">
        <w:rPr>
          <w:b/>
          <w:bCs/>
          <w:sz w:val="18"/>
          <w:szCs w:val="18"/>
        </w:rPr>
        <w:t>Інноваційно-правовий</w:t>
      </w:r>
      <w:proofErr w:type="spellEnd"/>
      <w:r w:rsidR="00715CEA" w:rsidRPr="00715CEA">
        <w:rPr>
          <w:b/>
          <w:bCs/>
          <w:sz w:val="18"/>
          <w:szCs w:val="18"/>
        </w:rPr>
        <w:t xml:space="preserve"> менеджмент»</w:t>
      </w:r>
      <w:r w:rsidRPr="00715CEA">
        <w:rPr>
          <w:b/>
          <w:bCs/>
          <w:sz w:val="18"/>
          <w:szCs w:val="18"/>
          <w:lang w:val="uk-UA"/>
        </w:rPr>
        <w:t>.</w:t>
      </w:r>
      <w:r w:rsidRPr="00C0723F">
        <w:rPr>
          <w:b/>
          <w:bCs/>
          <w:color w:val="000000"/>
          <w:sz w:val="18"/>
          <w:szCs w:val="18"/>
          <w:lang w:val="uk-UA"/>
        </w:rPr>
        <w:t xml:space="preserve"> </w:t>
      </w:r>
    </w:p>
    <w:p w14:paraId="2471B8C8" w14:textId="4BF792EE" w:rsidR="00C0723F" w:rsidRPr="00C0723F" w:rsidRDefault="00715CEA" w:rsidP="00C0723F">
      <w:pPr>
        <w:pStyle w:val="Default"/>
        <w:jc w:val="both"/>
        <w:rPr>
          <w:rStyle w:val="ad"/>
          <w:b/>
          <w:bCs/>
          <w:i w:val="0"/>
          <w:iCs w:val="0"/>
          <w:sz w:val="18"/>
          <w:szCs w:val="18"/>
        </w:rPr>
      </w:pPr>
      <w:proofErr w:type="spellStart"/>
      <w:r w:rsidRPr="00715CEA">
        <w:rPr>
          <w:rStyle w:val="ad"/>
          <w:b/>
          <w:bCs/>
          <w:i w:val="0"/>
          <w:iCs w:val="0"/>
          <w:sz w:val="18"/>
          <w:szCs w:val="18"/>
        </w:rPr>
        <w:t>Modern</w:t>
      </w:r>
      <w:proofErr w:type="spellEnd"/>
      <w:r w:rsidRPr="00715CEA">
        <w:rPr>
          <w:rStyle w:val="ad"/>
          <w:b/>
          <w:bCs/>
          <w:i w:val="0"/>
          <w:iCs w:val="0"/>
          <w:sz w:val="18"/>
          <w:szCs w:val="18"/>
        </w:rPr>
        <w:t xml:space="preserve"> </w:t>
      </w:r>
      <w:proofErr w:type="spellStart"/>
      <w:r w:rsidRPr="00715CEA">
        <w:rPr>
          <w:rStyle w:val="ad"/>
          <w:b/>
          <w:bCs/>
          <w:i w:val="0"/>
          <w:iCs w:val="0"/>
          <w:sz w:val="18"/>
          <w:szCs w:val="18"/>
        </w:rPr>
        <w:t>approaches</w:t>
      </w:r>
      <w:proofErr w:type="spellEnd"/>
      <w:r w:rsidRPr="00715CEA">
        <w:rPr>
          <w:rStyle w:val="ad"/>
          <w:b/>
          <w:bCs/>
          <w:i w:val="0"/>
          <w:iCs w:val="0"/>
          <w:sz w:val="18"/>
          <w:szCs w:val="18"/>
        </w:rPr>
        <w:t xml:space="preserve"> </w:t>
      </w:r>
      <w:proofErr w:type="spellStart"/>
      <w:r w:rsidRPr="00715CEA">
        <w:rPr>
          <w:rStyle w:val="ad"/>
          <w:b/>
          <w:bCs/>
          <w:i w:val="0"/>
          <w:iCs w:val="0"/>
          <w:sz w:val="18"/>
          <w:szCs w:val="18"/>
        </w:rPr>
        <w:t>to</w:t>
      </w:r>
      <w:proofErr w:type="spellEnd"/>
      <w:r w:rsidRPr="00715CEA">
        <w:rPr>
          <w:rStyle w:val="ad"/>
          <w:b/>
          <w:bCs/>
          <w:i w:val="0"/>
          <w:iCs w:val="0"/>
          <w:sz w:val="18"/>
          <w:szCs w:val="18"/>
        </w:rPr>
        <w:t xml:space="preserve"> </w:t>
      </w:r>
      <w:proofErr w:type="spellStart"/>
      <w:r w:rsidRPr="00715CEA">
        <w:rPr>
          <w:rStyle w:val="ad"/>
          <w:b/>
          <w:bCs/>
          <w:i w:val="0"/>
          <w:iCs w:val="0"/>
          <w:sz w:val="18"/>
          <w:szCs w:val="18"/>
        </w:rPr>
        <w:t>teaching</w:t>
      </w:r>
      <w:proofErr w:type="spellEnd"/>
      <w:r w:rsidRPr="00715CEA">
        <w:rPr>
          <w:rStyle w:val="ad"/>
          <w:b/>
          <w:bCs/>
          <w:i w:val="0"/>
          <w:iCs w:val="0"/>
          <w:sz w:val="18"/>
          <w:szCs w:val="18"/>
        </w:rPr>
        <w:t xml:space="preserve"> </w:t>
      </w:r>
      <w:proofErr w:type="spellStart"/>
      <w:r w:rsidRPr="00715CEA">
        <w:rPr>
          <w:rStyle w:val="ad"/>
          <w:b/>
          <w:bCs/>
          <w:i w:val="0"/>
          <w:iCs w:val="0"/>
          <w:sz w:val="18"/>
          <w:szCs w:val="18"/>
        </w:rPr>
        <w:t>the</w:t>
      </w:r>
      <w:proofErr w:type="spellEnd"/>
      <w:r w:rsidRPr="00715CEA">
        <w:rPr>
          <w:rStyle w:val="ad"/>
          <w:b/>
          <w:bCs/>
          <w:i w:val="0"/>
          <w:iCs w:val="0"/>
          <w:sz w:val="18"/>
          <w:szCs w:val="18"/>
        </w:rPr>
        <w:t xml:space="preserve"> </w:t>
      </w:r>
      <w:proofErr w:type="spellStart"/>
      <w:r w:rsidRPr="00715CEA">
        <w:rPr>
          <w:rStyle w:val="ad"/>
          <w:b/>
          <w:bCs/>
          <w:i w:val="0"/>
          <w:iCs w:val="0"/>
          <w:sz w:val="18"/>
          <w:szCs w:val="18"/>
        </w:rPr>
        <w:t>disciplines</w:t>
      </w:r>
      <w:proofErr w:type="spellEnd"/>
      <w:r w:rsidRPr="00715CEA">
        <w:rPr>
          <w:rStyle w:val="ad"/>
          <w:b/>
          <w:bCs/>
          <w:i w:val="0"/>
          <w:iCs w:val="0"/>
          <w:sz w:val="18"/>
          <w:szCs w:val="18"/>
        </w:rPr>
        <w:t xml:space="preserve"> </w:t>
      </w:r>
      <w:proofErr w:type="spellStart"/>
      <w:r w:rsidRPr="00715CEA">
        <w:rPr>
          <w:rStyle w:val="ad"/>
          <w:b/>
          <w:bCs/>
          <w:i w:val="0"/>
          <w:iCs w:val="0"/>
          <w:sz w:val="18"/>
          <w:szCs w:val="18"/>
        </w:rPr>
        <w:t>of</w:t>
      </w:r>
      <w:proofErr w:type="spellEnd"/>
      <w:r w:rsidRPr="00715CEA">
        <w:rPr>
          <w:rStyle w:val="ad"/>
          <w:b/>
          <w:bCs/>
          <w:i w:val="0"/>
          <w:iCs w:val="0"/>
          <w:sz w:val="18"/>
          <w:szCs w:val="18"/>
        </w:rPr>
        <w:t xml:space="preserve"> </w:t>
      </w:r>
      <w:proofErr w:type="spellStart"/>
      <w:r w:rsidRPr="00715CEA">
        <w:rPr>
          <w:rStyle w:val="ad"/>
          <w:b/>
          <w:bCs/>
          <w:i w:val="0"/>
          <w:iCs w:val="0"/>
          <w:sz w:val="18"/>
          <w:szCs w:val="18"/>
        </w:rPr>
        <w:t>the</w:t>
      </w:r>
      <w:proofErr w:type="spellEnd"/>
      <w:r w:rsidRPr="00715CEA">
        <w:rPr>
          <w:rStyle w:val="ad"/>
          <w:b/>
          <w:bCs/>
          <w:i w:val="0"/>
          <w:iCs w:val="0"/>
          <w:sz w:val="18"/>
          <w:szCs w:val="18"/>
        </w:rPr>
        <w:t xml:space="preserve"> </w:t>
      </w:r>
      <w:proofErr w:type="spellStart"/>
      <w:r w:rsidRPr="00715CEA">
        <w:rPr>
          <w:rStyle w:val="ad"/>
          <w:b/>
          <w:bCs/>
          <w:i w:val="0"/>
          <w:iCs w:val="0"/>
          <w:sz w:val="18"/>
          <w:szCs w:val="18"/>
        </w:rPr>
        <w:t>educational</w:t>
      </w:r>
      <w:proofErr w:type="spellEnd"/>
      <w:r w:rsidRPr="00715CEA">
        <w:rPr>
          <w:rStyle w:val="ad"/>
          <w:b/>
          <w:bCs/>
          <w:i w:val="0"/>
          <w:iCs w:val="0"/>
          <w:sz w:val="18"/>
          <w:szCs w:val="18"/>
        </w:rPr>
        <w:t xml:space="preserve"> </w:t>
      </w:r>
      <w:proofErr w:type="spellStart"/>
      <w:r w:rsidRPr="00715CEA">
        <w:rPr>
          <w:rStyle w:val="ad"/>
          <w:b/>
          <w:bCs/>
          <w:i w:val="0"/>
          <w:iCs w:val="0"/>
          <w:sz w:val="18"/>
          <w:szCs w:val="18"/>
        </w:rPr>
        <w:t>and</w:t>
      </w:r>
      <w:proofErr w:type="spellEnd"/>
      <w:r w:rsidRPr="00715CEA">
        <w:rPr>
          <w:rStyle w:val="ad"/>
          <w:b/>
          <w:bCs/>
          <w:i w:val="0"/>
          <w:iCs w:val="0"/>
          <w:sz w:val="18"/>
          <w:szCs w:val="18"/>
        </w:rPr>
        <w:t xml:space="preserve"> </w:t>
      </w:r>
      <w:proofErr w:type="spellStart"/>
      <w:r w:rsidRPr="00715CEA">
        <w:rPr>
          <w:rStyle w:val="ad"/>
          <w:b/>
          <w:bCs/>
          <w:i w:val="0"/>
          <w:iCs w:val="0"/>
          <w:sz w:val="18"/>
          <w:szCs w:val="18"/>
        </w:rPr>
        <w:t>professional</w:t>
      </w:r>
      <w:proofErr w:type="spellEnd"/>
      <w:r w:rsidRPr="00715CEA">
        <w:rPr>
          <w:rStyle w:val="ad"/>
          <w:b/>
          <w:bCs/>
          <w:i w:val="0"/>
          <w:iCs w:val="0"/>
          <w:sz w:val="18"/>
          <w:szCs w:val="18"/>
        </w:rPr>
        <w:t xml:space="preserve"> </w:t>
      </w:r>
      <w:proofErr w:type="spellStart"/>
      <w:r w:rsidRPr="00715CEA">
        <w:rPr>
          <w:rStyle w:val="ad"/>
          <w:b/>
          <w:bCs/>
          <w:i w:val="0"/>
          <w:iCs w:val="0"/>
          <w:sz w:val="18"/>
          <w:szCs w:val="18"/>
        </w:rPr>
        <w:t>program</w:t>
      </w:r>
      <w:proofErr w:type="spellEnd"/>
      <w:r w:rsidRPr="00715CEA">
        <w:rPr>
          <w:rStyle w:val="ad"/>
          <w:b/>
          <w:bCs/>
          <w:i w:val="0"/>
          <w:iCs w:val="0"/>
          <w:sz w:val="18"/>
          <w:szCs w:val="18"/>
        </w:rPr>
        <w:t xml:space="preserve"> "</w:t>
      </w:r>
      <w:proofErr w:type="spellStart"/>
      <w:r w:rsidRPr="00715CEA">
        <w:rPr>
          <w:rStyle w:val="ad"/>
          <w:b/>
          <w:bCs/>
          <w:i w:val="0"/>
          <w:iCs w:val="0"/>
          <w:sz w:val="18"/>
          <w:szCs w:val="18"/>
        </w:rPr>
        <w:t>Innovation</w:t>
      </w:r>
      <w:proofErr w:type="spellEnd"/>
      <w:r w:rsidRPr="00715CEA">
        <w:rPr>
          <w:rStyle w:val="ad"/>
          <w:b/>
          <w:bCs/>
          <w:i w:val="0"/>
          <w:iCs w:val="0"/>
          <w:sz w:val="18"/>
          <w:szCs w:val="18"/>
        </w:rPr>
        <w:t xml:space="preserve"> </w:t>
      </w:r>
      <w:proofErr w:type="spellStart"/>
      <w:r w:rsidRPr="00715CEA">
        <w:rPr>
          <w:rStyle w:val="ad"/>
          <w:b/>
          <w:bCs/>
          <w:i w:val="0"/>
          <w:iCs w:val="0"/>
          <w:sz w:val="18"/>
          <w:szCs w:val="18"/>
        </w:rPr>
        <w:t>and</w:t>
      </w:r>
      <w:proofErr w:type="spellEnd"/>
      <w:r w:rsidRPr="00715CEA">
        <w:rPr>
          <w:rStyle w:val="ad"/>
          <w:b/>
          <w:bCs/>
          <w:i w:val="0"/>
          <w:iCs w:val="0"/>
          <w:sz w:val="18"/>
          <w:szCs w:val="18"/>
        </w:rPr>
        <w:t xml:space="preserve"> </w:t>
      </w:r>
      <w:proofErr w:type="spellStart"/>
      <w:r w:rsidRPr="00715CEA">
        <w:rPr>
          <w:rStyle w:val="ad"/>
          <w:b/>
          <w:bCs/>
          <w:i w:val="0"/>
          <w:iCs w:val="0"/>
          <w:sz w:val="18"/>
          <w:szCs w:val="18"/>
        </w:rPr>
        <w:t>Legal</w:t>
      </w:r>
      <w:proofErr w:type="spellEnd"/>
      <w:r w:rsidRPr="00715CEA">
        <w:rPr>
          <w:rStyle w:val="ad"/>
          <w:b/>
          <w:bCs/>
          <w:i w:val="0"/>
          <w:iCs w:val="0"/>
          <w:sz w:val="18"/>
          <w:szCs w:val="18"/>
        </w:rPr>
        <w:t xml:space="preserve"> </w:t>
      </w:r>
      <w:proofErr w:type="spellStart"/>
      <w:r w:rsidRPr="00715CEA">
        <w:rPr>
          <w:rStyle w:val="ad"/>
          <w:b/>
          <w:bCs/>
          <w:i w:val="0"/>
          <w:iCs w:val="0"/>
          <w:sz w:val="18"/>
          <w:szCs w:val="18"/>
        </w:rPr>
        <w:t>Management</w:t>
      </w:r>
      <w:proofErr w:type="spellEnd"/>
      <w:r w:rsidRPr="00715CEA">
        <w:rPr>
          <w:rStyle w:val="ad"/>
          <w:b/>
          <w:bCs/>
          <w:i w:val="0"/>
          <w:iCs w:val="0"/>
          <w:sz w:val="18"/>
          <w:szCs w:val="18"/>
        </w:rPr>
        <w:t>"</w:t>
      </w:r>
      <w:r w:rsidR="00C0723F" w:rsidRPr="00C0723F">
        <w:rPr>
          <w:rStyle w:val="ad"/>
          <w:b/>
          <w:bCs/>
          <w:i w:val="0"/>
          <w:iCs w:val="0"/>
          <w:sz w:val="18"/>
          <w:szCs w:val="18"/>
        </w:rPr>
        <w:t>.</w:t>
      </w:r>
    </w:p>
    <w:p w14:paraId="39CAA387" w14:textId="482FBFA0" w:rsidR="00C0723F" w:rsidRPr="00C0723F" w:rsidRDefault="00C0723F" w:rsidP="00C0723F">
      <w:pPr>
        <w:pStyle w:val="Default"/>
        <w:jc w:val="both"/>
        <w:rPr>
          <w:rFonts w:eastAsia="TimesNewRomanPSMT"/>
          <w:sz w:val="18"/>
          <w:szCs w:val="18"/>
        </w:rPr>
      </w:pPr>
      <w:r w:rsidRPr="00C0723F">
        <w:rPr>
          <w:rStyle w:val="ad"/>
          <w:sz w:val="18"/>
          <w:szCs w:val="18"/>
        </w:rPr>
        <w:t>Видавництво:</w:t>
      </w:r>
      <w:r w:rsidRPr="00C0723F">
        <w:rPr>
          <w:sz w:val="18"/>
          <w:szCs w:val="18"/>
        </w:rPr>
        <w:t xml:space="preserve"> Видавничій дім </w:t>
      </w:r>
      <w:proofErr w:type="spellStart"/>
      <w:r w:rsidRPr="00C0723F">
        <w:rPr>
          <w:sz w:val="18"/>
          <w:szCs w:val="18"/>
        </w:rPr>
        <w:t>Гельветика</w:t>
      </w:r>
      <w:proofErr w:type="spellEnd"/>
      <w:r w:rsidR="00715CEA">
        <w:rPr>
          <w:sz w:val="18"/>
          <w:szCs w:val="18"/>
        </w:rPr>
        <w:t>.</w:t>
      </w:r>
    </w:p>
    <w:p w14:paraId="7C87550C" w14:textId="77777777" w:rsidR="001A2A33" w:rsidRPr="00B056EA" w:rsidRDefault="001A2A33" w:rsidP="001A2A33">
      <w:pPr>
        <w:pStyle w:val="a4"/>
        <w:spacing w:before="0" w:beforeAutospacing="0" w:after="0" w:afterAutospacing="0"/>
        <w:jc w:val="both"/>
        <w:rPr>
          <w:bCs/>
          <w:sz w:val="18"/>
          <w:szCs w:val="18"/>
          <w:lang w:val="uk-UA"/>
        </w:rPr>
      </w:pPr>
      <w:r w:rsidRPr="00B056EA">
        <w:rPr>
          <w:rStyle w:val="ad"/>
          <w:b/>
          <w:i w:val="0"/>
          <w:iCs w:val="0"/>
          <w:color w:val="000000"/>
          <w:sz w:val="18"/>
          <w:szCs w:val="18"/>
          <w:shd w:val="clear" w:color="auto" w:fill="FFFFFF"/>
          <w:lang w:val="uk-UA"/>
        </w:rPr>
        <w:t xml:space="preserve">Анотація: </w:t>
      </w:r>
      <w:r w:rsidRPr="00B056EA">
        <w:rPr>
          <w:rStyle w:val="ad"/>
          <w:bCs/>
          <w:i w:val="0"/>
          <w:iCs w:val="0"/>
          <w:color w:val="000000"/>
          <w:sz w:val="18"/>
          <w:szCs w:val="18"/>
          <w:shd w:val="clear" w:color="auto" w:fill="FFFFFF"/>
          <w:lang w:val="uk-UA"/>
        </w:rPr>
        <w:t>У статті досліджуються інноваційні методики викладання правових дисциплін ОПП «Інноваційно-правовий менеджмент». Надані практичні рекомендації з удосконалення якості проведення лекційних та практичних занять, використання яких дозволить підвищити рівень викладання та педагогічної майстерності.</w:t>
      </w:r>
    </w:p>
    <w:p w14:paraId="6ED6B2CE" w14:textId="77777777" w:rsidR="001A2A33" w:rsidRPr="00B056EA" w:rsidRDefault="001A2A33" w:rsidP="001A2A33">
      <w:pPr>
        <w:jc w:val="both"/>
        <w:rPr>
          <w:rStyle w:val="ad"/>
          <w:bCs/>
          <w:i w:val="0"/>
          <w:iCs w:val="0"/>
          <w:sz w:val="18"/>
          <w:szCs w:val="18"/>
        </w:rPr>
      </w:pPr>
      <w:r w:rsidRPr="00B056EA">
        <w:rPr>
          <w:rStyle w:val="ad"/>
          <w:b/>
          <w:i w:val="0"/>
          <w:iCs w:val="0"/>
          <w:sz w:val="18"/>
          <w:szCs w:val="18"/>
        </w:rPr>
        <w:t>Ключові слова:</w:t>
      </w:r>
      <w:r w:rsidRPr="00B056EA">
        <w:rPr>
          <w:rStyle w:val="ad"/>
          <w:bCs/>
          <w:i w:val="0"/>
          <w:iCs w:val="0"/>
          <w:sz w:val="18"/>
          <w:szCs w:val="18"/>
        </w:rPr>
        <w:t xml:space="preserve"> право, освіта, освітньо-професійна програма, інноваційно-правовий менеджмент, педагогічна майстерність.</w:t>
      </w:r>
    </w:p>
    <w:p w14:paraId="3D967602" w14:textId="77777777" w:rsidR="001A2A33" w:rsidRPr="00B056EA" w:rsidRDefault="001A2A33" w:rsidP="001A2A33">
      <w:pPr>
        <w:jc w:val="both"/>
        <w:rPr>
          <w:bCs/>
          <w:sz w:val="18"/>
          <w:szCs w:val="18"/>
        </w:rPr>
      </w:pPr>
      <w:r w:rsidRPr="00B056EA">
        <w:rPr>
          <w:b/>
          <w:sz w:val="18"/>
          <w:szCs w:val="18"/>
        </w:rPr>
        <w:t xml:space="preserve">Abstract: </w:t>
      </w:r>
      <w:r w:rsidRPr="00B056EA">
        <w:rPr>
          <w:bCs/>
          <w:sz w:val="18"/>
          <w:szCs w:val="18"/>
        </w:rPr>
        <w:t>The article examines innovative approaches to the organization of the educational process and the teaching of disciplines of the specialization "Innovation and Legal Management". Practical recommendations are given to improve the conduct of lectures and practical classes, the use of which will improve the level of teaching and pedagogical skills.</w:t>
      </w:r>
    </w:p>
    <w:p w14:paraId="43CAB8E1" w14:textId="5039F73A" w:rsidR="00422A2D" w:rsidRPr="00B056EA" w:rsidRDefault="001A2A33" w:rsidP="001A2A33">
      <w:pPr>
        <w:pStyle w:val="a4"/>
        <w:spacing w:before="0" w:beforeAutospacing="0" w:after="0" w:afterAutospacing="0"/>
        <w:jc w:val="both"/>
        <w:rPr>
          <w:b/>
          <w:bCs/>
          <w:sz w:val="18"/>
          <w:szCs w:val="18"/>
          <w:lang w:val="uk-UA"/>
        </w:rPr>
      </w:pPr>
      <w:r w:rsidRPr="00B056EA">
        <w:rPr>
          <w:b/>
          <w:color w:val="191919"/>
          <w:sz w:val="18"/>
          <w:szCs w:val="18"/>
          <w:lang w:val="en-US"/>
        </w:rPr>
        <w:t>Key words:</w:t>
      </w:r>
      <w:r w:rsidRPr="00B056EA">
        <w:rPr>
          <w:bCs/>
          <w:color w:val="191919"/>
          <w:sz w:val="18"/>
          <w:szCs w:val="18"/>
        </w:rPr>
        <w:t xml:space="preserve"> </w:t>
      </w:r>
      <w:proofErr w:type="spellStart"/>
      <w:r w:rsidRPr="00B056EA">
        <w:rPr>
          <w:bCs/>
          <w:color w:val="191919"/>
          <w:sz w:val="18"/>
          <w:szCs w:val="18"/>
        </w:rPr>
        <w:t>law</w:t>
      </w:r>
      <w:proofErr w:type="spellEnd"/>
      <w:r w:rsidRPr="00B056EA">
        <w:rPr>
          <w:bCs/>
          <w:color w:val="191919"/>
          <w:sz w:val="18"/>
          <w:szCs w:val="18"/>
        </w:rPr>
        <w:t xml:space="preserve">, </w:t>
      </w:r>
      <w:proofErr w:type="spellStart"/>
      <w:r w:rsidRPr="00B056EA">
        <w:rPr>
          <w:bCs/>
          <w:color w:val="191919"/>
          <w:sz w:val="18"/>
          <w:szCs w:val="18"/>
        </w:rPr>
        <w:t>education</w:t>
      </w:r>
      <w:proofErr w:type="spellEnd"/>
      <w:r w:rsidRPr="00B056EA">
        <w:rPr>
          <w:bCs/>
          <w:color w:val="191919"/>
          <w:sz w:val="18"/>
          <w:szCs w:val="18"/>
        </w:rPr>
        <w:t xml:space="preserve">, </w:t>
      </w:r>
      <w:proofErr w:type="spellStart"/>
      <w:r w:rsidRPr="00B056EA">
        <w:rPr>
          <w:bCs/>
          <w:color w:val="191919"/>
          <w:sz w:val="18"/>
          <w:szCs w:val="18"/>
        </w:rPr>
        <w:t>educational</w:t>
      </w:r>
      <w:proofErr w:type="spellEnd"/>
      <w:r w:rsidRPr="00B056EA">
        <w:rPr>
          <w:bCs/>
          <w:color w:val="191919"/>
          <w:sz w:val="18"/>
          <w:szCs w:val="18"/>
        </w:rPr>
        <w:t xml:space="preserve"> </w:t>
      </w:r>
      <w:proofErr w:type="spellStart"/>
      <w:r w:rsidRPr="00B056EA">
        <w:rPr>
          <w:bCs/>
          <w:color w:val="191919"/>
          <w:sz w:val="18"/>
          <w:szCs w:val="18"/>
        </w:rPr>
        <w:t>and</w:t>
      </w:r>
      <w:proofErr w:type="spellEnd"/>
      <w:r w:rsidRPr="00B056EA">
        <w:rPr>
          <w:bCs/>
          <w:color w:val="191919"/>
          <w:sz w:val="18"/>
          <w:szCs w:val="18"/>
        </w:rPr>
        <w:t xml:space="preserve"> </w:t>
      </w:r>
      <w:proofErr w:type="spellStart"/>
      <w:r w:rsidRPr="00B056EA">
        <w:rPr>
          <w:bCs/>
          <w:color w:val="191919"/>
          <w:sz w:val="18"/>
          <w:szCs w:val="18"/>
        </w:rPr>
        <w:t>professional</w:t>
      </w:r>
      <w:proofErr w:type="spellEnd"/>
      <w:r w:rsidRPr="00B056EA">
        <w:rPr>
          <w:bCs/>
          <w:color w:val="191919"/>
          <w:sz w:val="18"/>
          <w:szCs w:val="18"/>
        </w:rPr>
        <w:t xml:space="preserve"> </w:t>
      </w:r>
      <w:proofErr w:type="spellStart"/>
      <w:r w:rsidRPr="00B056EA">
        <w:rPr>
          <w:bCs/>
          <w:color w:val="191919"/>
          <w:sz w:val="18"/>
          <w:szCs w:val="18"/>
        </w:rPr>
        <w:t>program</w:t>
      </w:r>
      <w:proofErr w:type="spellEnd"/>
      <w:r w:rsidRPr="00B056EA">
        <w:rPr>
          <w:bCs/>
          <w:color w:val="191919"/>
          <w:sz w:val="18"/>
          <w:szCs w:val="18"/>
        </w:rPr>
        <w:t xml:space="preserve">, </w:t>
      </w:r>
      <w:proofErr w:type="spellStart"/>
      <w:r w:rsidRPr="00B056EA">
        <w:rPr>
          <w:bCs/>
          <w:color w:val="191919"/>
          <w:sz w:val="18"/>
          <w:szCs w:val="18"/>
        </w:rPr>
        <w:t>innovative</w:t>
      </w:r>
      <w:proofErr w:type="spellEnd"/>
      <w:r w:rsidRPr="00B056EA">
        <w:rPr>
          <w:bCs/>
          <w:color w:val="191919"/>
          <w:sz w:val="18"/>
          <w:szCs w:val="18"/>
        </w:rPr>
        <w:t xml:space="preserve"> </w:t>
      </w:r>
      <w:proofErr w:type="spellStart"/>
      <w:r w:rsidRPr="00B056EA">
        <w:rPr>
          <w:bCs/>
          <w:color w:val="191919"/>
          <w:sz w:val="18"/>
          <w:szCs w:val="18"/>
        </w:rPr>
        <w:t>and</w:t>
      </w:r>
      <w:proofErr w:type="spellEnd"/>
      <w:r w:rsidRPr="00B056EA">
        <w:rPr>
          <w:bCs/>
          <w:color w:val="191919"/>
          <w:sz w:val="18"/>
          <w:szCs w:val="18"/>
        </w:rPr>
        <w:t xml:space="preserve"> </w:t>
      </w:r>
      <w:proofErr w:type="spellStart"/>
      <w:r w:rsidRPr="00B056EA">
        <w:rPr>
          <w:bCs/>
          <w:color w:val="191919"/>
          <w:sz w:val="18"/>
          <w:szCs w:val="18"/>
        </w:rPr>
        <w:t>legal</w:t>
      </w:r>
      <w:proofErr w:type="spellEnd"/>
      <w:r w:rsidRPr="00B056EA">
        <w:rPr>
          <w:bCs/>
          <w:color w:val="191919"/>
          <w:sz w:val="18"/>
          <w:szCs w:val="18"/>
        </w:rPr>
        <w:t xml:space="preserve"> </w:t>
      </w:r>
      <w:proofErr w:type="spellStart"/>
      <w:r w:rsidRPr="00B056EA">
        <w:rPr>
          <w:bCs/>
          <w:color w:val="191919"/>
          <w:sz w:val="18"/>
          <w:szCs w:val="18"/>
        </w:rPr>
        <w:t>management</w:t>
      </w:r>
      <w:proofErr w:type="spellEnd"/>
      <w:r w:rsidRPr="00B056EA">
        <w:rPr>
          <w:bCs/>
          <w:color w:val="191919"/>
          <w:sz w:val="18"/>
          <w:szCs w:val="18"/>
        </w:rPr>
        <w:t xml:space="preserve">, </w:t>
      </w:r>
      <w:proofErr w:type="spellStart"/>
      <w:r w:rsidRPr="00B056EA">
        <w:rPr>
          <w:bCs/>
          <w:color w:val="191919"/>
          <w:sz w:val="18"/>
          <w:szCs w:val="18"/>
        </w:rPr>
        <w:t>pedagogical</w:t>
      </w:r>
      <w:proofErr w:type="spellEnd"/>
      <w:r w:rsidRPr="00B056EA">
        <w:rPr>
          <w:bCs/>
          <w:color w:val="191919"/>
          <w:sz w:val="18"/>
          <w:szCs w:val="18"/>
        </w:rPr>
        <w:t xml:space="preserve"> </w:t>
      </w:r>
      <w:proofErr w:type="spellStart"/>
      <w:r w:rsidRPr="00B056EA">
        <w:rPr>
          <w:bCs/>
          <w:color w:val="191919"/>
          <w:sz w:val="18"/>
          <w:szCs w:val="18"/>
        </w:rPr>
        <w:t>activity</w:t>
      </w:r>
      <w:proofErr w:type="spellEnd"/>
      <w:r w:rsidRPr="00B056EA">
        <w:rPr>
          <w:bCs/>
          <w:color w:val="191919"/>
          <w:sz w:val="18"/>
          <w:szCs w:val="18"/>
        </w:rPr>
        <w:t xml:space="preserve">, </w:t>
      </w:r>
      <w:proofErr w:type="spellStart"/>
      <w:r w:rsidRPr="00B056EA">
        <w:rPr>
          <w:bCs/>
          <w:color w:val="191919"/>
          <w:sz w:val="18"/>
          <w:szCs w:val="18"/>
        </w:rPr>
        <w:t>pedagogical</w:t>
      </w:r>
      <w:proofErr w:type="spellEnd"/>
      <w:r w:rsidRPr="00B056EA">
        <w:rPr>
          <w:bCs/>
          <w:color w:val="191919"/>
          <w:sz w:val="18"/>
          <w:szCs w:val="18"/>
        </w:rPr>
        <w:t xml:space="preserve"> </w:t>
      </w:r>
      <w:proofErr w:type="spellStart"/>
      <w:r w:rsidRPr="00B056EA">
        <w:rPr>
          <w:bCs/>
          <w:color w:val="191919"/>
          <w:sz w:val="18"/>
          <w:szCs w:val="18"/>
        </w:rPr>
        <w:t>skill</w:t>
      </w:r>
      <w:proofErr w:type="spellEnd"/>
    </w:p>
    <w:p w14:paraId="71E2DE93" w14:textId="77777777" w:rsidR="00147E8A" w:rsidRPr="001A2A33" w:rsidRDefault="00147E8A" w:rsidP="001A2A33">
      <w:pPr>
        <w:pStyle w:val="a4"/>
        <w:spacing w:before="0" w:beforeAutospacing="0" w:after="0" w:afterAutospacing="0"/>
        <w:jc w:val="both"/>
        <w:rPr>
          <w:b/>
          <w:bCs/>
          <w:lang w:val="uk-UA"/>
        </w:rPr>
      </w:pPr>
    </w:p>
    <w:p w14:paraId="2B1871D7" w14:textId="77777777" w:rsidR="0064710B" w:rsidRPr="00D246C4" w:rsidRDefault="0064710B" w:rsidP="0064710B">
      <w:pPr>
        <w:pStyle w:val="a"/>
        <w:numPr>
          <w:ilvl w:val="0"/>
          <w:numId w:val="0"/>
        </w:numPr>
        <w:tabs>
          <w:tab w:val="left" w:pos="284"/>
        </w:tabs>
        <w:spacing w:line="235" w:lineRule="auto"/>
        <w:ind w:left="284"/>
        <w:rPr>
          <w:b/>
          <w:bCs/>
          <w:sz w:val="28"/>
          <w:szCs w:val="28"/>
        </w:rPr>
      </w:pPr>
      <w:r w:rsidRPr="00D246C4">
        <w:rPr>
          <w:b/>
          <w:bCs/>
          <w:sz w:val="28"/>
          <w:szCs w:val="28"/>
        </w:rPr>
        <w:t>3.2. За кордоном: _</w:t>
      </w:r>
      <w:r>
        <w:rPr>
          <w:b/>
          <w:bCs/>
          <w:sz w:val="28"/>
          <w:szCs w:val="28"/>
        </w:rPr>
        <w:t>1</w:t>
      </w:r>
      <w:r w:rsidRPr="00D246C4">
        <w:rPr>
          <w:b/>
          <w:bCs/>
          <w:sz w:val="28"/>
          <w:szCs w:val="28"/>
        </w:rPr>
        <w:t>_ (у тому числі за участю молодих вчених _</w:t>
      </w:r>
      <w:r>
        <w:rPr>
          <w:b/>
          <w:bCs/>
          <w:sz w:val="28"/>
          <w:szCs w:val="28"/>
        </w:rPr>
        <w:t>-</w:t>
      </w:r>
      <w:r w:rsidRPr="00D246C4">
        <w:rPr>
          <w:b/>
          <w:bCs/>
          <w:sz w:val="28"/>
          <w:szCs w:val="28"/>
        </w:rPr>
        <w:t>__).</w:t>
      </w:r>
    </w:p>
    <w:p w14:paraId="2CFCF8C3" w14:textId="77777777" w:rsidR="0064710B" w:rsidRDefault="0064710B" w:rsidP="0064710B">
      <w:pPr>
        <w:pStyle w:val="a"/>
        <w:numPr>
          <w:ilvl w:val="0"/>
          <w:numId w:val="0"/>
        </w:numPr>
        <w:tabs>
          <w:tab w:val="left" w:pos="284"/>
        </w:tabs>
        <w:spacing w:line="235" w:lineRule="auto"/>
        <w:ind w:left="284"/>
        <w:rPr>
          <w:b/>
          <w:bCs/>
          <w:sz w:val="28"/>
          <w:szCs w:val="28"/>
        </w:rPr>
      </w:pPr>
    </w:p>
    <w:p w14:paraId="70A04B20" w14:textId="3C41378D" w:rsidR="0064710B" w:rsidRPr="006D7AEB" w:rsidRDefault="0064710B" w:rsidP="0064710B">
      <w:pPr>
        <w:pStyle w:val="a"/>
        <w:numPr>
          <w:ilvl w:val="0"/>
          <w:numId w:val="0"/>
        </w:numPr>
        <w:tabs>
          <w:tab w:val="left" w:pos="284"/>
        </w:tabs>
        <w:spacing w:line="235" w:lineRule="auto"/>
        <w:ind w:left="284"/>
        <w:rPr>
          <w:b/>
          <w:bCs/>
          <w:sz w:val="28"/>
          <w:szCs w:val="28"/>
        </w:rPr>
      </w:pPr>
      <w:r w:rsidRPr="006D7AEB">
        <w:rPr>
          <w:b/>
          <w:bCs/>
          <w:sz w:val="28"/>
          <w:szCs w:val="28"/>
        </w:rPr>
        <w:t xml:space="preserve">3.3. У виданнях, що індексуються у міжнародній </w:t>
      </w:r>
      <w:proofErr w:type="spellStart"/>
      <w:r w:rsidRPr="006D7AEB">
        <w:rPr>
          <w:b/>
          <w:bCs/>
          <w:sz w:val="28"/>
          <w:szCs w:val="28"/>
        </w:rPr>
        <w:t>наукометричній</w:t>
      </w:r>
      <w:proofErr w:type="spellEnd"/>
      <w:r w:rsidRPr="006D7AEB">
        <w:rPr>
          <w:b/>
          <w:bCs/>
          <w:sz w:val="28"/>
          <w:szCs w:val="28"/>
        </w:rPr>
        <w:t xml:space="preserve"> базі даних </w:t>
      </w:r>
      <w:proofErr w:type="spellStart"/>
      <w:r w:rsidRPr="006D7AEB">
        <w:rPr>
          <w:b/>
          <w:bCs/>
          <w:sz w:val="28"/>
          <w:szCs w:val="28"/>
        </w:rPr>
        <w:t>Scopus</w:t>
      </w:r>
      <w:proofErr w:type="spellEnd"/>
      <w:r w:rsidRPr="006D7AEB">
        <w:rPr>
          <w:b/>
          <w:bCs/>
          <w:sz w:val="28"/>
          <w:szCs w:val="28"/>
        </w:rPr>
        <w:t>: _</w:t>
      </w:r>
      <w:r>
        <w:rPr>
          <w:b/>
          <w:bCs/>
          <w:sz w:val="28"/>
          <w:szCs w:val="28"/>
        </w:rPr>
        <w:t>3</w:t>
      </w:r>
      <w:r w:rsidRPr="006D7AEB">
        <w:rPr>
          <w:b/>
          <w:bCs/>
          <w:sz w:val="28"/>
          <w:szCs w:val="28"/>
        </w:rPr>
        <w:t>_ (у тому числі за участю молодих вчених __</w:t>
      </w:r>
      <w:r>
        <w:rPr>
          <w:b/>
          <w:bCs/>
          <w:sz w:val="28"/>
          <w:szCs w:val="28"/>
        </w:rPr>
        <w:t>-</w:t>
      </w:r>
      <w:r w:rsidRPr="006D7AEB">
        <w:rPr>
          <w:b/>
          <w:bCs/>
          <w:sz w:val="28"/>
          <w:szCs w:val="28"/>
        </w:rPr>
        <w:t>_).</w:t>
      </w:r>
    </w:p>
    <w:p w14:paraId="51F27380" w14:textId="77777777" w:rsidR="0064710B" w:rsidRDefault="0064710B" w:rsidP="0064710B">
      <w:pPr>
        <w:pStyle w:val="a"/>
        <w:numPr>
          <w:ilvl w:val="0"/>
          <w:numId w:val="0"/>
        </w:numPr>
        <w:tabs>
          <w:tab w:val="left" w:pos="284"/>
        </w:tabs>
        <w:spacing w:line="235" w:lineRule="auto"/>
        <w:ind w:left="284"/>
        <w:rPr>
          <w:b/>
          <w:bCs/>
          <w:spacing w:val="-4"/>
          <w:sz w:val="28"/>
          <w:szCs w:val="28"/>
        </w:rPr>
      </w:pPr>
    </w:p>
    <w:p w14:paraId="4EE27A0E" w14:textId="7FE010D3" w:rsidR="0064710B" w:rsidRPr="008448BF" w:rsidRDefault="0064710B" w:rsidP="0064710B">
      <w:pPr>
        <w:pStyle w:val="a"/>
        <w:numPr>
          <w:ilvl w:val="0"/>
          <w:numId w:val="0"/>
        </w:numPr>
        <w:tabs>
          <w:tab w:val="left" w:pos="284"/>
        </w:tabs>
        <w:spacing w:line="235" w:lineRule="auto"/>
        <w:ind w:left="284"/>
        <w:rPr>
          <w:b/>
          <w:bCs/>
          <w:sz w:val="28"/>
          <w:szCs w:val="28"/>
        </w:rPr>
      </w:pPr>
      <w:r w:rsidRPr="008448BF">
        <w:rPr>
          <w:b/>
          <w:bCs/>
          <w:spacing w:val="-4"/>
          <w:sz w:val="28"/>
          <w:szCs w:val="28"/>
        </w:rPr>
        <w:t xml:space="preserve">3.4 У виданнях, що індексуються у міжнародній </w:t>
      </w:r>
      <w:proofErr w:type="spellStart"/>
      <w:r w:rsidRPr="008448BF">
        <w:rPr>
          <w:b/>
          <w:bCs/>
          <w:spacing w:val="-4"/>
          <w:sz w:val="28"/>
          <w:szCs w:val="28"/>
        </w:rPr>
        <w:t>наукометричній</w:t>
      </w:r>
      <w:proofErr w:type="spellEnd"/>
      <w:r w:rsidRPr="008448BF">
        <w:rPr>
          <w:b/>
          <w:bCs/>
          <w:spacing w:val="-4"/>
          <w:sz w:val="28"/>
          <w:szCs w:val="28"/>
        </w:rPr>
        <w:t xml:space="preserve"> базі даних </w:t>
      </w:r>
      <w:proofErr w:type="spellStart"/>
      <w:r w:rsidRPr="008448BF">
        <w:rPr>
          <w:b/>
          <w:bCs/>
          <w:spacing w:val="-4"/>
          <w:sz w:val="28"/>
          <w:szCs w:val="28"/>
        </w:rPr>
        <w:t>Web</w:t>
      </w:r>
      <w:proofErr w:type="spellEnd"/>
      <w:r w:rsidRPr="008448BF">
        <w:rPr>
          <w:b/>
          <w:bCs/>
          <w:spacing w:val="-4"/>
          <w:sz w:val="28"/>
          <w:szCs w:val="28"/>
        </w:rPr>
        <w:t xml:space="preserve"> </w:t>
      </w:r>
      <w:proofErr w:type="spellStart"/>
      <w:r w:rsidRPr="008448BF">
        <w:rPr>
          <w:b/>
          <w:bCs/>
          <w:spacing w:val="-4"/>
          <w:sz w:val="28"/>
          <w:szCs w:val="28"/>
        </w:rPr>
        <w:t>of</w:t>
      </w:r>
      <w:proofErr w:type="spellEnd"/>
      <w:r w:rsidRPr="008448BF">
        <w:rPr>
          <w:b/>
          <w:bCs/>
          <w:spacing w:val="-4"/>
          <w:sz w:val="28"/>
          <w:szCs w:val="28"/>
        </w:rPr>
        <w:t xml:space="preserve"> </w:t>
      </w:r>
      <w:proofErr w:type="spellStart"/>
      <w:r w:rsidRPr="008448BF">
        <w:rPr>
          <w:b/>
          <w:bCs/>
          <w:spacing w:val="-4"/>
          <w:sz w:val="28"/>
          <w:szCs w:val="28"/>
        </w:rPr>
        <w:t>Science</w:t>
      </w:r>
      <w:proofErr w:type="spellEnd"/>
      <w:r w:rsidRPr="008448BF">
        <w:rPr>
          <w:b/>
          <w:bCs/>
          <w:spacing w:val="-4"/>
          <w:sz w:val="28"/>
          <w:szCs w:val="28"/>
        </w:rPr>
        <w:t xml:space="preserve">: </w:t>
      </w:r>
      <w:r w:rsidRPr="008448BF">
        <w:rPr>
          <w:b/>
          <w:bCs/>
          <w:sz w:val="28"/>
          <w:szCs w:val="28"/>
        </w:rPr>
        <w:t>_</w:t>
      </w:r>
      <w:r>
        <w:rPr>
          <w:b/>
          <w:bCs/>
          <w:sz w:val="28"/>
          <w:szCs w:val="28"/>
        </w:rPr>
        <w:t>1</w:t>
      </w:r>
      <w:r w:rsidRPr="008448BF">
        <w:rPr>
          <w:b/>
          <w:bCs/>
          <w:sz w:val="28"/>
          <w:szCs w:val="28"/>
        </w:rPr>
        <w:t>_ (у тому числі за участю молодих вчених _</w:t>
      </w:r>
      <w:r>
        <w:rPr>
          <w:b/>
          <w:bCs/>
          <w:sz w:val="28"/>
          <w:szCs w:val="28"/>
        </w:rPr>
        <w:t>-</w:t>
      </w:r>
      <w:r w:rsidRPr="008448BF">
        <w:rPr>
          <w:b/>
          <w:bCs/>
          <w:sz w:val="28"/>
          <w:szCs w:val="28"/>
        </w:rPr>
        <w:t>).</w:t>
      </w:r>
    </w:p>
    <w:p w14:paraId="61714E4A" w14:textId="77777777" w:rsidR="0064710B" w:rsidRDefault="0064710B" w:rsidP="0064710B">
      <w:pPr>
        <w:pStyle w:val="a4"/>
        <w:spacing w:before="0" w:beforeAutospacing="0" w:after="0" w:afterAutospacing="0"/>
        <w:ind w:firstLine="709"/>
        <w:jc w:val="both"/>
        <w:rPr>
          <w:lang w:val="uk-UA"/>
        </w:rPr>
      </w:pPr>
    </w:p>
    <w:p w14:paraId="63D40CA9" w14:textId="77777777" w:rsidR="0064710B" w:rsidRDefault="0064710B" w:rsidP="0064710B">
      <w:pPr>
        <w:pStyle w:val="ab"/>
        <w:ind w:left="0" w:firstLine="709"/>
        <w:jc w:val="both"/>
        <w:rPr>
          <w:b/>
          <w:bCs/>
          <w:sz w:val="28"/>
          <w:szCs w:val="28"/>
        </w:rPr>
      </w:pPr>
    </w:p>
    <w:p w14:paraId="58F69B24" w14:textId="035E3D74" w:rsidR="0064710B" w:rsidRPr="00C730AB" w:rsidRDefault="0064710B" w:rsidP="0064710B">
      <w:pPr>
        <w:pStyle w:val="ab"/>
        <w:ind w:left="0" w:firstLine="709"/>
        <w:jc w:val="both"/>
        <w:rPr>
          <w:i/>
          <w:lang w:val="en-US"/>
        </w:rPr>
      </w:pPr>
      <w:r>
        <w:rPr>
          <w:rFonts w:eastAsiaTheme="minorHAnsi"/>
          <w:bCs/>
          <w:lang w:val="uk-UA" w:eastAsia="en-US"/>
        </w:rPr>
        <w:t xml:space="preserve">34 </w:t>
      </w:r>
      <w:proofErr w:type="spellStart"/>
      <w:r w:rsidRPr="00C730AB">
        <w:rPr>
          <w:rFonts w:eastAsiaTheme="minorHAnsi"/>
          <w:bCs/>
          <w:lang w:val="en-US" w:eastAsia="en-US"/>
        </w:rPr>
        <w:t>Molokanova</w:t>
      </w:r>
      <w:proofErr w:type="spellEnd"/>
      <w:r>
        <w:rPr>
          <w:rFonts w:eastAsiaTheme="minorHAnsi"/>
          <w:bCs/>
          <w:lang w:val="uk-UA" w:eastAsia="en-US"/>
        </w:rPr>
        <w:t xml:space="preserve"> </w:t>
      </w:r>
      <w:r w:rsidRPr="00C730AB">
        <w:rPr>
          <w:rFonts w:eastAsiaTheme="minorHAnsi"/>
          <w:bCs/>
          <w:lang w:val="en-US" w:eastAsia="en-US"/>
        </w:rPr>
        <w:t xml:space="preserve">V., </w:t>
      </w:r>
      <w:proofErr w:type="spellStart"/>
      <w:r w:rsidRPr="00C730AB">
        <w:rPr>
          <w:rFonts w:eastAsiaTheme="minorHAnsi"/>
          <w:bCs/>
          <w:lang w:val="en-US" w:eastAsia="en-US"/>
        </w:rPr>
        <w:t>Maliienko</w:t>
      </w:r>
      <w:proofErr w:type="spellEnd"/>
      <w:r>
        <w:rPr>
          <w:rFonts w:eastAsiaTheme="minorHAnsi"/>
          <w:bCs/>
          <w:lang w:val="uk-UA" w:eastAsia="en-US"/>
        </w:rPr>
        <w:t xml:space="preserve"> </w:t>
      </w:r>
      <w:r w:rsidRPr="00C730AB">
        <w:rPr>
          <w:rFonts w:eastAsiaTheme="minorHAnsi"/>
          <w:bCs/>
          <w:lang w:val="en-US" w:eastAsia="en-US"/>
        </w:rPr>
        <w:t xml:space="preserve">A., </w:t>
      </w:r>
      <w:proofErr w:type="spellStart"/>
      <w:r w:rsidRPr="008448BF">
        <w:rPr>
          <w:rFonts w:eastAsiaTheme="minorHAnsi"/>
          <w:b/>
          <w:lang w:val="en-US" w:eastAsia="en-US"/>
        </w:rPr>
        <w:t>Petrenko</w:t>
      </w:r>
      <w:proofErr w:type="spellEnd"/>
      <w:r w:rsidRPr="008448BF">
        <w:rPr>
          <w:rFonts w:eastAsiaTheme="minorHAnsi"/>
          <w:b/>
          <w:lang w:val="uk-UA" w:eastAsia="en-US"/>
        </w:rPr>
        <w:t xml:space="preserve"> </w:t>
      </w:r>
      <w:r w:rsidRPr="008448BF">
        <w:rPr>
          <w:rFonts w:eastAsiaTheme="minorHAnsi"/>
          <w:b/>
          <w:lang w:val="en-US" w:eastAsia="en-US"/>
        </w:rPr>
        <w:t>V</w:t>
      </w:r>
      <w:r w:rsidRPr="00C730AB">
        <w:rPr>
          <w:rFonts w:eastAsiaTheme="minorHAnsi"/>
          <w:bCs/>
          <w:lang w:val="en-US" w:eastAsia="en-US"/>
        </w:rPr>
        <w:t>., Lutsenko</w:t>
      </w:r>
      <w:r>
        <w:rPr>
          <w:rFonts w:eastAsiaTheme="minorHAnsi"/>
          <w:bCs/>
          <w:lang w:val="uk-UA" w:eastAsia="en-US"/>
        </w:rPr>
        <w:t xml:space="preserve"> </w:t>
      </w:r>
      <w:r w:rsidRPr="00C730AB">
        <w:rPr>
          <w:rFonts w:eastAsiaTheme="minorHAnsi"/>
          <w:bCs/>
          <w:lang w:val="en-US" w:eastAsia="en-US"/>
        </w:rPr>
        <w:t xml:space="preserve">I. </w:t>
      </w:r>
      <w:r w:rsidRPr="00C730AB">
        <w:rPr>
          <w:lang w:val="en-US"/>
        </w:rPr>
        <w:t>Problems and concept of electric vehicles energy networks. Igor</w:t>
      </w:r>
      <w:r w:rsidRPr="00C730AB">
        <w:rPr>
          <w:lang w:val="uk-UA"/>
        </w:rPr>
        <w:t xml:space="preserve"> </w:t>
      </w:r>
      <w:r w:rsidRPr="00C730AB">
        <w:rPr>
          <w:lang w:val="en-US"/>
        </w:rPr>
        <w:t>Sikorsky</w:t>
      </w:r>
      <w:r w:rsidRPr="00C730AB">
        <w:rPr>
          <w:lang w:val="uk-UA"/>
        </w:rPr>
        <w:t xml:space="preserve"> </w:t>
      </w:r>
      <w:r w:rsidRPr="00C730AB">
        <w:rPr>
          <w:lang w:val="en-US"/>
        </w:rPr>
        <w:t>Kyiv</w:t>
      </w:r>
      <w:r w:rsidRPr="00C730AB">
        <w:rPr>
          <w:lang w:val="uk-UA"/>
        </w:rPr>
        <w:t xml:space="preserve"> </w:t>
      </w:r>
      <w:r w:rsidRPr="00C730AB">
        <w:rPr>
          <w:lang w:val="en-US"/>
        </w:rPr>
        <w:t>Polytechnic</w:t>
      </w:r>
      <w:r w:rsidRPr="00C730AB">
        <w:rPr>
          <w:lang w:val="uk-UA"/>
        </w:rPr>
        <w:t xml:space="preserve"> </w:t>
      </w:r>
      <w:r w:rsidRPr="00C730AB">
        <w:rPr>
          <w:lang w:val="en-US"/>
        </w:rPr>
        <w:t>Institute</w:t>
      </w:r>
      <w:r w:rsidRPr="00C730AB">
        <w:rPr>
          <w:lang w:val="uk-UA"/>
        </w:rPr>
        <w:t xml:space="preserve"> 2022 </w:t>
      </w:r>
      <w:r w:rsidRPr="00C730AB">
        <w:rPr>
          <w:lang w:val="en-US"/>
        </w:rPr>
        <w:t>IEEE</w:t>
      </w:r>
      <w:r w:rsidRPr="00C730AB">
        <w:rPr>
          <w:lang w:val="uk-UA"/>
        </w:rPr>
        <w:t xml:space="preserve"> 8</w:t>
      </w:r>
      <w:proofErr w:type="spellStart"/>
      <w:r w:rsidRPr="00C730AB">
        <w:rPr>
          <w:lang w:val="en-US"/>
        </w:rPr>
        <w:t>th</w:t>
      </w:r>
      <w:proofErr w:type="spellEnd"/>
      <w:r w:rsidRPr="00C730AB">
        <w:rPr>
          <w:lang w:val="uk-UA"/>
        </w:rPr>
        <w:t xml:space="preserve"> </w:t>
      </w:r>
      <w:r w:rsidRPr="00C730AB">
        <w:rPr>
          <w:lang w:val="en-US"/>
        </w:rPr>
        <w:t xml:space="preserve">International conference on energy smart systems </w:t>
      </w:r>
      <w:r w:rsidRPr="00C730AB">
        <w:rPr>
          <w:lang w:val="uk-UA"/>
        </w:rPr>
        <w:t>(</w:t>
      </w:r>
      <w:r w:rsidRPr="00C730AB">
        <w:rPr>
          <w:lang w:val="en-US"/>
        </w:rPr>
        <w:t>ESS</w:t>
      </w:r>
      <w:r w:rsidRPr="00C730AB">
        <w:rPr>
          <w:lang w:val="uk-UA"/>
        </w:rPr>
        <w:t>)</w:t>
      </w:r>
      <w:r w:rsidRPr="00C730AB">
        <w:rPr>
          <w:lang w:val="en-US"/>
        </w:rPr>
        <w:t>.</w:t>
      </w:r>
      <w:r w:rsidRPr="00C730AB">
        <w:rPr>
          <w:lang w:val="uk-UA"/>
        </w:rPr>
        <w:t xml:space="preserve"> </w:t>
      </w:r>
      <w:r w:rsidRPr="00C730AB">
        <w:rPr>
          <w:lang w:val="en-US"/>
        </w:rPr>
        <w:t>Conference proceedings</w:t>
      </w:r>
      <w:r w:rsidRPr="00C730AB">
        <w:rPr>
          <w:lang w:val="uk-UA"/>
        </w:rPr>
        <w:t xml:space="preserve">. </w:t>
      </w:r>
      <w:r w:rsidRPr="00C730AB">
        <w:t>October</w:t>
      </w:r>
      <w:r w:rsidRPr="00C730AB">
        <w:rPr>
          <w:lang w:val="uk-UA"/>
        </w:rPr>
        <w:t xml:space="preserve"> 12-14, 2022 </w:t>
      </w:r>
      <w:hyperlink r:id="rId83" w:history="1">
        <w:r w:rsidRPr="00C730AB">
          <w:rPr>
            <w:rStyle w:val="a6"/>
          </w:rPr>
          <w:t>http</w:t>
        </w:r>
        <w:r w:rsidRPr="00C730AB">
          <w:rPr>
            <w:rStyle w:val="a6"/>
            <w:lang w:val="uk-UA"/>
          </w:rPr>
          <w:t>://</w:t>
        </w:r>
        <w:r w:rsidRPr="00C730AB">
          <w:rPr>
            <w:rStyle w:val="a6"/>
          </w:rPr>
          <w:t>ess</w:t>
        </w:r>
        <w:r w:rsidRPr="00C730AB">
          <w:rPr>
            <w:rStyle w:val="a6"/>
            <w:lang w:val="uk-UA"/>
          </w:rPr>
          <w:t>.</w:t>
        </w:r>
        <w:r w:rsidRPr="00C730AB">
          <w:rPr>
            <w:rStyle w:val="a6"/>
          </w:rPr>
          <w:t>ieee</w:t>
        </w:r>
        <w:r w:rsidRPr="00C730AB">
          <w:rPr>
            <w:rStyle w:val="a6"/>
            <w:lang w:val="uk-UA"/>
          </w:rPr>
          <w:t>.</w:t>
        </w:r>
        <w:r w:rsidRPr="00C730AB">
          <w:rPr>
            <w:rStyle w:val="a6"/>
          </w:rPr>
          <w:t>org</w:t>
        </w:r>
        <w:r w:rsidRPr="00C730AB">
          <w:rPr>
            <w:rStyle w:val="a6"/>
            <w:lang w:val="uk-UA"/>
          </w:rPr>
          <w:t>.</w:t>
        </w:r>
        <w:r w:rsidRPr="00C730AB">
          <w:rPr>
            <w:rStyle w:val="a6"/>
          </w:rPr>
          <w:t>ua</w:t>
        </w:r>
      </w:hyperlink>
      <w:r w:rsidRPr="00C730AB">
        <w:rPr>
          <w:lang w:val="uk-UA"/>
        </w:rPr>
        <w:t xml:space="preserve">, 409 </w:t>
      </w:r>
      <w:r w:rsidRPr="00C730AB">
        <w:rPr>
          <w:lang w:val="en-US"/>
        </w:rPr>
        <w:t>p</w:t>
      </w:r>
      <w:r w:rsidRPr="00C730AB">
        <w:rPr>
          <w:lang w:val="uk-UA"/>
        </w:rPr>
        <w:t>.</w:t>
      </w:r>
      <w:r w:rsidRPr="00C730AB">
        <w:rPr>
          <w:lang w:val="en-US"/>
        </w:rPr>
        <w:t xml:space="preserve"> Pp. 36-41. </w:t>
      </w:r>
      <w:r w:rsidRPr="00C730AB">
        <w:rPr>
          <w:b/>
          <w:lang w:val="en-US"/>
        </w:rPr>
        <w:t>SCOPUS</w:t>
      </w:r>
      <w:r w:rsidRPr="00C730AB">
        <w:rPr>
          <w:b/>
          <w:lang w:val="uk-UA"/>
        </w:rPr>
        <w:t>.</w:t>
      </w:r>
    </w:p>
    <w:p w14:paraId="07AA9590" w14:textId="77777777" w:rsidR="0064710B" w:rsidRDefault="0064710B" w:rsidP="0064710B">
      <w:pPr>
        <w:jc w:val="center"/>
        <w:rPr>
          <w:rStyle w:val="ae"/>
          <w:sz w:val="18"/>
          <w:szCs w:val="18"/>
        </w:rPr>
      </w:pPr>
    </w:p>
    <w:p w14:paraId="363874DA" w14:textId="77777777" w:rsidR="0064710B" w:rsidRPr="007651E7" w:rsidRDefault="0064710B" w:rsidP="0064710B">
      <w:pPr>
        <w:jc w:val="center"/>
        <w:rPr>
          <w:b/>
          <w:bCs/>
          <w:lang w:val="uk-UA"/>
        </w:rPr>
      </w:pPr>
      <w:r w:rsidRPr="007651E7">
        <w:rPr>
          <w:rStyle w:val="ae"/>
          <w:sz w:val="18"/>
          <w:szCs w:val="18"/>
        </w:rPr>
        <w:t>Бібліографічний опис статті</w:t>
      </w:r>
    </w:p>
    <w:p w14:paraId="2EE7AA3C" w14:textId="77777777" w:rsidR="0064710B" w:rsidRPr="004E2C8C" w:rsidRDefault="0064710B" w:rsidP="0064710B">
      <w:pPr>
        <w:pStyle w:val="ab"/>
        <w:ind w:left="0"/>
        <w:rPr>
          <w:sz w:val="18"/>
          <w:szCs w:val="18"/>
          <w:lang w:val="uk-UA"/>
        </w:rPr>
      </w:pPr>
      <w:r w:rsidRPr="004E2C8C">
        <w:rPr>
          <w:rStyle w:val="ad"/>
          <w:sz w:val="18"/>
          <w:szCs w:val="18"/>
          <w:lang w:val="uk-UA"/>
        </w:rPr>
        <w:t>Автори: </w:t>
      </w:r>
      <w:proofErr w:type="spellStart"/>
      <w:r w:rsidRPr="004E2C8C">
        <w:rPr>
          <w:sz w:val="18"/>
          <w:szCs w:val="18"/>
          <w:lang w:val="en-US"/>
        </w:rPr>
        <w:t>Valentyna</w:t>
      </w:r>
      <w:proofErr w:type="spellEnd"/>
      <w:r w:rsidRPr="004E2C8C">
        <w:rPr>
          <w:sz w:val="18"/>
          <w:szCs w:val="18"/>
          <w:lang w:val="uk-UA"/>
        </w:rPr>
        <w:t xml:space="preserve"> </w:t>
      </w:r>
      <w:proofErr w:type="spellStart"/>
      <w:r w:rsidRPr="004E2C8C">
        <w:rPr>
          <w:sz w:val="18"/>
          <w:szCs w:val="18"/>
          <w:lang w:val="en-US"/>
        </w:rPr>
        <w:t>Molokanova</w:t>
      </w:r>
      <w:proofErr w:type="spellEnd"/>
      <w:r w:rsidRPr="004E2C8C">
        <w:rPr>
          <w:sz w:val="18"/>
          <w:szCs w:val="18"/>
          <w:lang w:val="uk-UA"/>
        </w:rPr>
        <w:t xml:space="preserve">, </w:t>
      </w:r>
      <w:r w:rsidRPr="004E2C8C">
        <w:rPr>
          <w:sz w:val="18"/>
          <w:szCs w:val="18"/>
          <w:lang w:val="en-US"/>
        </w:rPr>
        <w:t>Andriy</w:t>
      </w:r>
      <w:r w:rsidRPr="004E2C8C">
        <w:rPr>
          <w:sz w:val="18"/>
          <w:szCs w:val="18"/>
          <w:lang w:val="uk-UA"/>
        </w:rPr>
        <w:t xml:space="preserve"> </w:t>
      </w:r>
      <w:proofErr w:type="spellStart"/>
      <w:r w:rsidRPr="004E2C8C">
        <w:rPr>
          <w:sz w:val="18"/>
          <w:szCs w:val="18"/>
          <w:lang w:val="en-US"/>
        </w:rPr>
        <w:t>Maliienko</w:t>
      </w:r>
      <w:proofErr w:type="spellEnd"/>
      <w:r w:rsidRPr="004E2C8C">
        <w:rPr>
          <w:sz w:val="18"/>
          <w:szCs w:val="18"/>
          <w:lang w:val="uk-UA"/>
        </w:rPr>
        <w:t xml:space="preserve">, </w:t>
      </w:r>
      <w:proofErr w:type="spellStart"/>
      <w:r w:rsidRPr="004E2C8C">
        <w:rPr>
          <w:sz w:val="18"/>
          <w:szCs w:val="18"/>
          <w:lang w:val="en-US"/>
        </w:rPr>
        <w:t>Vitaliy</w:t>
      </w:r>
      <w:proofErr w:type="spellEnd"/>
      <w:r w:rsidRPr="004E2C8C">
        <w:rPr>
          <w:sz w:val="18"/>
          <w:szCs w:val="18"/>
          <w:lang w:val="uk-UA"/>
        </w:rPr>
        <w:t xml:space="preserve"> </w:t>
      </w:r>
      <w:proofErr w:type="spellStart"/>
      <w:r w:rsidRPr="004E2C8C">
        <w:rPr>
          <w:sz w:val="18"/>
          <w:szCs w:val="18"/>
          <w:lang w:val="en-US"/>
        </w:rPr>
        <w:t>Petrenko</w:t>
      </w:r>
      <w:proofErr w:type="spellEnd"/>
      <w:r w:rsidRPr="004E2C8C">
        <w:rPr>
          <w:sz w:val="18"/>
          <w:szCs w:val="18"/>
          <w:lang w:val="uk-UA"/>
        </w:rPr>
        <w:t xml:space="preserve"> </w:t>
      </w:r>
      <w:r w:rsidRPr="004E2C8C">
        <w:rPr>
          <w:sz w:val="18"/>
          <w:szCs w:val="18"/>
          <w:lang w:val="en-US"/>
        </w:rPr>
        <w:t>and</w:t>
      </w:r>
      <w:r w:rsidRPr="004E2C8C">
        <w:rPr>
          <w:sz w:val="18"/>
          <w:szCs w:val="18"/>
          <w:lang w:val="uk-UA"/>
        </w:rPr>
        <w:t xml:space="preserve"> </w:t>
      </w:r>
      <w:r w:rsidRPr="004E2C8C">
        <w:rPr>
          <w:sz w:val="18"/>
          <w:szCs w:val="18"/>
          <w:lang w:val="en-US"/>
        </w:rPr>
        <w:t>Ivan</w:t>
      </w:r>
      <w:r w:rsidRPr="004E2C8C">
        <w:rPr>
          <w:sz w:val="18"/>
          <w:szCs w:val="18"/>
          <w:lang w:val="uk-UA"/>
        </w:rPr>
        <w:t xml:space="preserve"> </w:t>
      </w:r>
      <w:r w:rsidRPr="004E2C8C">
        <w:rPr>
          <w:sz w:val="18"/>
          <w:szCs w:val="18"/>
          <w:lang w:val="en-US"/>
        </w:rPr>
        <w:t>Lutsenko</w:t>
      </w:r>
    </w:p>
    <w:p w14:paraId="087A8DE0" w14:textId="77777777" w:rsidR="0064710B" w:rsidRPr="004E2C8C" w:rsidRDefault="0064710B" w:rsidP="0064710B">
      <w:pPr>
        <w:pStyle w:val="ab"/>
        <w:ind w:left="0"/>
        <w:rPr>
          <w:sz w:val="18"/>
          <w:szCs w:val="18"/>
          <w:lang w:val="uk-UA"/>
        </w:rPr>
      </w:pPr>
      <w:r w:rsidRPr="004E2C8C">
        <w:rPr>
          <w:sz w:val="18"/>
          <w:szCs w:val="18"/>
          <w:lang w:val="uk-UA"/>
        </w:rPr>
        <w:t xml:space="preserve">Валентина </w:t>
      </w:r>
      <w:proofErr w:type="spellStart"/>
      <w:r w:rsidRPr="004E2C8C">
        <w:rPr>
          <w:sz w:val="18"/>
          <w:szCs w:val="18"/>
          <w:lang w:val="uk-UA"/>
        </w:rPr>
        <w:t>Молоканова</w:t>
      </w:r>
      <w:proofErr w:type="spellEnd"/>
      <w:r w:rsidRPr="004E2C8C">
        <w:rPr>
          <w:sz w:val="18"/>
          <w:szCs w:val="18"/>
          <w:lang w:val="uk-UA"/>
        </w:rPr>
        <w:t xml:space="preserve">, Андрій </w:t>
      </w:r>
      <w:proofErr w:type="spellStart"/>
      <w:r w:rsidRPr="004E2C8C">
        <w:rPr>
          <w:sz w:val="18"/>
          <w:szCs w:val="18"/>
          <w:lang w:val="uk-UA"/>
        </w:rPr>
        <w:t>Малієнко</w:t>
      </w:r>
      <w:proofErr w:type="spellEnd"/>
      <w:r w:rsidRPr="004E2C8C">
        <w:rPr>
          <w:sz w:val="18"/>
          <w:szCs w:val="18"/>
          <w:lang w:val="uk-UA"/>
        </w:rPr>
        <w:t xml:space="preserve">, Віталій Петренко, Іван Луценко </w:t>
      </w:r>
    </w:p>
    <w:p w14:paraId="60A18830" w14:textId="77777777" w:rsidR="0064710B" w:rsidRPr="004E2C8C" w:rsidRDefault="0064710B" w:rsidP="0064710B">
      <w:pPr>
        <w:pStyle w:val="a4"/>
        <w:spacing w:before="0" w:beforeAutospacing="0" w:after="0" w:afterAutospacing="0"/>
        <w:jc w:val="both"/>
        <w:rPr>
          <w:sz w:val="18"/>
          <w:szCs w:val="18"/>
          <w:lang w:val="uk-UA"/>
        </w:rPr>
      </w:pPr>
      <w:r w:rsidRPr="004E2C8C">
        <w:rPr>
          <w:rStyle w:val="ad"/>
          <w:sz w:val="18"/>
          <w:szCs w:val="18"/>
          <w:lang w:val="uk-UA"/>
        </w:rPr>
        <w:t>Ідентифікатор авторів ORCID:</w:t>
      </w:r>
    </w:p>
    <w:p w14:paraId="2FF29406" w14:textId="77777777" w:rsidR="0064710B" w:rsidRPr="004E2C8C" w:rsidRDefault="0064710B" w:rsidP="0064710B">
      <w:pPr>
        <w:pStyle w:val="a4"/>
        <w:spacing w:before="0" w:beforeAutospacing="0" w:after="0" w:afterAutospacing="0"/>
        <w:jc w:val="both"/>
        <w:rPr>
          <w:sz w:val="18"/>
          <w:szCs w:val="18"/>
          <w:lang w:val="uk-UA"/>
        </w:rPr>
      </w:pPr>
      <w:proofErr w:type="spellStart"/>
      <w:r w:rsidRPr="004E2C8C">
        <w:rPr>
          <w:sz w:val="18"/>
          <w:szCs w:val="18"/>
          <w:lang w:val="en-US"/>
        </w:rPr>
        <w:t>Valentyna</w:t>
      </w:r>
      <w:proofErr w:type="spellEnd"/>
      <w:r w:rsidRPr="004E2C8C">
        <w:rPr>
          <w:sz w:val="18"/>
          <w:szCs w:val="18"/>
          <w:lang w:val="uk-UA"/>
        </w:rPr>
        <w:t xml:space="preserve"> </w:t>
      </w:r>
      <w:proofErr w:type="spellStart"/>
      <w:r w:rsidRPr="004E2C8C">
        <w:rPr>
          <w:sz w:val="18"/>
          <w:szCs w:val="18"/>
          <w:lang w:val="en-US"/>
        </w:rPr>
        <w:t>Molokanova</w:t>
      </w:r>
      <w:proofErr w:type="spellEnd"/>
      <w:r w:rsidRPr="004E2C8C">
        <w:rPr>
          <w:sz w:val="18"/>
          <w:szCs w:val="18"/>
          <w:lang w:val="uk-UA"/>
        </w:rPr>
        <w:t xml:space="preserve">: ORCID 0000-0002-4553-4948; </w:t>
      </w:r>
      <w:r w:rsidRPr="004E2C8C">
        <w:rPr>
          <w:sz w:val="18"/>
          <w:szCs w:val="18"/>
          <w:lang w:val="en-US"/>
        </w:rPr>
        <w:t>Andriy</w:t>
      </w:r>
      <w:r w:rsidRPr="004E2C8C">
        <w:rPr>
          <w:sz w:val="18"/>
          <w:szCs w:val="18"/>
          <w:lang w:val="uk-UA"/>
        </w:rPr>
        <w:t xml:space="preserve"> </w:t>
      </w:r>
      <w:proofErr w:type="spellStart"/>
      <w:r w:rsidRPr="004E2C8C">
        <w:rPr>
          <w:sz w:val="18"/>
          <w:szCs w:val="18"/>
          <w:lang w:val="en-US"/>
        </w:rPr>
        <w:t>Maliienko</w:t>
      </w:r>
      <w:proofErr w:type="spellEnd"/>
      <w:r w:rsidRPr="004E2C8C">
        <w:rPr>
          <w:sz w:val="18"/>
          <w:szCs w:val="18"/>
          <w:lang w:val="uk-UA"/>
        </w:rPr>
        <w:t xml:space="preserve">: ORCID 0000-0002-6177-2827; </w:t>
      </w:r>
      <w:proofErr w:type="spellStart"/>
      <w:r w:rsidRPr="004E2C8C">
        <w:rPr>
          <w:sz w:val="18"/>
          <w:szCs w:val="18"/>
          <w:lang w:val="en-US"/>
        </w:rPr>
        <w:t>Vitaliy</w:t>
      </w:r>
      <w:proofErr w:type="spellEnd"/>
      <w:r w:rsidRPr="004E2C8C">
        <w:rPr>
          <w:sz w:val="18"/>
          <w:szCs w:val="18"/>
          <w:lang w:val="uk-UA"/>
        </w:rPr>
        <w:t xml:space="preserve"> </w:t>
      </w:r>
      <w:proofErr w:type="spellStart"/>
      <w:r w:rsidRPr="004E2C8C">
        <w:rPr>
          <w:sz w:val="18"/>
          <w:szCs w:val="18"/>
          <w:lang w:val="en-US"/>
        </w:rPr>
        <w:t>Petrenko</w:t>
      </w:r>
      <w:proofErr w:type="spellEnd"/>
      <w:r w:rsidRPr="004E2C8C">
        <w:rPr>
          <w:sz w:val="18"/>
          <w:szCs w:val="18"/>
          <w:lang w:val="uk-UA"/>
        </w:rPr>
        <w:t xml:space="preserve">: ORCID 0000-0001-5017-1674; </w:t>
      </w:r>
      <w:r w:rsidRPr="004E2C8C">
        <w:rPr>
          <w:sz w:val="18"/>
          <w:szCs w:val="18"/>
          <w:lang w:val="en-US"/>
        </w:rPr>
        <w:t>Ivan</w:t>
      </w:r>
      <w:r w:rsidRPr="004E2C8C">
        <w:rPr>
          <w:sz w:val="18"/>
          <w:szCs w:val="18"/>
          <w:lang w:val="uk-UA"/>
        </w:rPr>
        <w:t xml:space="preserve"> </w:t>
      </w:r>
      <w:r w:rsidRPr="004E2C8C">
        <w:rPr>
          <w:sz w:val="18"/>
          <w:szCs w:val="18"/>
          <w:lang w:val="en-US"/>
        </w:rPr>
        <w:t>Lutsenko</w:t>
      </w:r>
      <w:r w:rsidRPr="004E2C8C">
        <w:rPr>
          <w:sz w:val="18"/>
          <w:szCs w:val="18"/>
          <w:lang w:val="uk-UA"/>
        </w:rPr>
        <w:t>: 0000-0001-6406-2364.</w:t>
      </w:r>
    </w:p>
    <w:p w14:paraId="082563F4" w14:textId="77777777" w:rsidR="0064710B" w:rsidRPr="004E2C8C" w:rsidRDefault="0064710B" w:rsidP="0064710B">
      <w:pPr>
        <w:jc w:val="both"/>
        <w:rPr>
          <w:rStyle w:val="ad"/>
          <w:b/>
          <w:color w:val="000000"/>
          <w:sz w:val="18"/>
          <w:szCs w:val="18"/>
        </w:rPr>
      </w:pPr>
      <w:r w:rsidRPr="004E2C8C">
        <w:rPr>
          <w:rStyle w:val="ad"/>
          <w:color w:val="000000"/>
          <w:sz w:val="18"/>
          <w:szCs w:val="18"/>
        </w:rPr>
        <w:t xml:space="preserve">Назва статті: </w:t>
      </w:r>
    </w:p>
    <w:p w14:paraId="1D783CD8" w14:textId="77777777" w:rsidR="0064710B" w:rsidRPr="004E2C8C" w:rsidRDefault="0064710B" w:rsidP="0064710B">
      <w:pPr>
        <w:jc w:val="both"/>
        <w:rPr>
          <w:sz w:val="18"/>
          <w:szCs w:val="18"/>
        </w:rPr>
      </w:pPr>
      <w:r w:rsidRPr="004E2C8C">
        <w:rPr>
          <w:sz w:val="18"/>
          <w:szCs w:val="18"/>
        </w:rPr>
        <w:t xml:space="preserve">Problems and concept of electric vehicles energy networks </w:t>
      </w:r>
    </w:p>
    <w:p w14:paraId="28C2DC99" w14:textId="77777777" w:rsidR="0064710B" w:rsidRPr="004E2C8C" w:rsidRDefault="0064710B" w:rsidP="0064710B">
      <w:pPr>
        <w:jc w:val="both"/>
        <w:rPr>
          <w:iCs/>
          <w:color w:val="000000"/>
          <w:sz w:val="18"/>
          <w:szCs w:val="18"/>
        </w:rPr>
      </w:pPr>
      <w:r w:rsidRPr="004E2C8C">
        <w:rPr>
          <w:rStyle w:val="ad"/>
          <w:color w:val="000000"/>
          <w:sz w:val="18"/>
          <w:szCs w:val="18"/>
        </w:rPr>
        <w:t>Проблеми і концепція енергетичних мереж електромобілів</w:t>
      </w:r>
    </w:p>
    <w:p w14:paraId="5695A0EA" w14:textId="77777777" w:rsidR="0064710B" w:rsidRPr="004E2C8C" w:rsidRDefault="0064710B" w:rsidP="0064710B">
      <w:pPr>
        <w:pStyle w:val="a4"/>
        <w:shd w:val="clear" w:color="auto" w:fill="FFFFFF"/>
        <w:spacing w:before="0" w:beforeAutospacing="0" w:after="0" w:afterAutospacing="0"/>
        <w:jc w:val="both"/>
        <w:rPr>
          <w:b/>
          <w:color w:val="000000"/>
          <w:sz w:val="18"/>
          <w:szCs w:val="18"/>
          <w:u w:val="single"/>
          <w:lang w:val="uk-UA"/>
        </w:rPr>
      </w:pPr>
      <w:r w:rsidRPr="004E2C8C">
        <w:rPr>
          <w:rStyle w:val="ad"/>
          <w:color w:val="000000"/>
          <w:sz w:val="18"/>
          <w:szCs w:val="18"/>
          <w:lang w:val="uk-UA"/>
        </w:rPr>
        <w:t>Видавництво:</w:t>
      </w:r>
    </w:p>
    <w:p w14:paraId="454B07DA" w14:textId="77777777" w:rsidR="0064710B" w:rsidRPr="004E2C8C" w:rsidRDefault="0064710B" w:rsidP="0064710B">
      <w:pPr>
        <w:pStyle w:val="a4"/>
        <w:spacing w:before="0" w:beforeAutospacing="0" w:after="0" w:afterAutospacing="0"/>
        <w:jc w:val="both"/>
        <w:rPr>
          <w:rStyle w:val="ad"/>
          <w:b/>
          <w:color w:val="000000"/>
          <w:sz w:val="18"/>
          <w:szCs w:val="18"/>
          <w:shd w:val="clear" w:color="auto" w:fill="FFFFFF"/>
          <w:lang w:val="uk-UA"/>
        </w:rPr>
      </w:pPr>
      <w:r w:rsidRPr="004E2C8C">
        <w:rPr>
          <w:sz w:val="18"/>
          <w:szCs w:val="18"/>
          <w:lang w:val="en-US"/>
        </w:rPr>
        <w:t>Igor</w:t>
      </w:r>
      <w:r w:rsidRPr="004E2C8C">
        <w:rPr>
          <w:sz w:val="18"/>
          <w:szCs w:val="18"/>
          <w:lang w:val="uk-UA"/>
        </w:rPr>
        <w:t xml:space="preserve"> </w:t>
      </w:r>
      <w:r w:rsidRPr="004E2C8C">
        <w:rPr>
          <w:sz w:val="18"/>
          <w:szCs w:val="18"/>
          <w:lang w:val="en-US"/>
        </w:rPr>
        <w:t>Sikorsky</w:t>
      </w:r>
      <w:r w:rsidRPr="004E2C8C">
        <w:rPr>
          <w:sz w:val="18"/>
          <w:szCs w:val="18"/>
          <w:lang w:val="uk-UA"/>
        </w:rPr>
        <w:t xml:space="preserve"> </w:t>
      </w:r>
      <w:r w:rsidRPr="004E2C8C">
        <w:rPr>
          <w:sz w:val="18"/>
          <w:szCs w:val="18"/>
          <w:lang w:val="en-US"/>
        </w:rPr>
        <w:t>Kyiv</w:t>
      </w:r>
      <w:r w:rsidRPr="004E2C8C">
        <w:rPr>
          <w:sz w:val="18"/>
          <w:szCs w:val="18"/>
          <w:lang w:val="uk-UA"/>
        </w:rPr>
        <w:t xml:space="preserve"> </w:t>
      </w:r>
      <w:r w:rsidRPr="004E2C8C">
        <w:rPr>
          <w:sz w:val="18"/>
          <w:szCs w:val="18"/>
          <w:lang w:val="en-US"/>
        </w:rPr>
        <w:t>Polytechnic</w:t>
      </w:r>
      <w:r w:rsidRPr="004E2C8C">
        <w:rPr>
          <w:sz w:val="18"/>
          <w:szCs w:val="18"/>
          <w:lang w:val="uk-UA"/>
        </w:rPr>
        <w:t xml:space="preserve"> </w:t>
      </w:r>
      <w:r w:rsidRPr="004E2C8C">
        <w:rPr>
          <w:sz w:val="18"/>
          <w:szCs w:val="18"/>
          <w:lang w:val="en-US"/>
        </w:rPr>
        <w:t>Institute</w:t>
      </w:r>
      <w:r w:rsidRPr="004E2C8C">
        <w:rPr>
          <w:sz w:val="18"/>
          <w:szCs w:val="18"/>
          <w:lang w:val="uk-UA"/>
        </w:rPr>
        <w:t xml:space="preserve"> 2022 </w:t>
      </w:r>
      <w:r w:rsidRPr="004E2C8C">
        <w:rPr>
          <w:sz w:val="18"/>
          <w:szCs w:val="18"/>
          <w:lang w:val="en-US"/>
        </w:rPr>
        <w:t>IEEE</w:t>
      </w:r>
      <w:r w:rsidRPr="004E2C8C">
        <w:rPr>
          <w:sz w:val="18"/>
          <w:szCs w:val="18"/>
          <w:lang w:val="uk-UA"/>
        </w:rPr>
        <w:t xml:space="preserve"> 8</w:t>
      </w:r>
      <w:proofErr w:type="spellStart"/>
      <w:r w:rsidRPr="004E2C8C">
        <w:rPr>
          <w:sz w:val="18"/>
          <w:szCs w:val="18"/>
          <w:lang w:val="en-US"/>
        </w:rPr>
        <w:t>th</w:t>
      </w:r>
      <w:proofErr w:type="spellEnd"/>
      <w:r w:rsidRPr="004E2C8C">
        <w:rPr>
          <w:sz w:val="18"/>
          <w:szCs w:val="18"/>
          <w:lang w:val="uk-UA"/>
        </w:rPr>
        <w:t xml:space="preserve"> </w:t>
      </w:r>
      <w:r w:rsidRPr="004E2C8C">
        <w:rPr>
          <w:sz w:val="18"/>
          <w:szCs w:val="18"/>
          <w:lang w:val="en-US"/>
        </w:rPr>
        <w:t>INTERNATIONAL</w:t>
      </w:r>
      <w:r w:rsidRPr="004E2C8C">
        <w:rPr>
          <w:sz w:val="18"/>
          <w:szCs w:val="18"/>
          <w:lang w:val="uk-UA"/>
        </w:rPr>
        <w:t xml:space="preserve"> </w:t>
      </w:r>
      <w:r w:rsidRPr="004E2C8C">
        <w:rPr>
          <w:sz w:val="18"/>
          <w:szCs w:val="18"/>
          <w:lang w:val="en-US"/>
        </w:rPr>
        <w:t>CONFERENCE</w:t>
      </w:r>
      <w:r w:rsidRPr="004E2C8C">
        <w:rPr>
          <w:sz w:val="18"/>
          <w:szCs w:val="18"/>
          <w:lang w:val="uk-UA"/>
        </w:rPr>
        <w:t xml:space="preserve"> </w:t>
      </w:r>
      <w:r w:rsidRPr="004E2C8C">
        <w:rPr>
          <w:sz w:val="18"/>
          <w:szCs w:val="18"/>
          <w:lang w:val="en-US"/>
        </w:rPr>
        <w:t>ON</w:t>
      </w:r>
      <w:r w:rsidRPr="004E2C8C">
        <w:rPr>
          <w:sz w:val="18"/>
          <w:szCs w:val="18"/>
          <w:lang w:val="uk-UA"/>
        </w:rPr>
        <w:t xml:space="preserve"> </w:t>
      </w:r>
      <w:r w:rsidRPr="004E2C8C">
        <w:rPr>
          <w:sz w:val="18"/>
          <w:szCs w:val="18"/>
          <w:lang w:val="en-US"/>
        </w:rPr>
        <w:t>ENERGY</w:t>
      </w:r>
      <w:r w:rsidRPr="004E2C8C">
        <w:rPr>
          <w:sz w:val="18"/>
          <w:szCs w:val="18"/>
          <w:lang w:val="uk-UA"/>
        </w:rPr>
        <w:t xml:space="preserve"> </w:t>
      </w:r>
      <w:r w:rsidRPr="004E2C8C">
        <w:rPr>
          <w:sz w:val="18"/>
          <w:szCs w:val="18"/>
          <w:lang w:val="en-US"/>
        </w:rPr>
        <w:t>SMART</w:t>
      </w:r>
      <w:r w:rsidRPr="004E2C8C">
        <w:rPr>
          <w:sz w:val="18"/>
          <w:szCs w:val="18"/>
          <w:lang w:val="uk-UA"/>
        </w:rPr>
        <w:t xml:space="preserve"> </w:t>
      </w:r>
      <w:r w:rsidRPr="004E2C8C">
        <w:rPr>
          <w:sz w:val="18"/>
          <w:szCs w:val="18"/>
          <w:lang w:val="en-US"/>
        </w:rPr>
        <w:t>SYSTEMS</w:t>
      </w:r>
      <w:r w:rsidRPr="004E2C8C">
        <w:rPr>
          <w:sz w:val="18"/>
          <w:szCs w:val="18"/>
          <w:lang w:val="uk-UA"/>
        </w:rPr>
        <w:t xml:space="preserve"> (</w:t>
      </w:r>
      <w:r w:rsidRPr="004E2C8C">
        <w:rPr>
          <w:sz w:val="18"/>
          <w:szCs w:val="18"/>
          <w:lang w:val="en-US"/>
        </w:rPr>
        <w:t>ESS</w:t>
      </w:r>
      <w:r w:rsidRPr="004E2C8C">
        <w:rPr>
          <w:sz w:val="18"/>
          <w:szCs w:val="18"/>
          <w:lang w:val="uk-UA"/>
        </w:rPr>
        <w:t>)</w:t>
      </w:r>
    </w:p>
    <w:p w14:paraId="6A78FDAD" w14:textId="77777777" w:rsidR="0064710B" w:rsidRPr="004E2C8C" w:rsidRDefault="0064710B" w:rsidP="0064710B">
      <w:pPr>
        <w:pStyle w:val="a4"/>
        <w:spacing w:before="0" w:beforeAutospacing="0" w:after="0" w:afterAutospacing="0"/>
        <w:jc w:val="both"/>
        <w:rPr>
          <w:b/>
          <w:sz w:val="18"/>
          <w:szCs w:val="18"/>
          <w:lang w:val="uk-UA"/>
        </w:rPr>
      </w:pPr>
      <w:r w:rsidRPr="004E2C8C">
        <w:rPr>
          <w:rStyle w:val="ad"/>
          <w:color w:val="000000"/>
          <w:sz w:val="18"/>
          <w:szCs w:val="18"/>
          <w:shd w:val="clear" w:color="auto" w:fill="FFFFFF"/>
          <w:lang w:val="uk-UA"/>
        </w:rPr>
        <w:t>Анотація:</w:t>
      </w:r>
    </w:p>
    <w:p w14:paraId="3EA8BAA0" w14:textId="77777777" w:rsidR="0064710B" w:rsidRPr="004E2C8C" w:rsidRDefault="0064710B" w:rsidP="0064710B">
      <w:pPr>
        <w:pStyle w:val="a4"/>
        <w:spacing w:before="0" w:beforeAutospacing="0" w:after="0" w:afterAutospacing="0"/>
        <w:jc w:val="both"/>
        <w:rPr>
          <w:sz w:val="18"/>
          <w:szCs w:val="18"/>
          <w:lang w:val="uk-UA"/>
        </w:rPr>
      </w:pPr>
      <w:r w:rsidRPr="004E2C8C">
        <w:rPr>
          <w:sz w:val="18"/>
          <w:szCs w:val="18"/>
          <w:lang w:val="uk-UA"/>
        </w:rPr>
        <w:t xml:space="preserve">UK: У статті розглядаються потенціал та можливості розвитку інноваційних систем електропостачання в умовах України. Аналізуються особливості та перспективи використання електромобілів в електричних мережах як споживачі-регулятори, обґрунтовується доцільність впровадження технології </w:t>
      </w:r>
      <w:proofErr w:type="spellStart"/>
      <w:r w:rsidRPr="004E2C8C">
        <w:rPr>
          <w:sz w:val="18"/>
          <w:szCs w:val="18"/>
          <w:lang w:val="uk-UA"/>
        </w:rPr>
        <w:t>Vehicle-to-Grid</w:t>
      </w:r>
      <w:proofErr w:type="spellEnd"/>
      <w:r w:rsidRPr="004E2C8C">
        <w:rPr>
          <w:sz w:val="18"/>
          <w:szCs w:val="18"/>
          <w:lang w:val="uk-UA"/>
        </w:rPr>
        <w:t xml:space="preserve">. Запропоновано шаблони впровадження децентралізованих джерел електричної енергії на базі електромобілів за умови використання </w:t>
      </w:r>
      <w:proofErr w:type="spellStart"/>
      <w:r w:rsidRPr="004E2C8C">
        <w:rPr>
          <w:sz w:val="18"/>
          <w:szCs w:val="18"/>
          <w:lang w:val="uk-UA"/>
        </w:rPr>
        <w:lastRenderedPageBreak/>
        <w:t>двонаправлених</w:t>
      </w:r>
      <w:proofErr w:type="spellEnd"/>
      <w:r w:rsidRPr="004E2C8C">
        <w:rPr>
          <w:sz w:val="18"/>
          <w:szCs w:val="18"/>
          <w:lang w:val="uk-UA"/>
        </w:rPr>
        <w:t xml:space="preserve"> зарядних станцій. Показано, що раціональне включення електромобілів до електричних мереж дозволяє знизити існуючий рівень активного навантаження, що дозволяє підвищити ефективність використання енергетичного обладнання. Основною перешкодою для використання технології </w:t>
      </w:r>
      <w:proofErr w:type="spellStart"/>
      <w:r w:rsidRPr="004E2C8C">
        <w:rPr>
          <w:sz w:val="18"/>
          <w:szCs w:val="18"/>
          <w:lang w:val="uk-UA"/>
        </w:rPr>
        <w:t>Vehicle-to-Grid</w:t>
      </w:r>
      <w:proofErr w:type="spellEnd"/>
      <w:r w:rsidRPr="004E2C8C">
        <w:rPr>
          <w:sz w:val="18"/>
          <w:szCs w:val="18"/>
          <w:lang w:val="uk-UA"/>
        </w:rPr>
        <w:t xml:space="preserve"> є відсутність нормативної документації та затверджених законодавчих актів.</w:t>
      </w:r>
    </w:p>
    <w:p w14:paraId="6A0C71BA" w14:textId="77777777" w:rsidR="0064710B" w:rsidRPr="004E2C8C" w:rsidRDefault="0064710B" w:rsidP="0064710B">
      <w:pPr>
        <w:pStyle w:val="a4"/>
        <w:spacing w:before="0" w:beforeAutospacing="0" w:after="0" w:afterAutospacing="0"/>
        <w:jc w:val="both"/>
        <w:rPr>
          <w:b/>
          <w:sz w:val="18"/>
          <w:szCs w:val="18"/>
          <w:lang w:val="uk-UA"/>
        </w:rPr>
      </w:pPr>
      <w:r w:rsidRPr="004E2C8C">
        <w:rPr>
          <w:rStyle w:val="ad"/>
          <w:sz w:val="18"/>
          <w:szCs w:val="18"/>
          <w:lang w:val="uk-UA"/>
        </w:rPr>
        <w:t>Ключові слова: </w:t>
      </w:r>
    </w:p>
    <w:p w14:paraId="7A73D218" w14:textId="77777777" w:rsidR="0064710B" w:rsidRPr="004E2C8C" w:rsidRDefault="0064710B" w:rsidP="0064710B">
      <w:pPr>
        <w:pStyle w:val="a4"/>
        <w:spacing w:before="0" w:beforeAutospacing="0" w:after="0" w:afterAutospacing="0"/>
        <w:jc w:val="both"/>
        <w:rPr>
          <w:sz w:val="18"/>
          <w:szCs w:val="18"/>
          <w:lang w:val="uk-UA"/>
        </w:rPr>
      </w:pPr>
      <w:r w:rsidRPr="004E2C8C">
        <w:rPr>
          <w:sz w:val="18"/>
          <w:szCs w:val="18"/>
          <w:lang w:val="uk-UA"/>
        </w:rPr>
        <w:t xml:space="preserve">акумулятор електромобіля, </w:t>
      </w:r>
      <w:proofErr w:type="spellStart"/>
      <w:r w:rsidRPr="004E2C8C">
        <w:rPr>
          <w:sz w:val="18"/>
          <w:szCs w:val="18"/>
          <w:lang w:val="uk-UA"/>
        </w:rPr>
        <w:t>двонаправлена</w:t>
      </w:r>
      <w:proofErr w:type="spellEnd"/>
      <w:r w:rsidRPr="004E2C8C">
        <w:rPr>
          <w:sz w:val="18"/>
          <w:szCs w:val="18"/>
          <w:lang w:val="uk-UA"/>
        </w:rPr>
        <w:t xml:space="preserve"> передача енергії, технологія </w:t>
      </w:r>
      <w:proofErr w:type="spellStart"/>
      <w:r w:rsidRPr="004E2C8C">
        <w:rPr>
          <w:sz w:val="18"/>
          <w:szCs w:val="18"/>
          <w:lang w:val="uk-UA"/>
        </w:rPr>
        <w:t>Vehicle-to-Grid</w:t>
      </w:r>
      <w:proofErr w:type="spellEnd"/>
      <w:r w:rsidRPr="004E2C8C">
        <w:rPr>
          <w:sz w:val="18"/>
          <w:szCs w:val="18"/>
          <w:lang w:val="uk-UA"/>
        </w:rPr>
        <w:t>, розумна мережа.</w:t>
      </w:r>
    </w:p>
    <w:p w14:paraId="484FE7A4" w14:textId="77777777" w:rsidR="0064710B" w:rsidRPr="004E2C8C" w:rsidRDefault="0064710B" w:rsidP="0064710B">
      <w:pPr>
        <w:pStyle w:val="a4"/>
        <w:shd w:val="clear" w:color="auto" w:fill="FFFFFF"/>
        <w:spacing w:before="0" w:beforeAutospacing="0" w:after="0" w:afterAutospacing="0"/>
        <w:jc w:val="both"/>
        <w:rPr>
          <w:color w:val="000000"/>
          <w:sz w:val="18"/>
          <w:szCs w:val="18"/>
          <w:lang w:val="uk-UA"/>
        </w:rPr>
      </w:pPr>
      <w:r w:rsidRPr="004E2C8C">
        <w:rPr>
          <w:color w:val="000000"/>
          <w:sz w:val="18"/>
          <w:szCs w:val="18"/>
          <w:lang w:val="en-US"/>
        </w:rPr>
        <w:t>EN</w:t>
      </w:r>
      <w:r w:rsidRPr="004E2C8C">
        <w:rPr>
          <w:color w:val="000000"/>
          <w:sz w:val="18"/>
          <w:szCs w:val="18"/>
          <w:lang w:val="uk-UA"/>
        </w:rPr>
        <w:t>:</w:t>
      </w:r>
      <w:r w:rsidRPr="004E2C8C">
        <w:rPr>
          <w:color w:val="000000"/>
          <w:sz w:val="18"/>
          <w:szCs w:val="18"/>
          <w:lang w:val="en-US"/>
        </w:rPr>
        <w:t> </w:t>
      </w:r>
    </w:p>
    <w:p w14:paraId="3C766142" w14:textId="77777777" w:rsidR="0064710B" w:rsidRPr="004E2C8C" w:rsidRDefault="0064710B" w:rsidP="0064710B">
      <w:pPr>
        <w:jc w:val="both"/>
        <w:rPr>
          <w:sz w:val="18"/>
          <w:szCs w:val="18"/>
        </w:rPr>
      </w:pPr>
      <w:r w:rsidRPr="004E2C8C">
        <w:rPr>
          <w:b/>
          <w:i/>
          <w:sz w:val="18"/>
          <w:szCs w:val="18"/>
        </w:rPr>
        <w:t>Abstract:</w:t>
      </w:r>
      <w:r w:rsidRPr="004E2C8C">
        <w:rPr>
          <w:sz w:val="18"/>
          <w:szCs w:val="18"/>
        </w:rPr>
        <w:t xml:space="preserve"> The article examines the potential and opportunities for the development of innovative power supply systems in the conditions of Ukraine. The peculiarities and prospects of the use of electric vehicles in electric networks as consumers-regulators are analyzed, the feasibility of implementing the Vehicle-to-Grid technology is substantiated. Templates for the introduction of decentralized sources of electric energy based on electric vehicles, provided that bidirectional charging stations are used, are proposed. It is shown that rational integration of electric vehicles in power grids allows decreasing existing level of active load that affords to increase the efficiency of power equipment use. The main obstacle to Vehicle-to-Grid technology use is the lack of regulatory documentation and approved legislative acts. In conclusion, noted the main problems and requirements for the creation of effective decentralized energy supply systems in Ukraine based on electric vehicles.</w:t>
      </w:r>
    </w:p>
    <w:p w14:paraId="247E0349" w14:textId="77777777" w:rsidR="0064710B" w:rsidRPr="004E2C8C" w:rsidRDefault="0064710B" w:rsidP="0064710B">
      <w:pPr>
        <w:jc w:val="both"/>
        <w:rPr>
          <w:sz w:val="18"/>
          <w:szCs w:val="18"/>
        </w:rPr>
      </w:pPr>
      <w:r w:rsidRPr="004E2C8C">
        <w:rPr>
          <w:b/>
          <w:i/>
          <w:sz w:val="18"/>
          <w:szCs w:val="18"/>
        </w:rPr>
        <w:t>Keywords:</w:t>
      </w:r>
      <w:r w:rsidRPr="004E2C8C">
        <w:rPr>
          <w:i/>
          <w:sz w:val="18"/>
          <w:szCs w:val="18"/>
        </w:rPr>
        <w:t xml:space="preserve"> </w:t>
      </w:r>
      <w:r w:rsidRPr="004E2C8C">
        <w:rPr>
          <w:sz w:val="18"/>
          <w:szCs w:val="18"/>
        </w:rPr>
        <w:t>electric vehicle’s battery, bidirectional energy transfer, Vehicle-to-Grid technology, smart grid.</w:t>
      </w:r>
    </w:p>
    <w:p w14:paraId="1150C6FD" w14:textId="77777777" w:rsidR="0064710B" w:rsidRPr="004E2C8C" w:rsidRDefault="0064710B" w:rsidP="0064710B">
      <w:pPr>
        <w:jc w:val="both"/>
        <w:rPr>
          <w:sz w:val="18"/>
          <w:szCs w:val="18"/>
        </w:rPr>
      </w:pPr>
      <w:r w:rsidRPr="004E2C8C">
        <w:rPr>
          <w:sz w:val="18"/>
          <w:szCs w:val="18"/>
        </w:rPr>
        <w:t xml:space="preserve"> I. INTRODUCTION In recent years, there has been rapid development of innovative renewable energy technologies and decentralization of its production systems. Ecological aspects of the transport sector transformation in the developed countries lead to an increasing of electric vehicles, including those with the possibility of charging them from renewable energy sources. The dependence of the renewable energy sources generation from the environmental conditions (insolation, wind speed, etc.), as well as the irregularity of charging modes of electric vehicles, leads both to the stochasticity of the electricity generation schedule in hybrid systems and to the increasing in the unevenness of the load created by consumers. The load on the power grid and the shortage of electricity during peak hours are important factors in matters of reliable power supply and the stability of the power system to dynamic changes in both generation and network load. Therefore, the issue of effective integration of non-guaranteed power sources into the network without reducing the reliability of electricity supply and stability of the system and load nodes is relevant for any country, taking into account the factors of limiting the supply of natural gas and increasing energy consumption. Ukraine also follows and implements advanced technologies and the risks associated with them, in particular, in the power industry. Scientists are engaged in the development of promising projects related to the effective integration of electric vehicles into the infrastructure of populated areas in order to balance the load of power grids when charging/discharging electric vehicles [1-3]. Thus, the efficiency and reliability of electricity supply to consumers, the avoidance of overloading of electrical networks in case of unregulated introduction of electric vehicles is an important task of the innovative technologies integration in the conditions of Ukraine.</w:t>
      </w:r>
    </w:p>
    <w:p w14:paraId="62EE859D" w14:textId="77777777" w:rsidR="0064710B" w:rsidRPr="004E2C8C" w:rsidRDefault="0064710B" w:rsidP="0064710B">
      <w:pPr>
        <w:jc w:val="both"/>
        <w:rPr>
          <w:sz w:val="18"/>
          <w:szCs w:val="18"/>
        </w:rPr>
      </w:pPr>
      <w:r w:rsidRPr="004E2C8C">
        <w:rPr>
          <w:sz w:val="18"/>
          <w:szCs w:val="18"/>
        </w:rPr>
        <w:t xml:space="preserve"> II. PURPOSE OF THE ARTICLE The article is aimed at analyzing the technical capabilities of the Vehicle-to-Grid technology introduction into the infrastructure of electrical networks of Ukraine. </w:t>
      </w:r>
    </w:p>
    <w:p w14:paraId="7388D098" w14:textId="77777777" w:rsidR="0064710B" w:rsidRPr="004E2C8C" w:rsidRDefault="0064710B" w:rsidP="0064710B">
      <w:pPr>
        <w:jc w:val="both"/>
        <w:rPr>
          <w:sz w:val="18"/>
          <w:szCs w:val="18"/>
        </w:rPr>
      </w:pPr>
      <w:r w:rsidRPr="004E2C8C">
        <w:rPr>
          <w:sz w:val="18"/>
          <w:szCs w:val="18"/>
        </w:rPr>
        <w:t>III. THE MAIN MATERIAL OF THE STUDY The new strategy of energy independence of European states is based on reliable energy supply, sustainable energy consumption, and reducing dependence on fossil fuels while increasing the energy efficiency of modern innovative technologies used. The strategy for today's global economy emphasizes advanced technology, sustainable and inclusive growth, to increase productivity competitiveness in Europe and around the world. In the field of energy, the main goal by 2025 is to achieve more than 25% (Europe) and more than 15% (Ukraine) of the energy share from renewable sources and increase energy efficiency by 23% (compared to the projected primary energy consumption by 2020) [4]. Environmental issues, independence, and reducing the electricity costs of private households constantly stimulate people to use innovative technologies, modern solutions and independent energy sources. Today, Building energy management systems (BEMS) can adjust to external conditions, and optimize overall energy demand (see fig. 1). One of the most effective options and alternatives to transitions to environmental friendliness and fossil independence is to promote mobility with electric vehicles. The main problem of the total transition to electric transport for daily use is the limited access to power grids of the appropriate capacity without their modernization and reconstruction.</w:t>
      </w:r>
    </w:p>
    <w:p w14:paraId="5E994DD4" w14:textId="0F69A588" w:rsidR="0064710B" w:rsidRPr="008448BF" w:rsidRDefault="0064710B" w:rsidP="0064710B">
      <w:pPr>
        <w:pStyle w:val="a4"/>
        <w:spacing w:before="0" w:beforeAutospacing="0" w:after="0" w:afterAutospacing="0"/>
        <w:ind w:firstLine="709"/>
        <w:jc w:val="both"/>
        <w:rPr>
          <w:rStyle w:val="ae"/>
          <w:b w:val="0"/>
          <w:bCs w:val="0"/>
          <w:lang w:val="uk-UA"/>
        </w:rPr>
      </w:pPr>
      <w:r>
        <w:rPr>
          <w:lang w:val="uk-UA"/>
        </w:rPr>
        <w:t>35 Гришин О.М</w:t>
      </w:r>
      <w:r w:rsidRPr="00385E9F">
        <w:rPr>
          <w:lang w:val="uk-UA"/>
        </w:rPr>
        <w:t xml:space="preserve">, </w:t>
      </w:r>
      <w:r w:rsidRPr="007D7E76">
        <w:rPr>
          <w:rStyle w:val="ae"/>
        </w:rPr>
        <w:t xml:space="preserve">Петренко В.О., Соколова Л.О. </w:t>
      </w:r>
      <w:proofErr w:type="spellStart"/>
      <w:r w:rsidRPr="007D7E76">
        <w:rPr>
          <w:rStyle w:val="ae"/>
        </w:rPr>
        <w:t>Фізико-хімічні</w:t>
      </w:r>
      <w:proofErr w:type="spellEnd"/>
      <w:r w:rsidRPr="007D7E76">
        <w:rPr>
          <w:rStyle w:val="ae"/>
        </w:rPr>
        <w:t xml:space="preserve"> </w:t>
      </w:r>
      <w:proofErr w:type="spellStart"/>
      <w:r w:rsidRPr="007D7E76">
        <w:rPr>
          <w:rStyle w:val="ae"/>
        </w:rPr>
        <w:t>закономірності</w:t>
      </w:r>
      <w:proofErr w:type="spellEnd"/>
      <w:r w:rsidRPr="007D7E76">
        <w:rPr>
          <w:rStyle w:val="ae"/>
        </w:rPr>
        <w:t xml:space="preserve"> комплексного </w:t>
      </w:r>
      <w:proofErr w:type="spellStart"/>
      <w:r w:rsidRPr="007D7E76">
        <w:rPr>
          <w:rStyle w:val="ae"/>
        </w:rPr>
        <w:t>відновлення</w:t>
      </w:r>
      <w:proofErr w:type="spellEnd"/>
      <w:r w:rsidRPr="007D7E76">
        <w:rPr>
          <w:rStyle w:val="ae"/>
        </w:rPr>
        <w:t xml:space="preserve"> </w:t>
      </w:r>
      <w:proofErr w:type="spellStart"/>
      <w:r w:rsidRPr="007D7E76">
        <w:rPr>
          <w:rStyle w:val="ae"/>
        </w:rPr>
        <w:t>хроміту</w:t>
      </w:r>
      <w:proofErr w:type="spellEnd"/>
      <w:r w:rsidRPr="007D7E76">
        <w:rPr>
          <w:rStyle w:val="ae"/>
        </w:rPr>
        <w:t xml:space="preserve"> </w:t>
      </w:r>
      <w:proofErr w:type="spellStart"/>
      <w:r w:rsidRPr="007D7E76">
        <w:rPr>
          <w:rStyle w:val="ae"/>
        </w:rPr>
        <w:t>заліза</w:t>
      </w:r>
      <w:proofErr w:type="spellEnd"/>
      <w:r w:rsidRPr="007D7E76">
        <w:rPr>
          <w:rStyle w:val="ae"/>
        </w:rPr>
        <w:t xml:space="preserve">. </w:t>
      </w:r>
      <w:proofErr w:type="spellStart"/>
      <w:r w:rsidRPr="007D7E76">
        <w:rPr>
          <w:rStyle w:val="ae"/>
          <w:i/>
          <w:iCs/>
        </w:rPr>
        <w:t>Питання</w:t>
      </w:r>
      <w:proofErr w:type="spellEnd"/>
      <w:r w:rsidRPr="007D7E76">
        <w:rPr>
          <w:rStyle w:val="ae"/>
          <w:i/>
          <w:iCs/>
        </w:rPr>
        <w:t xml:space="preserve"> </w:t>
      </w:r>
      <w:proofErr w:type="spellStart"/>
      <w:r w:rsidRPr="007D7E76">
        <w:rPr>
          <w:rStyle w:val="ae"/>
          <w:i/>
          <w:iCs/>
        </w:rPr>
        <w:t>хімії</w:t>
      </w:r>
      <w:proofErr w:type="spellEnd"/>
      <w:r w:rsidRPr="007D7E76">
        <w:rPr>
          <w:rStyle w:val="ae"/>
          <w:i/>
          <w:iCs/>
        </w:rPr>
        <w:t xml:space="preserve"> та </w:t>
      </w:r>
      <w:proofErr w:type="spellStart"/>
      <w:r w:rsidRPr="007D7E76">
        <w:rPr>
          <w:rStyle w:val="ae"/>
          <w:i/>
          <w:iCs/>
        </w:rPr>
        <w:t>хімічної</w:t>
      </w:r>
      <w:proofErr w:type="spellEnd"/>
      <w:r w:rsidRPr="007D7E76">
        <w:rPr>
          <w:rStyle w:val="ae"/>
          <w:i/>
          <w:iCs/>
        </w:rPr>
        <w:t xml:space="preserve"> </w:t>
      </w:r>
      <w:proofErr w:type="spellStart"/>
      <w:r w:rsidRPr="007D7E76">
        <w:rPr>
          <w:rStyle w:val="ae"/>
          <w:i/>
          <w:iCs/>
        </w:rPr>
        <w:t>технології</w:t>
      </w:r>
      <w:proofErr w:type="spellEnd"/>
      <w:r w:rsidRPr="007D7E76">
        <w:rPr>
          <w:rStyle w:val="ae"/>
          <w:i/>
          <w:iCs/>
        </w:rPr>
        <w:t xml:space="preserve">. </w:t>
      </w:r>
      <w:proofErr w:type="spellStart"/>
      <w:r w:rsidRPr="007D7E76">
        <w:rPr>
          <w:rStyle w:val="ae"/>
          <w:i/>
          <w:iCs/>
        </w:rPr>
        <w:t>Voprosy</w:t>
      </w:r>
      <w:proofErr w:type="spellEnd"/>
      <w:r w:rsidRPr="007D7E76">
        <w:rPr>
          <w:rStyle w:val="ae"/>
          <w:i/>
          <w:iCs/>
        </w:rPr>
        <w:t xml:space="preserve"> </w:t>
      </w:r>
      <w:proofErr w:type="spellStart"/>
      <w:r w:rsidRPr="007D7E76">
        <w:rPr>
          <w:rStyle w:val="ae"/>
          <w:i/>
          <w:iCs/>
        </w:rPr>
        <w:t>khimii</w:t>
      </w:r>
      <w:proofErr w:type="spellEnd"/>
      <w:r w:rsidRPr="007D7E76">
        <w:rPr>
          <w:rStyle w:val="ae"/>
          <w:i/>
          <w:iCs/>
        </w:rPr>
        <w:t xml:space="preserve"> i </w:t>
      </w:r>
      <w:proofErr w:type="spellStart"/>
      <w:r w:rsidRPr="007D7E76">
        <w:rPr>
          <w:rStyle w:val="ae"/>
          <w:i/>
          <w:iCs/>
        </w:rPr>
        <w:t>khimicheskoi</w:t>
      </w:r>
      <w:proofErr w:type="spellEnd"/>
      <w:r w:rsidRPr="007D7E76">
        <w:rPr>
          <w:rStyle w:val="ae"/>
          <w:i/>
          <w:iCs/>
        </w:rPr>
        <w:t xml:space="preserve"> </w:t>
      </w:r>
      <w:proofErr w:type="spellStart"/>
      <w:r w:rsidRPr="007D7E76">
        <w:rPr>
          <w:rStyle w:val="ae"/>
          <w:i/>
          <w:iCs/>
        </w:rPr>
        <w:t>tekhnologii</w:t>
      </w:r>
      <w:proofErr w:type="spellEnd"/>
      <w:r w:rsidRPr="007D7E76">
        <w:rPr>
          <w:rStyle w:val="ae"/>
          <w:i/>
          <w:iCs/>
        </w:rPr>
        <w:t>.</w:t>
      </w:r>
      <w:r w:rsidRPr="007D7E76">
        <w:rPr>
          <w:rStyle w:val="ae"/>
        </w:rPr>
        <w:t xml:space="preserve"> 2022. № 1(140). С. 19-28.</w:t>
      </w:r>
      <w:r>
        <w:rPr>
          <w:rStyle w:val="ae"/>
          <w:lang w:val="uk-UA"/>
        </w:rPr>
        <w:t xml:space="preserve"> </w:t>
      </w:r>
      <w:r w:rsidRPr="00C730AB">
        <w:rPr>
          <w:b/>
          <w:lang w:val="en-US"/>
        </w:rPr>
        <w:t>SCOPUS</w:t>
      </w:r>
      <w:r w:rsidRPr="00C730AB">
        <w:rPr>
          <w:b/>
          <w:lang w:val="uk-UA"/>
        </w:rPr>
        <w:t>.</w:t>
      </w:r>
    </w:p>
    <w:p w14:paraId="3A4BA02C" w14:textId="77777777" w:rsidR="0064710B" w:rsidRDefault="0064710B" w:rsidP="0064710B">
      <w:pPr>
        <w:pStyle w:val="a4"/>
        <w:spacing w:before="0" w:beforeAutospacing="0" w:after="0" w:afterAutospacing="0"/>
        <w:jc w:val="both"/>
        <w:rPr>
          <w:lang w:val="uk-UA"/>
        </w:rPr>
      </w:pPr>
      <w:r w:rsidRPr="007D7E76">
        <w:t>DOI: 10.32434/0321-4095-2022-140-1-19-28</w:t>
      </w:r>
      <w:r>
        <w:rPr>
          <w:lang w:val="uk-UA"/>
        </w:rPr>
        <w:t xml:space="preserve"> </w:t>
      </w:r>
    </w:p>
    <w:p w14:paraId="024C8FE1" w14:textId="77777777" w:rsidR="0064710B" w:rsidRDefault="00000000" w:rsidP="0064710B">
      <w:pPr>
        <w:pStyle w:val="a4"/>
        <w:spacing w:before="0" w:beforeAutospacing="0" w:after="0" w:afterAutospacing="0"/>
        <w:jc w:val="both"/>
        <w:rPr>
          <w:lang w:val="uk-UA"/>
        </w:rPr>
      </w:pPr>
      <w:hyperlink r:id="rId84" w:history="1">
        <w:r w:rsidR="0064710B" w:rsidRPr="004A5047">
          <w:rPr>
            <w:rStyle w:val="a6"/>
            <w:lang w:val="uk-UA"/>
          </w:rPr>
          <w:t>https://udhtu.edu.ua/public/userfiles/file/VHHT/2022/1/Maksin.pdf</w:t>
        </w:r>
      </w:hyperlink>
    </w:p>
    <w:p w14:paraId="4E3860B0" w14:textId="77777777" w:rsidR="0064710B" w:rsidRDefault="0064710B" w:rsidP="0064710B">
      <w:pPr>
        <w:pStyle w:val="21"/>
        <w:spacing w:after="0" w:line="240" w:lineRule="auto"/>
        <w:ind w:left="0" w:firstLine="709"/>
        <w:jc w:val="both"/>
        <w:rPr>
          <w:highlight w:val="green"/>
          <w:lang w:val="uk-UA"/>
        </w:rPr>
      </w:pPr>
      <w:r w:rsidRPr="007651E7">
        <w:rPr>
          <w:rStyle w:val="ae"/>
          <w:sz w:val="18"/>
          <w:szCs w:val="18"/>
        </w:rPr>
        <w:t>Бібліографічний опис статті</w:t>
      </w:r>
    </w:p>
    <w:p w14:paraId="63E21163" w14:textId="77777777" w:rsidR="0064710B" w:rsidRPr="007D7E76" w:rsidRDefault="0064710B" w:rsidP="0064710B">
      <w:pPr>
        <w:jc w:val="both"/>
        <w:rPr>
          <w:b/>
          <w:bCs/>
          <w:color w:val="000000"/>
          <w:sz w:val="18"/>
          <w:szCs w:val="18"/>
        </w:rPr>
      </w:pPr>
      <w:r w:rsidRPr="007D7E76">
        <w:rPr>
          <w:b/>
          <w:bCs/>
          <w:color w:val="000000"/>
          <w:sz w:val="18"/>
          <w:szCs w:val="18"/>
        </w:rPr>
        <w:t>Автори:</w:t>
      </w:r>
    </w:p>
    <w:p w14:paraId="72C1DE73" w14:textId="77777777" w:rsidR="0064710B" w:rsidRPr="007D7E76" w:rsidRDefault="0064710B" w:rsidP="0064710B">
      <w:pPr>
        <w:pStyle w:val="a4"/>
        <w:spacing w:before="0" w:beforeAutospacing="0" w:after="0" w:afterAutospacing="0"/>
        <w:jc w:val="both"/>
        <w:rPr>
          <w:rStyle w:val="ae"/>
          <w:b w:val="0"/>
          <w:bCs w:val="0"/>
          <w:sz w:val="18"/>
          <w:szCs w:val="18"/>
        </w:rPr>
      </w:pPr>
      <w:r w:rsidRPr="007D7E76">
        <w:rPr>
          <w:sz w:val="18"/>
          <w:szCs w:val="18"/>
          <w:lang w:val="uk-UA"/>
        </w:rPr>
        <w:t xml:space="preserve">Гришин О.М, </w:t>
      </w:r>
      <w:r w:rsidRPr="007D7E76">
        <w:rPr>
          <w:rStyle w:val="ae"/>
          <w:sz w:val="18"/>
          <w:szCs w:val="18"/>
        </w:rPr>
        <w:t>Петренко В.О., Соколова Л.О.</w:t>
      </w:r>
    </w:p>
    <w:p w14:paraId="127FD9AA" w14:textId="77777777" w:rsidR="0064710B" w:rsidRPr="007D7E76" w:rsidRDefault="0064710B" w:rsidP="0064710B">
      <w:pPr>
        <w:jc w:val="both"/>
        <w:rPr>
          <w:rStyle w:val="ad"/>
          <w:i w:val="0"/>
          <w:iCs w:val="0"/>
          <w:sz w:val="18"/>
          <w:szCs w:val="18"/>
        </w:rPr>
      </w:pPr>
      <w:r w:rsidRPr="007D7E76">
        <w:rPr>
          <w:rStyle w:val="ad"/>
          <w:sz w:val="18"/>
          <w:szCs w:val="18"/>
        </w:rPr>
        <w:t>Hryshyn O.M, Petrenko V.O., Sokolova L.O.</w:t>
      </w:r>
    </w:p>
    <w:p w14:paraId="4DCE1A36" w14:textId="77777777" w:rsidR="0064710B" w:rsidRPr="007D7E76" w:rsidRDefault="0064710B" w:rsidP="0064710B">
      <w:pPr>
        <w:jc w:val="both"/>
        <w:rPr>
          <w:rStyle w:val="ad"/>
          <w:b/>
          <w:bCs/>
          <w:i w:val="0"/>
          <w:iCs w:val="0"/>
          <w:sz w:val="18"/>
          <w:szCs w:val="18"/>
        </w:rPr>
      </w:pPr>
      <w:r w:rsidRPr="007D7E76">
        <w:rPr>
          <w:rStyle w:val="ad"/>
          <w:sz w:val="18"/>
          <w:szCs w:val="18"/>
        </w:rPr>
        <w:t>Ідентифікатор авторів ORCID:</w:t>
      </w:r>
    </w:p>
    <w:p w14:paraId="76D06015" w14:textId="77777777" w:rsidR="0064710B" w:rsidRPr="007D7E76" w:rsidRDefault="0064710B" w:rsidP="0064710B">
      <w:pPr>
        <w:jc w:val="both"/>
        <w:rPr>
          <w:rStyle w:val="a6"/>
          <w:sz w:val="18"/>
          <w:szCs w:val="18"/>
        </w:rPr>
      </w:pPr>
      <w:proofErr w:type="spellStart"/>
      <w:r w:rsidRPr="007D7E76">
        <w:rPr>
          <w:color w:val="000000"/>
          <w:sz w:val="18"/>
          <w:szCs w:val="18"/>
          <w:lang w:val="en-US"/>
        </w:rPr>
        <w:t>Petrenko</w:t>
      </w:r>
      <w:proofErr w:type="spellEnd"/>
      <w:r w:rsidRPr="007D7E76">
        <w:rPr>
          <w:color w:val="000000"/>
          <w:sz w:val="18"/>
          <w:szCs w:val="18"/>
        </w:rPr>
        <w:t xml:space="preserve"> </w:t>
      </w:r>
      <w:r w:rsidRPr="007D7E76">
        <w:rPr>
          <w:color w:val="000000"/>
          <w:sz w:val="18"/>
          <w:szCs w:val="18"/>
          <w:lang w:val="en-US"/>
        </w:rPr>
        <w:t>V</w:t>
      </w:r>
      <w:r w:rsidRPr="007D7E76">
        <w:rPr>
          <w:color w:val="000000"/>
          <w:sz w:val="18"/>
          <w:szCs w:val="18"/>
        </w:rPr>
        <w:t xml:space="preserve">. </w:t>
      </w:r>
      <w:r w:rsidRPr="007D7E76">
        <w:rPr>
          <w:color w:val="000000"/>
          <w:sz w:val="18"/>
          <w:szCs w:val="18"/>
          <w:lang w:val="en-US"/>
        </w:rPr>
        <w:t>ORCID</w:t>
      </w:r>
      <w:r w:rsidRPr="007D7E76">
        <w:rPr>
          <w:color w:val="000000"/>
          <w:sz w:val="18"/>
          <w:szCs w:val="18"/>
        </w:rPr>
        <w:t xml:space="preserve">: </w:t>
      </w:r>
      <w:r>
        <w:fldChar w:fldCharType="begin"/>
      </w:r>
      <w:r>
        <w:instrText>HYPERLINK "https://orcid.org/0000-0001-5017-1674"</w:instrText>
      </w:r>
      <w:r>
        <w:fldChar w:fldCharType="separate"/>
      </w:r>
      <w:r w:rsidRPr="007D7E76">
        <w:rPr>
          <w:rStyle w:val="a6"/>
          <w:sz w:val="18"/>
          <w:szCs w:val="18"/>
          <w:lang w:val="en-US"/>
        </w:rPr>
        <w:t>https</w:t>
      </w:r>
      <w:r w:rsidRPr="007D7E76">
        <w:rPr>
          <w:rStyle w:val="a6"/>
          <w:sz w:val="18"/>
          <w:szCs w:val="18"/>
        </w:rPr>
        <w:t>://</w:t>
      </w:r>
      <w:proofErr w:type="spellStart"/>
      <w:r w:rsidRPr="007D7E76">
        <w:rPr>
          <w:rStyle w:val="a6"/>
          <w:sz w:val="18"/>
          <w:szCs w:val="18"/>
          <w:lang w:val="en-US"/>
        </w:rPr>
        <w:t>orcid</w:t>
      </w:r>
      <w:proofErr w:type="spellEnd"/>
      <w:r w:rsidRPr="007D7E76">
        <w:rPr>
          <w:rStyle w:val="a6"/>
          <w:sz w:val="18"/>
          <w:szCs w:val="18"/>
        </w:rPr>
        <w:t>.</w:t>
      </w:r>
      <w:r w:rsidRPr="007D7E76">
        <w:rPr>
          <w:rStyle w:val="a6"/>
          <w:sz w:val="18"/>
          <w:szCs w:val="18"/>
          <w:lang w:val="en-US"/>
        </w:rPr>
        <w:t>org</w:t>
      </w:r>
      <w:r w:rsidRPr="007D7E76">
        <w:rPr>
          <w:rStyle w:val="a6"/>
          <w:sz w:val="18"/>
          <w:szCs w:val="18"/>
        </w:rPr>
        <w:t>/0000-0001-5017-1674</w:t>
      </w:r>
      <w:r>
        <w:rPr>
          <w:rStyle w:val="a6"/>
          <w:sz w:val="18"/>
          <w:szCs w:val="18"/>
        </w:rPr>
        <w:fldChar w:fldCharType="end"/>
      </w:r>
    </w:p>
    <w:p w14:paraId="3302F6FF" w14:textId="77777777" w:rsidR="0064710B" w:rsidRPr="007D7E76" w:rsidRDefault="0064710B" w:rsidP="0064710B">
      <w:pPr>
        <w:jc w:val="both"/>
        <w:rPr>
          <w:b/>
          <w:bCs/>
          <w:color w:val="000000"/>
          <w:sz w:val="18"/>
          <w:szCs w:val="18"/>
        </w:rPr>
      </w:pPr>
      <w:r w:rsidRPr="007D7E76">
        <w:rPr>
          <w:b/>
          <w:bCs/>
          <w:color w:val="000000"/>
          <w:sz w:val="18"/>
          <w:szCs w:val="18"/>
        </w:rPr>
        <w:t>Назва статті:</w:t>
      </w:r>
    </w:p>
    <w:p w14:paraId="13CA67BC" w14:textId="77777777" w:rsidR="0064710B" w:rsidRPr="007D7E76" w:rsidRDefault="0064710B" w:rsidP="0064710B">
      <w:pPr>
        <w:pStyle w:val="a4"/>
        <w:spacing w:before="0" w:beforeAutospacing="0" w:after="0" w:afterAutospacing="0"/>
        <w:jc w:val="both"/>
        <w:rPr>
          <w:rStyle w:val="ae"/>
          <w:b w:val="0"/>
          <w:bCs w:val="0"/>
          <w:sz w:val="18"/>
          <w:szCs w:val="18"/>
        </w:rPr>
      </w:pPr>
      <w:proofErr w:type="spellStart"/>
      <w:r w:rsidRPr="007D7E76">
        <w:rPr>
          <w:rStyle w:val="ae"/>
          <w:sz w:val="18"/>
          <w:szCs w:val="18"/>
        </w:rPr>
        <w:t>Фізико-хімічні</w:t>
      </w:r>
      <w:proofErr w:type="spellEnd"/>
      <w:r w:rsidRPr="007D7E76">
        <w:rPr>
          <w:rStyle w:val="ae"/>
          <w:sz w:val="18"/>
          <w:szCs w:val="18"/>
        </w:rPr>
        <w:t xml:space="preserve"> </w:t>
      </w:r>
      <w:proofErr w:type="spellStart"/>
      <w:r w:rsidRPr="007D7E76">
        <w:rPr>
          <w:rStyle w:val="ae"/>
          <w:sz w:val="18"/>
          <w:szCs w:val="18"/>
        </w:rPr>
        <w:t>закономірності</w:t>
      </w:r>
      <w:proofErr w:type="spellEnd"/>
      <w:r w:rsidRPr="007D7E76">
        <w:rPr>
          <w:rStyle w:val="ae"/>
          <w:sz w:val="18"/>
          <w:szCs w:val="18"/>
        </w:rPr>
        <w:t xml:space="preserve"> комплексного </w:t>
      </w:r>
      <w:proofErr w:type="spellStart"/>
      <w:r w:rsidRPr="007D7E76">
        <w:rPr>
          <w:rStyle w:val="ae"/>
          <w:sz w:val="18"/>
          <w:szCs w:val="18"/>
        </w:rPr>
        <w:t>відновлення</w:t>
      </w:r>
      <w:proofErr w:type="spellEnd"/>
      <w:r w:rsidRPr="007D7E76">
        <w:rPr>
          <w:rStyle w:val="ae"/>
          <w:sz w:val="18"/>
          <w:szCs w:val="18"/>
        </w:rPr>
        <w:t xml:space="preserve"> </w:t>
      </w:r>
      <w:proofErr w:type="spellStart"/>
      <w:r w:rsidRPr="007D7E76">
        <w:rPr>
          <w:rStyle w:val="ae"/>
          <w:sz w:val="18"/>
          <w:szCs w:val="18"/>
        </w:rPr>
        <w:t>хроміту</w:t>
      </w:r>
      <w:proofErr w:type="spellEnd"/>
      <w:r w:rsidRPr="007D7E76">
        <w:rPr>
          <w:rStyle w:val="ae"/>
          <w:sz w:val="18"/>
          <w:szCs w:val="18"/>
        </w:rPr>
        <w:t xml:space="preserve"> </w:t>
      </w:r>
      <w:proofErr w:type="spellStart"/>
      <w:r w:rsidRPr="007D7E76">
        <w:rPr>
          <w:rStyle w:val="ae"/>
          <w:sz w:val="18"/>
          <w:szCs w:val="18"/>
        </w:rPr>
        <w:t>заліза</w:t>
      </w:r>
      <w:proofErr w:type="spellEnd"/>
      <w:r w:rsidRPr="007D7E76">
        <w:rPr>
          <w:rStyle w:val="ae"/>
          <w:sz w:val="18"/>
          <w:szCs w:val="18"/>
        </w:rPr>
        <w:t>.</w:t>
      </w:r>
    </w:p>
    <w:p w14:paraId="56FA5BA1" w14:textId="77777777" w:rsidR="0064710B" w:rsidRPr="007D7E76" w:rsidRDefault="0064710B" w:rsidP="0064710B">
      <w:pPr>
        <w:pStyle w:val="a4"/>
        <w:spacing w:before="0" w:beforeAutospacing="0" w:after="0" w:afterAutospacing="0"/>
        <w:jc w:val="both"/>
        <w:rPr>
          <w:rStyle w:val="ae"/>
          <w:b w:val="0"/>
          <w:bCs w:val="0"/>
          <w:sz w:val="18"/>
          <w:szCs w:val="18"/>
        </w:rPr>
      </w:pPr>
      <w:proofErr w:type="spellStart"/>
      <w:r w:rsidRPr="007D7E76">
        <w:rPr>
          <w:rStyle w:val="ae"/>
          <w:sz w:val="18"/>
          <w:szCs w:val="18"/>
        </w:rPr>
        <w:t>Physico-chemical</w:t>
      </w:r>
      <w:proofErr w:type="spellEnd"/>
      <w:r w:rsidRPr="007D7E76">
        <w:rPr>
          <w:rStyle w:val="ae"/>
          <w:sz w:val="18"/>
          <w:szCs w:val="18"/>
        </w:rPr>
        <w:t xml:space="preserve"> </w:t>
      </w:r>
      <w:proofErr w:type="spellStart"/>
      <w:r w:rsidRPr="007D7E76">
        <w:rPr>
          <w:rStyle w:val="ae"/>
          <w:sz w:val="18"/>
          <w:szCs w:val="18"/>
        </w:rPr>
        <w:t>patterns</w:t>
      </w:r>
      <w:proofErr w:type="spellEnd"/>
      <w:r w:rsidRPr="007D7E76">
        <w:rPr>
          <w:rStyle w:val="ae"/>
          <w:sz w:val="18"/>
          <w:szCs w:val="18"/>
        </w:rPr>
        <w:t xml:space="preserve"> </w:t>
      </w:r>
      <w:proofErr w:type="spellStart"/>
      <w:r w:rsidRPr="007D7E76">
        <w:rPr>
          <w:rStyle w:val="ae"/>
          <w:sz w:val="18"/>
          <w:szCs w:val="18"/>
        </w:rPr>
        <w:t>of</w:t>
      </w:r>
      <w:proofErr w:type="spellEnd"/>
      <w:r w:rsidRPr="007D7E76">
        <w:rPr>
          <w:rStyle w:val="ae"/>
          <w:sz w:val="18"/>
          <w:szCs w:val="18"/>
        </w:rPr>
        <w:t xml:space="preserve"> </w:t>
      </w:r>
      <w:proofErr w:type="spellStart"/>
      <w:r w:rsidRPr="007D7E76">
        <w:rPr>
          <w:rStyle w:val="ae"/>
          <w:sz w:val="18"/>
          <w:szCs w:val="18"/>
        </w:rPr>
        <w:t>complex</w:t>
      </w:r>
      <w:proofErr w:type="spellEnd"/>
      <w:r w:rsidRPr="007D7E76">
        <w:rPr>
          <w:rStyle w:val="ae"/>
          <w:sz w:val="18"/>
          <w:szCs w:val="18"/>
        </w:rPr>
        <w:t xml:space="preserve"> </w:t>
      </w:r>
      <w:proofErr w:type="spellStart"/>
      <w:r w:rsidRPr="007D7E76">
        <w:rPr>
          <w:rStyle w:val="ae"/>
          <w:sz w:val="18"/>
          <w:szCs w:val="18"/>
        </w:rPr>
        <w:t>recovery</w:t>
      </w:r>
      <w:proofErr w:type="spellEnd"/>
      <w:r w:rsidRPr="007D7E76">
        <w:rPr>
          <w:rStyle w:val="ae"/>
          <w:sz w:val="18"/>
          <w:szCs w:val="18"/>
        </w:rPr>
        <w:t xml:space="preserve"> </w:t>
      </w:r>
      <w:proofErr w:type="spellStart"/>
      <w:r w:rsidRPr="007D7E76">
        <w:rPr>
          <w:rStyle w:val="ae"/>
          <w:sz w:val="18"/>
          <w:szCs w:val="18"/>
        </w:rPr>
        <w:t>of</w:t>
      </w:r>
      <w:proofErr w:type="spellEnd"/>
      <w:r w:rsidRPr="007D7E76">
        <w:rPr>
          <w:rStyle w:val="ae"/>
          <w:sz w:val="18"/>
          <w:szCs w:val="18"/>
        </w:rPr>
        <w:t xml:space="preserve"> </w:t>
      </w:r>
      <w:proofErr w:type="spellStart"/>
      <w:r w:rsidRPr="007D7E76">
        <w:rPr>
          <w:rStyle w:val="ae"/>
          <w:sz w:val="18"/>
          <w:szCs w:val="18"/>
        </w:rPr>
        <w:t>iron</w:t>
      </w:r>
      <w:proofErr w:type="spellEnd"/>
      <w:r w:rsidRPr="007D7E76">
        <w:rPr>
          <w:rStyle w:val="ae"/>
          <w:sz w:val="18"/>
          <w:szCs w:val="18"/>
        </w:rPr>
        <w:t xml:space="preserve"> </w:t>
      </w:r>
      <w:proofErr w:type="spellStart"/>
      <w:r w:rsidRPr="007D7E76">
        <w:rPr>
          <w:rStyle w:val="ae"/>
          <w:sz w:val="18"/>
          <w:szCs w:val="18"/>
        </w:rPr>
        <w:t>chromite</w:t>
      </w:r>
      <w:proofErr w:type="spellEnd"/>
      <w:r w:rsidRPr="007D7E76">
        <w:rPr>
          <w:rStyle w:val="ae"/>
          <w:sz w:val="18"/>
          <w:szCs w:val="18"/>
        </w:rPr>
        <w:t>.</w:t>
      </w:r>
    </w:p>
    <w:p w14:paraId="5D9A2280" w14:textId="77777777" w:rsidR="0064710B" w:rsidRPr="007D7E76" w:rsidRDefault="0064710B" w:rsidP="0064710B">
      <w:pPr>
        <w:pStyle w:val="a4"/>
        <w:spacing w:before="0" w:beforeAutospacing="0" w:after="0" w:afterAutospacing="0"/>
        <w:jc w:val="both"/>
        <w:rPr>
          <w:bCs/>
          <w:color w:val="191919"/>
          <w:sz w:val="18"/>
          <w:szCs w:val="18"/>
          <w:lang w:val="uk-UA"/>
        </w:rPr>
      </w:pPr>
      <w:r w:rsidRPr="007D7E76">
        <w:rPr>
          <w:b/>
          <w:i/>
          <w:iCs/>
          <w:color w:val="191919"/>
          <w:sz w:val="18"/>
          <w:szCs w:val="18"/>
          <w:lang w:val="uk-UA"/>
        </w:rPr>
        <w:t>Видавництво</w:t>
      </w:r>
      <w:r w:rsidRPr="007D7E76">
        <w:rPr>
          <w:bCs/>
          <w:color w:val="191919"/>
          <w:sz w:val="18"/>
          <w:szCs w:val="18"/>
          <w:lang w:val="uk-UA"/>
        </w:rPr>
        <w:t>:</w:t>
      </w:r>
    </w:p>
    <w:p w14:paraId="7D2A81BB" w14:textId="77777777" w:rsidR="0064710B" w:rsidRPr="007D7E76" w:rsidRDefault="0064710B" w:rsidP="0064710B">
      <w:pPr>
        <w:pStyle w:val="a4"/>
        <w:spacing w:before="0" w:beforeAutospacing="0" w:after="0" w:afterAutospacing="0"/>
        <w:jc w:val="both"/>
        <w:rPr>
          <w:rStyle w:val="ae"/>
          <w:b w:val="0"/>
          <w:bCs w:val="0"/>
          <w:sz w:val="18"/>
          <w:szCs w:val="18"/>
        </w:rPr>
      </w:pPr>
      <w:proofErr w:type="spellStart"/>
      <w:r w:rsidRPr="007D7E76">
        <w:rPr>
          <w:rStyle w:val="ae"/>
          <w:sz w:val="18"/>
          <w:szCs w:val="18"/>
        </w:rPr>
        <w:t>Державний</w:t>
      </w:r>
      <w:proofErr w:type="spellEnd"/>
      <w:r w:rsidRPr="007D7E76">
        <w:rPr>
          <w:rStyle w:val="ae"/>
          <w:sz w:val="18"/>
          <w:szCs w:val="18"/>
        </w:rPr>
        <w:t xml:space="preserve"> </w:t>
      </w:r>
      <w:proofErr w:type="spellStart"/>
      <w:r w:rsidRPr="007D7E76">
        <w:rPr>
          <w:rStyle w:val="ae"/>
          <w:sz w:val="18"/>
          <w:szCs w:val="18"/>
        </w:rPr>
        <w:t>вищий</w:t>
      </w:r>
      <w:proofErr w:type="spellEnd"/>
      <w:r w:rsidRPr="007D7E76">
        <w:rPr>
          <w:rStyle w:val="ae"/>
          <w:sz w:val="18"/>
          <w:szCs w:val="18"/>
        </w:rPr>
        <w:t xml:space="preserve"> </w:t>
      </w:r>
      <w:proofErr w:type="spellStart"/>
      <w:r w:rsidRPr="007D7E76">
        <w:rPr>
          <w:rStyle w:val="ae"/>
          <w:sz w:val="18"/>
          <w:szCs w:val="18"/>
        </w:rPr>
        <w:t>навчальний</w:t>
      </w:r>
      <w:proofErr w:type="spellEnd"/>
      <w:r w:rsidRPr="007D7E76">
        <w:rPr>
          <w:rStyle w:val="ae"/>
          <w:sz w:val="18"/>
          <w:szCs w:val="18"/>
        </w:rPr>
        <w:t xml:space="preserve"> заклад «</w:t>
      </w:r>
      <w:proofErr w:type="spellStart"/>
      <w:r w:rsidRPr="007D7E76">
        <w:rPr>
          <w:rStyle w:val="ae"/>
          <w:sz w:val="18"/>
          <w:szCs w:val="18"/>
        </w:rPr>
        <w:t>Український</w:t>
      </w:r>
      <w:proofErr w:type="spellEnd"/>
      <w:r w:rsidRPr="007D7E76">
        <w:rPr>
          <w:rStyle w:val="ae"/>
          <w:sz w:val="18"/>
          <w:szCs w:val="18"/>
        </w:rPr>
        <w:t xml:space="preserve"> </w:t>
      </w:r>
      <w:proofErr w:type="spellStart"/>
      <w:r w:rsidRPr="007D7E76">
        <w:rPr>
          <w:rStyle w:val="ae"/>
          <w:sz w:val="18"/>
          <w:szCs w:val="18"/>
        </w:rPr>
        <w:t>державний</w:t>
      </w:r>
      <w:proofErr w:type="spellEnd"/>
      <w:r w:rsidRPr="007D7E76">
        <w:rPr>
          <w:rStyle w:val="ae"/>
          <w:sz w:val="18"/>
          <w:szCs w:val="18"/>
        </w:rPr>
        <w:t xml:space="preserve"> </w:t>
      </w:r>
      <w:proofErr w:type="spellStart"/>
      <w:r w:rsidRPr="007D7E76">
        <w:rPr>
          <w:rStyle w:val="ae"/>
          <w:sz w:val="18"/>
          <w:szCs w:val="18"/>
        </w:rPr>
        <w:t>хіміко-технологічний</w:t>
      </w:r>
      <w:proofErr w:type="spellEnd"/>
      <w:r w:rsidRPr="007D7E76">
        <w:rPr>
          <w:rStyle w:val="ae"/>
          <w:sz w:val="18"/>
          <w:szCs w:val="18"/>
        </w:rPr>
        <w:t xml:space="preserve"> </w:t>
      </w:r>
      <w:proofErr w:type="spellStart"/>
      <w:r w:rsidRPr="007D7E76">
        <w:rPr>
          <w:rStyle w:val="ae"/>
          <w:sz w:val="18"/>
          <w:szCs w:val="18"/>
        </w:rPr>
        <w:t>університет</w:t>
      </w:r>
      <w:proofErr w:type="spellEnd"/>
      <w:r w:rsidRPr="007D7E76">
        <w:rPr>
          <w:rStyle w:val="ae"/>
          <w:sz w:val="18"/>
          <w:szCs w:val="18"/>
        </w:rPr>
        <w:t>».</w:t>
      </w:r>
    </w:p>
    <w:p w14:paraId="62BFDF17" w14:textId="77777777" w:rsidR="0064710B" w:rsidRPr="007D7E76" w:rsidRDefault="0064710B" w:rsidP="0064710B">
      <w:pPr>
        <w:jc w:val="both"/>
        <w:rPr>
          <w:b/>
          <w:bCs/>
          <w:i/>
          <w:iCs/>
          <w:color w:val="000000" w:themeColor="text1"/>
          <w:sz w:val="18"/>
          <w:szCs w:val="18"/>
        </w:rPr>
      </w:pPr>
      <w:r w:rsidRPr="007D7E76">
        <w:rPr>
          <w:b/>
          <w:bCs/>
          <w:i/>
          <w:iCs/>
          <w:color w:val="000000" w:themeColor="text1"/>
          <w:sz w:val="18"/>
          <w:szCs w:val="18"/>
        </w:rPr>
        <w:t>Анотація.</w:t>
      </w:r>
    </w:p>
    <w:p w14:paraId="75DE4E71" w14:textId="77777777" w:rsidR="0064710B" w:rsidRPr="007D7E76" w:rsidRDefault="0064710B" w:rsidP="0064710B">
      <w:pPr>
        <w:jc w:val="both"/>
        <w:rPr>
          <w:color w:val="000000" w:themeColor="text1"/>
          <w:sz w:val="18"/>
          <w:szCs w:val="18"/>
        </w:rPr>
      </w:pPr>
      <w:r w:rsidRPr="007D7E76">
        <w:rPr>
          <w:color w:val="000000" w:themeColor="text1"/>
          <w:sz w:val="18"/>
          <w:szCs w:val="18"/>
        </w:rPr>
        <w:t>Досліджено фізико-хімічні закономірності комплексного відновлення багатокомпонентної шихти в умовах відсутності рідких фаз з метою одержання губчастих лігатур. До складу шихти включено як прості оксиди,</w:t>
      </w:r>
      <w:r w:rsidRPr="007D7E76">
        <w:rPr>
          <w:color w:val="000000" w:themeColor="text1"/>
          <w:sz w:val="18"/>
          <w:szCs w:val="18"/>
          <w:lang w:val="ru-RU"/>
        </w:rPr>
        <w:t xml:space="preserve"> </w:t>
      </w:r>
      <w:r w:rsidRPr="007D7E76">
        <w:rPr>
          <w:color w:val="000000" w:themeColor="text1"/>
          <w:sz w:val="18"/>
          <w:szCs w:val="18"/>
        </w:rPr>
        <w:t xml:space="preserve">так і </w:t>
      </w:r>
      <w:r w:rsidRPr="007D7E76">
        <w:rPr>
          <w:color w:val="000000" w:themeColor="text1"/>
          <w:sz w:val="18"/>
          <w:szCs w:val="18"/>
        </w:rPr>
        <w:lastRenderedPageBreak/>
        <w:t>складні оксидні сполуки. Відновлення відбувалось за рахунок вуглецю</w:t>
      </w:r>
      <w:r w:rsidRPr="007D7E76">
        <w:rPr>
          <w:color w:val="000000" w:themeColor="text1"/>
          <w:sz w:val="18"/>
          <w:szCs w:val="18"/>
          <w:lang w:val="ru-RU"/>
        </w:rPr>
        <w:t xml:space="preserve"> </w:t>
      </w:r>
      <w:r w:rsidRPr="007D7E76">
        <w:rPr>
          <w:color w:val="000000" w:themeColor="text1"/>
          <w:sz w:val="18"/>
          <w:szCs w:val="18"/>
        </w:rPr>
        <w:t>та газів (СО і Н2), а також за участю карбідної фази, яка утворювалась в</w:t>
      </w:r>
      <w:r w:rsidRPr="007D7E76">
        <w:rPr>
          <w:color w:val="000000" w:themeColor="text1"/>
          <w:sz w:val="18"/>
          <w:szCs w:val="18"/>
          <w:lang w:val="ru-RU"/>
        </w:rPr>
        <w:t xml:space="preserve"> </w:t>
      </w:r>
      <w:r w:rsidRPr="007D7E76">
        <w:rPr>
          <w:color w:val="000000" w:themeColor="text1"/>
          <w:sz w:val="18"/>
          <w:szCs w:val="18"/>
        </w:rPr>
        <w:t>процесі відновлення. Показано залежність фазового складу продуктів відновлення від вихідних співвідношень O/(C+H) і C/H, а також можливість наявності в продуктах металічного заліза при збільшенні співвідношення C/H й утворенні на основі (1/60 Fe3C+1/3 Cr3C2) складного карбіду.</w:t>
      </w:r>
    </w:p>
    <w:p w14:paraId="6C744420" w14:textId="77777777" w:rsidR="0064710B" w:rsidRPr="007D7E76" w:rsidRDefault="0064710B" w:rsidP="0064710B">
      <w:pPr>
        <w:jc w:val="both"/>
        <w:rPr>
          <w:color w:val="000000" w:themeColor="text1"/>
          <w:sz w:val="18"/>
          <w:szCs w:val="18"/>
        </w:rPr>
      </w:pPr>
      <w:r w:rsidRPr="007D7E76">
        <w:rPr>
          <w:color w:val="000000" w:themeColor="text1"/>
          <w:sz w:val="18"/>
          <w:szCs w:val="18"/>
        </w:rPr>
        <w:t>Температурні межі появи металевих і карбідних фаз було теоретично визначено на основі термодинамічного моделювання системи Cr–Fe–C–O–H з використанням програми HSC Chemistry 5.1, а також за результатами рентгенофазового аналізу продуктів відновлення. Виконано розрахунок</w:t>
      </w:r>
      <w:r w:rsidRPr="007D7E76">
        <w:rPr>
          <w:color w:val="000000" w:themeColor="text1"/>
          <w:sz w:val="18"/>
          <w:szCs w:val="18"/>
          <w:lang w:val="ru-RU"/>
        </w:rPr>
        <w:t xml:space="preserve"> </w:t>
      </w:r>
      <w:r w:rsidRPr="007D7E76">
        <w:rPr>
          <w:color w:val="000000" w:themeColor="text1"/>
          <w:sz w:val="18"/>
          <w:szCs w:val="18"/>
        </w:rPr>
        <w:t>рівноважного складу газової фази процесу комплексного відновлення</w:t>
      </w:r>
      <w:r w:rsidRPr="007D7E76">
        <w:rPr>
          <w:color w:val="000000" w:themeColor="text1"/>
          <w:sz w:val="18"/>
          <w:szCs w:val="18"/>
          <w:lang w:val="ru-RU"/>
        </w:rPr>
        <w:t xml:space="preserve"> </w:t>
      </w:r>
      <w:r w:rsidRPr="007D7E76">
        <w:rPr>
          <w:color w:val="000000" w:themeColor="text1"/>
          <w:sz w:val="18"/>
          <w:szCs w:val="18"/>
        </w:rPr>
        <w:t>хроміту заліза в різних умовах. З метою оцінювання кінетичних особливостей відновлення хроміту заліза здійснено дослідження швидкості процесу комплексного відновлення Fe(CrO2)2 в умовах хімікокаталітичної дії на нього. Як каталітичні добавки використано солі лужних металів (калію</w:t>
      </w:r>
      <w:r w:rsidRPr="007D7E76">
        <w:rPr>
          <w:color w:val="000000" w:themeColor="text1"/>
          <w:sz w:val="18"/>
          <w:szCs w:val="18"/>
          <w:lang w:val="ru-RU"/>
        </w:rPr>
        <w:t xml:space="preserve"> </w:t>
      </w:r>
      <w:r w:rsidRPr="007D7E76">
        <w:rPr>
          <w:color w:val="000000" w:themeColor="text1"/>
          <w:sz w:val="18"/>
          <w:szCs w:val="18"/>
        </w:rPr>
        <w:t>та натрію). Досліджено вплив температури, складу відновника, виду та</w:t>
      </w:r>
      <w:r w:rsidRPr="007D7E76">
        <w:rPr>
          <w:color w:val="000000" w:themeColor="text1"/>
          <w:sz w:val="18"/>
          <w:szCs w:val="18"/>
          <w:lang w:val="ru-RU"/>
        </w:rPr>
        <w:t xml:space="preserve"> </w:t>
      </w:r>
      <w:r w:rsidRPr="007D7E76">
        <w:rPr>
          <w:color w:val="000000" w:themeColor="text1"/>
          <w:sz w:val="18"/>
          <w:szCs w:val="18"/>
        </w:rPr>
        <w:t>кількості каталітичної добавки на швидкість процесу. Встановлено вид та</w:t>
      </w:r>
      <w:r w:rsidRPr="007D7E76">
        <w:rPr>
          <w:color w:val="000000" w:themeColor="text1"/>
          <w:sz w:val="18"/>
          <w:szCs w:val="18"/>
          <w:lang w:val="ru-RU"/>
        </w:rPr>
        <w:t xml:space="preserve"> </w:t>
      </w:r>
      <w:r w:rsidRPr="007D7E76">
        <w:rPr>
          <w:color w:val="000000" w:themeColor="text1"/>
          <w:sz w:val="18"/>
          <w:szCs w:val="18"/>
        </w:rPr>
        <w:t>оптимальну частку добавки та проаналізовано механізм впливу каталітичної</w:t>
      </w:r>
      <w:r w:rsidRPr="007D7E76">
        <w:rPr>
          <w:color w:val="000000" w:themeColor="text1"/>
          <w:sz w:val="18"/>
          <w:szCs w:val="18"/>
          <w:lang w:val="ru-RU"/>
        </w:rPr>
        <w:t xml:space="preserve"> </w:t>
      </w:r>
      <w:r w:rsidRPr="007D7E76">
        <w:rPr>
          <w:color w:val="000000" w:themeColor="text1"/>
          <w:sz w:val="18"/>
          <w:szCs w:val="18"/>
        </w:rPr>
        <w:t>добавки на кінетичні характеристики процесу комплексного відновлення</w:t>
      </w:r>
      <w:r w:rsidRPr="007D7E76">
        <w:rPr>
          <w:color w:val="000000" w:themeColor="text1"/>
          <w:sz w:val="18"/>
          <w:szCs w:val="18"/>
          <w:lang w:val="ru-RU"/>
        </w:rPr>
        <w:t xml:space="preserve"> </w:t>
      </w:r>
      <w:r w:rsidRPr="007D7E76">
        <w:rPr>
          <w:color w:val="000000" w:themeColor="text1"/>
          <w:sz w:val="18"/>
          <w:szCs w:val="18"/>
        </w:rPr>
        <w:t>хроміту заліза.</w:t>
      </w:r>
    </w:p>
    <w:p w14:paraId="4366823A" w14:textId="77777777" w:rsidR="0064710B" w:rsidRPr="007D7E76" w:rsidRDefault="0064710B" w:rsidP="0064710B">
      <w:pPr>
        <w:jc w:val="both"/>
        <w:rPr>
          <w:b/>
          <w:bCs/>
          <w:color w:val="000000" w:themeColor="text1"/>
          <w:sz w:val="18"/>
          <w:szCs w:val="18"/>
        </w:rPr>
      </w:pPr>
      <w:r w:rsidRPr="007D7E76">
        <w:rPr>
          <w:b/>
          <w:bCs/>
          <w:color w:val="000000" w:themeColor="text1"/>
          <w:sz w:val="18"/>
          <w:szCs w:val="18"/>
        </w:rPr>
        <w:t>Annotation.</w:t>
      </w:r>
    </w:p>
    <w:p w14:paraId="4E9EB5A0" w14:textId="77777777" w:rsidR="0064710B" w:rsidRPr="007D7E76" w:rsidRDefault="0064710B" w:rsidP="0064710B">
      <w:pPr>
        <w:jc w:val="both"/>
        <w:rPr>
          <w:color w:val="000000" w:themeColor="text1"/>
          <w:sz w:val="18"/>
          <w:szCs w:val="18"/>
        </w:rPr>
      </w:pPr>
      <w:r w:rsidRPr="007D7E76">
        <w:rPr>
          <w:color w:val="000000" w:themeColor="text1"/>
          <w:sz w:val="18"/>
          <w:szCs w:val="18"/>
        </w:rPr>
        <w:t>Physicochemical patterns of complex reduction of multicomponent charge have</w:t>
      </w:r>
      <w:r w:rsidRPr="007D7E76">
        <w:rPr>
          <w:color w:val="000000" w:themeColor="text1"/>
          <w:sz w:val="18"/>
          <w:szCs w:val="18"/>
          <w:lang w:val="en-US"/>
        </w:rPr>
        <w:t xml:space="preserve"> </w:t>
      </w:r>
      <w:r w:rsidRPr="007D7E76">
        <w:rPr>
          <w:color w:val="000000" w:themeColor="text1"/>
          <w:sz w:val="18"/>
          <w:szCs w:val="18"/>
        </w:rPr>
        <w:t>been studied in the absence of liquid phases in order to obtain spongy ligatures.</w:t>
      </w:r>
      <w:r w:rsidRPr="007D7E76">
        <w:rPr>
          <w:color w:val="000000" w:themeColor="text1"/>
          <w:sz w:val="18"/>
          <w:szCs w:val="18"/>
          <w:lang w:val="en-US"/>
        </w:rPr>
        <w:t xml:space="preserve"> </w:t>
      </w:r>
      <w:r w:rsidRPr="007D7E76">
        <w:rPr>
          <w:color w:val="000000" w:themeColor="text1"/>
          <w:sz w:val="18"/>
          <w:szCs w:val="18"/>
        </w:rPr>
        <w:t>The charge contained both simple oxides and complex oxide compounds. The</w:t>
      </w:r>
      <w:r w:rsidRPr="007D7E76">
        <w:rPr>
          <w:color w:val="000000" w:themeColor="text1"/>
          <w:sz w:val="18"/>
          <w:szCs w:val="18"/>
          <w:lang w:val="en-US"/>
        </w:rPr>
        <w:t xml:space="preserve"> </w:t>
      </w:r>
      <w:r w:rsidRPr="007D7E76">
        <w:rPr>
          <w:color w:val="000000" w:themeColor="text1"/>
          <w:sz w:val="18"/>
          <w:szCs w:val="18"/>
        </w:rPr>
        <w:t>reduction</w:t>
      </w:r>
      <w:r w:rsidRPr="007D7E76">
        <w:rPr>
          <w:color w:val="000000" w:themeColor="text1"/>
          <w:sz w:val="18"/>
          <w:szCs w:val="18"/>
          <w:lang w:val="en-US"/>
        </w:rPr>
        <w:t xml:space="preserve"> </w:t>
      </w:r>
      <w:r w:rsidRPr="007D7E76">
        <w:rPr>
          <w:color w:val="000000" w:themeColor="text1"/>
          <w:sz w:val="18"/>
          <w:szCs w:val="18"/>
        </w:rPr>
        <w:t>was conducted being realized at the expense of carbon and gases (CO and H2) as</w:t>
      </w:r>
      <w:r w:rsidRPr="007D7E76">
        <w:rPr>
          <w:color w:val="000000" w:themeColor="text1"/>
          <w:sz w:val="18"/>
          <w:szCs w:val="18"/>
          <w:lang w:val="en-US"/>
        </w:rPr>
        <w:t xml:space="preserve"> </w:t>
      </w:r>
      <w:r w:rsidRPr="007D7E76">
        <w:rPr>
          <w:color w:val="000000" w:themeColor="text1"/>
          <w:sz w:val="18"/>
          <w:szCs w:val="18"/>
        </w:rPr>
        <w:t>well as with the participation of the carbide phase, which was formed during the</w:t>
      </w:r>
      <w:r w:rsidRPr="007D7E76">
        <w:rPr>
          <w:color w:val="000000" w:themeColor="text1"/>
          <w:sz w:val="18"/>
          <w:szCs w:val="18"/>
          <w:lang w:val="en-US"/>
        </w:rPr>
        <w:t xml:space="preserve"> </w:t>
      </w:r>
      <w:r w:rsidRPr="007D7E76">
        <w:rPr>
          <w:color w:val="000000" w:themeColor="text1"/>
          <w:sz w:val="18"/>
          <w:szCs w:val="18"/>
        </w:rPr>
        <w:t>reduction process. The dependence of the phase composition of the reduction</w:t>
      </w:r>
      <w:r w:rsidRPr="007D7E76">
        <w:rPr>
          <w:color w:val="000000" w:themeColor="text1"/>
          <w:sz w:val="18"/>
          <w:szCs w:val="18"/>
          <w:lang w:val="en-US"/>
        </w:rPr>
        <w:t xml:space="preserve"> </w:t>
      </w:r>
      <w:r w:rsidRPr="007D7E76">
        <w:rPr>
          <w:color w:val="000000" w:themeColor="text1"/>
          <w:sz w:val="18"/>
          <w:szCs w:val="18"/>
        </w:rPr>
        <w:t>products on the initial ratios O/(C+H) and C/H was determined. The possibility of</w:t>
      </w:r>
      <w:r w:rsidRPr="007D7E76">
        <w:rPr>
          <w:color w:val="000000" w:themeColor="text1"/>
          <w:sz w:val="18"/>
          <w:szCs w:val="18"/>
          <w:lang w:val="en-US"/>
        </w:rPr>
        <w:t xml:space="preserve"> </w:t>
      </w:r>
      <w:r w:rsidRPr="007D7E76">
        <w:rPr>
          <w:color w:val="000000" w:themeColor="text1"/>
          <w:sz w:val="18"/>
          <w:szCs w:val="18"/>
        </w:rPr>
        <w:t>the presence of Femet in the products was shown at increasing the C/H ratio and</w:t>
      </w:r>
      <w:r w:rsidRPr="007D7E76">
        <w:rPr>
          <w:color w:val="000000" w:themeColor="text1"/>
          <w:sz w:val="18"/>
          <w:szCs w:val="18"/>
          <w:lang w:val="en-US"/>
        </w:rPr>
        <w:t xml:space="preserve"> </w:t>
      </w:r>
      <w:r w:rsidRPr="007D7E76">
        <w:rPr>
          <w:color w:val="000000" w:themeColor="text1"/>
          <w:sz w:val="18"/>
          <w:szCs w:val="18"/>
        </w:rPr>
        <w:t xml:space="preserve">the formation of complex carbide based on (1/60 Fe3C+1/3 Cr3C2). </w:t>
      </w:r>
    </w:p>
    <w:p w14:paraId="39AA8AB3" w14:textId="77777777" w:rsidR="0064710B" w:rsidRPr="007D7E76" w:rsidRDefault="0064710B" w:rsidP="0064710B">
      <w:pPr>
        <w:jc w:val="both"/>
        <w:rPr>
          <w:color w:val="000000" w:themeColor="text1"/>
          <w:sz w:val="18"/>
          <w:szCs w:val="18"/>
        </w:rPr>
      </w:pPr>
      <w:r w:rsidRPr="007D7E76">
        <w:rPr>
          <w:color w:val="000000" w:themeColor="text1"/>
          <w:sz w:val="18"/>
          <w:szCs w:val="18"/>
        </w:rPr>
        <w:t>The</w:t>
      </w:r>
      <w:r w:rsidRPr="007D7E76">
        <w:rPr>
          <w:color w:val="000000" w:themeColor="text1"/>
          <w:sz w:val="18"/>
          <w:szCs w:val="18"/>
          <w:lang w:val="en-US"/>
        </w:rPr>
        <w:t xml:space="preserve"> </w:t>
      </w:r>
      <w:r w:rsidRPr="007D7E76">
        <w:rPr>
          <w:color w:val="000000" w:themeColor="text1"/>
          <w:sz w:val="18"/>
          <w:szCs w:val="18"/>
        </w:rPr>
        <w:t>temperature limits of the appearance of metallic and carbide phases have been</w:t>
      </w:r>
      <w:r w:rsidRPr="007D7E76">
        <w:rPr>
          <w:color w:val="000000" w:themeColor="text1"/>
          <w:sz w:val="18"/>
          <w:szCs w:val="18"/>
          <w:lang w:val="en-US"/>
        </w:rPr>
        <w:t xml:space="preserve"> </w:t>
      </w:r>
      <w:r w:rsidRPr="007D7E76">
        <w:rPr>
          <w:color w:val="000000" w:themeColor="text1"/>
          <w:sz w:val="18"/>
          <w:szCs w:val="18"/>
        </w:rPr>
        <w:t>theoretically determined based on both thermodynamic modeling of the system</w:t>
      </w:r>
      <w:r w:rsidRPr="007D7E76">
        <w:rPr>
          <w:color w:val="000000" w:themeColor="text1"/>
          <w:sz w:val="18"/>
          <w:szCs w:val="18"/>
          <w:lang w:val="en-US"/>
        </w:rPr>
        <w:t xml:space="preserve"> </w:t>
      </w:r>
      <w:r w:rsidRPr="007D7E76">
        <w:rPr>
          <w:color w:val="000000" w:themeColor="text1"/>
          <w:sz w:val="18"/>
          <w:szCs w:val="18"/>
        </w:rPr>
        <w:t>Cr–Fe–C–O–H using the software HSC Chemistry 5.1 and the results of X-ray</w:t>
      </w:r>
      <w:r w:rsidRPr="007D7E76">
        <w:rPr>
          <w:color w:val="000000" w:themeColor="text1"/>
          <w:sz w:val="18"/>
          <w:szCs w:val="18"/>
          <w:lang w:val="en-US"/>
        </w:rPr>
        <w:t xml:space="preserve"> </w:t>
      </w:r>
      <w:r w:rsidRPr="007D7E76">
        <w:rPr>
          <w:color w:val="000000" w:themeColor="text1"/>
          <w:sz w:val="18"/>
          <w:szCs w:val="18"/>
        </w:rPr>
        <w:t>phase analysis of the reduction products. The equilibrium composition of the gas</w:t>
      </w:r>
      <w:r w:rsidRPr="007D7E76">
        <w:rPr>
          <w:color w:val="000000" w:themeColor="text1"/>
          <w:sz w:val="18"/>
          <w:szCs w:val="18"/>
          <w:lang w:val="en-US"/>
        </w:rPr>
        <w:t xml:space="preserve"> </w:t>
      </w:r>
      <w:r w:rsidRPr="007D7E76">
        <w:rPr>
          <w:color w:val="000000" w:themeColor="text1"/>
          <w:sz w:val="18"/>
          <w:szCs w:val="18"/>
        </w:rPr>
        <w:t>phase for the complex reduction of iron chromite under different conditions was</w:t>
      </w:r>
      <w:r w:rsidRPr="007D7E76">
        <w:rPr>
          <w:color w:val="000000" w:themeColor="text1"/>
          <w:sz w:val="18"/>
          <w:szCs w:val="18"/>
          <w:lang w:val="en-US"/>
        </w:rPr>
        <w:t xml:space="preserve"> </w:t>
      </w:r>
      <w:r w:rsidRPr="007D7E76">
        <w:rPr>
          <w:color w:val="000000" w:themeColor="text1"/>
          <w:sz w:val="18"/>
          <w:szCs w:val="18"/>
        </w:rPr>
        <w:t>calculated. To evaluate the kinetic features of the reduction of iron chromite, the</w:t>
      </w:r>
      <w:r w:rsidRPr="007D7E76">
        <w:rPr>
          <w:color w:val="000000" w:themeColor="text1"/>
          <w:sz w:val="18"/>
          <w:szCs w:val="18"/>
          <w:lang w:val="en-US"/>
        </w:rPr>
        <w:t xml:space="preserve"> </w:t>
      </w:r>
      <w:r w:rsidRPr="007D7E76">
        <w:rPr>
          <w:color w:val="000000" w:themeColor="text1"/>
          <w:sz w:val="18"/>
          <w:szCs w:val="18"/>
        </w:rPr>
        <w:t>rate of the complex reduction of Fe(CrO2)2 was determined under conditions of</w:t>
      </w:r>
      <w:r w:rsidRPr="007D7E76">
        <w:rPr>
          <w:color w:val="000000" w:themeColor="text1"/>
          <w:sz w:val="18"/>
          <w:szCs w:val="18"/>
          <w:lang w:val="en-US"/>
        </w:rPr>
        <w:t xml:space="preserve"> </w:t>
      </w:r>
      <w:r w:rsidRPr="007D7E76">
        <w:rPr>
          <w:color w:val="000000" w:themeColor="text1"/>
          <w:sz w:val="18"/>
          <w:szCs w:val="18"/>
        </w:rPr>
        <w:t>chemical-catalytic action. Salts of alkali metals (potassium and sodium) were used</w:t>
      </w:r>
      <w:r w:rsidRPr="007D7E76">
        <w:rPr>
          <w:color w:val="000000" w:themeColor="text1"/>
          <w:sz w:val="18"/>
          <w:szCs w:val="18"/>
          <w:lang w:val="en-US"/>
        </w:rPr>
        <w:t xml:space="preserve"> </w:t>
      </w:r>
      <w:r w:rsidRPr="007D7E76">
        <w:rPr>
          <w:color w:val="000000" w:themeColor="text1"/>
          <w:sz w:val="18"/>
          <w:szCs w:val="18"/>
        </w:rPr>
        <w:t>as catalytic additives. The influence of temperature, reducing agent composition</w:t>
      </w:r>
      <w:r w:rsidRPr="007D7E76">
        <w:rPr>
          <w:color w:val="000000" w:themeColor="text1"/>
          <w:sz w:val="18"/>
          <w:szCs w:val="18"/>
          <w:lang w:val="en-US"/>
        </w:rPr>
        <w:t xml:space="preserve"> </w:t>
      </w:r>
      <w:r w:rsidRPr="007D7E76">
        <w:rPr>
          <w:color w:val="000000" w:themeColor="text1"/>
          <w:sz w:val="18"/>
          <w:szCs w:val="18"/>
        </w:rPr>
        <w:t>and the nature and amount of catalytic additive on the process rate was</w:t>
      </w:r>
      <w:r w:rsidRPr="007D7E76">
        <w:rPr>
          <w:color w:val="000000" w:themeColor="text1"/>
          <w:sz w:val="18"/>
          <w:szCs w:val="18"/>
          <w:lang w:val="en-US"/>
        </w:rPr>
        <w:t xml:space="preserve"> </w:t>
      </w:r>
      <w:r w:rsidRPr="007D7E76">
        <w:rPr>
          <w:color w:val="000000" w:themeColor="text1"/>
          <w:sz w:val="18"/>
          <w:szCs w:val="18"/>
        </w:rPr>
        <w:t>investigated. Conclusions on the type and optimal proportion of additives have</w:t>
      </w:r>
      <w:r w:rsidRPr="007D7E76">
        <w:rPr>
          <w:color w:val="000000" w:themeColor="text1"/>
          <w:sz w:val="18"/>
          <w:szCs w:val="18"/>
          <w:lang w:val="en-US"/>
        </w:rPr>
        <w:t xml:space="preserve"> </w:t>
      </w:r>
      <w:r w:rsidRPr="007D7E76">
        <w:rPr>
          <w:color w:val="000000" w:themeColor="text1"/>
          <w:sz w:val="18"/>
          <w:szCs w:val="18"/>
        </w:rPr>
        <w:t>been made. The mechanism of influence of catalytic additives on the kinetic</w:t>
      </w:r>
      <w:r w:rsidRPr="007D7E76">
        <w:rPr>
          <w:color w:val="000000" w:themeColor="text1"/>
          <w:sz w:val="18"/>
          <w:szCs w:val="18"/>
          <w:lang w:val="en-US"/>
        </w:rPr>
        <w:t xml:space="preserve"> </w:t>
      </w:r>
      <w:r w:rsidRPr="007D7E76">
        <w:rPr>
          <w:color w:val="000000" w:themeColor="text1"/>
          <w:sz w:val="18"/>
          <w:szCs w:val="18"/>
        </w:rPr>
        <w:t>characteristics of the complex reduction of iron chromite was analyzed.</w:t>
      </w:r>
    </w:p>
    <w:p w14:paraId="5E97CB1E" w14:textId="77777777" w:rsidR="0064710B" w:rsidRPr="007D7E76" w:rsidRDefault="0064710B" w:rsidP="0064710B">
      <w:pPr>
        <w:jc w:val="both"/>
        <w:rPr>
          <w:color w:val="000000" w:themeColor="text1"/>
          <w:sz w:val="18"/>
          <w:szCs w:val="18"/>
        </w:rPr>
      </w:pPr>
      <w:r w:rsidRPr="007D7E76">
        <w:rPr>
          <w:b/>
          <w:bCs/>
          <w:color w:val="000000" w:themeColor="text1"/>
          <w:sz w:val="18"/>
          <w:szCs w:val="18"/>
        </w:rPr>
        <w:t>Ключові слова:</w:t>
      </w:r>
      <w:r w:rsidRPr="007D7E76">
        <w:rPr>
          <w:color w:val="000000" w:themeColor="text1"/>
          <w:sz w:val="18"/>
          <w:szCs w:val="18"/>
        </w:rPr>
        <w:t xml:space="preserve"> хроміт заліза, комплексне відновлення, лігатура, термодинамічне моделювання, ступінь відновлення, каталітичні добавки.</w:t>
      </w:r>
    </w:p>
    <w:p w14:paraId="005832CA" w14:textId="77777777" w:rsidR="0064710B" w:rsidRPr="007D7E76" w:rsidRDefault="0064710B" w:rsidP="0064710B">
      <w:pPr>
        <w:jc w:val="both"/>
        <w:rPr>
          <w:color w:val="000000" w:themeColor="text1"/>
          <w:sz w:val="18"/>
          <w:szCs w:val="18"/>
        </w:rPr>
      </w:pPr>
      <w:r w:rsidRPr="007D7E76">
        <w:rPr>
          <w:b/>
          <w:bCs/>
          <w:color w:val="000000" w:themeColor="text1"/>
          <w:sz w:val="18"/>
          <w:szCs w:val="18"/>
        </w:rPr>
        <w:t>Keywords:</w:t>
      </w:r>
      <w:r w:rsidRPr="007D7E76">
        <w:rPr>
          <w:color w:val="000000" w:themeColor="text1"/>
          <w:sz w:val="18"/>
          <w:szCs w:val="18"/>
        </w:rPr>
        <w:t xml:space="preserve"> iron chromite; complex reduction; ligature;</w:t>
      </w:r>
      <w:r w:rsidRPr="007D7E76">
        <w:rPr>
          <w:color w:val="000000" w:themeColor="text1"/>
          <w:sz w:val="18"/>
          <w:szCs w:val="18"/>
          <w:lang w:val="en-US"/>
        </w:rPr>
        <w:t xml:space="preserve"> </w:t>
      </w:r>
      <w:r w:rsidRPr="007D7E76">
        <w:rPr>
          <w:color w:val="000000" w:themeColor="text1"/>
          <w:sz w:val="18"/>
          <w:szCs w:val="18"/>
        </w:rPr>
        <w:t>thermodynamic modeling; extent of reduction; catalytic additive.</w:t>
      </w:r>
    </w:p>
    <w:p w14:paraId="52A130A5" w14:textId="77777777" w:rsidR="0064710B" w:rsidRDefault="0064710B" w:rsidP="0064710B">
      <w:pPr>
        <w:ind w:firstLine="709"/>
        <w:contextualSpacing/>
        <w:jc w:val="both"/>
        <w:rPr>
          <w:rStyle w:val="a6"/>
          <w:rFonts w:eastAsia="TimesNewRomanPSMT"/>
          <w:color w:val="000000" w:themeColor="text1"/>
          <w:u w:val="none"/>
          <w:lang w:val="uk-UA"/>
        </w:rPr>
      </w:pPr>
    </w:p>
    <w:p w14:paraId="0CD40BCD" w14:textId="630008CD" w:rsidR="0064710B" w:rsidRDefault="0064710B" w:rsidP="0064710B">
      <w:pPr>
        <w:pStyle w:val="ab"/>
        <w:ind w:left="0" w:firstLine="709"/>
        <w:jc w:val="both"/>
        <w:rPr>
          <w:bCs/>
          <w:lang w:val="en-US"/>
        </w:rPr>
      </w:pPr>
      <w:r>
        <w:rPr>
          <w:lang w:val="uk-UA"/>
        </w:rPr>
        <w:t xml:space="preserve">36. </w:t>
      </w:r>
      <w:proofErr w:type="spellStart"/>
      <w:r w:rsidRPr="006F227A">
        <w:rPr>
          <w:lang w:val="uk-UA"/>
        </w:rPr>
        <w:t>Кодинець</w:t>
      </w:r>
      <w:proofErr w:type="spellEnd"/>
      <w:r w:rsidRPr="006F227A">
        <w:rPr>
          <w:lang w:val="uk-UA"/>
        </w:rPr>
        <w:t xml:space="preserve"> А.О., Дорошенко О.Ф., Волинець І.П., </w:t>
      </w:r>
      <w:proofErr w:type="spellStart"/>
      <w:r w:rsidRPr="006F227A">
        <w:rPr>
          <w:lang w:val="uk-UA"/>
        </w:rPr>
        <w:t>Дорожко</w:t>
      </w:r>
      <w:proofErr w:type="spellEnd"/>
      <w:r w:rsidRPr="006F227A">
        <w:rPr>
          <w:lang w:val="uk-UA"/>
        </w:rPr>
        <w:t xml:space="preserve"> Г.К., </w:t>
      </w:r>
      <w:r w:rsidRPr="006F227A">
        <w:rPr>
          <w:b/>
          <w:lang w:val="uk-UA"/>
        </w:rPr>
        <w:t>Петренко В.О.</w:t>
      </w:r>
      <w:r w:rsidRPr="006F227A">
        <w:rPr>
          <w:lang w:val="uk-UA"/>
        </w:rPr>
        <w:t xml:space="preserve">, Білецький В.В. Захист від недобросовісної реклами на ринку лікарських засобів в умовах пандемії </w:t>
      </w:r>
      <w:r w:rsidRPr="006F227A">
        <w:rPr>
          <w:lang w:val="en-US"/>
        </w:rPr>
        <w:t>COVID</w:t>
      </w:r>
      <w:r w:rsidRPr="006F227A">
        <w:rPr>
          <w:lang w:val="uk-UA"/>
        </w:rPr>
        <w:t xml:space="preserve">-19. </w:t>
      </w:r>
      <w:proofErr w:type="spellStart"/>
      <w:r w:rsidRPr="006F227A">
        <w:rPr>
          <w:lang w:val="en-US"/>
        </w:rPr>
        <w:t>Medicni</w:t>
      </w:r>
      <w:proofErr w:type="spellEnd"/>
      <w:r w:rsidRPr="006F227A">
        <w:rPr>
          <w:lang w:val="uk-UA"/>
        </w:rPr>
        <w:t xml:space="preserve"> </w:t>
      </w:r>
      <w:proofErr w:type="spellStart"/>
      <w:r w:rsidRPr="006F227A">
        <w:rPr>
          <w:lang w:val="en-US"/>
        </w:rPr>
        <w:t>perspectivi</w:t>
      </w:r>
      <w:proofErr w:type="spellEnd"/>
      <w:r w:rsidRPr="006F227A">
        <w:rPr>
          <w:lang w:val="uk-UA"/>
        </w:rPr>
        <w:t xml:space="preserve">. </w:t>
      </w:r>
      <w:r w:rsidRPr="006F227A">
        <w:rPr>
          <w:lang w:val="en-US"/>
        </w:rPr>
        <w:t>202</w:t>
      </w:r>
      <w:r w:rsidRPr="006F227A">
        <w:rPr>
          <w:lang w:val="uk-UA"/>
        </w:rPr>
        <w:t>2</w:t>
      </w:r>
      <w:r w:rsidRPr="006F227A">
        <w:rPr>
          <w:lang w:val="en-US"/>
        </w:rPr>
        <w:t>. T</w:t>
      </w:r>
      <w:r w:rsidRPr="006F227A">
        <w:rPr>
          <w:lang w:val="uk-UA"/>
        </w:rPr>
        <w:t xml:space="preserve">. </w:t>
      </w:r>
      <w:r w:rsidRPr="006F227A">
        <w:rPr>
          <w:lang w:val="en-US"/>
        </w:rPr>
        <w:t>XXVII</w:t>
      </w:r>
      <w:r w:rsidRPr="006F227A">
        <w:rPr>
          <w:lang w:val="uk-UA"/>
        </w:rPr>
        <w:t xml:space="preserve"> </w:t>
      </w:r>
      <w:r w:rsidRPr="006F227A">
        <w:rPr>
          <w:lang w:val="en-US"/>
        </w:rPr>
        <w:t>(4)</w:t>
      </w:r>
      <w:r w:rsidRPr="006F227A">
        <w:rPr>
          <w:lang w:val="uk-UA"/>
        </w:rPr>
        <w:t xml:space="preserve"> </w:t>
      </w:r>
      <w:r w:rsidRPr="006F227A">
        <w:rPr>
          <w:lang w:val="en-US"/>
        </w:rPr>
        <w:t>C</w:t>
      </w:r>
      <w:r w:rsidRPr="006F227A">
        <w:rPr>
          <w:lang w:val="uk-UA"/>
        </w:rPr>
        <w:t>. 231-238.</w:t>
      </w:r>
      <w:r w:rsidRPr="006F227A">
        <w:rPr>
          <w:b/>
          <w:lang w:val="uk-UA"/>
        </w:rPr>
        <w:t xml:space="preserve"> </w:t>
      </w:r>
      <w:r w:rsidRPr="006F227A">
        <w:rPr>
          <w:b/>
          <w:lang w:val="en-US"/>
        </w:rPr>
        <w:t>SCOPUS</w:t>
      </w:r>
      <w:r w:rsidRPr="006F227A">
        <w:rPr>
          <w:b/>
          <w:lang w:val="uk-UA"/>
        </w:rPr>
        <w:t>.</w:t>
      </w:r>
      <w:r w:rsidRPr="006F227A">
        <w:rPr>
          <w:b/>
          <w:lang w:val="en-US"/>
        </w:rPr>
        <w:t xml:space="preserve"> WEB OF</w:t>
      </w:r>
      <w:r w:rsidRPr="006F227A">
        <w:rPr>
          <w:b/>
          <w:lang w:val="uk-UA"/>
        </w:rPr>
        <w:t xml:space="preserve"> </w:t>
      </w:r>
      <w:r w:rsidRPr="006F227A">
        <w:rPr>
          <w:b/>
          <w:lang w:val="en-US"/>
        </w:rPr>
        <w:t>SCIENCE</w:t>
      </w:r>
      <w:r w:rsidRPr="006F227A">
        <w:rPr>
          <w:b/>
          <w:lang w:val="uk-UA"/>
        </w:rPr>
        <w:t xml:space="preserve">. </w:t>
      </w:r>
      <w:hyperlink r:id="rId85" w:history="1">
        <w:r w:rsidRPr="004A5047">
          <w:rPr>
            <w:rStyle w:val="a6"/>
            <w:rFonts w:eastAsia="TimesNewRomanPSMT"/>
            <w:lang w:val="en-US"/>
          </w:rPr>
          <w:t xml:space="preserve">https://doi.org/10.26641/2307-0404.2022.4.271235. </w:t>
        </w:r>
        <w:r w:rsidRPr="004A5047">
          <w:rPr>
            <w:rStyle w:val="a6"/>
            <w:bCs/>
            <w:lang w:val="en-US"/>
          </w:rPr>
          <w:t>ISSN 2307‐0404</w:t>
        </w:r>
      </w:hyperlink>
      <w:r w:rsidRPr="00BB70A7">
        <w:rPr>
          <w:bCs/>
          <w:lang w:val="en-US"/>
        </w:rPr>
        <w:t>.</w:t>
      </w:r>
    </w:p>
    <w:p w14:paraId="3DD581E0" w14:textId="77777777" w:rsidR="0064710B" w:rsidRDefault="0064710B" w:rsidP="0064710B">
      <w:pPr>
        <w:pStyle w:val="21"/>
        <w:spacing w:after="0" w:line="240" w:lineRule="auto"/>
        <w:ind w:left="0" w:firstLine="709"/>
        <w:jc w:val="both"/>
        <w:rPr>
          <w:highlight w:val="green"/>
          <w:lang w:val="uk-UA"/>
        </w:rPr>
      </w:pPr>
      <w:r w:rsidRPr="007651E7">
        <w:rPr>
          <w:rStyle w:val="ae"/>
          <w:sz w:val="18"/>
          <w:szCs w:val="18"/>
        </w:rPr>
        <w:t>Бібліографічний опис статті</w:t>
      </w:r>
    </w:p>
    <w:p w14:paraId="42E45660" w14:textId="77777777" w:rsidR="0064710B" w:rsidRPr="006B41FC" w:rsidRDefault="0064710B" w:rsidP="0064710B">
      <w:pPr>
        <w:pStyle w:val="ab"/>
        <w:ind w:left="0" w:firstLine="709"/>
        <w:jc w:val="both"/>
        <w:rPr>
          <w:color w:val="000000"/>
          <w:sz w:val="18"/>
          <w:szCs w:val="18"/>
        </w:rPr>
      </w:pPr>
      <w:r w:rsidRPr="006B41FC">
        <w:rPr>
          <w:b/>
          <w:sz w:val="18"/>
          <w:szCs w:val="18"/>
          <w:lang w:val="uk-UA"/>
        </w:rPr>
        <w:t xml:space="preserve">Автори </w:t>
      </w:r>
      <w:r w:rsidRPr="006B41FC">
        <w:rPr>
          <w:color w:val="000000"/>
          <w:sz w:val="18"/>
          <w:szCs w:val="18"/>
        </w:rPr>
        <w:t>КодинецьА.О., ДорошенкоО.Ф., ВолинецьІ.П., ДорожкоГ.К., ПетренкоВ.О., БілецькийВ.В.</w:t>
      </w:r>
    </w:p>
    <w:p w14:paraId="4CD27F36" w14:textId="77777777" w:rsidR="0064710B" w:rsidRPr="006B41FC" w:rsidRDefault="0064710B" w:rsidP="0064710B">
      <w:pPr>
        <w:pStyle w:val="ab"/>
        <w:ind w:left="0" w:firstLine="709"/>
        <w:jc w:val="both"/>
        <w:rPr>
          <w:b/>
          <w:sz w:val="18"/>
          <w:szCs w:val="18"/>
          <w:lang w:val="uk-UA"/>
        </w:rPr>
      </w:pPr>
      <w:r w:rsidRPr="006B41FC">
        <w:rPr>
          <w:color w:val="000000"/>
          <w:sz w:val="18"/>
          <w:szCs w:val="18"/>
        </w:rPr>
        <w:t>Kodynets A.O.,  Doroshenko O.F.,  Volynets I.P.,  Dorozhko G.K.,  Petrenko V.O.,  Belitsky V.V.</w:t>
      </w:r>
    </w:p>
    <w:p w14:paraId="42670865" w14:textId="77777777" w:rsidR="0064710B" w:rsidRPr="00511034" w:rsidRDefault="0064710B" w:rsidP="0064710B">
      <w:pPr>
        <w:pStyle w:val="a4"/>
        <w:spacing w:before="0" w:beforeAutospacing="0" w:after="0" w:afterAutospacing="0"/>
        <w:jc w:val="both"/>
        <w:rPr>
          <w:sz w:val="18"/>
          <w:szCs w:val="18"/>
          <w:lang w:val="uk-UA"/>
        </w:rPr>
      </w:pPr>
      <w:r w:rsidRPr="00511034">
        <w:rPr>
          <w:rStyle w:val="ad"/>
          <w:b/>
          <w:sz w:val="18"/>
          <w:szCs w:val="18"/>
          <w:lang w:val="uk-UA"/>
        </w:rPr>
        <w:t>Ідентифікатор авторів ORCID</w:t>
      </w:r>
      <w:r w:rsidRPr="00511034">
        <w:rPr>
          <w:rStyle w:val="ad"/>
          <w:sz w:val="18"/>
          <w:szCs w:val="18"/>
          <w:lang w:val="uk-UA"/>
        </w:rPr>
        <w:t>:</w:t>
      </w:r>
    </w:p>
    <w:p w14:paraId="05B9D300" w14:textId="77777777" w:rsidR="0064710B" w:rsidRPr="00511034" w:rsidRDefault="0064710B" w:rsidP="0064710B">
      <w:pPr>
        <w:rPr>
          <w:sz w:val="18"/>
          <w:szCs w:val="18"/>
          <w:lang w:val="uk-UA"/>
        </w:rPr>
      </w:pPr>
      <w:proofErr w:type="spellStart"/>
      <w:r w:rsidRPr="00511034">
        <w:rPr>
          <w:sz w:val="18"/>
          <w:szCs w:val="18"/>
          <w:lang w:val="uk-UA"/>
        </w:rPr>
        <w:t>Кодинець</w:t>
      </w:r>
      <w:proofErr w:type="spellEnd"/>
      <w:r w:rsidRPr="00511034">
        <w:rPr>
          <w:sz w:val="18"/>
          <w:szCs w:val="18"/>
          <w:lang w:val="uk-UA"/>
        </w:rPr>
        <w:t xml:space="preserve"> А.О. </w:t>
      </w:r>
      <w:hyperlink r:id="rId86" w:history="1">
        <w:r w:rsidRPr="00511034">
          <w:rPr>
            <w:rStyle w:val="a6"/>
            <w:sz w:val="18"/>
            <w:szCs w:val="18"/>
            <w:lang w:val="uk-UA"/>
          </w:rPr>
          <w:t>https://orcid.org/0000-0002-0954-1474</w:t>
        </w:r>
      </w:hyperlink>
    </w:p>
    <w:p w14:paraId="44E06557" w14:textId="77777777" w:rsidR="0064710B" w:rsidRPr="00511034" w:rsidRDefault="0064710B" w:rsidP="0064710B">
      <w:pPr>
        <w:rPr>
          <w:sz w:val="18"/>
          <w:szCs w:val="18"/>
          <w:lang w:val="uk-UA"/>
        </w:rPr>
      </w:pPr>
      <w:r w:rsidRPr="00511034">
        <w:rPr>
          <w:sz w:val="18"/>
          <w:szCs w:val="18"/>
          <w:lang w:val="uk-UA"/>
        </w:rPr>
        <w:t xml:space="preserve">Дорошенко О.Ф. </w:t>
      </w:r>
      <w:r w:rsidRPr="00511034">
        <w:rPr>
          <w:sz w:val="18"/>
          <w:szCs w:val="18"/>
        </w:rPr>
        <w:t>https://orcid.org/0000-0002-2542-2328</w:t>
      </w:r>
    </w:p>
    <w:p w14:paraId="6F9C993D" w14:textId="77777777" w:rsidR="0064710B" w:rsidRPr="00511034" w:rsidRDefault="0064710B" w:rsidP="0064710B">
      <w:pPr>
        <w:rPr>
          <w:sz w:val="18"/>
          <w:szCs w:val="18"/>
          <w:lang w:val="uk-UA"/>
        </w:rPr>
      </w:pPr>
      <w:r w:rsidRPr="00511034">
        <w:rPr>
          <w:sz w:val="18"/>
          <w:szCs w:val="18"/>
          <w:lang w:val="uk-UA"/>
        </w:rPr>
        <w:t xml:space="preserve">Волинець І.П. </w:t>
      </w:r>
      <w:hyperlink r:id="rId87" w:history="1">
        <w:r w:rsidRPr="00511034">
          <w:rPr>
            <w:rStyle w:val="a6"/>
            <w:sz w:val="18"/>
            <w:szCs w:val="18"/>
            <w:lang w:val="uk-UA"/>
          </w:rPr>
          <w:t>https://orcid.org/0000-0002-2029-2165</w:t>
        </w:r>
      </w:hyperlink>
    </w:p>
    <w:p w14:paraId="65AFA2CF" w14:textId="77777777" w:rsidR="0064710B" w:rsidRPr="00511034" w:rsidRDefault="0064710B" w:rsidP="0064710B">
      <w:pPr>
        <w:rPr>
          <w:rStyle w:val="a6"/>
          <w:sz w:val="18"/>
          <w:szCs w:val="18"/>
          <w:lang w:val="uk-UA"/>
        </w:rPr>
      </w:pPr>
      <w:proofErr w:type="spellStart"/>
      <w:r w:rsidRPr="00511034">
        <w:rPr>
          <w:rStyle w:val="a6"/>
          <w:bCs/>
          <w:sz w:val="18"/>
          <w:szCs w:val="18"/>
          <w:lang w:val="uk-UA"/>
        </w:rPr>
        <w:t>Дорожко</w:t>
      </w:r>
      <w:proofErr w:type="spellEnd"/>
      <w:r w:rsidRPr="00511034">
        <w:rPr>
          <w:rStyle w:val="a6"/>
          <w:bCs/>
          <w:sz w:val="18"/>
          <w:szCs w:val="18"/>
          <w:lang w:val="uk-UA"/>
        </w:rPr>
        <w:t xml:space="preserve"> Г.К.</w:t>
      </w:r>
      <w:r w:rsidRPr="00511034">
        <w:rPr>
          <w:rStyle w:val="a6"/>
          <w:b/>
          <w:bCs/>
          <w:sz w:val="18"/>
          <w:szCs w:val="18"/>
          <w:lang w:val="uk-UA"/>
        </w:rPr>
        <w:t xml:space="preserve"> </w:t>
      </w:r>
      <w:hyperlink r:id="rId88" w:tgtFrame="_blank" w:history="1">
        <w:r w:rsidRPr="00511034">
          <w:rPr>
            <w:rStyle w:val="a6"/>
            <w:bCs/>
            <w:sz w:val="18"/>
            <w:szCs w:val="18"/>
            <w:lang w:val="uk-UA"/>
          </w:rPr>
          <w:t>https://orcid.org/0000-0001-6506-3203</w:t>
        </w:r>
      </w:hyperlink>
    </w:p>
    <w:p w14:paraId="1E05BD63" w14:textId="77777777" w:rsidR="0064710B" w:rsidRPr="00511034" w:rsidRDefault="0064710B" w:rsidP="0064710B">
      <w:pPr>
        <w:rPr>
          <w:rStyle w:val="a6"/>
          <w:sz w:val="18"/>
          <w:szCs w:val="18"/>
        </w:rPr>
      </w:pPr>
      <w:r w:rsidRPr="00511034">
        <w:rPr>
          <w:rStyle w:val="a6"/>
          <w:bCs/>
          <w:sz w:val="18"/>
          <w:szCs w:val="18"/>
          <w:lang w:val="uk-UA"/>
        </w:rPr>
        <w:t xml:space="preserve">Петренко В.О. </w:t>
      </w:r>
      <w:hyperlink r:id="rId89" w:history="1">
        <w:r w:rsidRPr="00511034">
          <w:rPr>
            <w:rStyle w:val="a6"/>
            <w:sz w:val="18"/>
            <w:szCs w:val="18"/>
            <w:lang w:val="en-US"/>
          </w:rPr>
          <w:t>https</w:t>
        </w:r>
        <w:r w:rsidRPr="00511034">
          <w:rPr>
            <w:rStyle w:val="a6"/>
            <w:sz w:val="18"/>
            <w:szCs w:val="18"/>
          </w:rPr>
          <w:t>://</w:t>
        </w:r>
        <w:proofErr w:type="spellStart"/>
        <w:r w:rsidRPr="00511034">
          <w:rPr>
            <w:rStyle w:val="a6"/>
            <w:sz w:val="18"/>
            <w:szCs w:val="18"/>
            <w:lang w:val="en-US"/>
          </w:rPr>
          <w:t>orcid</w:t>
        </w:r>
        <w:proofErr w:type="spellEnd"/>
        <w:r w:rsidRPr="00511034">
          <w:rPr>
            <w:rStyle w:val="a6"/>
            <w:sz w:val="18"/>
            <w:szCs w:val="18"/>
          </w:rPr>
          <w:t>.</w:t>
        </w:r>
        <w:r w:rsidRPr="00511034">
          <w:rPr>
            <w:rStyle w:val="a6"/>
            <w:sz w:val="18"/>
            <w:szCs w:val="18"/>
            <w:lang w:val="en-US"/>
          </w:rPr>
          <w:t>org</w:t>
        </w:r>
        <w:r w:rsidRPr="00511034">
          <w:rPr>
            <w:rStyle w:val="a6"/>
            <w:sz w:val="18"/>
            <w:szCs w:val="18"/>
          </w:rPr>
          <w:t>/0000-0001-5017-1674</w:t>
        </w:r>
      </w:hyperlink>
    </w:p>
    <w:p w14:paraId="5D3F3ECD" w14:textId="77777777" w:rsidR="0064710B" w:rsidRPr="00511034" w:rsidRDefault="0064710B" w:rsidP="0064710B">
      <w:pPr>
        <w:spacing w:line="360" w:lineRule="auto"/>
        <w:rPr>
          <w:sz w:val="18"/>
          <w:szCs w:val="18"/>
        </w:rPr>
      </w:pPr>
      <w:r w:rsidRPr="00511034">
        <w:rPr>
          <w:sz w:val="18"/>
          <w:szCs w:val="18"/>
          <w:lang w:val="uk-UA"/>
        </w:rPr>
        <w:t xml:space="preserve">Білецький В.В. </w:t>
      </w:r>
      <w:r w:rsidRPr="00511034">
        <w:rPr>
          <w:sz w:val="18"/>
          <w:szCs w:val="18"/>
        </w:rPr>
        <w:t>https://orcid.org/0000-0002-2841-7372</w:t>
      </w:r>
    </w:p>
    <w:p w14:paraId="5E593562" w14:textId="77777777" w:rsidR="0064710B" w:rsidRPr="006B41FC" w:rsidRDefault="0064710B" w:rsidP="0064710B">
      <w:pPr>
        <w:pStyle w:val="ab"/>
        <w:ind w:left="0" w:firstLine="709"/>
        <w:jc w:val="both"/>
        <w:rPr>
          <w:bCs/>
          <w:sz w:val="18"/>
          <w:szCs w:val="18"/>
          <w:lang w:val="uk-UA"/>
        </w:rPr>
      </w:pPr>
      <w:r w:rsidRPr="006B41FC">
        <w:rPr>
          <w:b/>
          <w:sz w:val="18"/>
          <w:szCs w:val="18"/>
          <w:lang w:val="uk-UA"/>
        </w:rPr>
        <w:t>Назва статті:</w:t>
      </w:r>
      <w:r w:rsidRPr="006B41FC">
        <w:rPr>
          <w:bCs/>
          <w:sz w:val="18"/>
          <w:szCs w:val="18"/>
          <w:lang w:val="uk-UA"/>
        </w:rPr>
        <w:t xml:space="preserve"> </w:t>
      </w:r>
      <w:r w:rsidRPr="006B41FC">
        <w:rPr>
          <w:sz w:val="18"/>
          <w:szCs w:val="18"/>
          <w:lang w:val="uk-UA"/>
        </w:rPr>
        <w:t xml:space="preserve">Захист від недобросовісної реклами на ринку лікарських засобів в умовах пандемії </w:t>
      </w:r>
      <w:r w:rsidRPr="006B41FC">
        <w:rPr>
          <w:sz w:val="18"/>
          <w:szCs w:val="18"/>
          <w:lang w:val="en-US"/>
        </w:rPr>
        <w:t>COVID</w:t>
      </w:r>
      <w:r w:rsidRPr="006B41FC">
        <w:rPr>
          <w:sz w:val="18"/>
          <w:szCs w:val="18"/>
          <w:lang w:val="uk-UA"/>
        </w:rPr>
        <w:t xml:space="preserve">-19. </w:t>
      </w:r>
      <w:r w:rsidRPr="006B41FC">
        <w:rPr>
          <w:sz w:val="18"/>
          <w:szCs w:val="18"/>
          <w:shd w:val="clear" w:color="auto" w:fill="FFFFFF"/>
        </w:rPr>
        <w:t>Protection from unfair competition on the pharmaceutical market in the conditions of the COVID-19 pandemic.</w:t>
      </w:r>
    </w:p>
    <w:p w14:paraId="1F61D48F" w14:textId="77777777" w:rsidR="0064710B" w:rsidRPr="006B41FC" w:rsidRDefault="0064710B" w:rsidP="0064710B">
      <w:pPr>
        <w:shd w:val="clear" w:color="auto" w:fill="FFFFFF"/>
        <w:ind w:firstLine="709"/>
        <w:jc w:val="both"/>
        <w:rPr>
          <w:color w:val="000000"/>
          <w:sz w:val="18"/>
          <w:szCs w:val="18"/>
        </w:rPr>
      </w:pPr>
      <w:r w:rsidRPr="006B41FC">
        <w:rPr>
          <w:b/>
          <w:bCs/>
          <w:i/>
          <w:iCs/>
          <w:color w:val="000000"/>
          <w:sz w:val="18"/>
          <w:szCs w:val="18"/>
          <w:lang w:val="uk-UA"/>
        </w:rPr>
        <w:t>Анотація.</w:t>
      </w:r>
      <w:r w:rsidRPr="006B41FC">
        <w:rPr>
          <w:color w:val="000000"/>
          <w:sz w:val="18"/>
          <w:szCs w:val="18"/>
          <w:lang w:val="uk-UA"/>
        </w:rPr>
        <w:t xml:space="preserve"> </w:t>
      </w:r>
      <w:r w:rsidRPr="006B41FC">
        <w:rPr>
          <w:color w:val="000000"/>
          <w:sz w:val="18"/>
          <w:szCs w:val="18"/>
        </w:rPr>
        <w:t>У</w:t>
      </w:r>
      <w:r>
        <w:rPr>
          <w:color w:val="000000"/>
          <w:sz w:val="18"/>
          <w:szCs w:val="18"/>
          <w:lang w:val="uk-UA"/>
        </w:rPr>
        <w:t xml:space="preserve"> </w:t>
      </w:r>
      <w:r w:rsidRPr="006B41FC">
        <w:rPr>
          <w:color w:val="000000"/>
          <w:sz w:val="18"/>
          <w:szCs w:val="18"/>
        </w:rPr>
        <w:t>статті</w:t>
      </w:r>
      <w:r>
        <w:rPr>
          <w:color w:val="000000"/>
          <w:sz w:val="18"/>
          <w:szCs w:val="18"/>
          <w:lang w:val="uk-UA"/>
        </w:rPr>
        <w:t xml:space="preserve"> </w:t>
      </w:r>
      <w:r w:rsidRPr="006B41FC">
        <w:rPr>
          <w:color w:val="000000"/>
          <w:sz w:val="18"/>
          <w:szCs w:val="18"/>
        </w:rPr>
        <w:t>розкрито</w:t>
      </w:r>
      <w:r>
        <w:rPr>
          <w:color w:val="000000"/>
          <w:sz w:val="18"/>
          <w:szCs w:val="18"/>
          <w:lang w:val="uk-UA"/>
        </w:rPr>
        <w:t xml:space="preserve"> </w:t>
      </w:r>
      <w:r w:rsidRPr="006B41FC">
        <w:rPr>
          <w:color w:val="000000"/>
          <w:sz w:val="18"/>
          <w:szCs w:val="18"/>
        </w:rPr>
        <w:t>проблеми</w:t>
      </w:r>
      <w:r>
        <w:rPr>
          <w:color w:val="000000"/>
          <w:sz w:val="18"/>
          <w:szCs w:val="18"/>
          <w:lang w:val="uk-UA"/>
        </w:rPr>
        <w:t xml:space="preserve"> </w:t>
      </w:r>
      <w:r w:rsidRPr="006B41FC">
        <w:rPr>
          <w:color w:val="000000"/>
          <w:sz w:val="18"/>
          <w:szCs w:val="18"/>
        </w:rPr>
        <w:t>й</w:t>
      </w:r>
      <w:r>
        <w:rPr>
          <w:color w:val="000000"/>
          <w:sz w:val="18"/>
          <w:szCs w:val="18"/>
          <w:lang w:val="uk-UA"/>
        </w:rPr>
        <w:t xml:space="preserve"> </w:t>
      </w:r>
      <w:r w:rsidRPr="006B41FC">
        <w:rPr>
          <w:color w:val="000000"/>
          <w:sz w:val="18"/>
          <w:szCs w:val="18"/>
        </w:rPr>
        <w:t>перспективи</w:t>
      </w:r>
      <w:r>
        <w:rPr>
          <w:color w:val="000000"/>
          <w:sz w:val="18"/>
          <w:szCs w:val="18"/>
          <w:lang w:val="uk-UA"/>
        </w:rPr>
        <w:t xml:space="preserve"> </w:t>
      </w:r>
      <w:r w:rsidRPr="006B41FC">
        <w:rPr>
          <w:color w:val="000000"/>
          <w:sz w:val="18"/>
          <w:szCs w:val="18"/>
        </w:rPr>
        <w:t>протидії</w:t>
      </w:r>
      <w:r>
        <w:rPr>
          <w:color w:val="000000"/>
          <w:sz w:val="18"/>
          <w:szCs w:val="18"/>
          <w:lang w:val="uk-UA"/>
        </w:rPr>
        <w:t xml:space="preserve"> </w:t>
      </w:r>
      <w:r w:rsidRPr="006B41FC">
        <w:rPr>
          <w:color w:val="000000"/>
          <w:sz w:val="18"/>
          <w:szCs w:val="18"/>
        </w:rPr>
        <w:t>недобросовісній</w:t>
      </w:r>
      <w:r>
        <w:rPr>
          <w:color w:val="000000"/>
          <w:sz w:val="18"/>
          <w:szCs w:val="18"/>
          <w:lang w:val="uk-UA"/>
        </w:rPr>
        <w:t xml:space="preserve"> </w:t>
      </w:r>
      <w:r w:rsidRPr="006B41FC">
        <w:rPr>
          <w:color w:val="000000"/>
          <w:sz w:val="18"/>
          <w:szCs w:val="18"/>
        </w:rPr>
        <w:t>рекламі</w:t>
      </w:r>
      <w:r>
        <w:rPr>
          <w:color w:val="000000"/>
          <w:sz w:val="18"/>
          <w:szCs w:val="18"/>
          <w:lang w:val="uk-UA"/>
        </w:rPr>
        <w:t xml:space="preserve"> </w:t>
      </w:r>
      <w:r w:rsidRPr="006B41FC">
        <w:rPr>
          <w:color w:val="000000"/>
          <w:sz w:val="18"/>
          <w:szCs w:val="18"/>
        </w:rPr>
        <w:t>лікарських</w:t>
      </w:r>
      <w:r>
        <w:rPr>
          <w:color w:val="000000"/>
          <w:sz w:val="18"/>
          <w:szCs w:val="18"/>
          <w:lang w:val="uk-UA"/>
        </w:rPr>
        <w:t xml:space="preserve"> </w:t>
      </w:r>
      <w:r w:rsidRPr="006B41FC">
        <w:rPr>
          <w:color w:val="000000"/>
          <w:sz w:val="18"/>
          <w:szCs w:val="18"/>
        </w:rPr>
        <w:t>засобів</w:t>
      </w:r>
      <w:r>
        <w:rPr>
          <w:color w:val="000000"/>
          <w:sz w:val="18"/>
          <w:szCs w:val="18"/>
          <w:lang w:val="uk-UA"/>
        </w:rPr>
        <w:t xml:space="preserve"> </w:t>
      </w:r>
      <w:r w:rsidRPr="006B41FC">
        <w:rPr>
          <w:color w:val="000000"/>
          <w:sz w:val="18"/>
          <w:szCs w:val="18"/>
        </w:rPr>
        <w:t>в</w:t>
      </w:r>
      <w:r>
        <w:rPr>
          <w:color w:val="000000"/>
          <w:sz w:val="18"/>
          <w:szCs w:val="18"/>
          <w:lang w:val="uk-UA"/>
        </w:rPr>
        <w:t xml:space="preserve"> </w:t>
      </w:r>
      <w:r w:rsidRPr="006B41FC">
        <w:rPr>
          <w:color w:val="000000"/>
          <w:sz w:val="18"/>
          <w:szCs w:val="18"/>
        </w:rPr>
        <w:t>умовах</w:t>
      </w:r>
      <w:r>
        <w:rPr>
          <w:color w:val="000000"/>
          <w:sz w:val="18"/>
          <w:szCs w:val="18"/>
          <w:lang w:val="uk-UA"/>
        </w:rPr>
        <w:t xml:space="preserve"> </w:t>
      </w:r>
      <w:r w:rsidRPr="006B41FC">
        <w:rPr>
          <w:color w:val="000000"/>
          <w:sz w:val="18"/>
          <w:szCs w:val="18"/>
        </w:rPr>
        <w:t>пандемії COVID-19.</w:t>
      </w:r>
      <w:r>
        <w:rPr>
          <w:color w:val="000000"/>
          <w:sz w:val="18"/>
          <w:szCs w:val="18"/>
          <w:lang w:val="uk-UA"/>
        </w:rPr>
        <w:t xml:space="preserve"> </w:t>
      </w:r>
      <w:r w:rsidRPr="006B41FC">
        <w:rPr>
          <w:color w:val="000000"/>
          <w:sz w:val="18"/>
          <w:szCs w:val="18"/>
        </w:rPr>
        <w:t>Наприкладі</w:t>
      </w:r>
      <w:r>
        <w:rPr>
          <w:color w:val="000000"/>
          <w:sz w:val="18"/>
          <w:szCs w:val="18"/>
          <w:lang w:val="uk-UA"/>
        </w:rPr>
        <w:t xml:space="preserve"> </w:t>
      </w:r>
      <w:r w:rsidRPr="006B41FC">
        <w:rPr>
          <w:color w:val="000000"/>
          <w:sz w:val="18"/>
          <w:szCs w:val="18"/>
        </w:rPr>
        <w:t>країн</w:t>
      </w:r>
      <w:r>
        <w:rPr>
          <w:color w:val="000000"/>
          <w:sz w:val="18"/>
          <w:szCs w:val="18"/>
          <w:lang w:val="uk-UA"/>
        </w:rPr>
        <w:t xml:space="preserve"> </w:t>
      </w:r>
      <w:r w:rsidRPr="006B41FC">
        <w:rPr>
          <w:color w:val="000000"/>
          <w:sz w:val="18"/>
          <w:szCs w:val="18"/>
        </w:rPr>
        <w:t>США</w:t>
      </w:r>
      <w:r>
        <w:rPr>
          <w:color w:val="000000"/>
          <w:sz w:val="18"/>
          <w:szCs w:val="18"/>
          <w:lang w:val="uk-UA"/>
        </w:rPr>
        <w:t xml:space="preserve"> </w:t>
      </w:r>
      <w:r w:rsidRPr="006B41FC">
        <w:rPr>
          <w:color w:val="000000"/>
          <w:sz w:val="18"/>
          <w:szCs w:val="18"/>
        </w:rPr>
        <w:t>та</w:t>
      </w:r>
      <w:r>
        <w:rPr>
          <w:color w:val="000000"/>
          <w:sz w:val="18"/>
          <w:szCs w:val="18"/>
          <w:lang w:val="uk-UA"/>
        </w:rPr>
        <w:t xml:space="preserve"> </w:t>
      </w:r>
      <w:r w:rsidRPr="006B41FC">
        <w:rPr>
          <w:color w:val="000000"/>
          <w:sz w:val="18"/>
          <w:szCs w:val="18"/>
        </w:rPr>
        <w:t>України</w:t>
      </w:r>
      <w:r>
        <w:rPr>
          <w:color w:val="000000"/>
          <w:sz w:val="18"/>
          <w:szCs w:val="18"/>
          <w:lang w:val="uk-UA"/>
        </w:rPr>
        <w:t xml:space="preserve"> </w:t>
      </w:r>
      <w:r w:rsidRPr="006B41FC">
        <w:rPr>
          <w:color w:val="000000"/>
          <w:sz w:val="18"/>
          <w:szCs w:val="18"/>
        </w:rPr>
        <w:t>проаналізовано</w:t>
      </w:r>
      <w:r>
        <w:rPr>
          <w:color w:val="000000"/>
          <w:sz w:val="18"/>
          <w:szCs w:val="18"/>
          <w:lang w:val="uk-UA"/>
        </w:rPr>
        <w:t xml:space="preserve"> </w:t>
      </w:r>
      <w:r w:rsidRPr="006B41FC">
        <w:rPr>
          <w:color w:val="000000"/>
          <w:sz w:val="18"/>
          <w:szCs w:val="18"/>
        </w:rPr>
        <w:t>критерії</w:t>
      </w:r>
      <w:r>
        <w:rPr>
          <w:color w:val="000000"/>
          <w:sz w:val="18"/>
          <w:szCs w:val="18"/>
          <w:lang w:val="uk-UA"/>
        </w:rPr>
        <w:t xml:space="preserve"> </w:t>
      </w:r>
      <w:r w:rsidRPr="006B41FC">
        <w:rPr>
          <w:color w:val="000000"/>
          <w:sz w:val="18"/>
          <w:szCs w:val="18"/>
        </w:rPr>
        <w:t>заборони</w:t>
      </w:r>
      <w:r>
        <w:rPr>
          <w:color w:val="000000"/>
          <w:sz w:val="18"/>
          <w:szCs w:val="18"/>
          <w:lang w:val="uk-UA"/>
        </w:rPr>
        <w:t xml:space="preserve"> </w:t>
      </w:r>
      <w:r w:rsidRPr="006B41FC">
        <w:rPr>
          <w:color w:val="000000"/>
          <w:sz w:val="18"/>
          <w:szCs w:val="18"/>
        </w:rPr>
        <w:t>рекламування</w:t>
      </w:r>
      <w:r>
        <w:rPr>
          <w:color w:val="000000"/>
          <w:sz w:val="18"/>
          <w:szCs w:val="18"/>
          <w:lang w:val="uk-UA"/>
        </w:rPr>
        <w:t xml:space="preserve"> </w:t>
      </w:r>
      <w:r w:rsidRPr="006B41FC">
        <w:rPr>
          <w:color w:val="000000"/>
          <w:sz w:val="18"/>
          <w:szCs w:val="18"/>
        </w:rPr>
        <w:t>лікарських</w:t>
      </w:r>
      <w:r>
        <w:rPr>
          <w:color w:val="000000"/>
          <w:sz w:val="18"/>
          <w:szCs w:val="18"/>
          <w:lang w:val="uk-UA"/>
        </w:rPr>
        <w:t xml:space="preserve"> </w:t>
      </w:r>
      <w:r w:rsidRPr="006B41FC">
        <w:rPr>
          <w:color w:val="000000"/>
          <w:sz w:val="18"/>
          <w:szCs w:val="18"/>
        </w:rPr>
        <w:t>засобів</w:t>
      </w:r>
      <w:r>
        <w:rPr>
          <w:color w:val="000000"/>
          <w:sz w:val="18"/>
          <w:szCs w:val="18"/>
          <w:lang w:val="uk-UA"/>
        </w:rPr>
        <w:t xml:space="preserve"> </w:t>
      </w:r>
      <w:r w:rsidRPr="006B41FC">
        <w:rPr>
          <w:color w:val="000000"/>
          <w:sz w:val="18"/>
          <w:szCs w:val="18"/>
        </w:rPr>
        <w:t>шляхом</w:t>
      </w:r>
      <w:r>
        <w:rPr>
          <w:color w:val="000000"/>
          <w:sz w:val="18"/>
          <w:szCs w:val="18"/>
          <w:lang w:val="uk-UA"/>
        </w:rPr>
        <w:t xml:space="preserve"> </w:t>
      </w:r>
      <w:r w:rsidRPr="006B41FC">
        <w:rPr>
          <w:color w:val="000000"/>
          <w:sz w:val="18"/>
          <w:szCs w:val="18"/>
        </w:rPr>
        <w:t>дослідження</w:t>
      </w:r>
      <w:r>
        <w:rPr>
          <w:color w:val="000000"/>
          <w:sz w:val="18"/>
          <w:szCs w:val="18"/>
          <w:lang w:val="uk-UA"/>
        </w:rPr>
        <w:t xml:space="preserve"> </w:t>
      </w:r>
      <w:r w:rsidRPr="006B41FC">
        <w:rPr>
          <w:color w:val="000000"/>
          <w:sz w:val="18"/>
          <w:szCs w:val="18"/>
        </w:rPr>
        <w:t>наукових</w:t>
      </w:r>
      <w:r>
        <w:rPr>
          <w:color w:val="000000"/>
          <w:sz w:val="18"/>
          <w:szCs w:val="18"/>
          <w:lang w:val="uk-UA"/>
        </w:rPr>
        <w:t xml:space="preserve"> </w:t>
      </w:r>
      <w:r w:rsidRPr="006B41FC">
        <w:rPr>
          <w:color w:val="000000"/>
          <w:sz w:val="18"/>
          <w:szCs w:val="18"/>
        </w:rPr>
        <w:t>джерел, міжнародних</w:t>
      </w:r>
      <w:r>
        <w:rPr>
          <w:color w:val="000000"/>
          <w:sz w:val="18"/>
          <w:szCs w:val="18"/>
          <w:lang w:val="uk-UA"/>
        </w:rPr>
        <w:t xml:space="preserve"> </w:t>
      </w:r>
      <w:r w:rsidRPr="006B41FC">
        <w:rPr>
          <w:color w:val="000000"/>
          <w:sz w:val="18"/>
          <w:szCs w:val="18"/>
        </w:rPr>
        <w:t>та</w:t>
      </w:r>
      <w:r>
        <w:rPr>
          <w:color w:val="000000"/>
          <w:sz w:val="18"/>
          <w:szCs w:val="18"/>
          <w:lang w:val="uk-UA"/>
        </w:rPr>
        <w:t xml:space="preserve"> </w:t>
      </w:r>
      <w:r w:rsidRPr="006B41FC">
        <w:rPr>
          <w:color w:val="000000"/>
          <w:sz w:val="18"/>
          <w:szCs w:val="18"/>
        </w:rPr>
        <w:t>вітчизняних</w:t>
      </w:r>
      <w:r>
        <w:rPr>
          <w:color w:val="000000"/>
          <w:sz w:val="18"/>
          <w:szCs w:val="18"/>
          <w:lang w:val="uk-UA"/>
        </w:rPr>
        <w:t xml:space="preserve"> </w:t>
      </w:r>
      <w:r w:rsidRPr="006B41FC">
        <w:rPr>
          <w:color w:val="000000"/>
          <w:sz w:val="18"/>
          <w:szCs w:val="18"/>
        </w:rPr>
        <w:t>нормативно-правових</w:t>
      </w:r>
      <w:r>
        <w:rPr>
          <w:color w:val="000000"/>
          <w:sz w:val="18"/>
          <w:szCs w:val="18"/>
          <w:lang w:val="uk-UA"/>
        </w:rPr>
        <w:t xml:space="preserve"> </w:t>
      </w:r>
      <w:r w:rsidRPr="006B41FC">
        <w:rPr>
          <w:color w:val="000000"/>
          <w:sz w:val="18"/>
          <w:szCs w:val="18"/>
        </w:rPr>
        <w:t>актів, приписів,настановдержавнихорганівтощо. Визначено</w:t>
      </w:r>
      <w:r>
        <w:rPr>
          <w:color w:val="000000"/>
          <w:sz w:val="18"/>
          <w:szCs w:val="18"/>
          <w:lang w:val="uk-UA"/>
        </w:rPr>
        <w:t xml:space="preserve"> </w:t>
      </w:r>
      <w:r w:rsidRPr="006B41FC">
        <w:rPr>
          <w:color w:val="000000"/>
          <w:sz w:val="18"/>
          <w:szCs w:val="18"/>
        </w:rPr>
        <w:t>відмінності</w:t>
      </w:r>
      <w:r>
        <w:rPr>
          <w:color w:val="000000"/>
          <w:sz w:val="18"/>
          <w:szCs w:val="18"/>
          <w:lang w:val="uk-UA"/>
        </w:rPr>
        <w:t xml:space="preserve"> </w:t>
      </w:r>
      <w:r w:rsidRPr="006B41FC">
        <w:rPr>
          <w:color w:val="000000"/>
          <w:sz w:val="18"/>
          <w:szCs w:val="18"/>
        </w:rPr>
        <w:t>та</w:t>
      </w:r>
      <w:r>
        <w:rPr>
          <w:color w:val="000000"/>
          <w:sz w:val="18"/>
          <w:szCs w:val="18"/>
          <w:lang w:val="uk-UA"/>
        </w:rPr>
        <w:t xml:space="preserve"> </w:t>
      </w:r>
      <w:r w:rsidRPr="006B41FC">
        <w:rPr>
          <w:color w:val="000000"/>
          <w:sz w:val="18"/>
          <w:szCs w:val="18"/>
        </w:rPr>
        <w:t>специфіку</w:t>
      </w:r>
      <w:r>
        <w:rPr>
          <w:color w:val="000000"/>
          <w:sz w:val="18"/>
          <w:szCs w:val="18"/>
          <w:lang w:val="uk-UA"/>
        </w:rPr>
        <w:t xml:space="preserve"> </w:t>
      </w:r>
      <w:r w:rsidRPr="006B41FC">
        <w:rPr>
          <w:color w:val="000000"/>
          <w:sz w:val="18"/>
          <w:szCs w:val="18"/>
        </w:rPr>
        <w:t>нормативних</w:t>
      </w:r>
      <w:r>
        <w:rPr>
          <w:color w:val="000000"/>
          <w:sz w:val="18"/>
          <w:szCs w:val="18"/>
          <w:lang w:val="uk-UA"/>
        </w:rPr>
        <w:t xml:space="preserve"> </w:t>
      </w:r>
      <w:r w:rsidRPr="006B41FC">
        <w:rPr>
          <w:color w:val="000000"/>
          <w:sz w:val="18"/>
          <w:szCs w:val="18"/>
        </w:rPr>
        <w:t>вимог</w:t>
      </w:r>
      <w:r>
        <w:rPr>
          <w:color w:val="000000"/>
          <w:sz w:val="18"/>
          <w:szCs w:val="18"/>
          <w:lang w:val="uk-UA"/>
        </w:rPr>
        <w:t xml:space="preserve"> </w:t>
      </w:r>
      <w:r w:rsidRPr="006B41FC">
        <w:rPr>
          <w:color w:val="000000"/>
          <w:sz w:val="18"/>
          <w:szCs w:val="18"/>
        </w:rPr>
        <w:t>до</w:t>
      </w:r>
      <w:r>
        <w:rPr>
          <w:color w:val="000000"/>
          <w:sz w:val="18"/>
          <w:szCs w:val="18"/>
          <w:lang w:val="uk-UA"/>
        </w:rPr>
        <w:t xml:space="preserve"> </w:t>
      </w:r>
      <w:r w:rsidRPr="006B41FC">
        <w:rPr>
          <w:color w:val="000000"/>
          <w:sz w:val="18"/>
          <w:szCs w:val="18"/>
        </w:rPr>
        <w:t>реклами</w:t>
      </w:r>
      <w:r>
        <w:rPr>
          <w:color w:val="000000"/>
          <w:sz w:val="18"/>
          <w:szCs w:val="18"/>
          <w:lang w:val="uk-UA"/>
        </w:rPr>
        <w:t xml:space="preserve"> </w:t>
      </w:r>
      <w:r w:rsidRPr="006B41FC">
        <w:rPr>
          <w:color w:val="000000"/>
          <w:sz w:val="18"/>
          <w:szCs w:val="18"/>
        </w:rPr>
        <w:t>лікарських</w:t>
      </w:r>
      <w:r>
        <w:rPr>
          <w:color w:val="000000"/>
          <w:sz w:val="18"/>
          <w:szCs w:val="18"/>
          <w:lang w:val="uk-UA"/>
        </w:rPr>
        <w:t xml:space="preserve"> </w:t>
      </w:r>
      <w:r w:rsidRPr="006B41FC">
        <w:rPr>
          <w:color w:val="000000"/>
          <w:sz w:val="18"/>
          <w:szCs w:val="18"/>
        </w:rPr>
        <w:t>засобів</w:t>
      </w:r>
      <w:r>
        <w:rPr>
          <w:color w:val="000000"/>
          <w:sz w:val="18"/>
          <w:szCs w:val="18"/>
          <w:lang w:val="uk-UA"/>
        </w:rPr>
        <w:t xml:space="preserve"> </w:t>
      </w:r>
      <w:r w:rsidRPr="006B41FC">
        <w:rPr>
          <w:color w:val="000000"/>
          <w:sz w:val="18"/>
          <w:szCs w:val="18"/>
        </w:rPr>
        <w:t>в</w:t>
      </w:r>
      <w:r>
        <w:rPr>
          <w:color w:val="000000"/>
          <w:sz w:val="18"/>
          <w:szCs w:val="18"/>
          <w:lang w:val="uk-UA"/>
        </w:rPr>
        <w:t xml:space="preserve"> </w:t>
      </w:r>
      <w:r w:rsidRPr="006B41FC">
        <w:rPr>
          <w:color w:val="000000"/>
          <w:sz w:val="18"/>
          <w:szCs w:val="18"/>
        </w:rPr>
        <w:t>Україні</w:t>
      </w:r>
      <w:r>
        <w:rPr>
          <w:color w:val="000000"/>
          <w:sz w:val="18"/>
          <w:szCs w:val="18"/>
          <w:lang w:val="uk-UA"/>
        </w:rPr>
        <w:t xml:space="preserve"> </w:t>
      </w:r>
      <w:r w:rsidRPr="006B41FC">
        <w:rPr>
          <w:color w:val="000000"/>
          <w:sz w:val="18"/>
          <w:szCs w:val="18"/>
        </w:rPr>
        <w:t>та</w:t>
      </w:r>
      <w:r>
        <w:rPr>
          <w:color w:val="000000"/>
          <w:sz w:val="18"/>
          <w:szCs w:val="18"/>
          <w:lang w:val="uk-UA"/>
        </w:rPr>
        <w:t xml:space="preserve"> </w:t>
      </w:r>
      <w:r w:rsidRPr="006B41FC">
        <w:rPr>
          <w:color w:val="000000"/>
          <w:sz w:val="18"/>
          <w:szCs w:val="18"/>
        </w:rPr>
        <w:t>США. Встановлено, що</w:t>
      </w:r>
      <w:r>
        <w:rPr>
          <w:color w:val="000000"/>
          <w:sz w:val="18"/>
          <w:szCs w:val="18"/>
          <w:lang w:val="uk-UA"/>
        </w:rPr>
        <w:t xml:space="preserve"> </w:t>
      </w:r>
      <w:r w:rsidRPr="006B41FC">
        <w:rPr>
          <w:color w:val="000000"/>
          <w:sz w:val="18"/>
          <w:szCs w:val="18"/>
        </w:rPr>
        <w:t>в</w:t>
      </w:r>
      <w:r>
        <w:rPr>
          <w:color w:val="000000"/>
          <w:sz w:val="18"/>
          <w:szCs w:val="18"/>
          <w:lang w:val="uk-UA"/>
        </w:rPr>
        <w:t xml:space="preserve"> </w:t>
      </w:r>
      <w:r w:rsidRPr="006B41FC">
        <w:rPr>
          <w:color w:val="000000"/>
          <w:sz w:val="18"/>
          <w:szCs w:val="18"/>
        </w:rPr>
        <w:t>США</w:t>
      </w:r>
      <w:r>
        <w:rPr>
          <w:color w:val="000000"/>
          <w:sz w:val="18"/>
          <w:szCs w:val="18"/>
          <w:lang w:val="uk-UA"/>
        </w:rPr>
        <w:t xml:space="preserve"> </w:t>
      </w:r>
      <w:r w:rsidRPr="006B41FC">
        <w:rPr>
          <w:color w:val="000000"/>
          <w:sz w:val="18"/>
          <w:szCs w:val="18"/>
        </w:rPr>
        <w:t>дозволено</w:t>
      </w:r>
      <w:r>
        <w:rPr>
          <w:color w:val="000000"/>
          <w:sz w:val="18"/>
          <w:szCs w:val="18"/>
          <w:lang w:val="uk-UA"/>
        </w:rPr>
        <w:t xml:space="preserve"> </w:t>
      </w:r>
      <w:r w:rsidRPr="006B41FC">
        <w:rPr>
          <w:color w:val="000000"/>
          <w:sz w:val="18"/>
          <w:szCs w:val="18"/>
        </w:rPr>
        <w:t>рекламувати</w:t>
      </w:r>
      <w:r>
        <w:rPr>
          <w:color w:val="000000"/>
          <w:sz w:val="18"/>
          <w:szCs w:val="18"/>
          <w:lang w:val="uk-UA"/>
        </w:rPr>
        <w:t xml:space="preserve"> </w:t>
      </w:r>
      <w:r w:rsidRPr="006B41FC">
        <w:rPr>
          <w:color w:val="000000"/>
          <w:sz w:val="18"/>
          <w:szCs w:val="18"/>
        </w:rPr>
        <w:t>рецептурні</w:t>
      </w:r>
      <w:r>
        <w:rPr>
          <w:color w:val="000000"/>
          <w:sz w:val="18"/>
          <w:szCs w:val="18"/>
          <w:lang w:val="uk-UA"/>
        </w:rPr>
        <w:t xml:space="preserve"> </w:t>
      </w:r>
      <w:r w:rsidRPr="006B41FC">
        <w:rPr>
          <w:color w:val="000000"/>
          <w:sz w:val="18"/>
          <w:szCs w:val="18"/>
        </w:rPr>
        <w:t>лікарські</w:t>
      </w:r>
      <w:r>
        <w:rPr>
          <w:color w:val="000000"/>
          <w:sz w:val="18"/>
          <w:szCs w:val="18"/>
          <w:lang w:val="uk-UA"/>
        </w:rPr>
        <w:t xml:space="preserve"> </w:t>
      </w:r>
      <w:r w:rsidRPr="006B41FC">
        <w:rPr>
          <w:color w:val="000000"/>
          <w:sz w:val="18"/>
          <w:szCs w:val="18"/>
        </w:rPr>
        <w:t>засоби, а</w:t>
      </w:r>
      <w:r>
        <w:rPr>
          <w:color w:val="000000"/>
          <w:sz w:val="18"/>
          <w:szCs w:val="18"/>
          <w:lang w:val="uk-UA"/>
        </w:rPr>
        <w:t xml:space="preserve"> </w:t>
      </w:r>
      <w:r w:rsidRPr="006B41FC">
        <w:rPr>
          <w:color w:val="000000"/>
          <w:sz w:val="18"/>
          <w:szCs w:val="18"/>
        </w:rPr>
        <w:t>в</w:t>
      </w:r>
      <w:r>
        <w:rPr>
          <w:color w:val="000000"/>
          <w:sz w:val="18"/>
          <w:szCs w:val="18"/>
          <w:lang w:val="uk-UA"/>
        </w:rPr>
        <w:t xml:space="preserve"> </w:t>
      </w:r>
      <w:r w:rsidRPr="006B41FC">
        <w:rPr>
          <w:color w:val="000000"/>
          <w:sz w:val="18"/>
          <w:szCs w:val="18"/>
        </w:rPr>
        <w:t>Україні</w:t>
      </w:r>
      <w:r>
        <w:rPr>
          <w:color w:val="000000"/>
          <w:sz w:val="18"/>
          <w:szCs w:val="18"/>
          <w:lang w:val="uk-UA"/>
        </w:rPr>
        <w:t xml:space="preserve"> </w:t>
      </w:r>
      <w:r w:rsidRPr="006B41FC">
        <w:rPr>
          <w:color w:val="000000"/>
          <w:sz w:val="18"/>
          <w:szCs w:val="18"/>
        </w:rPr>
        <w:t>введено</w:t>
      </w:r>
      <w:r>
        <w:rPr>
          <w:color w:val="000000"/>
          <w:sz w:val="18"/>
          <w:szCs w:val="18"/>
          <w:lang w:val="uk-UA"/>
        </w:rPr>
        <w:t xml:space="preserve"> </w:t>
      </w:r>
      <w:r w:rsidRPr="006B41FC">
        <w:rPr>
          <w:color w:val="000000"/>
          <w:sz w:val="18"/>
          <w:szCs w:val="18"/>
        </w:rPr>
        <w:t>заборону</w:t>
      </w:r>
      <w:r>
        <w:rPr>
          <w:color w:val="000000"/>
          <w:sz w:val="18"/>
          <w:szCs w:val="18"/>
          <w:lang w:val="uk-UA"/>
        </w:rPr>
        <w:t xml:space="preserve"> </w:t>
      </w:r>
      <w:r w:rsidRPr="006B41FC">
        <w:rPr>
          <w:color w:val="000000"/>
          <w:sz w:val="18"/>
          <w:szCs w:val="18"/>
        </w:rPr>
        <w:t>до</w:t>
      </w:r>
      <w:r>
        <w:rPr>
          <w:color w:val="000000"/>
          <w:sz w:val="18"/>
          <w:szCs w:val="18"/>
          <w:lang w:val="uk-UA"/>
        </w:rPr>
        <w:t xml:space="preserve"> </w:t>
      </w:r>
      <w:r w:rsidRPr="006B41FC">
        <w:rPr>
          <w:color w:val="000000"/>
          <w:sz w:val="18"/>
          <w:szCs w:val="18"/>
        </w:rPr>
        <w:t>рекламування «противірусних</w:t>
      </w:r>
      <w:r>
        <w:rPr>
          <w:color w:val="000000"/>
          <w:sz w:val="18"/>
          <w:szCs w:val="18"/>
          <w:lang w:val="uk-UA"/>
        </w:rPr>
        <w:t xml:space="preserve"> </w:t>
      </w:r>
      <w:r w:rsidRPr="006B41FC">
        <w:rPr>
          <w:color w:val="000000"/>
          <w:sz w:val="18"/>
          <w:szCs w:val="18"/>
        </w:rPr>
        <w:t>препаратів</w:t>
      </w:r>
      <w:r>
        <w:rPr>
          <w:color w:val="000000"/>
          <w:sz w:val="18"/>
          <w:szCs w:val="18"/>
          <w:lang w:val="uk-UA"/>
        </w:rPr>
        <w:t xml:space="preserve"> </w:t>
      </w:r>
      <w:r w:rsidRPr="006B41FC">
        <w:rPr>
          <w:color w:val="000000"/>
          <w:sz w:val="18"/>
          <w:szCs w:val="18"/>
        </w:rPr>
        <w:t>прямої</w:t>
      </w:r>
      <w:r>
        <w:rPr>
          <w:color w:val="000000"/>
          <w:sz w:val="18"/>
          <w:szCs w:val="18"/>
          <w:lang w:val="uk-UA"/>
        </w:rPr>
        <w:t xml:space="preserve"> </w:t>
      </w:r>
      <w:r w:rsidRPr="006B41FC">
        <w:rPr>
          <w:color w:val="000000"/>
          <w:sz w:val="18"/>
          <w:szCs w:val="18"/>
        </w:rPr>
        <w:t>дії». Звернено</w:t>
      </w:r>
      <w:r>
        <w:rPr>
          <w:color w:val="000000"/>
          <w:sz w:val="18"/>
          <w:szCs w:val="18"/>
          <w:lang w:val="uk-UA"/>
        </w:rPr>
        <w:t xml:space="preserve"> </w:t>
      </w:r>
      <w:r w:rsidRPr="006B41FC">
        <w:rPr>
          <w:color w:val="000000"/>
          <w:sz w:val="18"/>
          <w:szCs w:val="18"/>
        </w:rPr>
        <w:t>увагу</w:t>
      </w:r>
      <w:r>
        <w:rPr>
          <w:color w:val="000000"/>
          <w:sz w:val="18"/>
          <w:szCs w:val="18"/>
          <w:lang w:val="uk-UA"/>
        </w:rPr>
        <w:t xml:space="preserve"> </w:t>
      </w:r>
      <w:r w:rsidRPr="006B41FC">
        <w:rPr>
          <w:color w:val="000000"/>
          <w:sz w:val="18"/>
          <w:szCs w:val="18"/>
        </w:rPr>
        <w:t>на</w:t>
      </w:r>
      <w:r>
        <w:rPr>
          <w:color w:val="000000"/>
          <w:sz w:val="18"/>
          <w:szCs w:val="18"/>
          <w:lang w:val="uk-UA"/>
        </w:rPr>
        <w:t xml:space="preserve"> </w:t>
      </w:r>
      <w:r w:rsidRPr="006B41FC">
        <w:rPr>
          <w:color w:val="000000"/>
          <w:sz w:val="18"/>
          <w:szCs w:val="18"/>
        </w:rPr>
        <w:t>кваліфікації</w:t>
      </w:r>
      <w:r>
        <w:rPr>
          <w:color w:val="000000"/>
          <w:sz w:val="18"/>
          <w:szCs w:val="18"/>
          <w:lang w:val="uk-UA"/>
        </w:rPr>
        <w:t xml:space="preserve"> </w:t>
      </w:r>
      <w:r w:rsidRPr="006B41FC">
        <w:rPr>
          <w:color w:val="000000"/>
          <w:sz w:val="18"/>
          <w:szCs w:val="18"/>
        </w:rPr>
        <w:t>розподілу</w:t>
      </w:r>
      <w:r>
        <w:rPr>
          <w:color w:val="000000"/>
          <w:sz w:val="18"/>
          <w:szCs w:val="18"/>
          <w:lang w:val="uk-UA"/>
        </w:rPr>
        <w:t xml:space="preserve"> </w:t>
      </w:r>
      <w:r w:rsidRPr="006B41FC">
        <w:rPr>
          <w:color w:val="000000"/>
          <w:sz w:val="18"/>
          <w:szCs w:val="18"/>
        </w:rPr>
        <w:t>рекламних</w:t>
      </w:r>
      <w:r>
        <w:rPr>
          <w:color w:val="000000"/>
          <w:sz w:val="18"/>
          <w:szCs w:val="18"/>
          <w:lang w:val="uk-UA"/>
        </w:rPr>
        <w:t xml:space="preserve"> </w:t>
      </w:r>
      <w:r w:rsidRPr="006B41FC">
        <w:rPr>
          <w:color w:val="000000"/>
          <w:sz w:val="18"/>
          <w:szCs w:val="18"/>
        </w:rPr>
        <w:t>гасел</w:t>
      </w:r>
      <w:r>
        <w:rPr>
          <w:color w:val="000000"/>
          <w:sz w:val="18"/>
          <w:szCs w:val="18"/>
          <w:lang w:val="uk-UA"/>
        </w:rPr>
        <w:t xml:space="preserve"> </w:t>
      </w:r>
      <w:r w:rsidRPr="006B41FC">
        <w:rPr>
          <w:color w:val="000000"/>
          <w:sz w:val="18"/>
          <w:szCs w:val="18"/>
        </w:rPr>
        <w:t>у</w:t>
      </w:r>
      <w:r>
        <w:rPr>
          <w:color w:val="000000"/>
          <w:sz w:val="18"/>
          <w:szCs w:val="18"/>
          <w:lang w:val="uk-UA"/>
        </w:rPr>
        <w:t xml:space="preserve"> </w:t>
      </w:r>
      <w:r w:rsidRPr="006B41FC">
        <w:rPr>
          <w:color w:val="000000"/>
          <w:sz w:val="18"/>
          <w:szCs w:val="18"/>
        </w:rPr>
        <w:t>США, який</w:t>
      </w:r>
      <w:r>
        <w:rPr>
          <w:color w:val="000000"/>
          <w:sz w:val="18"/>
          <w:szCs w:val="18"/>
          <w:lang w:val="uk-UA"/>
        </w:rPr>
        <w:t xml:space="preserve"> </w:t>
      </w:r>
      <w:r w:rsidRPr="006B41FC">
        <w:rPr>
          <w:color w:val="000000"/>
          <w:sz w:val="18"/>
          <w:szCs w:val="18"/>
        </w:rPr>
        <w:t>надав</w:t>
      </w:r>
      <w:r>
        <w:rPr>
          <w:color w:val="000000"/>
          <w:sz w:val="18"/>
          <w:szCs w:val="18"/>
          <w:lang w:val="uk-UA"/>
        </w:rPr>
        <w:t xml:space="preserve"> </w:t>
      </w:r>
      <w:r w:rsidRPr="006B41FC">
        <w:rPr>
          <w:color w:val="000000"/>
          <w:sz w:val="18"/>
          <w:szCs w:val="18"/>
        </w:rPr>
        <w:t>змогу</w:t>
      </w:r>
      <w:r>
        <w:rPr>
          <w:color w:val="000000"/>
          <w:sz w:val="18"/>
          <w:szCs w:val="18"/>
          <w:lang w:val="uk-UA"/>
        </w:rPr>
        <w:t xml:space="preserve">  </w:t>
      </w:r>
      <w:r w:rsidRPr="006B41FC">
        <w:rPr>
          <w:color w:val="000000"/>
          <w:sz w:val="18"/>
          <w:szCs w:val="18"/>
        </w:rPr>
        <w:t>провести</w:t>
      </w:r>
      <w:r>
        <w:rPr>
          <w:color w:val="000000"/>
          <w:sz w:val="18"/>
          <w:szCs w:val="18"/>
          <w:lang w:val="uk-UA"/>
        </w:rPr>
        <w:t xml:space="preserve">  </w:t>
      </w:r>
      <w:r w:rsidRPr="006B41FC">
        <w:rPr>
          <w:color w:val="000000"/>
          <w:sz w:val="18"/>
          <w:szCs w:val="18"/>
        </w:rPr>
        <w:t>аналогіюз</w:t>
      </w:r>
      <w:r>
        <w:rPr>
          <w:color w:val="000000"/>
          <w:sz w:val="18"/>
          <w:szCs w:val="18"/>
          <w:lang w:val="uk-UA"/>
        </w:rPr>
        <w:t xml:space="preserve"> </w:t>
      </w:r>
      <w:r w:rsidRPr="006B41FC">
        <w:rPr>
          <w:color w:val="000000"/>
          <w:sz w:val="18"/>
          <w:szCs w:val="18"/>
        </w:rPr>
        <w:t>українською</w:t>
      </w:r>
      <w:r>
        <w:rPr>
          <w:color w:val="000000"/>
          <w:sz w:val="18"/>
          <w:szCs w:val="18"/>
          <w:lang w:val="uk-UA"/>
        </w:rPr>
        <w:t xml:space="preserve"> </w:t>
      </w:r>
      <w:r w:rsidRPr="006B41FC">
        <w:rPr>
          <w:color w:val="000000"/>
          <w:sz w:val="18"/>
          <w:szCs w:val="18"/>
        </w:rPr>
        <w:t>рекламою</w:t>
      </w:r>
      <w:r>
        <w:rPr>
          <w:color w:val="000000"/>
          <w:sz w:val="18"/>
          <w:szCs w:val="18"/>
          <w:lang w:val="uk-UA"/>
        </w:rPr>
        <w:t xml:space="preserve"> </w:t>
      </w:r>
      <w:r w:rsidRPr="006B41FC">
        <w:rPr>
          <w:color w:val="000000"/>
          <w:sz w:val="18"/>
          <w:szCs w:val="18"/>
        </w:rPr>
        <w:t>лікарських</w:t>
      </w:r>
      <w:r>
        <w:rPr>
          <w:color w:val="000000"/>
          <w:sz w:val="18"/>
          <w:szCs w:val="18"/>
          <w:lang w:val="uk-UA"/>
        </w:rPr>
        <w:t xml:space="preserve"> </w:t>
      </w:r>
      <w:r w:rsidRPr="006B41FC">
        <w:rPr>
          <w:color w:val="000000"/>
          <w:sz w:val="18"/>
          <w:szCs w:val="18"/>
        </w:rPr>
        <w:t>засобів. Доведено, що</w:t>
      </w:r>
      <w:r>
        <w:rPr>
          <w:color w:val="000000"/>
          <w:sz w:val="18"/>
          <w:szCs w:val="18"/>
          <w:lang w:val="uk-UA"/>
        </w:rPr>
        <w:t xml:space="preserve"> </w:t>
      </w:r>
      <w:r w:rsidRPr="006B41FC">
        <w:rPr>
          <w:color w:val="000000"/>
          <w:sz w:val="18"/>
          <w:szCs w:val="18"/>
        </w:rPr>
        <w:t>окремі</w:t>
      </w:r>
      <w:r>
        <w:rPr>
          <w:color w:val="000000"/>
          <w:sz w:val="18"/>
          <w:szCs w:val="18"/>
          <w:lang w:val="uk-UA"/>
        </w:rPr>
        <w:t xml:space="preserve"> </w:t>
      </w:r>
      <w:r w:rsidRPr="006B41FC">
        <w:rPr>
          <w:color w:val="000000"/>
          <w:sz w:val="18"/>
          <w:szCs w:val="18"/>
        </w:rPr>
        <w:t>фармацевтичні</w:t>
      </w:r>
      <w:r>
        <w:rPr>
          <w:color w:val="000000"/>
          <w:sz w:val="18"/>
          <w:szCs w:val="18"/>
          <w:lang w:val="uk-UA"/>
        </w:rPr>
        <w:t xml:space="preserve"> </w:t>
      </w:r>
      <w:r w:rsidRPr="006B41FC">
        <w:rPr>
          <w:color w:val="000000"/>
          <w:sz w:val="18"/>
          <w:szCs w:val="18"/>
        </w:rPr>
        <w:t>виробники, надаючи</w:t>
      </w:r>
      <w:r>
        <w:rPr>
          <w:color w:val="000000"/>
          <w:sz w:val="18"/>
          <w:szCs w:val="18"/>
          <w:lang w:val="uk-UA"/>
        </w:rPr>
        <w:t xml:space="preserve"> </w:t>
      </w:r>
      <w:r w:rsidRPr="006B41FC">
        <w:rPr>
          <w:color w:val="000000"/>
          <w:sz w:val="18"/>
          <w:szCs w:val="18"/>
        </w:rPr>
        <w:t>рекламодавцям</w:t>
      </w:r>
      <w:r>
        <w:rPr>
          <w:color w:val="000000"/>
          <w:sz w:val="18"/>
          <w:szCs w:val="18"/>
          <w:lang w:val="uk-UA"/>
        </w:rPr>
        <w:t xml:space="preserve"> </w:t>
      </w:r>
      <w:r w:rsidRPr="006B41FC">
        <w:rPr>
          <w:color w:val="000000"/>
          <w:sz w:val="18"/>
          <w:szCs w:val="18"/>
        </w:rPr>
        <w:t>неповну</w:t>
      </w:r>
      <w:r>
        <w:rPr>
          <w:color w:val="000000"/>
          <w:sz w:val="18"/>
          <w:szCs w:val="18"/>
          <w:lang w:val="uk-UA"/>
        </w:rPr>
        <w:t xml:space="preserve"> </w:t>
      </w:r>
      <w:r w:rsidRPr="006B41FC">
        <w:rPr>
          <w:color w:val="000000"/>
          <w:sz w:val="18"/>
          <w:szCs w:val="18"/>
        </w:rPr>
        <w:t>інформацію</w:t>
      </w:r>
      <w:r>
        <w:rPr>
          <w:color w:val="000000"/>
          <w:sz w:val="18"/>
          <w:szCs w:val="18"/>
          <w:lang w:val="uk-UA"/>
        </w:rPr>
        <w:t xml:space="preserve"> </w:t>
      </w:r>
      <w:r w:rsidRPr="006B41FC">
        <w:rPr>
          <w:color w:val="000000"/>
          <w:sz w:val="18"/>
          <w:szCs w:val="18"/>
        </w:rPr>
        <w:t>про</w:t>
      </w:r>
      <w:r>
        <w:rPr>
          <w:color w:val="000000"/>
          <w:sz w:val="18"/>
          <w:szCs w:val="18"/>
          <w:lang w:val="uk-UA"/>
        </w:rPr>
        <w:t xml:space="preserve"> </w:t>
      </w:r>
      <w:r w:rsidRPr="006B41FC">
        <w:rPr>
          <w:color w:val="000000"/>
          <w:sz w:val="18"/>
          <w:szCs w:val="18"/>
        </w:rPr>
        <w:t>лікарський</w:t>
      </w:r>
      <w:r>
        <w:rPr>
          <w:color w:val="000000"/>
          <w:sz w:val="18"/>
          <w:szCs w:val="18"/>
          <w:lang w:val="uk-UA"/>
        </w:rPr>
        <w:t xml:space="preserve"> </w:t>
      </w:r>
      <w:r w:rsidRPr="006B41FC">
        <w:rPr>
          <w:color w:val="000000"/>
          <w:sz w:val="18"/>
          <w:szCs w:val="18"/>
        </w:rPr>
        <w:t>засіб, можуть</w:t>
      </w:r>
      <w:r>
        <w:rPr>
          <w:color w:val="000000"/>
          <w:sz w:val="18"/>
          <w:szCs w:val="18"/>
          <w:lang w:val="uk-UA"/>
        </w:rPr>
        <w:t xml:space="preserve"> </w:t>
      </w:r>
      <w:r w:rsidRPr="006B41FC">
        <w:rPr>
          <w:color w:val="000000"/>
          <w:sz w:val="18"/>
          <w:szCs w:val="18"/>
        </w:rPr>
        <w:t>вводити</w:t>
      </w:r>
      <w:r>
        <w:rPr>
          <w:color w:val="000000"/>
          <w:sz w:val="18"/>
          <w:szCs w:val="18"/>
          <w:lang w:val="uk-UA"/>
        </w:rPr>
        <w:t xml:space="preserve"> </w:t>
      </w:r>
      <w:r w:rsidRPr="006B41FC">
        <w:rPr>
          <w:color w:val="000000"/>
          <w:sz w:val="18"/>
          <w:szCs w:val="18"/>
        </w:rPr>
        <w:t>споживачів</w:t>
      </w:r>
      <w:r>
        <w:rPr>
          <w:color w:val="000000"/>
          <w:sz w:val="18"/>
          <w:szCs w:val="18"/>
          <w:lang w:val="uk-UA"/>
        </w:rPr>
        <w:t xml:space="preserve"> </w:t>
      </w:r>
      <w:r w:rsidRPr="006B41FC">
        <w:rPr>
          <w:color w:val="000000"/>
          <w:sz w:val="18"/>
          <w:szCs w:val="18"/>
        </w:rPr>
        <w:t>в</w:t>
      </w:r>
      <w:r>
        <w:rPr>
          <w:color w:val="000000"/>
          <w:sz w:val="18"/>
          <w:szCs w:val="18"/>
          <w:lang w:val="uk-UA"/>
        </w:rPr>
        <w:t xml:space="preserve"> </w:t>
      </w:r>
      <w:r w:rsidRPr="006B41FC">
        <w:rPr>
          <w:color w:val="000000"/>
          <w:sz w:val="18"/>
          <w:szCs w:val="18"/>
        </w:rPr>
        <w:t>оману</w:t>
      </w:r>
      <w:r>
        <w:rPr>
          <w:color w:val="000000"/>
          <w:sz w:val="18"/>
          <w:szCs w:val="18"/>
          <w:lang w:val="uk-UA"/>
        </w:rPr>
        <w:t xml:space="preserve"> </w:t>
      </w:r>
      <w:r w:rsidRPr="006B41FC">
        <w:rPr>
          <w:color w:val="000000"/>
          <w:sz w:val="18"/>
          <w:szCs w:val="18"/>
        </w:rPr>
        <w:t>що</w:t>
      </w:r>
      <w:r>
        <w:rPr>
          <w:color w:val="000000"/>
          <w:sz w:val="18"/>
          <w:szCs w:val="18"/>
          <w:lang w:val="uk-UA"/>
        </w:rPr>
        <w:t xml:space="preserve"> </w:t>
      </w:r>
      <w:r w:rsidRPr="006B41FC">
        <w:rPr>
          <w:color w:val="000000"/>
          <w:sz w:val="18"/>
          <w:szCs w:val="18"/>
        </w:rPr>
        <w:t>до</w:t>
      </w:r>
      <w:r>
        <w:rPr>
          <w:color w:val="000000"/>
          <w:sz w:val="18"/>
          <w:szCs w:val="18"/>
          <w:lang w:val="uk-UA"/>
        </w:rPr>
        <w:t xml:space="preserve"> </w:t>
      </w:r>
      <w:r w:rsidRPr="006B41FC">
        <w:rPr>
          <w:color w:val="000000"/>
          <w:sz w:val="18"/>
          <w:szCs w:val="18"/>
        </w:rPr>
        <w:t>ефективності</w:t>
      </w:r>
      <w:r>
        <w:rPr>
          <w:color w:val="000000"/>
          <w:sz w:val="18"/>
          <w:szCs w:val="18"/>
          <w:lang w:val="uk-UA"/>
        </w:rPr>
        <w:t xml:space="preserve"> </w:t>
      </w:r>
      <w:r w:rsidRPr="006B41FC">
        <w:rPr>
          <w:color w:val="000000"/>
          <w:sz w:val="18"/>
          <w:szCs w:val="18"/>
        </w:rPr>
        <w:t>його</w:t>
      </w:r>
      <w:r>
        <w:rPr>
          <w:color w:val="000000"/>
          <w:sz w:val="18"/>
          <w:szCs w:val="18"/>
          <w:lang w:val="uk-UA"/>
        </w:rPr>
        <w:t xml:space="preserve"> </w:t>
      </w:r>
      <w:r w:rsidRPr="006B41FC">
        <w:rPr>
          <w:color w:val="000000"/>
          <w:sz w:val="18"/>
          <w:szCs w:val="18"/>
        </w:rPr>
        <w:t>дії. Продемонстровано</w:t>
      </w:r>
      <w:r>
        <w:rPr>
          <w:color w:val="000000"/>
          <w:sz w:val="18"/>
          <w:szCs w:val="18"/>
          <w:lang w:val="uk-UA"/>
        </w:rPr>
        <w:t xml:space="preserve"> </w:t>
      </w:r>
      <w:r w:rsidRPr="006B41FC">
        <w:rPr>
          <w:color w:val="000000"/>
          <w:sz w:val="18"/>
          <w:szCs w:val="18"/>
        </w:rPr>
        <w:t>випадки</w:t>
      </w:r>
      <w:r>
        <w:rPr>
          <w:color w:val="000000"/>
          <w:sz w:val="18"/>
          <w:szCs w:val="18"/>
          <w:lang w:val="uk-UA"/>
        </w:rPr>
        <w:t xml:space="preserve"> </w:t>
      </w:r>
      <w:r w:rsidRPr="006B41FC">
        <w:rPr>
          <w:color w:val="000000"/>
          <w:sz w:val="18"/>
          <w:szCs w:val="18"/>
        </w:rPr>
        <w:t>протидії</w:t>
      </w:r>
      <w:r>
        <w:rPr>
          <w:color w:val="000000"/>
          <w:sz w:val="18"/>
          <w:szCs w:val="18"/>
          <w:lang w:val="uk-UA"/>
        </w:rPr>
        <w:t xml:space="preserve"> </w:t>
      </w:r>
      <w:r w:rsidRPr="006B41FC">
        <w:rPr>
          <w:color w:val="000000"/>
          <w:sz w:val="18"/>
          <w:szCs w:val="18"/>
        </w:rPr>
        <w:t>поширенню</w:t>
      </w:r>
      <w:r>
        <w:rPr>
          <w:color w:val="000000"/>
          <w:sz w:val="18"/>
          <w:szCs w:val="18"/>
          <w:lang w:val="uk-UA"/>
        </w:rPr>
        <w:t xml:space="preserve"> </w:t>
      </w:r>
      <w:r w:rsidRPr="006B41FC">
        <w:rPr>
          <w:color w:val="000000"/>
          <w:sz w:val="18"/>
          <w:szCs w:val="18"/>
        </w:rPr>
        <w:t>неправдивих</w:t>
      </w:r>
      <w:r>
        <w:rPr>
          <w:color w:val="000000"/>
          <w:sz w:val="18"/>
          <w:szCs w:val="18"/>
          <w:lang w:val="uk-UA"/>
        </w:rPr>
        <w:t xml:space="preserve"> </w:t>
      </w:r>
      <w:r w:rsidRPr="006B41FC">
        <w:rPr>
          <w:color w:val="000000"/>
          <w:sz w:val="18"/>
          <w:szCs w:val="18"/>
        </w:rPr>
        <w:t>відомостей</w:t>
      </w:r>
      <w:r>
        <w:rPr>
          <w:color w:val="000000"/>
          <w:sz w:val="18"/>
          <w:szCs w:val="18"/>
          <w:lang w:val="uk-UA"/>
        </w:rPr>
        <w:t xml:space="preserve"> </w:t>
      </w:r>
      <w:r w:rsidRPr="006B41FC">
        <w:rPr>
          <w:color w:val="000000"/>
          <w:sz w:val="18"/>
          <w:szCs w:val="18"/>
        </w:rPr>
        <w:t>пр</w:t>
      </w:r>
      <w:r>
        <w:rPr>
          <w:color w:val="000000"/>
          <w:sz w:val="18"/>
          <w:szCs w:val="18"/>
          <w:lang w:val="uk-UA"/>
        </w:rPr>
        <w:t xml:space="preserve">о </w:t>
      </w:r>
      <w:r w:rsidRPr="006B41FC">
        <w:rPr>
          <w:color w:val="000000"/>
          <w:sz w:val="18"/>
          <w:szCs w:val="18"/>
        </w:rPr>
        <w:t>властивості</w:t>
      </w:r>
      <w:r>
        <w:rPr>
          <w:color w:val="000000"/>
          <w:sz w:val="18"/>
          <w:szCs w:val="18"/>
          <w:lang w:val="uk-UA"/>
        </w:rPr>
        <w:t xml:space="preserve"> </w:t>
      </w:r>
      <w:r w:rsidRPr="006B41FC">
        <w:rPr>
          <w:color w:val="000000"/>
          <w:sz w:val="18"/>
          <w:szCs w:val="18"/>
        </w:rPr>
        <w:t>лікарських</w:t>
      </w:r>
      <w:r>
        <w:rPr>
          <w:color w:val="000000"/>
          <w:sz w:val="18"/>
          <w:szCs w:val="18"/>
          <w:lang w:val="uk-UA"/>
        </w:rPr>
        <w:t xml:space="preserve"> </w:t>
      </w:r>
      <w:r w:rsidRPr="006B41FC">
        <w:rPr>
          <w:color w:val="000000"/>
          <w:sz w:val="18"/>
          <w:szCs w:val="18"/>
        </w:rPr>
        <w:t>засобів</w:t>
      </w:r>
      <w:r>
        <w:rPr>
          <w:color w:val="000000"/>
          <w:sz w:val="18"/>
          <w:szCs w:val="18"/>
          <w:lang w:val="uk-UA"/>
        </w:rPr>
        <w:t xml:space="preserve"> </w:t>
      </w:r>
      <w:r w:rsidRPr="006B41FC">
        <w:rPr>
          <w:color w:val="000000"/>
          <w:sz w:val="18"/>
          <w:szCs w:val="18"/>
        </w:rPr>
        <w:t>Антимонопольним</w:t>
      </w:r>
      <w:r>
        <w:rPr>
          <w:color w:val="000000"/>
          <w:sz w:val="18"/>
          <w:szCs w:val="18"/>
          <w:lang w:val="uk-UA"/>
        </w:rPr>
        <w:t xml:space="preserve"> </w:t>
      </w:r>
      <w:r w:rsidRPr="006B41FC">
        <w:rPr>
          <w:color w:val="000000"/>
          <w:sz w:val="18"/>
          <w:szCs w:val="18"/>
        </w:rPr>
        <w:t>комітетом</w:t>
      </w:r>
      <w:r>
        <w:rPr>
          <w:color w:val="000000"/>
          <w:sz w:val="18"/>
          <w:szCs w:val="18"/>
          <w:lang w:val="uk-UA"/>
        </w:rPr>
        <w:t xml:space="preserve"> </w:t>
      </w:r>
      <w:r w:rsidRPr="006B41FC">
        <w:rPr>
          <w:color w:val="000000"/>
          <w:sz w:val="18"/>
          <w:szCs w:val="18"/>
        </w:rPr>
        <w:t>України, які</w:t>
      </w:r>
      <w:r>
        <w:rPr>
          <w:color w:val="000000"/>
          <w:sz w:val="18"/>
          <w:szCs w:val="18"/>
          <w:lang w:val="uk-UA"/>
        </w:rPr>
        <w:t xml:space="preserve"> </w:t>
      </w:r>
      <w:r w:rsidRPr="006B41FC">
        <w:rPr>
          <w:color w:val="000000"/>
          <w:sz w:val="18"/>
          <w:szCs w:val="18"/>
        </w:rPr>
        <w:t>почастішали</w:t>
      </w:r>
      <w:r>
        <w:rPr>
          <w:color w:val="000000"/>
          <w:sz w:val="18"/>
          <w:szCs w:val="18"/>
          <w:lang w:val="uk-UA"/>
        </w:rPr>
        <w:t xml:space="preserve"> </w:t>
      </w:r>
      <w:r w:rsidRPr="006B41FC">
        <w:rPr>
          <w:color w:val="000000"/>
          <w:sz w:val="18"/>
          <w:szCs w:val="18"/>
        </w:rPr>
        <w:t>у</w:t>
      </w:r>
      <w:r>
        <w:rPr>
          <w:color w:val="000000"/>
          <w:sz w:val="18"/>
          <w:szCs w:val="18"/>
          <w:lang w:val="uk-UA"/>
        </w:rPr>
        <w:t xml:space="preserve"> </w:t>
      </w:r>
      <w:r w:rsidRPr="006B41FC">
        <w:rPr>
          <w:color w:val="000000"/>
          <w:sz w:val="18"/>
          <w:szCs w:val="18"/>
        </w:rPr>
        <w:t>зв’язку</w:t>
      </w:r>
      <w:r>
        <w:rPr>
          <w:color w:val="000000"/>
          <w:sz w:val="18"/>
          <w:szCs w:val="18"/>
          <w:lang w:val="uk-UA"/>
        </w:rPr>
        <w:t xml:space="preserve"> </w:t>
      </w:r>
      <w:r w:rsidRPr="006B41FC">
        <w:rPr>
          <w:color w:val="000000"/>
          <w:sz w:val="18"/>
          <w:szCs w:val="18"/>
        </w:rPr>
        <w:t>з</w:t>
      </w:r>
      <w:r>
        <w:rPr>
          <w:color w:val="000000"/>
          <w:sz w:val="18"/>
          <w:szCs w:val="18"/>
          <w:lang w:val="uk-UA"/>
        </w:rPr>
        <w:t xml:space="preserve"> </w:t>
      </w:r>
      <w:r w:rsidRPr="006B41FC">
        <w:rPr>
          <w:color w:val="000000"/>
          <w:sz w:val="18"/>
          <w:szCs w:val="18"/>
        </w:rPr>
        <w:t>появою</w:t>
      </w:r>
      <w:r>
        <w:rPr>
          <w:color w:val="000000"/>
          <w:sz w:val="18"/>
          <w:szCs w:val="18"/>
          <w:lang w:val="uk-UA"/>
        </w:rPr>
        <w:t xml:space="preserve"> </w:t>
      </w:r>
      <w:r w:rsidRPr="006B41FC">
        <w:rPr>
          <w:color w:val="000000"/>
          <w:sz w:val="18"/>
          <w:szCs w:val="18"/>
        </w:rPr>
        <w:t>штаму SARS-CoV-2 у 2019 році. Вказано</w:t>
      </w:r>
      <w:r>
        <w:rPr>
          <w:color w:val="000000"/>
          <w:sz w:val="18"/>
          <w:szCs w:val="18"/>
          <w:lang w:val="uk-UA"/>
        </w:rPr>
        <w:t xml:space="preserve"> </w:t>
      </w:r>
      <w:r w:rsidRPr="006B41FC">
        <w:rPr>
          <w:color w:val="000000"/>
          <w:sz w:val="18"/>
          <w:szCs w:val="18"/>
        </w:rPr>
        <w:t>на</w:t>
      </w:r>
      <w:r>
        <w:rPr>
          <w:color w:val="000000"/>
          <w:sz w:val="18"/>
          <w:szCs w:val="18"/>
          <w:lang w:val="uk-UA"/>
        </w:rPr>
        <w:t xml:space="preserve"> </w:t>
      </w:r>
      <w:r w:rsidRPr="006B41FC">
        <w:rPr>
          <w:color w:val="000000"/>
          <w:sz w:val="18"/>
          <w:szCs w:val="18"/>
        </w:rPr>
        <w:t>переваги</w:t>
      </w:r>
      <w:r>
        <w:rPr>
          <w:color w:val="000000"/>
          <w:sz w:val="18"/>
          <w:szCs w:val="18"/>
          <w:lang w:val="uk-UA"/>
        </w:rPr>
        <w:t xml:space="preserve"> </w:t>
      </w:r>
      <w:r w:rsidRPr="006B41FC">
        <w:rPr>
          <w:color w:val="000000"/>
          <w:sz w:val="18"/>
          <w:szCs w:val="18"/>
        </w:rPr>
        <w:t>та</w:t>
      </w:r>
      <w:r>
        <w:rPr>
          <w:color w:val="000000"/>
          <w:sz w:val="18"/>
          <w:szCs w:val="18"/>
          <w:lang w:val="uk-UA"/>
        </w:rPr>
        <w:t xml:space="preserve"> </w:t>
      </w:r>
      <w:r w:rsidRPr="006B41FC">
        <w:rPr>
          <w:color w:val="000000"/>
          <w:sz w:val="18"/>
          <w:szCs w:val="18"/>
        </w:rPr>
        <w:t>недоліки</w:t>
      </w:r>
      <w:r>
        <w:rPr>
          <w:color w:val="000000"/>
          <w:sz w:val="18"/>
          <w:szCs w:val="18"/>
          <w:lang w:val="uk-UA"/>
        </w:rPr>
        <w:t xml:space="preserve"> </w:t>
      </w:r>
      <w:r w:rsidRPr="006B41FC">
        <w:rPr>
          <w:color w:val="000000"/>
          <w:sz w:val="18"/>
          <w:szCs w:val="18"/>
        </w:rPr>
        <w:t>повної</w:t>
      </w:r>
      <w:r>
        <w:rPr>
          <w:color w:val="000000"/>
          <w:sz w:val="18"/>
          <w:szCs w:val="18"/>
          <w:lang w:val="uk-UA"/>
        </w:rPr>
        <w:t xml:space="preserve"> </w:t>
      </w:r>
      <w:r w:rsidRPr="006B41FC">
        <w:rPr>
          <w:color w:val="000000"/>
          <w:sz w:val="18"/>
          <w:szCs w:val="18"/>
        </w:rPr>
        <w:t>заборони</w:t>
      </w:r>
      <w:r>
        <w:rPr>
          <w:color w:val="000000"/>
          <w:sz w:val="18"/>
          <w:szCs w:val="18"/>
          <w:lang w:val="uk-UA"/>
        </w:rPr>
        <w:t xml:space="preserve"> </w:t>
      </w:r>
      <w:r w:rsidRPr="006B41FC">
        <w:rPr>
          <w:color w:val="000000"/>
          <w:sz w:val="18"/>
          <w:szCs w:val="18"/>
        </w:rPr>
        <w:t>лікарськихзасобів</w:t>
      </w:r>
      <w:r>
        <w:rPr>
          <w:color w:val="000000"/>
          <w:sz w:val="18"/>
          <w:szCs w:val="18"/>
          <w:lang w:val="uk-UA"/>
        </w:rPr>
        <w:t xml:space="preserve"> </w:t>
      </w:r>
      <w:r w:rsidRPr="006B41FC">
        <w:rPr>
          <w:color w:val="000000"/>
          <w:sz w:val="18"/>
          <w:szCs w:val="18"/>
        </w:rPr>
        <w:t>нателебаченні</w:t>
      </w:r>
      <w:r>
        <w:rPr>
          <w:color w:val="000000"/>
          <w:sz w:val="18"/>
          <w:szCs w:val="18"/>
          <w:lang w:val="uk-UA"/>
        </w:rPr>
        <w:t xml:space="preserve"> </w:t>
      </w:r>
      <w:r w:rsidRPr="006B41FC">
        <w:rPr>
          <w:color w:val="000000"/>
          <w:sz w:val="18"/>
          <w:szCs w:val="18"/>
        </w:rPr>
        <w:t>та</w:t>
      </w:r>
      <w:r>
        <w:rPr>
          <w:color w:val="000000"/>
          <w:sz w:val="18"/>
          <w:szCs w:val="18"/>
          <w:lang w:val="uk-UA"/>
        </w:rPr>
        <w:t xml:space="preserve"> </w:t>
      </w:r>
      <w:r w:rsidRPr="006B41FC">
        <w:rPr>
          <w:color w:val="000000"/>
          <w:sz w:val="18"/>
          <w:szCs w:val="18"/>
        </w:rPr>
        <w:t>радіо, а</w:t>
      </w:r>
      <w:r>
        <w:rPr>
          <w:color w:val="000000"/>
          <w:sz w:val="18"/>
          <w:szCs w:val="18"/>
          <w:lang w:val="uk-UA"/>
        </w:rPr>
        <w:t xml:space="preserve"> </w:t>
      </w:r>
      <w:r w:rsidRPr="006B41FC">
        <w:rPr>
          <w:color w:val="000000"/>
          <w:sz w:val="18"/>
          <w:szCs w:val="18"/>
        </w:rPr>
        <w:t>також</w:t>
      </w:r>
      <w:r>
        <w:rPr>
          <w:color w:val="000000"/>
          <w:sz w:val="18"/>
          <w:szCs w:val="18"/>
          <w:lang w:val="uk-UA"/>
        </w:rPr>
        <w:t xml:space="preserve"> </w:t>
      </w:r>
      <w:r w:rsidRPr="006B41FC">
        <w:rPr>
          <w:color w:val="000000"/>
          <w:sz w:val="18"/>
          <w:szCs w:val="18"/>
        </w:rPr>
        <w:t>інших</w:t>
      </w:r>
      <w:r>
        <w:rPr>
          <w:color w:val="000000"/>
          <w:sz w:val="18"/>
          <w:szCs w:val="18"/>
          <w:lang w:val="uk-UA"/>
        </w:rPr>
        <w:t xml:space="preserve"> </w:t>
      </w:r>
      <w:r w:rsidRPr="006B41FC">
        <w:rPr>
          <w:color w:val="000000"/>
          <w:sz w:val="18"/>
          <w:szCs w:val="18"/>
        </w:rPr>
        <w:t>засобах</w:t>
      </w:r>
      <w:r>
        <w:rPr>
          <w:color w:val="000000"/>
          <w:sz w:val="18"/>
          <w:szCs w:val="18"/>
          <w:lang w:val="uk-UA"/>
        </w:rPr>
        <w:t xml:space="preserve"> </w:t>
      </w:r>
      <w:r w:rsidRPr="006B41FC">
        <w:rPr>
          <w:color w:val="000000"/>
          <w:sz w:val="18"/>
          <w:szCs w:val="18"/>
        </w:rPr>
        <w:t>масової</w:t>
      </w:r>
      <w:r>
        <w:rPr>
          <w:color w:val="000000"/>
          <w:sz w:val="18"/>
          <w:szCs w:val="18"/>
          <w:lang w:val="uk-UA"/>
        </w:rPr>
        <w:t xml:space="preserve"> </w:t>
      </w:r>
      <w:r w:rsidRPr="006B41FC">
        <w:rPr>
          <w:color w:val="000000"/>
          <w:sz w:val="18"/>
          <w:szCs w:val="18"/>
        </w:rPr>
        <w:t>інформації</w:t>
      </w:r>
      <w:r>
        <w:rPr>
          <w:color w:val="000000"/>
          <w:sz w:val="18"/>
          <w:szCs w:val="18"/>
          <w:lang w:val="uk-UA"/>
        </w:rPr>
        <w:t xml:space="preserve"> </w:t>
      </w:r>
      <w:r w:rsidRPr="006B41FC">
        <w:rPr>
          <w:color w:val="000000"/>
          <w:sz w:val="18"/>
          <w:szCs w:val="18"/>
        </w:rPr>
        <w:t>у</w:t>
      </w:r>
      <w:r>
        <w:rPr>
          <w:color w:val="000000"/>
          <w:sz w:val="18"/>
          <w:szCs w:val="18"/>
          <w:lang w:val="uk-UA"/>
        </w:rPr>
        <w:t xml:space="preserve"> </w:t>
      </w:r>
      <w:r w:rsidRPr="006B41FC">
        <w:rPr>
          <w:color w:val="000000"/>
          <w:sz w:val="18"/>
          <w:szCs w:val="18"/>
        </w:rPr>
        <w:t>зв’язку</w:t>
      </w:r>
      <w:r>
        <w:rPr>
          <w:color w:val="000000"/>
          <w:sz w:val="18"/>
          <w:szCs w:val="18"/>
          <w:lang w:val="uk-UA"/>
        </w:rPr>
        <w:t xml:space="preserve"> </w:t>
      </w:r>
      <w:r w:rsidRPr="006B41FC">
        <w:rPr>
          <w:color w:val="000000"/>
          <w:sz w:val="18"/>
          <w:szCs w:val="18"/>
        </w:rPr>
        <w:t>з</w:t>
      </w:r>
      <w:r>
        <w:rPr>
          <w:color w:val="000000"/>
          <w:sz w:val="18"/>
          <w:szCs w:val="18"/>
          <w:lang w:val="uk-UA"/>
        </w:rPr>
        <w:t xml:space="preserve"> </w:t>
      </w:r>
      <w:r w:rsidRPr="006B41FC">
        <w:rPr>
          <w:color w:val="000000"/>
          <w:sz w:val="18"/>
          <w:szCs w:val="18"/>
        </w:rPr>
        <w:t>набранням</w:t>
      </w:r>
      <w:r>
        <w:rPr>
          <w:color w:val="000000"/>
          <w:sz w:val="18"/>
          <w:szCs w:val="18"/>
          <w:lang w:val="uk-UA"/>
        </w:rPr>
        <w:t xml:space="preserve"> </w:t>
      </w:r>
      <w:r w:rsidRPr="006B41FC">
        <w:rPr>
          <w:color w:val="000000"/>
          <w:sz w:val="18"/>
          <w:szCs w:val="18"/>
        </w:rPr>
        <w:t>чинності</w:t>
      </w:r>
      <w:r>
        <w:rPr>
          <w:color w:val="000000"/>
          <w:sz w:val="18"/>
          <w:szCs w:val="18"/>
          <w:lang w:val="uk-UA"/>
        </w:rPr>
        <w:t xml:space="preserve"> </w:t>
      </w:r>
      <w:r w:rsidRPr="006B41FC">
        <w:rPr>
          <w:color w:val="000000"/>
          <w:sz w:val="18"/>
          <w:szCs w:val="18"/>
        </w:rPr>
        <w:t>рішення</w:t>
      </w:r>
      <w:r>
        <w:rPr>
          <w:color w:val="000000"/>
          <w:sz w:val="18"/>
          <w:szCs w:val="18"/>
          <w:lang w:val="uk-UA"/>
        </w:rPr>
        <w:t xml:space="preserve"> </w:t>
      </w:r>
      <w:r w:rsidRPr="006B41FC">
        <w:rPr>
          <w:color w:val="000000"/>
          <w:sz w:val="18"/>
          <w:szCs w:val="18"/>
        </w:rPr>
        <w:t>Ради</w:t>
      </w:r>
      <w:r>
        <w:rPr>
          <w:color w:val="000000"/>
          <w:sz w:val="18"/>
          <w:szCs w:val="18"/>
          <w:lang w:val="uk-UA"/>
        </w:rPr>
        <w:t xml:space="preserve"> </w:t>
      </w:r>
      <w:r w:rsidRPr="006B41FC">
        <w:rPr>
          <w:color w:val="000000"/>
          <w:sz w:val="18"/>
          <w:szCs w:val="18"/>
        </w:rPr>
        <w:t>національної</w:t>
      </w:r>
      <w:r>
        <w:rPr>
          <w:color w:val="000000"/>
          <w:sz w:val="18"/>
          <w:szCs w:val="18"/>
          <w:lang w:val="uk-UA"/>
        </w:rPr>
        <w:t xml:space="preserve"> </w:t>
      </w:r>
      <w:r w:rsidRPr="006B41FC">
        <w:rPr>
          <w:color w:val="000000"/>
          <w:sz w:val="18"/>
          <w:szCs w:val="18"/>
        </w:rPr>
        <w:t>безпеки</w:t>
      </w:r>
      <w:r>
        <w:rPr>
          <w:color w:val="000000"/>
          <w:sz w:val="18"/>
          <w:szCs w:val="18"/>
          <w:lang w:val="uk-UA"/>
        </w:rPr>
        <w:t xml:space="preserve"> </w:t>
      </w:r>
      <w:r w:rsidRPr="006B41FC">
        <w:rPr>
          <w:color w:val="000000"/>
          <w:sz w:val="18"/>
          <w:szCs w:val="18"/>
        </w:rPr>
        <w:t>і</w:t>
      </w:r>
      <w:r>
        <w:rPr>
          <w:color w:val="000000"/>
          <w:sz w:val="18"/>
          <w:szCs w:val="18"/>
          <w:lang w:val="uk-UA"/>
        </w:rPr>
        <w:t xml:space="preserve"> </w:t>
      </w:r>
      <w:r w:rsidRPr="006B41FC">
        <w:rPr>
          <w:color w:val="000000"/>
          <w:sz w:val="18"/>
          <w:szCs w:val="18"/>
        </w:rPr>
        <w:t>оборони</w:t>
      </w:r>
      <w:r>
        <w:rPr>
          <w:color w:val="000000"/>
          <w:sz w:val="18"/>
          <w:szCs w:val="18"/>
          <w:lang w:val="uk-UA"/>
        </w:rPr>
        <w:t xml:space="preserve"> </w:t>
      </w:r>
      <w:r w:rsidRPr="006B41FC">
        <w:rPr>
          <w:color w:val="000000"/>
          <w:sz w:val="18"/>
          <w:szCs w:val="18"/>
        </w:rPr>
        <w:t>України «Про</w:t>
      </w:r>
      <w:r>
        <w:rPr>
          <w:color w:val="000000"/>
          <w:sz w:val="18"/>
          <w:szCs w:val="18"/>
          <w:lang w:val="uk-UA"/>
        </w:rPr>
        <w:t xml:space="preserve"> </w:t>
      </w:r>
      <w:r w:rsidRPr="006B41FC">
        <w:rPr>
          <w:color w:val="000000"/>
          <w:sz w:val="18"/>
          <w:szCs w:val="18"/>
        </w:rPr>
        <w:t>стан</w:t>
      </w:r>
      <w:r>
        <w:rPr>
          <w:color w:val="000000"/>
          <w:sz w:val="18"/>
          <w:szCs w:val="18"/>
          <w:lang w:val="uk-UA"/>
        </w:rPr>
        <w:t xml:space="preserve"> </w:t>
      </w:r>
      <w:r w:rsidRPr="006B41FC">
        <w:rPr>
          <w:color w:val="000000"/>
          <w:sz w:val="18"/>
          <w:szCs w:val="18"/>
        </w:rPr>
        <w:t>національної</w:t>
      </w:r>
      <w:r>
        <w:rPr>
          <w:color w:val="000000"/>
          <w:sz w:val="18"/>
          <w:szCs w:val="18"/>
          <w:lang w:val="uk-UA"/>
        </w:rPr>
        <w:t xml:space="preserve"> </w:t>
      </w:r>
      <w:r w:rsidRPr="006B41FC">
        <w:rPr>
          <w:color w:val="000000"/>
          <w:sz w:val="18"/>
          <w:szCs w:val="18"/>
        </w:rPr>
        <w:t>системи</w:t>
      </w:r>
      <w:r>
        <w:rPr>
          <w:color w:val="000000"/>
          <w:sz w:val="18"/>
          <w:szCs w:val="18"/>
          <w:lang w:val="uk-UA"/>
        </w:rPr>
        <w:t xml:space="preserve"> </w:t>
      </w:r>
      <w:r w:rsidRPr="006B41FC">
        <w:rPr>
          <w:color w:val="000000"/>
          <w:sz w:val="18"/>
          <w:szCs w:val="18"/>
        </w:rPr>
        <w:t>охорони</w:t>
      </w:r>
      <w:r>
        <w:rPr>
          <w:color w:val="000000"/>
          <w:sz w:val="18"/>
          <w:szCs w:val="18"/>
          <w:lang w:val="uk-UA"/>
        </w:rPr>
        <w:t xml:space="preserve"> </w:t>
      </w:r>
      <w:r w:rsidRPr="006B41FC">
        <w:rPr>
          <w:color w:val="000000"/>
          <w:sz w:val="18"/>
          <w:szCs w:val="18"/>
        </w:rPr>
        <w:t>здоров’я</w:t>
      </w:r>
      <w:r>
        <w:rPr>
          <w:color w:val="000000"/>
          <w:sz w:val="18"/>
          <w:szCs w:val="18"/>
          <w:lang w:val="uk-UA"/>
        </w:rPr>
        <w:t xml:space="preserve"> </w:t>
      </w:r>
      <w:r w:rsidRPr="006B41FC">
        <w:rPr>
          <w:color w:val="000000"/>
          <w:sz w:val="18"/>
          <w:szCs w:val="18"/>
        </w:rPr>
        <w:t>та</w:t>
      </w:r>
      <w:r>
        <w:rPr>
          <w:color w:val="000000"/>
          <w:sz w:val="18"/>
          <w:szCs w:val="18"/>
          <w:lang w:val="uk-UA"/>
        </w:rPr>
        <w:t xml:space="preserve"> </w:t>
      </w:r>
      <w:r w:rsidRPr="006B41FC">
        <w:rPr>
          <w:color w:val="000000"/>
          <w:sz w:val="18"/>
          <w:szCs w:val="18"/>
        </w:rPr>
        <w:t>невідкладні</w:t>
      </w:r>
      <w:r>
        <w:rPr>
          <w:color w:val="000000"/>
          <w:sz w:val="18"/>
          <w:szCs w:val="18"/>
          <w:lang w:val="uk-UA"/>
        </w:rPr>
        <w:t xml:space="preserve"> </w:t>
      </w:r>
      <w:r w:rsidRPr="006B41FC">
        <w:rPr>
          <w:color w:val="000000"/>
          <w:sz w:val="18"/>
          <w:szCs w:val="18"/>
        </w:rPr>
        <w:t>заходи</w:t>
      </w:r>
      <w:r>
        <w:rPr>
          <w:color w:val="000000"/>
          <w:sz w:val="18"/>
          <w:szCs w:val="18"/>
          <w:lang w:val="uk-UA"/>
        </w:rPr>
        <w:t xml:space="preserve"> </w:t>
      </w:r>
      <w:r w:rsidRPr="006B41FC">
        <w:rPr>
          <w:color w:val="000000"/>
          <w:sz w:val="18"/>
          <w:szCs w:val="18"/>
        </w:rPr>
        <w:t>щодо</w:t>
      </w:r>
      <w:r>
        <w:rPr>
          <w:color w:val="000000"/>
          <w:sz w:val="18"/>
          <w:szCs w:val="18"/>
          <w:lang w:val="uk-UA"/>
        </w:rPr>
        <w:t xml:space="preserve"> </w:t>
      </w:r>
      <w:r w:rsidRPr="006B41FC">
        <w:rPr>
          <w:color w:val="000000"/>
          <w:sz w:val="18"/>
          <w:szCs w:val="18"/>
        </w:rPr>
        <w:t>забезпечення</w:t>
      </w:r>
      <w:r>
        <w:rPr>
          <w:color w:val="000000"/>
          <w:sz w:val="18"/>
          <w:szCs w:val="18"/>
          <w:lang w:val="uk-UA"/>
        </w:rPr>
        <w:t xml:space="preserve"> </w:t>
      </w:r>
      <w:r w:rsidRPr="006B41FC">
        <w:rPr>
          <w:color w:val="000000"/>
          <w:sz w:val="18"/>
          <w:szCs w:val="18"/>
        </w:rPr>
        <w:t>громадян</w:t>
      </w:r>
      <w:r>
        <w:rPr>
          <w:color w:val="000000"/>
          <w:sz w:val="18"/>
          <w:szCs w:val="18"/>
          <w:lang w:val="uk-UA"/>
        </w:rPr>
        <w:t xml:space="preserve"> </w:t>
      </w:r>
      <w:r w:rsidRPr="006B41FC">
        <w:rPr>
          <w:color w:val="000000"/>
          <w:sz w:val="18"/>
          <w:szCs w:val="18"/>
        </w:rPr>
        <w:t>України</w:t>
      </w:r>
      <w:r>
        <w:rPr>
          <w:color w:val="000000"/>
          <w:sz w:val="18"/>
          <w:szCs w:val="18"/>
          <w:lang w:val="uk-UA"/>
        </w:rPr>
        <w:t xml:space="preserve"> </w:t>
      </w:r>
      <w:r w:rsidRPr="006B41FC">
        <w:rPr>
          <w:color w:val="000000"/>
          <w:sz w:val="18"/>
          <w:szCs w:val="18"/>
        </w:rPr>
        <w:t>медичноюдопомогою» від</w:t>
      </w:r>
      <w:r>
        <w:rPr>
          <w:color w:val="000000"/>
          <w:sz w:val="18"/>
          <w:szCs w:val="18"/>
          <w:lang w:val="uk-UA"/>
        </w:rPr>
        <w:t xml:space="preserve"> </w:t>
      </w:r>
      <w:r w:rsidRPr="006B41FC">
        <w:rPr>
          <w:color w:val="000000"/>
          <w:sz w:val="18"/>
          <w:szCs w:val="18"/>
        </w:rPr>
        <w:t>30 липня 2021 року. Запропоновано</w:t>
      </w:r>
      <w:r>
        <w:rPr>
          <w:color w:val="000000"/>
          <w:sz w:val="18"/>
          <w:szCs w:val="18"/>
          <w:lang w:val="uk-UA"/>
        </w:rPr>
        <w:t xml:space="preserve"> </w:t>
      </w:r>
      <w:r w:rsidRPr="006B41FC">
        <w:rPr>
          <w:color w:val="000000"/>
          <w:sz w:val="18"/>
          <w:szCs w:val="18"/>
        </w:rPr>
        <w:t>в</w:t>
      </w:r>
      <w:r>
        <w:rPr>
          <w:color w:val="000000"/>
          <w:sz w:val="18"/>
          <w:szCs w:val="18"/>
          <w:lang w:val="uk-UA"/>
        </w:rPr>
        <w:t xml:space="preserve"> </w:t>
      </w:r>
      <w:r w:rsidRPr="006B41FC">
        <w:rPr>
          <w:color w:val="000000"/>
          <w:sz w:val="18"/>
          <w:szCs w:val="18"/>
        </w:rPr>
        <w:t>якості</w:t>
      </w:r>
      <w:r>
        <w:rPr>
          <w:color w:val="000000"/>
          <w:sz w:val="18"/>
          <w:szCs w:val="18"/>
          <w:lang w:val="uk-UA"/>
        </w:rPr>
        <w:t xml:space="preserve"> </w:t>
      </w:r>
      <w:r w:rsidRPr="006B41FC">
        <w:rPr>
          <w:color w:val="000000"/>
          <w:sz w:val="18"/>
          <w:szCs w:val="18"/>
        </w:rPr>
        <w:t>альтернативи</w:t>
      </w:r>
      <w:r>
        <w:rPr>
          <w:color w:val="000000"/>
          <w:sz w:val="18"/>
          <w:szCs w:val="18"/>
          <w:lang w:val="uk-UA"/>
        </w:rPr>
        <w:t xml:space="preserve"> </w:t>
      </w:r>
      <w:r w:rsidRPr="006B41FC">
        <w:rPr>
          <w:color w:val="000000"/>
          <w:sz w:val="18"/>
          <w:szCs w:val="18"/>
        </w:rPr>
        <w:t>повної</w:t>
      </w:r>
      <w:r>
        <w:rPr>
          <w:color w:val="000000"/>
          <w:sz w:val="18"/>
          <w:szCs w:val="18"/>
          <w:lang w:val="uk-UA"/>
        </w:rPr>
        <w:t xml:space="preserve"> </w:t>
      </w:r>
      <w:r w:rsidRPr="006B41FC">
        <w:rPr>
          <w:color w:val="000000"/>
          <w:sz w:val="18"/>
          <w:szCs w:val="18"/>
        </w:rPr>
        <w:t>відмови</w:t>
      </w:r>
      <w:r>
        <w:rPr>
          <w:color w:val="000000"/>
          <w:sz w:val="18"/>
          <w:szCs w:val="18"/>
          <w:lang w:val="uk-UA"/>
        </w:rPr>
        <w:t xml:space="preserve"> </w:t>
      </w:r>
      <w:r w:rsidRPr="006B41FC">
        <w:rPr>
          <w:color w:val="000000"/>
          <w:sz w:val="18"/>
          <w:szCs w:val="18"/>
        </w:rPr>
        <w:t>від</w:t>
      </w:r>
      <w:r>
        <w:rPr>
          <w:color w:val="000000"/>
          <w:sz w:val="18"/>
          <w:szCs w:val="18"/>
          <w:lang w:val="uk-UA"/>
        </w:rPr>
        <w:t xml:space="preserve"> </w:t>
      </w:r>
      <w:r w:rsidRPr="006B41FC">
        <w:rPr>
          <w:color w:val="000000"/>
          <w:sz w:val="18"/>
          <w:szCs w:val="18"/>
        </w:rPr>
        <w:t>реклами</w:t>
      </w:r>
      <w:r>
        <w:rPr>
          <w:color w:val="000000"/>
          <w:sz w:val="18"/>
          <w:szCs w:val="18"/>
          <w:lang w:val="uk-UA"/>
        </w:rPr>
        <w:t xml:space="preserve"> </w:t>
      </w:r>
      <w:r w:rsidRPr="006B41FC">
        <w:rPr>
          <w:color w:val="000000"/>
          <w:sz w:val="18"/>
          <w:szCs w:val="18"/>
        </w:rPr>
        <w:t>лікарських</w:t>
      </w:r>
      <w:r>
        <w:rPr>
          <w:color w:val="000000"/>
          <w:sz w:val="18"/>
          <w:szCs w:val="18"/>
          <w:lang w:val="uk-UA"/>
        </w:rPr>
        <w:t xml:space="preserve"> </w:t>
      </w:r>
      <w:r w:rsidRPr="006B41FC">
        <w:rPr>
          <w:color w:val="000000"/>
          <w:sz w:val="18"/>
          <w:szCs w:val="18"/>
        </w:rPr>
        <w:t>засобів</w:t>
      </w:r>
      <w:r>
        <w:rPr>
          <w:color w:val="000000"/>
          <w:sz w:val="18"/>
          <w:szCs w:val="18"/>
          <w:lang w:val="uk-UA"/>
        </w:rPr>
        <w:t xml:space="preserve"> </w:t>
      </w:r>
      <w:r w:rsidRPr="006B41FC">
        <w:rPr>
          <w:color w:val="000000"/>
          <w:sz w:val="18"/>
          <w:szCs w:val="18"/>
        </w:rPr>
        <w:t>запровадження</w:t>
      </w:r>
      <w:r>
        <w:rPr>
          <w:color w:val="000000"/>
          <w:sz w:val="18"/>
          <w:szCs w:val="18"/>
          <w:lang w:val="uk-UA"/>
        </w:rPr>
        <w:t xml:space="preserve"> </w:t>
      </w:r>
      <w:r w:rsidRPr="006B41FC">
        <w:rPr>
          <w:color w:val="000000"/>
          <w:sz w:val="18"/>
          <w:szCs w:val="18"/>
        </w:rPr>
        <w:t>механізму «корегуючої</w:t>
      </w:r>
      <w:r>
        <w:rPr>
          <w:color w:val="000000"/>
          <w:sz w:val="18"/>
          <w:szCs w:val="18"/>
          <w:lang w:val="uk-UA"/>
        </w:rPr>
        <w:t xml:space="preserve"> </w:t>
      </w:r>
      <w:r w:rsidRPr="006B41FC">
        <w:rPr>
          <w:color w:val="000000"/>
          <w:sz w:val="18"/>
          <w:szCs w:val="18"/>
        </w:rPr>
        <w:t>реклами», яка</w:t>
      </w:r>
      <w:r>
        <w:rPr>
          <w:color w:val="000000"/>
          <w:sz w:val="18"/>
          <w:szCs w:val="18"/>
          <w:lang w:val="uk-UA"/>
        </w:rPr>
        <w:t xml:space="preserve"> </w:t>
      </w:r>
      <w:r w:rsidRPr="006B41FC">
        <w:rPr>
          <w:color w:val="000000"/>
          <w:sz w:val="18"/>
          <w:szCs w:val="18"/>
        </w:rPr>
        <w:t>активно</w:t>
      </w:r>
      <w:r>
        <w:rPr>
          <w:color w:val="000000"/>
          <w:sz w:val="18"/>
          <w:szCs w:val="18"/>
          <w:lang w:val="uk-UA"/>
        </w:rPr>
        <w:t xml:space="preserve"> </w:t>
      </w:r>
      <w:r w:rsidRPr="006B41FC">
        <w:rPr>
          <w:color w:val="000000"/>
          <w:sz w:val="18"/>
          <w:szCs w:val="18"/>
        </w:rPr>
        <w:t>застосовується</w:t>
      </w:r>
      <w:r>
        <w:rPr>
          <w:color w:val="000000"/>
          <w:sz w:val="18"/>
          <w:szCs w:val="18"/>
          <w:lang w:val="uk-UA"/>
        </w:rPr>
        <w:t xml:space="preserve"> </w:t>
      </w:r>
      <w:r w:rsidRPr="006B41FC">
        <w:rPr>
          <w:color w:val="000000"/>
          <w:sz w:val="18"/>
          <w:szCs w:val="18"/>
        </w:rPr>
        <w:t>в</w:t>
      </w:r>
      <w:r>
        <w:rPr>
          <w:color w:val="000000"/>
          <w:sz w:val="18"/>
          <w:szCs w:val="18"/>
          <w:lang w:val="uk-UA"/>
        </w:rPr>
        <w:t xml:space="preserve"> </w:t>
      </w:r>
      <w:r w:rsidRPr="006B41FC">
        <w:rPr>
          <w:color w:val="000000"/>
          <w:sz w:val="18"/>
          <w:szCs w:val="18"/>
        </w:rPr>
        <w:t>США</w:t>
      </w:r>
      <w:r>
        <w:rPr>
          <w:color w:val="000000"/>
          <w:sz w:val="18"/>
          <w:szCs w:val="18"/>
          <w:lang w:val="uk-UA"/>
        </w:rPr>
        <w:t xml:space="preserve"> </w:t>
      </w:r>
      <w:r w:rsidRPr="006B41FC">
        <w:rPr>
          <w:color w:val="000000"/>
          <w:sz w:val="18"/>
          <w:szCs w:val="18"/>
        </w:rPr>
        <w:t>та</w:t>
      </w:r>
      <w:r>
        <w:rPr>
          <w:color w:val="000000"/>
          <w:sz w:val="18"/>
          <w:szCs w:val="18"/>
          <w:lang w:val="uk-UA"/>
        </w:rPr>
        <w:t xml:space="preserve"> </w:t>
      </w:r>
      <w:r w:rsidRPr="006B41FC">
        <w:rPr>
          <w:color w:val="000000"/>
          <w:sz w:val="18"/>
          <w:szCs w:val="18"/>
        </w:rPr>
        <w:t>полягає</w:t>
      </w:r>
      <w:r>
        <w:rPr>
          <w:color w:val="000000"/>
          <w:sz w:val="18"/>
          <w:szCs w:val="18"/>
          <w:lang w:val="uk-UA"/>
        </w:rPr>
        <w:t xml:space="preserve"> </w:t>
      </w:r>
      <w:r w:rsidRPr="006B41FC">
        <w:rPr>
          <w:color w:val="000000"/>
          <w:sz w:val="18"/>
          <w:szCs w:val="18"/>
        </w:rPr>
        <w:t>у</w:t>
      </w:r>
      <w:r>
        <w:rPr>
          <w:color w:val="000000"/>
          <w:sz w:val="18"/>
          <w:szCs w:val="18"/>
          <w:lang w:val="uk-UA"/>
        </w:rPr>
        <w:t xml:space="preserve"> </w:t>
      </w:r>
      <w:r w:rsidRPr="006B41FC">
        <w:rPr>
          <w:color w:val="000000"/>
          <w:sz w:val="18"/>
          <w:szCs w:val="18"/>
        </w:rPr>
        <w:t>виправленні</w:t>
      </w:r>
      <w:r>
        <w:rPr>
          <w:color w:val="000000"/>
          <w:sz w:val="18"/>
          <w:szCs w:val="18"/>
          <w:lang w:val="uk-UA"/>
        </w:rPr>
        <w:t xml:space="preserve"> </w:t>
      </w:r>
      <w:r w:rsidRPr="006B41FC">
        <w:rPr>
          <w:color w:val="000000"/>
          <w:sz w:val="18"/>
          <w:szCs w:val="18"/>
        </w:rPr>
        <w:t>або</w:t>
      </w:r>
      <w:r>
        <w:rPr>
          <w:color w:val="000000"/>
          <w:sz w:val="18"/>
          <w:szCs w:val="18"/>
          <w:lang w:val="uk-UA"/>
        </w:rPr>
        <w:t xml:space="preserve"> </w:t>
      </w:r>
      <w:r w:rsidRPr="006B41FC">
        <w:rPr>
          <w:color w:val="000000"/>
          <w:sz w:val="18"/>
          <w:szCs w:val="18"/>
        </w:rPr>
        <w:t>внесенні</w:t>
      </w:r>
      <w:r>
        <w:rPr>
          <w:color w:val="000000"/>
          <w:sz w:val="18"/>
          <w:szCs w:val="18"/>
          <w:lang w:val="uk-UA"/>
        </w:rPr>
        <w:t xml:space="preserve"> </w:t>
      </w:r>
      <w:r w:rsidRPr="006B41FC">
        <w:rPr>
          <w:color w:val="000000"/>
          <w:sz w:val="18"/>
          <w:szCs w:val="18"/>
        </w:rPr>
        <w:t>поправок</w:t>
      </w:r>
      <w:r>
        <w:rPr>
          <w:color w:val="000000"/>
          <w:sz w:val="18"/>
          <w:szCs w:val="18"/>
          <w:lang w:val="uk-UA"/>
        </w:rPr>
        <w:t xml:space="preserve"> </w:t>
      </w:r>
      <w:r w:rsidRPr="006B41FC">
        <w:rPr>
          <w:color w:val="000000"/>
          <w:sz w:val="18"/>
          <w:szCs w:val="18"/>
        </w:rPr>
        <w:t>до</w:t>
      </w:r>
      <w:r>
        <w:rPr>
          <w:color w:val="000000"/>
          <w:sz w:val="18"/>
          <w:szCs w:val="18"/>
          <w:lang w:val="uk-UA"/>
        </w:rPr>
        <w:t xml:space="preserve"> </w:t>
      </w:r>
      <w:r w:rsidRPr="006B41FC">
        <w:rPr>
          <w:color w:val="000000"/>
          <w:sz w:val="18"/>
          <w:szCs w:val="18"/>
        </w:rPr>
        <w:t>вже</w:t>
      </w:r>
      <w:r>
        <w:rPr>
          <w:color w:val="000000"/>
          <w:sz w:val="18"/>
          <w:szCs w:val="18"/>
          <w:lang w:val="uk-UA"/>
        </w:rPr>
        <w:t xml:space="preserve"> </w:t>
      </w:r>
      <w:r w:rsidRPr="006B41FC">
        <w:rPr>
          <w:color w:val="000000"/>
          <w:sz w:val="18"/>
          <w:szCs w:val="18"/>
        </w:rPr>
        <w:lastRenderedPageBreak/>
        <w:t>оприлюдненої</w:t>
      </w:r>
      <w:r>
        <w:rPr>
          <w:color w:val="000000"/>
          <w:sz w:val="18"/>
          <w:szCs w:val="18"/>
          <w:lang w:val="uk-UA"/>
        </w:rPr>
        <w:t xml:space="preserve"> </w:t>
      </w:r>
      <w:r w:rsidRPr="006B41FC">
        <w:rPr>
          <w:color w:val="000000"/>
          <w:sz w:val="18"/>
          <w:szCs w:val="18"/>
        </w:rPr>
        <w:t>реклами</w:t>
      </w:r>
      <w:r>
        <w:rPr>
          <w:color w:val="000000"/>
          <w:sz w:val="18"/>
          <w:szCs w:val="18"/>
          <w:lang w:val="uk-UA"/>
        </w:rPr>
        <w:t xml:space="preserve"> </w:t>
      </w:r>
      <w:r w:rsidRPr="006B41FC">
        <w:rPr>
          <w:color w:val="000000"/>
          <w:sz w:val="18"/>
          <w:szCs w:val="18"/>
        </w:rPr>
        <w:t>лікарських</w:t>
      </w:r>
      <w:r>
        <w:rPr>
          <w:color w:val="000000"/>
          <w:sz w:val="18"/>
          <w:szCs w:val="18"/>
          <w:lang w:val="uk-UA"/>
        </w:rPr>
        <w:t xml:space="preserve"> </w:t>
      </w:r>
      <w:r w:rsidRPr="006B41FC">
        <w:rPr>
          <w:color w:val="000000"/>
          <w:sz w:val="18"/>
          <w:szCs w:val="18"/>
        </w:rPr>
        <w:t>засобів</w:t>
      </w:r>
      <w:r>
        <w:rPr>
          <w:color w:val="000000"/>
          <w:sz w:val="18"/>
          <w:szCs w:val="18"/>
          <w:lang w:val="uk-UA"/>
        </w:rPr>
        <w:t xml:space="preserve"> </w:t>
      </w:r>
      <w:r w:rsidRPr="006B41FC">
        <w:rPr>
          <w:color w:val="000000"/>
          <w:sz w:val="18"/>
          <w:szCs w:val="18"/>
        </w:rPr>
        <w:t>та</w:t>
      </w:r>
      <w:r>
        <w:rPr>
          <w:color w:val="000000"/>
          <w:sz w:val="18"/>
          <w:szCs w:val="18"/>
          <w:lang w:val="uk-UA"/>
        </w:rPr>
        <w:t xml:space="preserve"> </w:t>
      </w:r>
      <w:r w:rsidRPr="006B41FC">
        <w:rPr>
          <w:color w:val="000000"/>
          <w:sz w:val="18"/>
          <w:szCs w:val="18"/>
        </w:rPr>
        <w:t>усуває</w:t>
      </w:r>
      <w:r>
        <w:rPr>
          <w:color w:val="000000"/>
          <w:sz w:val="18"/>
          <w:szCs w:val="18"/>
          <w:lang w:val="uk-UA"/>
        </w:rPr>
        <w:t xml:space="preserve"> </w:t>
      </w:r>
      <w:r w:rsidRPr="006B41FC">
        <w:rPr>
          <w:color w:val="000000"/>
          <w:sz w:val="18"/>
          <w:szCs w:val="18"/>
        </w:rPr>
        <w:t>твердження, які</w:t>
      </w:r>
      <w:r>
        <w:rPr>
          <w:color w:val="000000"/>
          <w:sz w:val="18"/>
          <w:szCs w:val="18"/>
          <w:lang w:val="uk-UA"/>
        </w:rPr>
        <w:t xml:space="preserve"> </w:t>
      </w:r>
      <w:r w:rsidRPr="006B41FC">
        <w:rPr>
          <w:color w:val="000000"/>
          <w:sz w:val="18"/>
          <w:szCs w:val="18"/>
        </w:rPr>
        <w:t>вводять</w:t>
      </w:r>
      <w:r>
        <w:rPr>
          <w:color w:val="000000"/>
          <w:sz w:val="18"/>
          <w:szCs w:val="18"/>
          <w:lang w:val="uk-UA"/>
        </w:rPr>
        <w:t xml:space="preserve"> </w:t>
      </w:r>
      <w:r w:rsidRPr="006B41FC">
        <w:rPr>
          <w:color w:val="000000"/>
          <w:sz w:val="18"/>
          <w:szCs w:val="18"/>
        </w:rPr>
        <w:t>в</w:t>
      </w:r>
      <w:r>
        <w:rPr>
          <w:color w:val="000000"/>
          <w:sz w:val="18"/>
          <w:szCs w:val="18"/>
          <w:lang w:val="uk-UA"/>
        </w:rPr>
        <w:t xml:space="preserve"> </w:t>
      </w:r>
      <w:r w:rsidRPr="006B41FC">
        <w:rPr>
          <w:color w:val="000000"/>
          <w:sz w:val="18"/>
          <w:szCs w:val="18"/>
        </w:rPr>
        <w:t>оману</w:t>
      </w:r>
      <w:r>
        <w:rPr>
          <w:color w:val="000000"/>
          <w:sz w:val="18"/>
          <w:szCs w:val="18"/>
          <w:lang w:val="uk-UA"/>
        </w:rPr>
        <w:t xml:space="preserve"> </w:t>
      </w:r>
      <w:r w:rsidRPr="006B41FC">
        <w:rPr>
          <w:color w:val="000000"/>
          <w:sz w:val="18"/>
          <w:szCs w:val="18"/>
        </w:rPr>
        <w:t>споживачів, містять</w:t>
      </w:r>
      <w:r>
        <w:rPr>
          <w:color w:val="000000"/>
          <w:sz w:val="18"/>
          <w:szCs w:val="18"/>
          <w:lang w:val="uk-UA"/>
        </w:rPr>
        <w:t xml:space="preserve"> </w:t>
      </w:r>
      <w:r w:rsidRPr="006B41FC">
        <w:rPr>
          <w:color w:val="000000"/>
          <w:sz w:val="18"/>
          <w:szCs w:val="18"/>
        </w:rPr>
        <w:t>неповну, неточну, неправдиву</w:t>
      </w:r>
      <w:r>
        <w:rPr>
          <w:color w:val="000000"/>
          <w:sz w:val="18"/>
          <w:szCs w:val="18"/>
          <w:lang w:val="uk-UA"/>
        </w:rPr>
        <w:t xml:space="preserve"> </w:t>
      </w:r>
      <w:r w:rsidRPr="006B41FC">
        <w:rPr>
          <w:color w:val="000000"/>
          <w:sz w:val="18"/>
          <w:szCs w:val="18"/>
        </w:rPr>
        <w:t>інформацію</w:t>
      </w:r>
      <w:r>
        <w:rPr>
          <w:color w:val="000000"/>
          <w:sz w:val="18"/>
          <w:szCs w:val="18"/>
          <w:lang w:val="uk-UA"/>
        </w:rPr>
        <w:t xml:space="preserve"> </w:t>
      </w:r>
      <w:r w:rsidRPr="006B41FC">
        <w:rPr>
          <w:color w:val="000000"/>
          <w:sz w:val="18"/>
          <w:szCs w:val="18"/>
        </w:rPr>
        <w:t>про</w:t>
      </w:r>
      <w:r>
        <w:rPr>
          <w:color w:val="000000"/>
          <w:sz w:val="18"/>
          <w:szCs w:val="18"/>
          <w:lang w:val="uk-UA"/>
        </w:rPr>
        <w:t xml:space="preserve"> </w:t>
      </w:r>
      <w:r w:rsidRPr="006B41FC">
        <w:rPr>
          <w:color w:val="000000"/>
          <w:sz w:val="18"/>
          <w:szCs w:val="18"/>
        </w:rPr>
        <w:t>лікарський</w:t>
      </w:r>
      <w:r>
        <w:rPr>
          <w:color w:val="000000"/>
          <w:sz w:val="18"/>
          <w:szCs w:val="18"/>
          <w:lang w:val="uk-UA"/>
        </w:rPr>
        <w:t xml:space="preserve"> </w:t>
      </w:r>
      <w:r w:rsidRPr="006B41FC">
        <w:rPr>
          <w:color w:val="000000"/>
          <w:sz w:val="18"/>
          <w:szCs w:val="18"/>
        </w:rPr>
        <w:t>засіб.</w:t>
      </w:r>
    </w:p>
    <w:p w14:paraId="07243144" w14:textId="77777777" w:rsidR="0064710B" w:rsidRPr="007D7E76" w:rsidRDefault="0064710B" w:rsidP="0064710B">
      <w:pPr>
        <w:ind w:firstLine="709"/>
        <w:jc w:val="both"/>
        <w:rPr>
          <w:b/>
          <w:bCs/>
          <w:color w:val="000000" w:themeColor="text1"/>
          <w:sz w:val="18"/>
          <w:szCs w:val="18"/>
        </w:rPr>
      </w:pPr>
      <w:r w:rsidRPr="007D7E76">
        <w:rPr>
          <w:b/>
          <w:bCs/>
          <w:color w:val="000000" w:themeColor="text1"/>
          <w:sz w:val="18"/>
          <w:szCs w:val="18"/>
        </w:rPr>
        <w:t>Annotation.</w:t>
      </w:r>
    </w:p>
    <w:p w14:paraId="1282C3D7" w14:textId="77777777" w:rsidR="0064710B" w:rsidRPr="008F104E" w:rsidRDefault="0064710B" w:rsidP="0064710B">
      <w:pPr>
        <w:shd w:val="clear" w:color="auto" w:fill="FFFFFF"/>
        <w:ind w:firstLine="709"/>
        <w:jc w:val="both"/>
        <w:rPr>
          <w:rFonts w:ascii="Arial" w:hAnsi="Arial" w:cs="Arial"/>
          <w:color w:val="000000"/>
          <w:sz w:val="18"/>
          <w:szCs w:val="18"/>
          <w:lang w:val="uk-UA"/>
        </w:rPr>
      </w:pPr>
      <w:r w:rsidRPr="006B41FC">
        <w:rPr>
          <w:color w:val="000000"/>
          <w:sz w:val="18"/>
          <w:szCs w:val="18"/>
        </w:rPr>
        <w:t>The  article reveals the problems and prospects of combating dishonest advertising of medicinal products in the conditions of the COVID-19 pandemic. Using the example of the USA and Ukraine, the criteria for banning the advertising of medicinal products by researching scientific sources, international and domestic legal acts, prescriptions and instructions of state bodies, etc. were analyzed. The differences and specifics of the regulatory requirements for the advertising of medicinal products in Ukraine and the USA have been determined. It has been established that in the USA it is allowed to advertise prescription drugs, and in Ukraine a ban has been introduced to advertise "antiviral drugs of direct action". Attention was  drawn  to  the  qualification  of  the  division  of  advertising  slogans  in  the  USA,  which  made  it  possible  to  draw  an  analogy  with  Ukrainian  advertising  of  medicinal  products.  It  has  been  proven  that  individual  pharmaceutical  manu-facturers, by providing advertisers with incomplete information about the drug, can mislead consumers about its effecti-veness. The Antimonopoly Committee of Ukraine has demonstrated cases of countering the spread of false information about the properties of medicinal products, which became more frequent in connection with the emergence of the strain (SARS-CoV-2) in 2019. The advantages and disadvantages of a complete ban on medicines on television and radio, as well as other mass media are indicated in connection with the entry into force of the decision of the National Security and  Defense  Council  of  Ukraine  "On  the  state  of  the  national  health  care  system  and  urgent  measures  to  ensure  the  protection of citizens of Ukraine with medical assistance" dated July 30, 2021. As an alternative to the complete rejection of drug advertising it is proposed, the introduction of the mechanism of "corrective advertising", which is actively used in  the  USA  and  consists  in  correcting  or  making  amendments  to  already  published  drug  advertising  and  eliminating  statements that mislead consumers, contain incomplete, inaccurate, false information about the medicinal product</w:t>
      </w:r>
      <w:r>
        <w:rPr>
          <w:color w:val="000000"/>
          <w:sz w:val="18"/>
          <w:szCs w:val="18"/>
          <w:lang w:val="uk-UA"/>
        </w:rPr>
        <w:t>.</w:t>
      </w:r>
    </w:p>
    <w:p w14:paraId="3D9FC32E" w14:textId="77777777" w:rsidR="0064710B" w:rsidRPr="008F104E" w:rsidRDefault="0064710B" w:rsidP="0064710B">
      <w:pPr>
        <w:shd w:val="clear" w:color="auto" w:fill="FFFFFF"/>
        <w:ind w:firstLine="709"/>
        <w:jc w:val="both"/>
        <w:rPr>
          <w:rFonts w:ascii="Arial" w:hAnsi="Arial" w:cs="Arial"/>
          <w:color w:val="000000"/>
          <w:sz w:val="18"/>
          <w:szCs w:val="18"/>
          <w:lang w:val="uk-UA"/>
        </w:rPr>
      </w:pPr>
      <w:r w:rsidRPr="006B41FC">
        <w:rPr>
          <w:b/>
          <w:bCs/>
          <w:color w:val="000000"/>
          <w:sz w:val="18"/>
          <w:szCs w:val="18"/>
        </w:rPr>
        <w:t>Ключові</w:t>
      </w:r>
      <w:r w:rsidRPr="006B41FC">
        <w:rPr>
          <w:b/>
          <w:bCs/>
          <w:color w:val="000000"/>
          <w:sz w:val="18"/>
          <w:szCs w:val="18"/>
          <w:lang w:val="uk-UA"/>
        </w:rPr>
        <w:t xml:space="preserve"> </w:t>
      </w:r>
      <w:r w:rsidRPr="006B41FC">
        <w:rPr>
          <w:b/>
          <w:bCs/>
          <w:color w:val="000000"/>
          <w:sz w:val="18"/>
          <w:szCs w:val="18"/>
        </w:rPr>
        <w:t>слова</w:t>
      </w:r>
      <w:r w:rsidRPr="006B41FC">
        <w:rPr>
          <w:color w:val="000000"/>
          <w:sz w:val="18"/>
          <w:szCs w:val="18"/>
        </w:rPr>
        <w:t>:</w:t>
      </w:r>
      <w:r>
        <w:rPr>
          <w:color w:val="000000"/>
          <w:sz w:val="18"/>
          <w:szCs w:val="18"/>
          <w:lang w:val="uk-UA"/>
        </w:rPr>
        <w:t xml:space="preserve"> </w:t>
      </w:r>
      <w:r w:rsidRPr="006B41FC">
        <w:rPr>
          <w:color w:val="000000"/>
          <w:sz w:val="18"/>
          <w:szCs w:val="18"/>
        </w:rPr>
        <w:t>лікарські</w:t>
      </w:r>
      <w:r>
        <w:rPr>
          <w:color w:val="000000"/>
          <w:sz w:val="18"/>
          <w:szCs w:val="18"/>
          <w:lang w:val="uk-UA"/>
        </w:rPr>
        <w:t xml:space="preserve"> </w:t>
      </w:r>
      <w:r w:rsidRPr="006B41FC">
        <w:rPr>
          <w:color w:val="000000"/>
          <w:sz w:val="18"/>
          <w:szCs w:val="18"/>
        </w:rPr>
        <w:t>засоби, недобросовісна</w:t>
      </w:r>
      <w:r>
        <w:rPr>
          <w:color w:val="000000"/>
          <w:sz w:val="18"/>
          <w:szCs w:val="18"/>
          <w:lang w:val="uk-UA"/>
        </w:rPr>
        <w:t xml:space="preserve"> </w:t>
      </w:r>
      <w:r w:rsidRPr="006B41FC">
        <w:rPr>
          <w:color w:val="000000"/>
          <w:sz w:val="18"/>
          <w:szCs w:val="18"/>
        </w:rPr>
        <w:t>реклама, інтелектуальна</w:t>
      </w:r>
      <w:r>
        <w:rPr>
          <w:color w:val="000000"/>
          <w:sz w:val="18"/>
          <w:szCs w:val="18"/>
          <w:lang w:val="uk-UA"/>
        </w:rPr>
        <w:t xml:space="preserve"> </w:t>
      </w:r>
      <w:r w:rsidRPr="006B41FC">
        <w:rPr>
          <w:color w:val="000000"/>
          <w:sz w:val="18"/>
          <w:szCs w:val="18"/>
        </w:rPr>
        <w:t>власність, COVID-19, правовий</w:t>
      </w:r>
      <w:r>
        <w:rPr>
          <w:color w:val="000000"/>
          <w:sz w:val="18"/>
          <w:szCs w:val="18"/>
          <w:lang w:val="uk-UA"/>
        </w:rPr>
        <w:t xml:space="preserve"> </w:t>
      </w:r>
      <w:r w:rsidRPr="006B41FC">
        <w:rPr>
          <w:color w:val="000000"/>
          <w:sz w:val="18"/>
          <w:szCs w:val="18"/>
        </w:rPr>
        <w:t>захист, недобросовісна</w:t>
      </w:r>
      <w:r>
        <w:rPr>
          <w:color w:val="000000"/>
          <w:sz w:val="18"/>
          <w:szCs w:val="18"/>
          <w:lang w:val="uk-UA"/>
        </w:rPr>
        <w:t xml:space="preserve"> </w:t>
      </w:r>
      <w:r w:rsidRPr="006B41FC">
        <w:rPr>
          <w:color w:val="000000"/>
          <w:sz w:val="18"/>
          <w:szCs w:val="18"/>
        </w:rPr>
        <w:t>конкуренція</w:t>
      </w:r>
      <w:r>
        <w:rPr>
          <w:color w:val="000000"/>
          <w:sz w:val="18"/>
          <w:szCs w:val="18"/>
          <w:lang w:val="uk-UA"/>
        </w:rPr>
        <w:t>.</w:t>
      </w:r>
    </w:p>
    <w:p w14:paraId="350F9EC4" w14:textId="77777777" w:rsidR="0064710B" w:rsidRPr="006B41FC" w:rsidRDefault="0064710B" w:rsidP="0064710B">
      <w:pPr>
        <w:ind w:firstLine="709"/>
        <w:contextualSpacing/>
        <w:jc w:val="both"/>
        <w:rPr>
          <w:rStyle w:val="a6"/>
          <w:rFonts w:eastAsia="TimesNewRomanPSMT"/>
          <w:color w:val="000000" w:themeColor="text1"/>
          <w:sz w:val="18"/>
          <w:szCs w:val="18"/>
          <w:u w:val="none"/>
          <w:lang w:val="uk-UA"/>
        </w:rPr>
      </w:pPr>
      <w:r w:rsidRPr="006B41FC">
        <w:rPr>
          <w:b/>
          <w:bCs/>
          <w:color w:val="000000"/>
          <w:sz w:val="18"/>
          <w:szCs w:val="18"/>
        </w:rPr>
        <w:t>Key words:</w:t>
      </w:r>
      <w:r w:rsidRPr="006B41FC">
        <w:rPr>
          <w:color w:val="000000"/>
          <w:sz w:val="18"/>
          <w:szCs w:val="18"/>
        </w:rPr>
        <w:t xml:space="preserve"> medicines, unfair advertising, intellectual property, COVID-19, legal protection, unfair competition</w:t>
      </w:r>
    </w:p>
    <w:p w14:paraId="334AA3FD" w14:textId="77777777" w:rsidR="0064710B" w:rsidRDefault="0064710B" w:rsidP="0064710B">
      <w:pPr>
        <w:pStyle w:val="a4"/>
        <w:spacing w:before="0" w:beforeAutospacing="0" w:after="0" w:afterAutospacing="0"/>
        <w:ind w:firstLine="709"/>
        <w:jc w:val="both"/>
        <w:rPr>
          <w:lang w:val="uk-UA"/>
        </w:rPr>
      </w:pPr>
    </w:p>
    <w:p w14:paraId="62B73B05" w14:textId="77777777" w:rsidR="0064710B" w:rsidRDefault="0064710B" w:rsidP="0064710B">
      <w:pPr>
        <w:pStyle w:val="a"/>
        <w:numPr>
          <w:ilvl w:val="0"/>
          <w:numId w:val="0"/>
        </w:numPr>
        <w:tabs>
          <w:tab w:val="left" w:pos="284"/>
        </w:tabs>
        <w:spacing w:line="235" w:lineRule="auto"/>
        <w:ind w:left="284"/>
      </w:pPr>
    </w:p>
    <w:p w14:paraId="28B7D339" w14:textId="77777777" w:rsidR="0064710B" w:rsidRPr="006D7AEB" w:rsidRDefault="0064710B" w:rsidP="0064710B">
      <w:pPr>
        <w:pStyle w:val="a"/>
        <w:numPr>
          <w:ilvl w:val="0"/>
          <w:numId w:val="0"/>
        </w:numPr>
        <w:tabs>
          <w:tab w:val="left" w:pos="284"/>
          <w:tab w:val="left" w:pos="709"/>
        </w:tabs>
        <w:spacing w:after="240" w:line="235" w:lineRule="auto"/>
        <w:ind w:left="284"/>
        <w:rPr>
          <w:b/>
          <w:bCs/>
          <w:sz w:val="28"/>
          <w:szCs w:val="28"/>
        </w:rPr>
      </w:pPr>
      <w:r w:rsidRPr="006D7AEB">
        <w:rPr>
          <w:b/>
          <w:bCs/>
          <w:sz w:val="28"/>
          <w:szCs w:val="28"/>
        </w:rPr>
        <w:t xml:space="preserve">3.5 У виданнях, що індексуються у міжнародній </w:t>
      </w:r>
      <w:proofErr w:type="spellStart"/>
      <w:r w:rsidRPr="006D7AEB">
        <w:rPr>
          <w:b/>
          <w:bCs/>
          <w:sz w:val="28"/>
          <w:szCs w:val="28"/>
        </w:rPr>
        <w:t>наукометричній</w:t>
      </w:r>
      <w:proofErr w:type="spellEnd"/>
      <w:r w:rsidRPr="006D7AEB">
        <w:rPr>
          <w:b/>
          <w:bCs/>
          <w:sz w:val="28"/>
          <w:szCs w:val="28"/>
        </w:rPr>
        <w:t xml:space="preserve"> базі даних </w:t>
      </w:r>
      <w:proofErr w:type="spellStart"/>
      <w:r w:rsidRPr="006D7AEB">
        <w:rPr>
          <w:b/>
          <w:bCs/>
          <w:sz w:val="28"/>
          <w:szCs w:val="28"/>
        </w:rPr>
        <w:t>Copernicus</w:t>
      </w:r>
      <w:proofErr w:type="spellEnd"/>
      <w:r w:rsidRPr="006D7AEB">
        <w:rPr>
          <w:b/>
          <w:bCs/>
          <w:sz w:val="28"/>
          <w:szCs w:val="28"/>
        </w:rPr>
        <w:t>: _</w:t>
      </w:r>
      <w:r>
        <w:rPr>
          <w:b/>
          <w:bCs/>
          <w:sz w:val="28"/>
          <w:szCs w:val="28"/>
          <w:u w:val="single"/>
        </w:rPr>
        <w:t>4</w:t>
      </w:r>
      <w:r w:rsidRPr="006D7AEB">
        <w:rPr>
          <w:b/>
          <w:bCs/>
          <w:sz w:val="28"/>
          <w:szCs w:val="28"/>
        </w:rPr>
        <w:t xml:space="preserve">_ (у тому числі за участю молодих вчених </w:t>
      </w:r>
      <w:r w:rsidRPr="00E32E50">
        <w:rPr>
          <w:b/>
          <w:bCs/>
          <w:sz w:val="28"/>
          <w:szCs w:val="28"/>
          <w:u w:val="single"/>
        </w:rPr>
        <w:t>_3</w:t>
      </w:r>
      <w:r w:rsidRPr="006D7AEB">
        <w:rPr>
          <w:b/>
          <w:bCs/>
          <w:sz w:val="28"/>
          <w:szCs w:val="28"/>
        </w:rPr>
        <w:t>__).</w:t>
      </w:r>
    </w:p>
    <w:p w14:paraId="5EABCCAD" w14:textId="77777777" w:rsidR="00B541BA" w:rsidRDefault="00B541BA" w:rsidP="00B541BA">
      <w:pPr>
        <w:pStyle w:val="a"/>
        <w:numPr>
          <w:ilvl w:val="0"/>
          <w:numId w:val="0"/>
        </w:numPr>
        <w:spacing w:line="235" w:lineRule="auto"/>
        <w:jc w:val="center"/>
        <w:rPr>
          <w:b/>
          <w:bCs/>
          <w:sz w:val="28"/>
          <w:szCs w:val="28"/>
        </w:rPr>
      </w:pPr>
    </w:p>
    <w:p w14:paraId="6576981D" w14:textId="73807208" w:rsidR="00B541BA" w:rsidRPr="00B541BA" w:rsidRDefault="00B541BA" w:rsidP="00B541BA">
      <w:pPr>
        <w:pStyle w:val="a"/>
        <w:numPr>
          <w:ilvl w:val="0"/>
          <w:numId w:val="0"/>
        </w:numPr>
        <w:spacing w:line="235" w:lineRule="auto"/>
        <w:jc w:val="center"/>
        <w:rPr>
          <w:b/>
          <w:bCs/>
          <w:sz w:val="28"/>
          <w:szCs w:val="28"/>
        </w:rPr>
      </w:pPr>
      <w:r w:rsidRPr="00B541BA">
        <w:rPr>
          <w:b/>
          <w:bCs/>
          <w:sz w:val="28"/>
          <w:szCs w:val="28"/>
        </w:rPr>
        <w:t>4 Участь у наукових заходах: _</w:t>
      </w:r>
      <w:r w:rsidR="00815F1B" w:rsidRPr="00815F1B">
        <w:rPr>
          <w:b/>
          <w:bCs/>
          <w:sz w:val="28"/>
          <w:szCs w:val="28"/>
          <w:u w:val="single"/>
        </w:rPr>
        <w:t>7</w:t>
      </w:r>
      <w:r w:rsidR="00E148C5">
        <w:rPr>
          <w:b/>
          <w:bCs/>
          <w:sz w:val="28"/>
          <w:szCs w:val="28"/>
          <w:u w:val="single"/>
        </w:rPr>
        <w:t>6</w:t>
      </w:r>
      <w:r w:rsidR="003828A3">
        <w:rPr>
          <w:b/>
          <w:bCs/>
          <w:sz w:val="28"/>
          <w:szCs w:val="28"/>
          <w:u w:val="single"/>
        </w:rPr>
        <w:t xml:space="preserve"> (</w:t>
      </w:r>
      <w:r w:rsidR="00D33BD8">
        <w:rPr>
          <w:b/>
          <w:bCs/>
          <w:sz w:val="28"/>
          <w:szCs w:val="28"/>
          <w:u w:val="single"/>
        </w:rPr>
        <w:t xml:space="preserve">зі </w:t>
      </w:r>
      <w:r w:rsidR="003828A3">
        <w:rPr>
          <w:b/>
          <w:bCs/>
          <w:sz w:val="28"/>
          <w:szCs w:val="28"/>
          <w:u w:val="single"/>
        </w:rPr>
        <w:t>студент</w:t>
      </w:r>
      <w:r w:rsidR="00D33BD8">
        <w:rPr>
          <w:b/>
          <w:bCs/>
          <w:sz w:val="28"/>
          <w:szCs w:val="28"/>
          <w:u w:val="single"/>
        </w:rPr>
        <w:t>ами</w:t>
      </w:r>
      <w:r w:rsidR="003828A3">
        <w:rPr>
          <w:b/>
          <w:bCs/>
          <w:sz w:val="28"/>
          <w:szCs w:val="28"/>
          <w:u w:val="single"/>
        </w:rPr>
        <w:t>_6</w:t>
      </w:r>
      <w:r w:rsidR="00D33BD8">
        <w:rPr>
          <w:b/>
          <w:bCs/>
          <w:sz w:val="28"/>
          <w:szCs w:val="28"/>
          <w:u w:val="single"/>
        </w:rPr>
        <w:t>1</w:t>
      </w:r>
      <w:r w:rsidR="003828A3">
        <w:rPr>
          <w:b/>
          <w:bCs/>
          <w:sz w:val="28"/>
          <w:szCs w:val="28"/>
          <w:u w:val="single"/>
        </w:rPr>
        <w:t>_</w:t>
      </w:r>
      <w:r w:rsidRPr="00B541BA">
        <w:rPr>
          <w:b/>
          <w:bCs/>
          <w:sz w:val="28"/>
          <w:szCs w:val="28"/>
        </w:rPr>
        <w:t>_</w:t>
      </w:r>
      <w:r w:rsidR="003828A3">
        <w:rPr>
          <w:b/>
          <w:bCs/>
          <w:sz w:val="28"/>
          <w:szCs w:val="28"/>
        </w:rPr>
        <w:t>)</w:t>
      </w:r>
      <w:r w:rsidRPr="00B541BA">
        <w:rPr>
          <w:b/>
          <w:bCs/>
          <w:sz w:val="28"/>
          <w:szCs w:val="28"/>
        </w:rPr>
        <w:t>.</w:t>
      </w:r>
    </w:p>
    <w:p w14:paraId="11B6874D" w14:textId="0ED22216" w:rsidR="00B541BA" w:rsidRPr="00B541BA" w:rsidRDefault="00B541BA" w:rsidP="00B541BA">
      <w:pPr>
        <w:pStyle w:val="a"/>
        <w:numPr>
          <w:ilvl w:val="0"/>
          <w:numId w:val="0"/>
        </w:numPr>
        <w:spacing w:line="235" w:lineRule="auto"/>
        <w:ind w:left="360" w:hanging="76"/>
        <w:jc w:val="center"/>
        <w:rPr>
          <w:b/>
          <w:bCs/>
          <w:sz w:val="28"/>
          <w:szCs w:val="28"/>
        </w:rPr>
      </w:pPr>
      <w:r w:rsidRPr="00B541BA">
        <w:rPr>
          <w:b/>
          <w:bCs/>
          <w:sz w:val="28"/>
          <w:szCs w:val="28"/>
        </w:rPr>
        <w:t>4.1. У всеукраїнських: _</w:t>
      </w:r>
      <w:r w:rsidR="005E0B68">
        <w:rPr>
          <w:b/>
          <w:bCs/>
          <w:sz w:val="28"/>
          <w:szCs w:val="28"/>
          <w:u w:val="single"/>
        </w:rPr>
        <w:t>61</w:t>
      </w:r>
      <w:r w:rsidRPr="00B541BA">
        <w:rPr>
          <w:b/>
          <w:bCs/>
          <w:sz w:val="28"/>
          <w:szCs w:val="28"/>
        </w:rPr>
        <w:t>_</w:t>
      </w:r>
      <w:r w:rsidR="003828A3">
        <w:rPr>
          <w:b/>
          <w:bCs/>
          <w:sz w:val="28"/>
          <w:szCs w:val="28"/>
        </w:rPr>
        <w:t>(</w:t>
      </w:r>
      <w:r w:rsidR="00D33BD8">
        <w:rPr>
          <w:b/>
          <w:bCs/>
          <w:sz w:val="28"/>
          <w:szCs w:val="28"/>
        </w:rPr>
        <w:t xml:space="preserve">зі </w:t>
      </w:r>
      <w:r w:rsidR="003828A3">
        <w:rPr>
          <w:b/>
          <w:bCs/>
          <w:sz w:val="28"/>
          <w:szCs w:val="28"/>
        </w:rPr>
        <w:t>студент</w:t>
      </w:r>
      <w:r w:rsidR="00D33BD8">
        <w:rPr>
          <w:b/>
          <w:bCs/>
          <w:sz w:val="28"/>
          <w:szCs w:val="28"/>
        </w:rPr>
        <w:t>ами</w:t>
      </w:r>
      <w:r w:rsidR="003828A3">
        <w:rPr>
          <w:b/>
          <w:bCs/>
          <w:sz w:val="28"/>
          <w:szCs w:val="28"/>
        </w:rPr>
        <w:t xml:space="preserve"> __</w:t>
      </w:r>
      <w:r w:rsidR="003828A3" w:rsidRPr="00D33BD8">
        <w:rPr>
          <w:b/>
          <w:bCs/>
          <w:sz w:val="28"/>
          <w:szCs w:val="28"/>
          <w:u w:val="single"/>
        </w:rPr>
        <w:t>5</w:t>
      </w:r>
      <w:r w:rsidR="00D33BD8" w:rsidRPr="00D33BD8">
        <w:rPr>
          <w:b/>
          <w:bCs/>
          <w:sz w:val="28"/>
          <w:szCs w:val="28"/>
          <w:u w:val="single"/>
        </w:rPr>
        <w:t>3</w:t>
      </w:r>
      <w:r w:rsidR="003828A3">
        <w:rPr>
          <w:b/>
          <w:bCs/>
          <w:sz w:val="28"/>
          <w:szCs w:val="28"/>
        </w:rPr>
        <w:t>__)</w:t>
      </w:r>
      <w:r w:rsidRPr="00B541BA">
        <w:rPr>
          <w:b/>
          <w:bCs/>
          <w:sz w:val="28"/>
          <w:szCs w:val="28"/>
        </w:rPr>
        <w:t>.</w:t>
      </w:r>
    </w:p>
    <w:p w14:paraId="227144A1" w14:textId="2B479FD0" w:rsidR="00B541BA" w:rsidRDefault="00B541BA" w:rsidP="00B541BA">
      <w:pPr>
        <w:pStyle w:val="a"/>
        <w:numPr>
          <w:ilvl w:val="0"/>
          <w:numId w:val="0"/>
        </w:numPr>
        <w:spacing w:line="235" w:lineRule="auto"/>
        <w:ind w:left="360" w:hanging="76"/>
        <w:jc w:val="center"/>
        <w:rPr>
          <w:b/>
          <w:bCs/>
          <w:sz w:val="28"/>
          <w:szCs w:val="28"/>
        </w:rPr>
      </w:pPr>
      <w:r w:rsidRPr="00B541BA">
        <w:rPr>
          <w:b/>
          <w:bCs/>
          <w:sz w:val="28"/>
          <w:szCs w:val="28"/>
        </w:rPr>
        <w:t>4.2. У міжнародних: _</w:t>
      </w:r>
      <w:r w:rsidR="000C71DB" w:rsidRPr="000C71DB">
        <w:rPr>
          <w:b/>
          <w:bCs/>
          <w:sz w:val="28"/>
          <w:szCs w:val="28"/>
          <w:u w:val="single"/>
        </w:rPr>
        <w:t>15</w:t>
      </w:r>
      <w:r w:rsidR="003828A3">
        <w:rPr>
          <w:b/>
          <w:bCs/>
          <w:sz w:val="28"/>
          <w:szCs w:val="28"/>
          <w:u w:val="single"/>
        </w:rPr>
        <w:t xml:space="preserve"> (студенти  8 </w:t>
      </w:r>
      <w:r w:rsidRPr="00B541BA">
        <w:rPr>
          <w:b/>
          <w:bCs/>
          <w:sz w:val="28"/>
          <w:szCs w:val="28"/>
        </w:rPr>
        <w:t>_</w:t>
      </w:r>
      <w:r w:rsidR="003828A3">
        <w:rPr>
          <w:b/>
          <w:bCs/>
          <w:sz w:val="28"/>
          <w:szCs w:val="28"/>
        </w:rPr>
        <w:t>)</w:t>
      </w:r>
      <w:r w:rsidRPr="00B541BA">
        <w:rPr>
          <w:b/>
          <w:bCs/>
          <w:sz w:val="28"/>
          <w:szCs w:val="28"/>
        </w:rPr>
        <w:t>.</w:t>
      </w:r>
    </w:p>
    <w:p w14:paraId="0E24D801" w14:textId="18944FB5" w:rsidR="00072D78" w:rsidRPr="00072D78" w:rsidRDefault="00072D78" w:rsidP="00072D78">
      <w:pPr>
        <w:pStyle w:val="a"/>
        <w:numPr>
          <w:ilvl w:val="0"/>
          <w:numId w:val="0"/>
        </w:numPr>
        <w:ind w:left="284"/>
        <w:rPr>
          <w:b/>
          <w:bCs/>
          <w:sz w:val="28"/>
          <w:szCs w:val="28"/>
        </w:rPr>
      </w:pPr>
      <w:r w:rsidRPr="00072D78">
        <w:rPr>
          <w:b/>
          <w:bCs/>
          <w:sz w:val="28"/>
          <w:szCs w:val="28"/>
        </w:rPr>
        <w:t xml:space="preserve">6.3  Кількість опублікованих тез доповідей студентів: </w:t>
      </w:r>
      <w:r w:rsidRPr="00072D78">
        <w:rPr>
          <w:b/>
          <w:bCs/>
          <w:sz w:val="28"/>
          <w:szCs w:val="28"/>
          <w:u w:val="single"/>
        </w:rPr>
        <w:t>_6</w:t>
      </w:r>
      <w:r>
        <w:rPr>
          <w:b/>
          <w:bCs/>
          <w:sz w:val="28"/>
          <w:szCs w:val="28"/>
          <w:u w:val="single"/>
        </w:rPr>
        <w:t>1</w:t>
      </w:r>
      <w:r w:rsidRPr="00072D78">
        <w:rPr>
          <w:b/>
          <w:bCs/>
          <w:sz w:val="28"/>
          <w:szCs w:val="28"/>
          <w:u w:val="single"/>
        </w:rPr>
        <w:t>_</w:t>
      </w:r>
      <w:r w:rsidRPr="00072D78">
        <w:rPr>
          <w:b/>
          <w:bCs/>
          <w:sz w:val="28"/>
          <w:szCs w:val="28"/>
        </w:rPr>
        <w:t xml:space="preserve"> (з них самостійно виконані студентами </w:t>
      </w:r>
      <w:r w:rsidRPr="00072D78">
        <w:rPr>
          <w:b/>
          <w:bCs/>
          <w:sz w:val="28"/>
          <w:szCs w:val="28"/>
          <w:u w:val="single"/>
        </w:rPr>
        <w:t>_48</w:t>
      </w:r>
      <w:r w:rsidRPr="00072D78">
        <w:rPr>
          <w:b/>
          <w:bCs/>
          <w:sz w:val="28"/>
          <w:szCs w:val="28"/>
        </w:rPr>
        <w:t>_).</w:t>
      </w:r>
    </w:p>
    <w:p w14:paraId="7B54C845" w14:textId="77777777" w:rsidR="00072D78" w:rsidRPr="00B541BA" w:rsidRDefault="00072D78" w:rsidP="00B541BA">
      <w:pPr>
        <w:pStyle w:val="a"/>
        <w:numPr>
          <w:ilvl w:val="0"/>
          <w:numId w:val="0"/>
        </w:numPr>
        <w:spacing w:line="235" w:lineRule="auto"/>
        <w:ind w:left="360" w:hanging="76"/>
        <w:jc w:val="center"/>
        <w:rPr>
          <w:b/>
          <w:bCs/>
          <w:sz w:val="28"/>
          <w:szCs w:val="28"/>
        </w:rPr>
      </w:pPr>
    </w:p>
    <w:p w14:paraId="7E8387FA" w14:textId="069EEBCA" w:rsidR="00621D38" w:rsidRPr="008B1C70" w:rsidRDefault="0021647A" w:rsidP="00EB07E0">
      <w:pPr>
        <w:pStyle w:val="a4"/>
        <w:shd w:val="clear" w:color="auto" w:fill="FFFFFF"/>
        <w:spacing w:before="0" w:beforeAutospacing="0" w:after="0" w:afterAutospacing="0"/>
        <w:ind w:firstLine="709"/>
        <w:jc w:val="both"/>
        <w:rPr>
          <w:sz w:val="22"/>
          <w:szCs w:val="22"/>
          <w:lang w:val="uk-UA"/>
        </w:rPr>
      </w:pPr>
      <w:r w:rsidRPr="008B1C70">
        <w:rPr>
          <w:sz w:val="22"/>
          <w:szCs w:val="22"/>
          <w:lang w:val="uk-UA"/>
        </w:rPr>
        <w:t xml:space="preserve">1 </w:t>
      </w:r>
      <w:proofErr w:type="spellStart"/>
      <w:r w:rsidR="00621D38" w:rsidRPr="008B1C70">
        <w:rPr>
          <w:sz w:val="22"/>
          <w:szCs w:val="22"/>
        </w:rPr>
        <w:t>Бушуєв</w:t>
      </w:r>
      <w:proofErr w:type="spellEnd"/>
      <w:r w:rsidR="00621D38" w:rsidRPr="008B1C70">
        <w:rPr>
          <w:sz w:val="22"/>
          <w:szCs w:val="22"/>
        </w:rPr>
        <w:t xml:space="preserve"> К.М.</w:t>
      </w:r>
      <w:r w:rsidR="00621D38" w:rsidRPr="008B1C70">
        <w:rPr>
          <w:sz w:val="22"/>
          <w:szCs w:val="22"/>
          <w:lang w:val="uk-UA"/>
        </w:rPr>
        <w:t xml:space="preserve">, </w:t>
      </w:r>
      <w:r w:rsidR="00621D38" w:rsidRPr="008B1C70">
        <w:rPr>
          <w:sz w:val="22"/>
          <w:szCs w:val="22"/>
        </w:rPr>
        <w:t>Фонарьова Т.А.,</w:t>
      </w:r>
      <w:r w:rsidR="00621D38" w:rsidRPr="008B1C70">
        <w:rPr>
          <w:sz w:val="22"/>
          <w:szCs w:val="22"/>
          <w:lang w:val="uk-UA"/>
        </w:rPr>
        <w:t xml:space="preserve"> </w:t>
      </w:r>
      <w:r w:rsidR="00621D38" w:rsidRPr="008B1C70">
        <w:rPr>
          <w:sz w:val="22"/>
          <w:szCs w:val="22"/>
        </w:rPr>
        <w:t>Петренко В.О.</w:t>
      </w:r>
      <w:r w:rsidR="00621D38" w:rsidRPr="008B1C70">
        <w:rPr>
          <w:sz w:val="22"/>
          <w:szCs w:val="22"/>
          <w:lang w:val="uk-UA"/>
        </w:rPr>
        <w:t xml:space="preserve"> </w:t>
      </w:r>
      <w:proofErr w:type="spellStart"/>
      <w:r w:rsidR="00621D38" w:rsidRPr="008B1C70">
        <w:rPr>
          <w:sz w:val="22"/>
          <w:szCs w:val="22"/>
        </w:rPr>
        <w:t>Управління</w:t>
      </w:r>
      <w:proofErr w:type="spellEnd"/>
      <w:r w:rsidR="00621D38" w:rsidRPr="008B1C70">
        <w:rPr>
          <w:sz w:val="22"/>
          <w:szCs w:val="22"/>
        </w:rPr>
        <w:t xml:space="preserve"> </w:t>
      </w:r>
      <w:proofErr w:type="spellStart"/>
      <w:r w:rsidR="00621D38" w:rsidRPr="008B1C70">
        <w:rPr>
          <w:sz w:val="22"/>
          <w:szCs w:val="22"/>
        </w:rPr>
        <w:t>розвитком</w:t>
      </w:r>
      <w:proofErr w:type="spellEnd"/>
      <w:r w:rsidR="00621D38" w:rsidRPr="008B1C70">
        <w:rPr>
          <w:sz w:val="22"/>
          <w:szCs w:val="22"/>
        </w:rPr>
        <w:t xml:space="preserve"> </w:t>
      </w:r>
      <w:proofErr w:type="spellStart"/>
      <w:r w:rsidR="00621D38" w:rsidRPr="008B1C70">
        <w:rPr>
          <w:sz w:val="22"/>
          <w:szCs w:val="22"/>
        </w:rPr>
        <w:t>підприємства</w:t>
      </w:r>
      <w:proofErr w:type="spellEnd"/>
      <w:r w:rsidR="00621D38" w:rsidRPr="008B1C70">
        <w:rPr>
          <w:sz w:val="22"/>
          <w:szCs w:val="22"/>
        </w:rPr>
        <w:t xml:space="preserve"> з </w:t>
      </w:r>
      <w:proofErr w:type="spellStart"/>
      <w:r w:rsidR="00621D38" w:rsidRPr="008B1C70">
        <w:rPr>
          <w:sz w:val="22"/>
          <w:szCs w:val="22"/>
        </w:rPr>
        <w:t>використанням</w:t>
      </w:r>
      <w:proofErr w:type="spellEnd"/>
      <w:r w:rsidR="00621D38" w:rsidRPr="008B1C70">
        <w:rPr>
          <w:sz w:val="22"/>
          <w:szCs w:val="22"/>
        </w:rPr>
        <w:t xml:space="preserve"> </w:t>
      </w:r>
      <w:proofErr w:type="spellStart"/>
      <w:r w:rsidR="00621D38" w:rsidRPr="008B1C70">
        <w:rPr>
          <w:sz w:val="22"/>
          <w:szCs w:val="22"/>
        </w:rPr>
        <w:t>інтелектуального</w:t>
      </w:r>
      <w:proofErr w:type="spellEnd"/>
      <w:r w:rsidR="00621D38" w:rsidRPr="008B1C70">
        <w:rPr>
          <w:sz w:val="22"/>
          <w:szCs w:val="22"/>
        </w:rPr>
        <w:t xml:space="preserve"> </w:t>
      </w:r>
      <w:proofErr w:type="spellStart"/>
      <w:r w:rsidR="00621D38" w:rsidRPr="008B1C70">
        <w:rPr>
          <w:sz w:val="22"/>
          <w:szCs w:val="22"/>
        </w:rPr>
        <w:t>капіталу</w:t>
      </w:r>
      <w:proofErr w:type="spellEnd"/>
      <w:r w:rsidR="00621D38" w:rsidRPr="008B1C70">
        <w:rPr>
          <w:sz w:val="22"/>
          <w:szCs w:val="22"/>
          <w:lang w:val="uk-UA"/>
        </w:rPr>
        <w:t xml:space="preserve">. </w:t>
      </w:r>
      <w:r w:rsidR="00621D38" w:rsidRPr="008B1C70">
        <w:rPr>
          <w:i/>
          <w:iCs/>
          <w:sz w:val="22"/>
          <w:szCs w:val="22"/>
          <w:lang w:val="uk-UA"/>
        </w:rPr>
        <w:t>Законодавство України у сфері інтелектуальної власності та його правозастосування: національні, європейські та міжнародні виміри</w:t>
      </w:r>
      <w:r w:rsidR="00621D38" w:rsidRPr="008B1C70">
        <w:rPr>
          <w:sz w:val="22"/>
          <w:szCs w:val="22"/>
          <w:lang w:val="uk-UA"/>
        </w:rPr>
        <w:t>: матеріали X Всеукраїнської науково-практичної конференції молодих вчених та студентів з проблем інтелектуальної власності (30.09.2022, м.</w:t>
      </w:r>
      <w:r w:rsidR="00C7371F" w:rsidRPr="008B1C70">
        <w:rPr>
          <w:sz w:val="22"/>
          <w:szCs w:val="22"/>
          <w:lang w:val="uk-UA"/>
        </w:rPr>
        <w:t xml:space="preserve"> </w:t>
      </w:r>
      <w:r w:rsidR="00621D38" w:rsidRPr="008B1C70">
        <w:rPr>
          <w:sz w:val="22"/>
          <w:szCs w:val="22"/>
          <w:lang w:val="uk-UA"/>
        </w:rPr>
        <w:t xml:space="preserve">Київ) : </w:t>
      </w:r>
      <w:proofErr w:type="spellStart"/>
      <w:r w:rsidR="00621D38" w:rsidRPr="008B1C70">
        <w:rPr>
          <w:sz w:val="22"/>
          <w:szCs w:val="22"/>
          <w:lang w:val="uk-UA"/>
        </w:rPr>
        <w:t>ел</w:t>
      </w:r>
      <w:proofErr w:type="spellEnd"/>
      <w:r w:rsidR="00621D38" w:rsidRPr="008B1C70">
        <w:rPr>
          <w:sz w:val="22"/>
          <w:szCs w:val="22"/>
          <w:lang w:val="uk-UA"/>
        </w:rPr>
        <w:t xml:space="preserve">. збірник / КНУ імені Т. Шевченка, НДІ інтелектуальної власності </w:t>
      </w:r>
      <w:proofErr w:type="spellStart"/>
      <w:r w:rsidR="00621D38" w:rsidRPr="008B1C70">
        <w:rPr>
          <w:sz w:val="22"/>
          <w:szCs w:val="22"/>
          <w:lang w:val="uk-UA"/>
        </w:rPr>
        <w:t>НАПрН</w:t>
      </w:r>
      <w:proofErr w:type="spellEnd"/>
      <w:r w:rsidR="00621D38" w:rsidRPr="008B1C70">
        <w:rPr>
          <w:sz w:val="22"/>
          <w:szCs w:val="22"/>
          <w:lang w:val="uk-UA"/>
        </w:rPr>
        <w:t xml:space="preserve"> України. Київ, 2022. 421 с. С.57-61.</w:t>
      </w:r>
    </w:p>
    <w:p w14:paraId="47DE060A" w14:textId="64572717" w:rsidR="00621D38" w:rsidRPr="008B1C70" w:rsidRDefault="00621D38" w:rsidP="003C6FAD">
      <w:pPr>
        <w:pStyle w:val="a4"/>
        <w:shd w:val="clear" w:color="auto" w:fill="FFFFFF"/>
        <w:spacing w:before="0" w:beforeAutospacing="0" w:after="0" w:afterAutospacing="0"/>
        <w:jc w:val="both"/>
        <w:rPr>
          <w:rFonts w:eastAsia="TimesNewRomanPSMT"/>
          <w:sz w:val="22"/>
          <w:szCs w:val="22"/>
          <w:lang w:val="uk-UA"/>
        </w:rPr>
      </w:pPr>
      <w:r w:rsidRPr="008B1C70">
        <w:rPr>
          <w:sz w:val="22"/>
          <w:szCs w:val="22"/>
          <w:lang w:val="uk-UA"/>
        </w:rPr>
        <w:t xml:space="preserve"> </w:t>
      </w:r>
      <w:hyperlink r:id="rId90" w:history="1">
        <w:r w:rsidRPr="008B1C70">
          <w:rPr>
            <w:rStyle w:val="a6"/>
            <w:rFonts w:eastAsia="TimesNewRomanPSMT"/>
            <w:sz w:val="22"/>
            <w:szCs w:val="22"/>
            <w:lang w:val="uk-UA"/>
          </w:rPr>
          <w:t>https://drive.google.com/file/d/10xwRhkiSps3CHKtv-WHocYN5gkE_kJLM/view</w:t>
        </w:r>
      </w:hyperlink>
    </w:p>
    <w:p w14:paraId="08FC199B" w14:textId="24DBF2BC" w:rsidR="00B541BA" w:rsidRPr="008B1C70" w:rsidRDefault="00B541BA" w:rsidP="00B541BA">
      <w:pPr>
        <w:pStyle w:val="a4"/>
        <w:spacing w:before="0" w:beforeAutospacing="0" w:after="0" w:afterAutospacing="0"/>
        <w:ind w:firstLine="709"/>
        <w:jc w:val="both"/>
      </w:pPr>
      <w:r w:rsidRPr="008B1C70">
        <w:rPr>
          <w:lang w:val="uk-UA"/>
        </w:rPr>
        <w:t xml:space="preserve">2 </w:t>
      </w:r>
      <w:proofErr w:type="spellStart"/>
      <w:r w:rsidRPr="008B1C70">
        <w:t>Сотула</w:t>
      </w:r>
      <w:proofErr w:type="spellEnd"/>
      <w:r w:rsidRPr="008B1C70">
        <w:t xml:space="preserve"> В.В.</w:t>
      </w:r>
      <w:r w:rsidRPr="008B1C70">
        <w:rPr>
          <w:lang w:val="uk-UA"/>
        </w:rPr>
        <w:t xml:space="preserve">, </w:t>
      </w:r>
      <w:r w:rsidRPr="008B1C70">
        <w:t>Фонарьова Т</w:t>
      </w:r>
      <w:r w:rsidRPr="008B1C70">
        <w:rPr>
          <w:lang w:val="uk-UA"/>
        </w:rPr>
        <w:t>.</w:t>
      </w:r>
      <w:r w:rsidRPr="008B1C70">
        <w:t>А</w:t>
      </w:r>
      <w:r w:rsidRPr="008B1C70">
        <w:rPr>
          <w:lang w:val="uk-UA"/>
        </w:rPr>
        <w:t xml:space="preserve">. Сучасні інформаційні технології в наданні туристичних послуг в умовах воєнного стану. </w:t>
      </w:r>
      <w:proofErr w:type="spellStart"/>
      <w:r w:rsidRPr="008B1C70">
        <w:t>Матеріали</w:t>
      </w:r>
      <w:proofErr w:type="spellEnd"/>
      <w:r w:rsidRPr="008B1C70">
        <w:t xml:space="preserve"> VІІ </w:t>
      </w:r>
      <w:proofErr w:type="spellStart"/>
      <w:r w:rsidRPr="008B1C70">
        <w:t>Всеукраїнськоі</w:t>
      </w:r>
      <w:proofErr w:type="spellEnd"/>
      <w:r w:rsidRPr="008B1C70">
        <w:t xml:space="preserve">̈ </w:t>
      </w:r>
      <w:proofErr w:type="spellStart"/>
      <w:r w:rsidRPr="008B1C70">
        <w:t>науково-практичноі</w:t>
      </w:r>
      <w:proofErr w:type="spellEnd"/>
      <w:r w:rsidRPr="008B1C70">
        <w:t xml:space="preserve">̈ </w:t>
      </w:r>
      <w:proofErr w:type="spellStart"/>
      <w:r w:rsidRPr="008B1C70">
        <w:t>конференціі</w:t>
      </w:r>
      <w:proofErr w:type="spellEnd"/>
      <w:r w:rsidRPr="008B1C70">
        <w:t xml:space="preserve">̈ </w:t>
      </w:r>
      <w:proofErr w:type="spellStart"/>
      <w:r w:rsidRPr="008B1C70">
        <w:t>кафедри</w:t>
      </w:r>
      <w:proofErr w:type="spellEnd"/>
      <w:r w:rsidRPr="008B1C70">
        <w:t xml:space="preserve"> маркетингу </w:t>
      </w:r>
      <w:proofErr w:type="spellStart"/>
      <w:r w:rsidRPr="008B1C70">
        <w:t>Уманського</w:t>
      </w:r>
      <w:proofErr w:type="spellEnd"/>
      <w:r w:rsidRPr="008B1C70">
        <w:t xml:space="preserve"> </w:t>
      </w:r>
      <w:proofErr w:type="spellStart"/>
      <w:r w:rsidRPr="008B1C70">
        <w:t>національного</w:t>
      </w:r>
      <w:proofErr w:type="spellEnd"/>
      <w:r w:rsidRPr="008B1C70">
        <w:t xml:space="preserve"> </w:t>
      </w:r>
      <w:proofErr w:type="spellStart"/>
      <w:r w:rsidRPr="008B1C70">
        <w:t>університету</w:t>
      </w:r>
      <w:proofErr w:type="spellEnd"/>
      <w:r w:rsidRPr="008B1C70">
        <w:t xml:space="preserve"> </w:t>
      </w:r>
      <w:proofErr w:type="spellStart"/>
      <w:r w:rsidRPr="008B1C70">
        <w:t>садівництва</w:t>
      </w:r>
      <w:proofErr w:type="spellEnd"/>
      <w:r w:rsidRPr="008B1C70">
        <w:t xml:space="preserve"> «</w:t>
      </w:r>
      <w:proofErr w:type="spellStart"/>
      <w:r w:rsidRPr="008B1C70">
        <w:rPr>
          <w:i/>
          <w:iCs/>
        </w:rPr>
        <w:t>Становлення</w:t>
      </w:r>
      <w:proofErr w:type="spellEnd"/>
      <w:r w:rsidRPr="008B1C70">
        <w:rPr>
          <w:i/>
          <w:iCs/>
        </w:rPr>
        <w:t xml:space="preserve"> та </w:t>
      </w:r>
      <w:proofErr w:type="spellStart"/>
      <w:r w:rsidRPr="008B1C70">
        <w:rPr>
          <w:i/>
          <w:iCs/>
        </w:rPr>
        <w:t>розвиток</w:t>
      </w:r>
      <w:proofErr w:type="spellEnd"/>
      <w:r w:rsidRPr="008B1C70">
        <w:rPr>
          <w:i/>
          <w:iCs/>
        </w:rPr>
        <w:t xml:space="preserve"> маркетингу в </w:t>
      </w:r>
      <w:proofErr w:type="spellStart"/>
      <w:r w:rsidRPr="008B1C70">
        <w:rPr>
          <w:i/>
          <w:iCs/>
        </w:rPr>
        <w:t>Україні</w:t>
      </w:r>
      <w:proofErr w:type="spellEnd"/>
      <w:r w:rsidRPr="008B1C70">
        <w:rPr>
          <w:i/>
          <w:iCs/>
        </w:rPr>
        <w:t xml:space="preserve">: </w:t>
      </w:r>
      <w:proofErr w:type="spellStart"/>
      <w:r w:rsidRPr="008B1C70">
        <w:rPr>
          <w:i/>
          <w:iCs/>
        </w:rPr>
        <w:t>від</w:t>
      </w:r>
      <w:proofErr w:type="spellEnd"/>
      <w:r w:rsidRPr="008B1C70">
        <w:rPr>
          <w:i/>
          <w:iCs/>
        </w:rPr>
        <w:t xml:space="preserve"> </w:t>
      </w:r>
      <w:proofErr w:type="spellStart"/>
      <w:r w:rsidRPr="008B1C70">
        <w:rPr>
          <w:i/>
          <w:iCs/>
        </w:rPr>
        <w:t>теоріі</w:t>
      </w:r>
      <w:proofErr w:type="spellEnd"/>
      <w:r w:rsidRPr="008B1C70">
        <w:rPr>
          <w:i/>
          <w:iCs/>
        </w:rPr>
        <w:t>̈ до практики</w:t>
      </w:r>
      <w:r w:rsidRPr="008B1C70">
        <w:t xml:space="preserve">», 25 </w:t>
      </w:r>
      <w:proofErr w:type="spellStart"/>
      <w:r w:rsidRPr="008B1C70">
        <w:t>жовтня</w:t>
      </w:r>
      <w:proofErr w:type="spellEnd"/>
      <w:r w:rsidRPr="008B1C70">
        <w:t xml:space="preserve"> 2022р. Умань. 2022. 185</w:t>
      </w:r>
      <w:r w:rsidR="003C058A" w:rsidRPr="008B1C70">
        <w:rPr>
          <w:lang w:val="uk-UA"/>
        </w:rPr>
        <w:t xml:space="preserve"> </w:t>
      </w:r>
      <w:r w:rsidRPr="008B1C70">
        <w:t xml:space="preserve">с. </w:t>
      </w:r>
      <w:r w:rsidRPr="008B1C70">
        <w:rPr>
          <w:lang w:val="uk-UA"/>
        </w:rPr>
        <w:t xml:space="preserve">152-156. </w:t>
      </w:r>
      <w:r w:rsidRPr="008B1C70">
        <w:t xml:space="preserve">УДК 658.8 ББК 65.42 С76 </w:t>
      </w:r>
    </w:p>
    <w:p w14:paraId="39915ED1" w14:textId="1AFE73EA" w:rsidR="00B541BA" w:rsidRPr="008B1C70" w:rsidRDefault="00B541BA" w:rsidP="00B541BA">
      <w:pPr>
        <w:ind w:firstLine="709"/>
        <w:jc w:val="both"/>
        <w:rPr>
          <w:rStyle w:val="a6"/>
          <w:rFonts w:eastAsia="TimesNewRomanPSMT"/>
          <w:lang w:val="uk-UA"/>
        </w:rPr>
      </w:pPr>
      <w:r w:rsidRPr="008B1C70">
        <w:rPr>
          <w:lang w:val="uk-UA"/>
        </w:rPr>
        <w:t xml:space="preserve">3 </w:t>
      </w:r>
      <w:r w:rsidRPr="008B1C70">
        <w:t>Fonarova T.A., Petrenko V.O., Shcherbina M.V. INTELLECTUAL ENTREPRENEURSHIP AS A MEANS OF COMMERCIALIZING OBJECTS OF INTELLECTUAL PROPERTY RIGHTS</w:t>
      </w:r>
      <w:r w:rsidRPr="008B1C70">
        <w:rPr>
          <w:lang w:val="uk-UA"/>
        </w:rPr>
        <w:t xml:space="preserve">. </w:t>
      </w:r>
      <w:r w:rsidRPr="008B1C70">
        <w:rPr>
          <w:i/>
          <w:iCs/>
        </w:rPr>
        <w:t>Актуальні проблеми інтелектуального, інформаційного, ІТ та Інтернет права</w:t>
      </w:r>
      <w:r w:rsidRPr="008B1C70">
        <w:t>: матеріали Шостої всеукраїнської науково – практичної конференції (Львів, 29 вересня 2022 р.). Львів: Юрид. ф–т Львів. нац. ун–ту ім. І. Франка, 2022. 314 с.</w:t>
      </w:r>
      <w:r w:rsidRPr="008B1C70">
        <w:rPr>
          <w:lang w:val="uk-UA"/>
        </w:rPr>
        <w:t xml:space="preserve"> С. </w:t>
      </w:r>
      <w:r w:rsidRPr="008B1C70">
        <w:t>26</w:t>
      </w:r>
      <w:r w:rsidRPr="008B1C70">
        <w:rPr>
          <w:lang w:val="uk-UA"/>
        </w:rPr>
        <w:t>4</w:t>
      </w:r>
      <w:r w:rsidRPr="008B1C70">
        <w:t>-2</w:t>
      </w:r>
      <w:r w:rsidRPr="008B1C70">
        <w:rPr>
          <w:lang w:val="uk-UA"/>
        </w:rPr>
        <w:t>71.</w:t>
      </w:r>
      <w:hyperlink r:id="rId91" w:history="1">
        <w:r w:rsidRPr="008B1C70">
          <w:rPr>
            <w:rStyle w:val="a6"/>
            <w:rFonts w:eastAsia="TimesNewRomanPSMT"/>
          </w:rPr>
          <w:t>https://law.lnu.edu.ua/wp-content/uploads/2022/11/Zbirnyk.pdf</w:t>
        </w:r>
      </w:hyperlink>
      <w:r w:rsidRPr="008B1C70">
        <w:rPr>
          <w:rStyle w:val="a6"/>
          <w:rFonts w:eastAsia="TimesNewRomanPSMT"/>
          <w:lang w:val="uk-UA"/>
        </w:rPr>
        <w:t>.</w:t>
      </w:r>
    </w:p>
    <w:p w14:paraId="68219F04" w14:textId="318B36BF" w:rsidR="00B541BA" w:rsidRPr="008B1C70" w:rsidRDefault="00B541BA" w:rsidP="00B541BA">
      <w:pPr>
        <w:pStyle w:val="a4"/>
        <w:shd w:val="clear" w:color="auto" w:fill="FFFFFF"/>
        <w:spacing w:before="0" w:beforeAutospacing="0" w:after="0" w:afterAutospacing="0"/>
        <w:ind w:firstLine="709"/>
        <w:jc w:val="both"/>
        <w:rPr>
          <w:lang w:val="uk-UA"/>
        </w:rPr>
      </w:pPr>
      <w:r w:rsidRPr="008B1C70">
        <w:rPr>
          <w:rStyle w:val="a6"/>
          <w:rFonts w:eastAsia="TimesNewRomanPSMT"/>
          <w:bCs/>
          <w:color w:val="auto"/>
          <w:u w:val="none"/>
          <w:lang w:val="uk-UA"/>
        </w:rPr>
        <w:lastRenderedPageBreak/>
        <w:t xml:space="preserve">4 </w:t>
      </w:r>
      <w:proofErr w:type="spellStart"/>
      <w:r w:rsidRPr="008B1C70">
        <w:rPr>
          <w:rStyle w:val="a6"/>
          <w:rFonts w:eastAsia="TimesNewRomanPSMT"/>
          <w:color w:val="auto"/>
          <w:u w:val="none"/>
          <w:lang w:val="uk-UA"/>
        </w:rPr>
        <w:t>Дорожко</w:t>
      </w:r>
      <w:proofErr w:type="spellEnd"/>
      <w:r w:rsidRPr="008B1C70">
        <w:rPr>
          <w:rStyle w:val="a6"/>
          <w:rFonts w:eastAsia="TimesNewRomanPSMT"/>
          <w:color w:val="auto"/>
          <w:u w:val="none"/>
          <w:lang w:val="uk-UA"/>
        </w:rPr>
        <w:t xml:space="preserve"> Г.К., Петренко В.О., Дудка В.Д. </w:t>
      </w:r>
      <w:r w:rsidRPr="008B1C70">
        <w:rPr>
          <w:lang w:val="uk-UA"/>
        </w:rPr>
        <w:t xml:space="preserve">Захист прав інтелектуальної власності – головна стратегія у сфері національної безпеки. </w:t>
      </w:r>
      <w:r w:rsidRPr="008B1C70">
        <w:rPr>
          <w:i/>
          <w:iCs/>
          <w:lang w:val="uk-UA"/>
        </w:rPr>
        <w:t>Законодавство України у сфері інтелектуальної власності та його правозастосування: національні, європейські та міжнародні виміри</w:t>
      </w:r>
      <w:r w:rsidRPr="008B1C70">
        <w:rPr>
          <w:lang w:val="uk-UA"/>
        </w:rPr>
        <w:t xml:space="preserve">: матеріали X Всеукраїнської науково-практичної конференції молодих вчених та студентів з проблем інтелектуальної власності (30.09.2022, </w:t>
      </w:r>
      <w:proofErr w:type="spellStart"/>
      <w:r w:rsidRPr="008B1C70">
        <w:rPr>
          <w:lang w:val="uk-UA"/>
        </w:rPr>
        <w:t>м.Київ</w:t>
      </w:r>
      <w:proofErr w:type="spellEnd"/>
      <w:r w:rsidRPr="008B1C70">
        <w:rPr>
          <w:lang w:val="uk-UA"/>
        </w:rPr>
        <w:t xml:space="preserve">) : </w:t>
      </w:r>
      <w:proofErr w:type="spellStart"/>
      <w:r w:rsidRPr="008B1C70">
        <w:rPr>
          <w:lang w:val="uk-UA"/>
        </w:rPr>
        <w:t>ел</w:t>
      </w:r>
      <w:proofErr w:type="spellEnd"/>
      <w:r w:rsidRPr="008B1C70">
        <w:rPr>
          <w:lang w:val="uk-UA"/>
        </w:rPr>
        <w:t xml:space="preserve">. збірник / КНУ імені Т. Шевченка, НДІ інтелектуальної власності </w:t>
      </w:r>
      <w:proofErr w:type="spellStart"/>
      <w:r w:rsidRPr="008B1C70">
        <w:rPr>
          <w:lang w:val="uk-UA"/>
        </w:rPr>
        <w:t>НАПрН</w:t>
      </w:r>
      <w:proofErr w:type="spellEnd"/>
      <w:r w:rsidRPr="008B1C70">
        <w:rPr>
          <w:lang w:val="uk-UA"/>
        </w:rPr>
        <w:t xml:space="preserve"> України. Київ, 2022. 421 с. С.98-101.</w:t>
      </w:r>
    </w:p>
    <w:p w14:paraId="6CDE4EA4" w14:textId="77777777" w:rsidR="00B541BA" w:rsidRPr="008B1C70" w:rsidRDefault="00B541BA" w:rsidP="00B541BA">
      <w:pPr>
        <w:pStyle w:val="a4"/>
        <w:spacing w:before="0" w:beforeAutospacing="0" w:after="0" w:afterAutospacing="0"/>
        <w:ind w:firstLine="709"/>
        <w:jc w:val="both"/>
        <w:rPr>
          <w:b/>
          <w:bCs/>
          <w:lang w:val="uk-UA"/>
        </w:rPr>
      </w:pPr>
      <w:r w:rsidRPr="008B1C70">
        <w:rPr>
          <w:lang w:val="uk-UA"/>
        </w:rPr>
        <w:t xml:space="preserve"> </w:t>
      </w:r>
      <w:hyperlink r:id="rId92" w:history="1">
        <w:r w:rsidRPr="008B1C70">
          <w:rPr>
            <w:rStyle w:val="a6"/>
            <w:rFonts w:eastAsia="TimesNewRomanPSMT"/>
            <w:lang w:val="uk-UA"/>
          </w:rPr>
          <w:t>https://drive.google.com/file/d/10xwRhkiSps3CHKtv-WHocYN5gkE_kJLM/view</w:t>
        </w:r>
      </w:hyperlink>
    </w:p>
    <w:p w14:paraId="394FF1DC" w14:textId="77777777" w:rsidR="00B541BA" w:rsidRPr="008B1C70" w:rsidRDefault="00B541BA" w:rsidP="00B541BA">
      <w:pPr>
        <w:ind w:firstLine="709"/>
        <w:jc w:val="both"/>
        <w:rPr>
          <w:rFonts w:eastAsia="TimesNewRomanPSMT"/>
          <w:lang w:val="uk-UA"/>
        </w:rPr>
      </w:pPr>
    </w:p>
    <w:p w14:paraId="277BE2E4" w14:textId="68023FA1" w:rsidR="00B541BA" w:rsidRPr="008B1C70" w:rsidRDefault="00B541BA" w:rsidP="00B541BA">
      <w:pPr>
        <w:ind w:firstLine="709"/>
        <w:jc w:val="both"/>
        <w:rPr>
          <w:rFonts w:eastAsia="TimesNewRomanPSMT"/>
          <w:lang w:val="uk-UA"/>
        </w:rPr>
      </w:pPr>
      <w:r w:rsidRPr="008B1C70">
        <w:rPr>
          <w:rFonts w:eastAsia="TimesNewRomanPSMT"/>
          <w:lang w:val="uk-UA"/>
        </w:rPr>
        <w:t xml:space="preserve">5 </w:t>
      </w:r>
      <w:proofErr w:type="spellStart"/>
      <w:r w:rsidRPr="008B1C70">
        <w:rPr>
          <w:rFonts w:eastAsia="TimesNewRomanPSMT"/>
          <w:lang w:val="uk-UA"/>
        </w:rPr>
        <w:t>Корхіна</w:t>
      </w:r>
      <w:proofErr w:type="spellEnd"/>
      <w:r w:rsidRPr="008B1C70">
        <w:rPr>
          <w:rFonts w:eastAsia="TimesNewRomanPSMT"/>
          <w:lang w:val="uk-UA"/>
        </w:rPr>
        <w:t xml:space="preserve"> І.А., </w:t>
      </w:r>
      <w:proofErr w:type="spellStart"/>
      <w:r w:rsidRPr="008B1C70">
        <w:rPr>
          <w:rFonts w:eastAsia="TimesNewRomanPSMT"/>
          <w:lang w:val="uk-UA"/>
        </w:rPr>
        <w:t>Калмиков</w:t>
      </w:r>
      <w:proofErr w:type="spellEnd"/>
      <w:r w:rsidRPr="008B1C70">
        <w:rPr>
          <w:rFonts w:eastAsia="TimesNewRomanPSMT"/>
          <w:lang w:val="uk-UA"/>
        </w:rPr>
        <w:t xml:space="preserve"> А.В., Петренко В.О. </w:t>
      </w:r>
      <w:proofErr w:type="spellStart"/>
      <w:r w:rsidRPr="008B1C70">
        <w:rPr>
          <w:lang w:val="uk-UA"/>
        </w:rPr>
        <w:t>Проєктний</w:t>
      </w:r>
      <w:proofErr w:type="spellEnd"/>
      <w:r w:rsidRPr="008B1C70">
        <w:rPr>
          <w:lang w:val="uk-UA"/>
        </w:rPr>
        <w:t xml:space="preserve"> підхід до модернізації металопрокатного підприємства. </w:t>
      </w:r>
      <w:r w:rsidRPr="008B1C70">
        <w:rPr>
          <w:i/>
          <w:iCs/>
        </w:rPr>
        <w:t>Проє</w:t>
      </w:r>
      <w:r w:rsidRPr="008B1C70">
        <w:rPr>
          <w:rFonts w:eastAsia="TimesNewRomanPSMT"/>
          <w:i/>
          <w:iCs/>
        </w:rPr>
        <w:t>ктний та логістичний менеджмент: нові знання на базі двох методологій</w:t>
      </w:r>
      <w:r w:rsidRPr="008B1C70">
        <w:rPr>
          <w:rFonts w:eastAsia="TimesNewRomanPSMT"/>
        </w:rPr>
        <w:t>. Том 6 : збірник наукових праць. Одеса: КУПРІЄНКО СВ, 2022</w:t>
      </w:r>
      <w:r w:rsidRPr="008B1C70">
        <w:rPr>
          <w:rFonts w:eastAsia="TimesNewRomanPSMT"/>
          <w:lang w:val="uk-UA"/>
        </w:rPr>
        <w:t>.</w:t>
      </w:r>
      <w:r w:rsidRPr="008B1C70">
        <w:rPr>
          <w:rFonts w:eastAsia="TimesNewRomanPSMT"/>
        </w:rPr>
        <w:t xml:space="preserve"> 18</w:t>
      </w:r>
      <w:r w:rsidRPr="008B1C70">
        <w:rPr>
          <w:rFonts w:eastAsia="TimesNewRomanPSMT"/>
          <w:lang w:val="uk-UA"/>
        </w:rPr>
        <w:t>5</w:t>
      </w:r>
      <w:r w:rsidRPr="008B1C70">
        <w:rPr>
          <w:rFonts w:eastAsia="TimesNewRomanPSMT"/>
        </w:rPr>
        <w:t xml:space="preserve"> с.: іл., табл. (Серія «Проєктний та логістичний менеджмент: нові знання на базі двох методологій», Том 6)</w:t>
      </w:r>
      <w:r w:rsidRPr="008B1C70">
        <w:rPr>
          <w:rFonts w:eastAsia="TimesNewRomanPSMT"/>
          <w:lang w:val="uk-UA"/>
        </w:rPr>
        <w:t>. С. 59-60.</w:t>
      </w:r>
      <w:r w:rsidRPr="008B1C70">
        <w:rPr>
          <w:rFonts w:eastAsia="TimesNewRomanPSMT"/>
        </w:rPr>
        <w:t xml:space="preserve"> </w:t>
      </w:r>
      <w:r w:rsidRPr="008B1C70">
        <w:rPr>
          <w:b/>
          <w:lang w:val="en-US"/>
        </w:rPr>
        <w:t>Index</w:t>
      </w:r>
      <w:r w:rsidRPr="008B1C70">
        <w:rPr>
          <w:b/>
          <w:lang w:val="uk-UA"/>
        </w:rPr>
        <w:t xml:space="preserve"> </w:t>
      </w:r>
      <w:r w:rsidRPr="008B1C70">
        <w:rPr>
          <w:b/>
          <w:lang w:val="en-US"/>
        </w:rPr>
        <w:t>Copernicus</w:t>
      </w:r>
      <w:r w:rsidRPr="008B1C70">
        <w:rPr>
          <w:b/>
          <w:lang w:val="uk-UA"/>
        </w:rPr>
        <w:t xml:space="preserve"> </w:t>
      </w:r>
      <w:r w:rsidRPr="008B1C70">
        <w:rPr>
          <w:rStyle w:val="label"/>
          <w:shd w:val="clear" w:color="auto" w:fill="FFFFFF"/>
        </w:rPr>
        <w:t>DOI:</w:t>
      </w:r>
      <w:r w:rsidRPr="008B1C70">
        <w:rPr>
          <w:rStyle w:val="label"/>
          <w:b/>
          <w:bCs/>
          <w:shd w:val="clear" w:color="auto" w:fill="FFFFFF"/>
        </w:rPr>
        <w:t> </w:t>
      </w:r>
      <w:r w:rsidRPr="008B1C70">
        <w:fldChar w:fldCharType="begin"/>
      </w:r>
      <w:r w:rsidRPr="008B1C70">
        <w:instrText>HYPERLINK "https://doi.org/10.30888/2616-8936.2022-06%20%20ISBN%20978-617-7880-35-5"</w:instrText>
      </w:r>
      <w:r w:rsidRPr="008B1C70">
        <w:fldChar w:fldCharType="separate"/>
      </w:r>
      <w:r w:rsidRPr="008B1C70">
        <w:rPr>
          <w:rStyle w:val="a6"/>
        </w:rPr>
        <w:t>https://doi.org/10.30888/2616-8936.2022-06</w:t>
      </w:r>
      <w:r w:rsidRPr="008B1C70">
        <w:rPr>
          <w:rStyle w:val="a6"/>
          <w:lang w:val="uk-UA"/>
        </w:rPr>
        <w:t xml:space="preserve">  </w:t>
      </w:r>
      <w:r w:rsidRPr="008B1C70">
        <w:rPr>
          <w:rStyle w:val="a6"/>
          <w:rFonts w:eastAsia="TimesNewRomanPSMT"/>
        </w:rPr>
        <w:t>ISBN</w:t>
      </w:r>
      <w:r w:rsidRPr="008B1C70">
        <w:rPr>
          <w:rStyle w:val="a6"/>
          <w:rFonts w:eastAsia="TimesNewRomanPSMT"/>
          <w:lang w:val="uk-UA"/>
        </w:rPr>
        <w:t xml:space="preserve"> 978-617-7880-35-5</w:t>
      </w:r>
      <w:r w:rsidRPr="008B1C70">
        <w:rPr>
          <w:rStyle w:val="a6"/>
          <w:rFonts w:eastAsia="TimesNewRomanPSMT"/>
          <w:lang w:val="uk-UA"/>
        </w:rPr>
        <w:fldChar w:fldCharType="end"/>
      </w:r>
    </w:p>
    <w:p w14:paraId="56BBFB4D" w14:textId="77777777" w:rsidR="00B541BA" w:rsidRPr="008B1C70" w:rsidRDefault="00B541BA" w:rsidP="00B541BA">
      <w:pPr>
        <w:pStyle w:val="a4"/>
        <w:spacing w:before="0" w:beforeAutospacing="0" w:after="0" w:afterAutospacing="0"/>
        <w:ind w:firstLine="709"/>
        <w:jc w:val="both"/>
        <w:rPr>
          <w:b/>
          <w:bCs/>
          <w:lang w:val="uk-UA"/>
        </w:rPr>
      </w:pPr>
      <w:r w:rsidRPr="008B1C70">
        <w:rPr>
          <w:color w:val="000000"/>
        </w:rPr>
        <w:t> </w:t>
      </w:r>
      <w:hyperlink r:id="rId93" w:history="1">
        <w:r w:rsidRPr="008B1C70">
          <w:rPr>
            <w:rStyle w:val="a6"/>
          </w:rPr>
          <w:t>https://ua.promonograph.org/index.php/ua/catalog/book/logist-2022-06</w:t>
        </w:r>
      </w:hyperlink>
    </w:p>
    <w:p w14:paraId="04A494D7" w14:textId="77777777" w:rsidR="00B541BA" w:rsidRPr="008B1C70" w:rsidRDefault="00B541BA" w:rsidP="00B541BA">
      <w:pPr>
        <w:pStyle w:val="a4"/>
        <w:spacing w:before="0" w:beforeAutospacing="0" w:after="0" w:afterAutospacing="0"/>
        <w:ind w:firstLine="709"/>
        <w:jc w:val="both"/>
        <w:rPr>
          <w:b/>
          <w:bCs/>
          <w:lang w:val="uk-UA"/>
        </w:rPr>
      </w:pPr>
    </w:p>
    <w:p w14:paraId="38EEA3BE" w14:textId="63A25926" w:rsidR="00B541BA" w:rsidRPr="008B1C70" w:rsidRDefault="00B541BA" w:rsidP="00B541BA">
      <w:pPr>
        <w:ind w:firstLine="709"/>
        <w:jc w:val="both"/>
        <w:rPr>
          <w:rFonts w:eastAsia="TimesNewRomanPSMT"/>
        </w:rPr>
      </w:pPr>
      <w:r w:rsidRPr="008B1C70">
        <w:rPr>
          <w:rFonts w:eastAsia="TimesNewRomanPSMT"/>
          <w:lang w:val="uk-UA"/>
        </w:rPr>
        <w:t xml:space="preserve">6 Саєнко М.В., </w:t>
      </w:r>
      <w:proofErr w:type="spellStart"/>
      <w:r w:rsidRPr="008B1C70">
        <w:rPr>
          <w:rFonts w:eastAsia="TimesNewRomanPSMT"/>
          <w:lang w:val="uk-UA"/>
        </w:rPr>
        <w:t>Корхіна</w:t>
      </w:r>
      <w:proofErr w:type="spellEnd"/>
      <w:r w:rsidRPr="008B1C70">
        <w:rPr>
          <w:rFonts w:eastAsia="TimesNewRomanPSMT"/>
          <w:lang w:val="uk-UA"/>
        </w:rPr>
        <w:t xml:space="preserve"> І.А., Петренко В.О. </w:t>
      </w:r>
      <w:r w:rsidRPr="008B1C70">
        <w:rPr>
          <w:lang w:val="uk-UA"/>
        </w:rPr>
        <w:t xml:space="preserve">Впровадження неформальної освіти з ІТ-спеціальностей на базі освітнього ступеню «молодший спеціаліст». </w:t>
      </w:r>
      <w:r w:rsidRPr="008B1C70">
        <w:rPr>
          <w:i/>
          <w:iCs/>
        </w:rPr>
        <w:t>Проє</w:t>
      </w:r>
      <w:r w:rsidRPr="008B1C70">
        <w:rPr>
          <w:rFonts w:eastAsia="TimesNewRomanPSMT"/>
          <w:i/>
          <w:iCs/>
        </w:rPr>
        <w:t>ктний та логістичний менеджмент: нові знання на базі двох методологій</w:t>
      </w:r>
      <w:r w:rsidRPr="008B1C70">
        <w:rPr>
          <w:rFonts w:eastAsia="TimesNewRomanPSMT"/>
        </w:rPr>
        <w:t>. Том 6 : збірник наукових праць. Одеса: КУПРІЄНКО СВ, 2022</w:t>
      </w:r>
      <w:r w:rsidRPr="008B1C70">
        <w:rPr>
          <w:rFonts w:eastAsia="TimesNewRomanPSMT"/>
          <w:lang w:val="uk-UA"/>
        </w:rPr>
        <w:t>.</w:t>
      </w:r>
      <w:r w:rsidRPr="008B1C70">
        <w:rPr>
          <w:rFonts w:eastAsia="TimesNewRomanPSMT"/>
        </w:rPr>
        <w:t xml:space="preserve"> 18</w:t>
      </w:r>
      <w:r w:rsidRPr="008B1C70">
        <w:rPr>
          <w:rFonts w:eastAsia="TimesNewRomanPSMT"/>
          <w:lang w:val="uk-UA"/>
        </w:rPr>
        <w:t>5</w:t>
      </w:r>
      <w:r w:rsidRPr="008B1C70">
        <w:rPr>
          <w:rFonts w:eastAsia="TimesNewRomanPSMT"/>
        </w:rPr>
        <w:t xml:space="preserve"> с.: іл., табл. (Серія «Проєктний та логістичний менеджмент: нові знання на базі двох методологій», Том 6)</w:t>
      </w:r>
      <w:r w:rsidRPr="008B1C70">
        <w:rPr>
          <w:rFonts w:eastAsia="TimesNewRomanPSMT"/>
          <w:lang w:val="uk-UA"/>
        </w:rPr>
        <w:t>. С. 27-29.</w:t>
      </w:r>
      <w:r w:rsidRPr="008B1C70">
        <w:rPr>
          <w:rFonts w:eastAsia="TimesNewRomanPSMT"/>
        </w:rPr>
        <w:t xml:space="preserve"> </w:t>
      </w:r>
      <w:r w:rsidRPr="008B1C70">
        <w:rPr>
          <w:b/>
          <w:lang w:val="en-US"/>
        </w:rPr>
        <w:t>Index</w:t>
      </w:r>
      <w:r w:rsidRPr="008B1C70">
        <w:rPr>
          <w:b/>
          <w:lang w:val="uk-UA"/>
        </w:rPr>
        <w:t xml:space="preserve"> </w:t>
      </w:r>
      <w:r w:rsidRPr="008B1C70">
        <w:rPr>
          <w:b/>
          <w:lang w:val="en-US"/>
        </w:rPr>
        <w:t>Copernicus</w:t>
      </w:r>
    </w:p>
    <w:p w14:paraId="360C8D3C" w14:textId="77777777" w:rsidR="00B541BA" w:rsidRPr="008B1C70" w:rsidRDefault="00B541BA" w:rsidP="00B541BA">
      <w:pPr>
        <w:ind w:firstLine="709"/>
        <w:jc w:val="both"/>
        <w:rPr>
          <w:rStyle w:val="a6"/>
          <w:color w:val="006798"/>
          <w:lang w:val="uk-UA"/>
        </w:rPr>
      </w:pPr>
      <w:r w:rsidRPr="008B1C70">
        <w:rPr>
          <w:rStyle w:val="label"/>
          <w:shd w:val="clear" w:color="auto" w:fill="FFFFFF"/>
        </w:rPr>
        <w:t>DOI:</w:t>
      </w:r>
      <w:r w:rsidRPr="008B1C70">
        <w:rPr>
          <w:rStyle w:val="label"/>
          <w:b/>
          <w:bCs/>
          <w:shd w:val="clear" w:color="auto" w:fill="FFFFFF"/>
        </w:rPr>
        <w:t> </w:t>
      </w:r>
      <w:r w:rsidRPr="008B1C70">
        <w:fldChar w:fldCharType="begin"/>
      </w:r>
      <w:r w:rsidRPr="008B1C70">
        <w:instrText>HYPERLINK "https://doi.org/10.30888/2616-8936.2022-06"</w:instrText>
      </w:r>
      <w:r w:rsidRPr="008B1C70">
        <w:fldChar w:fldCharType="separate"/>
      </w:r>
      <w:r w:rsidRPr="008B1C70">
        <w:rPr>
          <w:rStyle w:val="a6"/>
          <w:color w:val="006798"/>
        </w:rPr>
        <w:t>https://doi.org/10.30888/2616-8936.2022-06</w:t>
      </w:r>
      <w:r w:rsidRPr="008B1C70">
        <w:rPr>
          <w:rStyle w:val="a6"/>
          <w:color w:val="006798"/>
        </w:rPr>
        <w:fldChar w:fldCharType="end"/>
      </w:r>
      <w:r w:rsidRPr="008B1C70">
        <w:rPr>
          <w:rStyle w:val="a6"/>
          <w:color w:val="006798"/>
          <w:lang w:val="uk-UA"/>
        </w:rPr>
        <w:t xml:space="preserve">  </w:t>
      </w:r>
    </w:p>
    <w:p w14:paraId="1A930F24" w14:textId="77777777" w:rsidR="00B541BA" w:rsidRPr="00C730AB" w:rsidRDefault="00B541BA" w:rsidP="00B541BA">
      <w:pPr>
        <w:ind w:firstLine="709"/>
        <w:rPr>
          <w:rFonts w:eastAsia="TimesNewRomanPSMT"/>
          <w:lang w:val="uk-UA"/>
        </w:rPr>
      </w:pPr>
      <w:r w:rsidRPr="008B1C70">
        <w:rPr>
          <w:rFonts w:eastAsia="TimesNewRomanPSMT"/>
        </w:rPr>
        <w:t>ISBN</w:t>
      </w:r>
      <w:r w:rsidRPr="008B1C70">
        <w:rPr>
          <w:rFonts w:eastAsia="TimesNewRomanPSMT"/>
          <w:lang w:val="uk-UA"/>
        </w:rPr>
        <w:t xml:space="preserve"> 978-617-7880-35-5 </w:t>
      </w:r>
      <w:hyperlink r:id="rId94" w:history="1">
        <w:r w:rsidRPr="008B1C70">
          <w:rPr>
            <w:rStyle w:val="a6"/>
          </w:rPr>
          <w:t>https://ua.promonograph.org/index.php/ua/catalog/book/logist-2022-06</w:t>
        </w:r>
      </w:hyperlink>
      <w:r w:rsidRPr="00C730AB">
        <w:rPr>
          <w:lang w:val="uk-UA"/>
        </w:rPr>
        <w:t xml:space="preserve"> </w:t>
      </w:r>
    </w:p>
    <w:p w14:paraId="322643C8" w14:textId="77777777" w:rsidR="00B541BA" w:rsidRDefault="00B541BA" w:rsidP="00B541BA">
      <w:pPr>
        <w:pStyle w:val="Default"/>
        <w:ind w:firstLine="709"/>
        <w:jc w:val="both"/>
        <w:rPr>
          <w:lang w:val="ru-RU"/>
        </w:rPr>
      </w:pPr>
    </w:p>
    <w:p w14:paraId="16B8917A" w14:textId="5DF3360E" w:rsidR="00B541BA" w:rsidRPr="00C730AB" w:rsidRDefault="00B541BA" w:rsidP="00B541BA">
      <w:pPr>
        <w:pStyle w:val="Default"/>
        <w:ind w:firstLine="709"/>
        <w:jc w:val="both"/>
      </w:pPr>
      <w:r>
        <w:rPr>
          <w:lang w:val="ru-RU"/>
        </w:rPr>
        <w:t xml:space="preserve">7 </w:t>
      </w:r>
      <w:r w:rsidRPr="00C730AB">
        <w:t xml:space="preserve">Гришин О.М., Надточій А.А., Петренко В.О. Формування карбідної фази при комплексному відновленні </w:t>
      </w:r>
      <w:proofErr w:type="spellStart"/>
      <w:r w:rsidRPr="00C730AB">
        <w:t>хрома</w:t>
      </w:r>
      <w:proofErr w:type="spellEnd"/>
      <w:r w:rsidRPr="00C730AB">
        <w:t xml:space="preserve"> у складних системах. </w:t>
      </w:r>
      <w:r w:rsidRPr="00C730AB">
        <w:rPr>
          <w:rStyle w:val="apple-style-span"/>
        </w:rPr>
        <w:t>Наука і металургія. Всеукраїнська науково-технічна конференція. (22-24 листопада 2022 р.) ІЧМ. УДУНТ. 84 с. С.10.</w:t>
      </w:r>
    </w:p>
    <w:p w14:paraId="4C91B720" w14:textId="77777777" w:rsidR="00B541BA" w:rsidRDefault="00B541BA" w:rsidP="00B541BA">
      <w:pPr>
        <w:autoSpaceDE w:val="0"/>
        <w:autoSpaceDN w:val="0"/>
        <w:adjustRightInd w:val="0"/>
        <w:ind w:firstLine="709"/>
        <w:jc w:val="both"/>
        <w:rPr>
          <w:rFonts w:eastAsia="TimesNewRomanPSMT"/>
          <w:bCs/>
          <w:lang w:val="uk-UA"/>
        </w:rPr>
      </w:pPr>
    </w:p>
    <w:p w14:paraId="41B1AE0B" w14:textId="0862ACF4" w:rsidR="00B541BA" w:rsidRPr="00C730AB" w:rsidRDefault="00B541BA" w:rsidP="00B541BA">
      <w:pPr>
        <w:autoSpaceDE w:val="0"/>
        <w:autoSpaceDN w:val="0"/>
        <w:adjustRightInd w:val="0"/>
        <w:ind w:firstLine="709"/>
        <w:jc w:val="both"/>
        <w:rPr>
          <w:rStyle w:val="a6"/>
          <w:rFonts w:eastAsia="TimesNewRomanPSMT"/>
          <w:lang w:val="uk-UA"/>
        </w:rPr>
      </w:pPr>
      <w:r>
        <w:rPr>
          <w:rFonts w:eastAsia="TimesNewRomanPSMT"/>
          <w:bCs/>
          <w:lang w:val="uk-UA"/>
        </w:rPr>
        <w:t xml:space="preserve">8 </w:t>
      </w:r>
      <w:r w:rsidRPr="001D5072">
        <w:rPr>
          <w:rFonts w:eastAsia="TimesNewRomanPSMT"/>
          <w:lang w:val="uk-UA"/>
        </w:rPr>
        <w:t xml:space="preserve">Ромашко А.С., </w:t>
      </w:r>
      <w:proofErr w:type="spellStart"/>
      <w:r w:rsidRPr="001D5072">
        <w:rPr>
          <w:rFonts w:eastAsia="TimesNewRomanPSMT"/>
          <w:lang w:val="uk-UA"/>
        </w:rPr>
        <w:t>Дорожко</w:t>
      </w:r>
      <w:proofErr w:type="spellEnd"/>
      <w:r w:rsidRPr="001D5072">
        <w:rPr>
          <w:rFonts w:eastAsia="TimesNewRomanPSMT"/>
          <w:lang w:val="uk-UA"/>
        </w:rPr>
        <w:t xml:space="preserve"> Г.К., Петренко В.О. </w:t>
      </w:r>
      <w:r w:rsidRPr="001D5072">
        <w:rPr>
          <w:rFonts w:eastAsia="CIDFont+F1"/>
          <w:lang w:val="uk-UA"/>
        </w:rPr>
        <w:t>Управління інтелектуальною власністю та інноваціями</w:t>
      </w:r>
      <w:r w:rsidRPr="002C7F88">
        <w:rPr>
          <w:rFonts w:eastAsia="CIDFont+F1"/>
          <w:lang w:val="uk-UA"/>
        </w:rPr>
        <w:t xml:space="preserve">. Міжнародні стандарти. </w:t>
      </w:r>
      <w:r w:rsidRPr="002C7F88">
        <w:rPr>
          <w:i/>
          <w:iCs/>
        </w:rPr>
        <w:t>Актуальні проблеми інтелектуального, інформаційного, ІТ та Інтернет права</w:t>
      </w:r>
      <w:r w:rsidRPr="002C7F88">
        <w:t>: матеріали Шостої всеукраїнської науково – практичної конференції (Львів, 29 вересня 2022 р.). Львів: Юрид. ф–т Львів. нац. ун–ту ім. І. Франка, 2022. 314 с.</w:t>
      </w:r>
      <w:r w:rsidRPr="002C7F88">
        <w:rPr>
          <w:lang w:val="uk-UA"/>
        </w:rPr>
        <w:t xml:space="preserve"> С. </w:t>
      </w:r>
      <w:r w:rsidRPr="002C7F88">
        <w:t>2</w:t>
      </w:r>
      <w:r w:rsidRPr="002C7F88">
        <w:rPr>
          <w:lang w:val="uk-UA"/>
        </w:rPr>
        <w:t>16</w:t>
      </w:r>
      <w:r w:rsidRPr="002C7F88">
        <w:t>-2</w:t>
      </w:r>
      <w:r w:rsidRPr="002C7F88">
        <w:rPr>
          <w:lang w:val="uk-UA"/>
        </w:rPr>
        <w:t xml:space="preserve">20. </w:t>
      </w:r>
      <w:hyperlink r:id="rId95" w:history="1">
        <w:r w:rsidRPr="002C7F88">
          <w:rPr>
            <w:rStyle w:val="a6"/>
            <w:rFonts w:eastAsia="TimesNewRomanPSMT"/>
          </w:rPr>
          <w:t>https://law.lnu.edu.ua/wp-content/uploads/2022/11/Zbirnyk.pdf</w:t>
        </w:r>
      </w:hyperlink>
      <w:r w:rsidRPr="002C7F88">
        <w:rPr>
          <w:rStyle w:val="a6"/>
          <w:rFonts w:eastAsia="TimesNewRomanPSMT"/>
          <w:lang w:val="uk-UA"/>
        </w:rPr>
        <w:t>.</w:t>
      </w:r>
    </w:p>
    <w:p w14:paraId="2B3F61A2" w14:textId="77777777" w:rsidR="00B541BA" w:rsidRPr="00AD2743" w:rsidRDefault="00B541BA" w:rsidP="00B541BA">
      <w:pPr>
        <w:pStyle w:val="a4"/>
        <w:spacing w:before="0" w:beforeAutospacing="0" w:after="0" w:afterAutospacing="0"/>
        <w:ind w:firstLine="709"/>
        <w:jc w:val="both"/>
        <w:rPr>
          <w:lang w:val="ru-UA"/>
        </w:rPr>
      </w:pPr>
    </w:p>
    <w:p w14:paraId="149D627A" w14:textId="759CC330" w:rsidR="00546492" w:rsidRPr="005E0B68" w:rsidRDefault="00546492" w:rsidP="00546492">
      <w:pPr>
        <w:pStyle w:val="a4"/>
        <w:spacing w:before="0" w:beforeAutospacing="0" w:after="0" w:afterAutospacing="0"/>
        <w:ind w:firstLine="709"/>
        <w:jc w:val="both"/>
        <w:rPr>
          <w:lang w:val="uk-UA"/>
        </w:rPr>
      </w:pPr>
      <w:r w:rsidRPr="005E0B68">
        <w:rPr>
          <w:lang w:val="uk-UA"/>
        </w:rPr>
        <w:t xml:space="preserve">9. Корогод Н.П., Швець Є.С. Охорона прав на торговельні марки, що використовується у мережі інтернет як протидія недобросовісній конкуренції. </w:t>
      </w:r>
      <w:r w:rsidRPr="005E0B68">
        <w:rPr>
          <w:i/>
          <w:iCs/>
          <w:lang w:val="uk-UA"/>
        </w:rPr>
        <w:t>Актуальні проблеми інтелектуального, інформаційного, ІТ та Інтернет права:</w:t>
      </w:r>
      <w:r w:rsidRPr="005E0B68">
        <w:rPr>
          <w:lang w:val="uk-UA"/>
        </w:rPr>
        <w:t xml:space="preserve"> матеріали Шостої всеукраїнської науково – практичної конференції (Львів, 29 вересня 2022 р.). – Львів: </w:t>
      </w:r>
      <w:proofErr w:type="spellStart"/>
      <w:r w:rsidRPr="005E0B68">
        <w:rPr>
          <w:lang w:val="uk-UA"/>
        </w:rPr>
        <w:t>Юрид</w:t>
      </w:r>
      <w:proofErr w:type="spellEnd"/>
      <w:r w:rsidRPr="005E0B68">
        <w:rPr>
          <w:lang w:val="uk-UA"/>
        </w:rPr>
        <w:t xml:space="preserve">. ф–т Львів. </w:t>
      </w:r>
      <w:proofErr w:type="spellStart"/>
      <w:r w:rsidRPr="005E0B68">
        <w:rPr>
          <w:lang w:val="uk-UA"/>
        </w:rPr>
        <w:t>нац</w:t>
      </w:r>
      <w:proofErr w:type="spellEnd"/>
      <w:r w:rsidRPr="005E0B68">
        <w:rPr>
          <w:lang w:val="uk-UA"/>
        </w:rPr>
        <w:t xml:space="preserve">. </w:t>
      </w:r>
      <w:proofErr w:type="spellStart"/>
      <w:r w:rsidRPr="005E0B68">
        <w:rPr>
          <w:lang w:val="uk-UA"/>
        </w:rPr>
        <w:t>ун</w:t>
      </w:r>
      <w:proofErr w:type="spellEnd"/>
      <w:r w:rsidRPr="005E0B68">
        <w:rPr>
          <w:lang w:val="uk-UA"/>
        </w:rPr>
        <w:t xml:space="preserve">–ту ім. І. Франка, 2022. – </w:t>
      </w:r>
      <w:r w:rsidRPr="005E0B68">
        <w:rPr>
          <w:lang w:val="en-US"/>
        </w:rPr>
        <w:t>C</w:t>
      </w:r>
      <w:r w:rsidRPr="005E0B68">
        <w:rPr>
          <w:lang w:val="uk-UA"/>
        </w:rPr>
        <w:t>.127-133.</w:t>
      </w:r>
    </w:p>
    <w:p w14:paraId="74D7ACCC" w14:textId="77777777" w:rsidR="00546492" w:rsidRPr="005E0B68" w:rsidRDefault="00000000" w:rsidP="00546492">
      <w:pPr>
        <w:ind w:firstLine="709"/>
        <w:jc w:val="both"/>
        <w:rPr>
          <w:rFonts w:eastAsia="TimesNewRomanPSMT"/>
          <w:lang w:val="uk-UA"/>
        </w:rPr>
      </w:pPr>
      <w:hyperlink r:id="rId96" w:history="1">
        <w:r w:rsidR="00546492" w:rsidRPr="005E0B68">
          <w:rPr>
            <w:rStyle w:val="a6"/>
            <w:rFonts w:eastAsia="TimesNewRomanPSMT"/>
          </w:rPr>
          <w:t>https://law.lnu.edu.ua/wp-content/uploads/2022/11/Zbirnyk.pdf</w:t>
        </w:r>
      </w:hyperlink>
    </w:p>
    <w:p w14:paraId="5DD02161" w14:textId="77777777" w:rsidR="00546492" w:rsidRDefault="00546492" w:rsidP="00B541BA">
      <w:pPr>
        <w:pStyle w:val="a4"/>
        <w:spacing w:before="0" w:beforeAutospacing="0" w:after="0" w:afterAutospacing="0"/>
        <w:jc w:val="center"/>
        <w:rPr>
          <w:b/>
          <w:bCs/>
          <w:sz w:val="28"/>
          <w:szCs w:val="28"/>
        </w:rPr>
      </w:pPr>
    </w:p>
    <w:p w14:paraId="7558B05A" w14:textId="38679466" w:rsidR="0064710B" w:rsidRPr="0012704C" w:rsidRDefault="0064710B" w:rsidP="0064710B">
      <w:pPr>
        <w:pStyle w:val="HTML"/>
        <w:shd w:val="clear" w:color="auto" w:fill="FFFFFF"/>
        <w:ind w:firstLine="709"/>
        <w:jc w:val="both"/>
        <w:rPr>
          <w:rFonts w:ascii="Times New Roman" w:hAnsi="Times New Roman" w:cs="Times New Roman"/>
          <w:color w:val="000000"/>
          <w:sz w:val="22"/>
          <w:szCs w:val="22"/>
          <w:lang w:val="uk-UA"/>
        </w:rPr>
      </w:pPr>
      <w:r w:rsidRPr="0012704C">
        <w:rPr>
          <w:rFonts w:ascii="Times New Roman" w:hAnsi="Times New Roman" w:cs="Times New Roman"/>
          <w:sz w:val="22"/>
          <w:szCs w:val="22"/>
          <w:lang w:val="uk-UA"/>
        </w:rPr>
        <w:t>1</w:t>
      </w:r>
      <w:r>
        <w:rPr>
          <w:rFonts w:ascii="Times New Roman" w:hAnsi="Times New Roman" w:cs="Times New Roman"/>
          <w:sz w:val="22"/>
          <w:szCs w:val="22"/>
          <w:lang w:val="uk-UA"/>
        </w:rPr>
        <w:t>0</w:t>
      </w:r>
      <w:r w:rsidRPr="0012704C">
        <w:rPr>
          <w:rFonts w:ascii="Times New Roman" w:hAnsi="Times New Roman" w:cs="Times New Roman"/>
          <w:sz w:val="22"/>
          <w:szCs w:val="22"/>
          <w:lang w:val="uk-UA"/>
        </w:rPr>
        <w:t xml:space="preserve">. </w:t>
      </w:r>
      <w:r w:rsidRPr="0012704C">
        <w:rPr>
          <w:rFonts w:ascii="Times New Roman" w:hAnsi="Times New Roman" w:cs="Times New Roman"/>
          <w:b/>
          <w:sz w:val="22"/>
          <w:szCs w:val="22"/>
          <w:lang w:val="uk-UA"/>
        </w:rPr>
        <w:t>Петренко В.О.,</w:t>
      </w:r>
      <w:r w:rsidRPr="0012704C">
        <w:rPr>
          <w:rFonts w:ascii="Times New Roman" w:hAnsi="Times New Roman" w:cs="Times New Roman"/>
          <w:sz w:val="22"/>
          <w:szCs w:val="22"/>
          <w:lang w:val="uk-UA"/>
        </w:rPr>
        <w:t xml:space="preserve"> </w:t>
      </w:r>
      <w:proofErr w:type="spellStart"/>
      <w:r w:rsidRPr="0012704C">
        <w:rPr>
          <w:rFonts w:ascii="Times New Roman" w:hAnsi="Times New Roman" w:cs="Times New Roman"/>
          <w:sz w:val="22"/>
          <w:szCs w:val="22"/>
          <w:lang w:val="uk-UA"/>
        </w:rPr>
        <w:t>Дорожко</w:t>
      </w:r>
      <w:proofErr w:type="spellEnd"/>
      <w:r w:rsidRPr="0012704C">
        <w:rPr>
          <w:rFonts w:ascii="Times New Roman" w:hAnsi="Times New Roman" w:cs="Times New Roman"/>
          <w:sz w:val="22"/>
          <w:szCs w:val="22"/>
          <w:lang w:val="uk-UA"/>
        </w:rPr>
        <w:t xml:space="preserve"> Г.К., Ромашко А.С. Патентно-інформаційне забезпечення інноваційної діяльності в Україні. </w:t>
      </w:r>
      <w:r w:rsidRPr="0012704C">
        <w:rPr>
          <w:rFonts w:ascii="Times New Roman" w:hAnsi="Times New Roman" w:cs="Times New Roman"/>
          <w:sz w:val="22"/>
          <w:szCs w:val="22"/>
          <w:lang w:val="en-US"/>
        </w:rPr>
        <w:t>V</w:t>
      </w:r>
      <w:r w:rsidRPr="0012704C">
        <w:rPr>
          <w:rFonts w:ascii="Times New Roman" w:hAnsi="Times New Roman" w:cs="Times New Roman"/>
          <w:sz w:val="22"/>
          <w:szCs w:val="22"/>
          <w:lang w:val="uk-UA"/>
        </w:rPr>
        <w:t xml:space="preserve">І Всеукраїнська науково-практична конференція «Створення, охорона, захист і комерціалізація об’єктів права інтелектуальної власності» (26 </w:t>
      </w:r>
      <w:r w:rsidRPr="0012704C">
        <w:rPr>
          <w:rFonts w:ascii="Times New Roman" w:hAnsi="Times New Roman" w:cs="Times New Roman"/>
          <w:sz w:val="22"/>
          <w:szCs w:val="22"/>
          <w:lang w:val="uk-UA"/>
        </w:rPr>
        <w:lastRenderedPageBreak/>
        <w:t xml:space="preserve">квітня 2023 року). НТУ «КПІ імені Ігоря Сікорського». Ел. Збірник/ </w:t>
      </w:r>
      <w:proofErr w:type="spellStart"/>
      <w:r w:rsidRPr="0012704C">
        <w:rPr>
          <w:rFonts w:ascii="Times New Roman" w:hAnsi="Times New Roman" w:cs="Times New Roman"/>
          <w:sz w:val="22"/>
          <w:szCs w:val="22"/>
          <w:lang w:val="uk-UA"/>
        </w:rPr>
        <w:t>упоряд</w:t>
      </w:r>
      <w:proofErr w:type="spellEnd"/>
      <w:r w:rsidRPr="0012704C">
        <w:rPr>
          <w:rFonts w:ascii="Times New Roman" w:hAnsi="Times New Roman" w:cs="Times New Roman"/>
          <w:sz w:val="22"/>
          <w:szCs w:val="22"/>
          <w:lang w:val="uk-UA"/>
        </w:rPr>
        <w:t xml:space="preserve">. В.В. Дмитренко, Ю.М. Перга. Київ. КПІ ім. Ігоря Сікорського. 2023. 335 с. С. 41-46. </w:t>
      </w:r>
      <w:hyperlink r:id="rId97" w:tgtFrame="_blank" w:history="1">
        <w:r w:rsidRPr="0012704C">
          <w:rPr>
            <w:rStyle w:val="a6"/>
            <w:rFonts w:ascii="Times New Roman" w:hAnsi="Times New Roman" w:cs="Times New Roman"/>
            <w:color w:val="0022CC"/>
            <w:sz w:val="22"/>
            <w:szCs w:val="22"/>
          </w:rPr>
          <w:t>http</w:t>
        </w:r>
        <w:r w:rsidRPr="0012704C">
          <w:rPr>
            <w:rStyle w:val="a6"/>
            <w:rFonts w:ascii="Times New Roman" w:hAnsi="Times New Roman" w:cs="Times New Roman"/>
            <w:color w:val="0022CC"/>
            <w:sz w:val="22"/>
            <w:szCs w:val="22"/>
            <w:lang w:val="uk-UA"/>
          </w:rPr>
          <w:t>://</w:t>
        </w:r>
        <w:r w:rsidRPr="0012704C">
          <w:rPr>
            <w:rStyle w:val="a6"/>
            <w:rFonts w:ascii="Times New Roman" w:hAnsi="Times New Roman" w:cs="Times New Roman"/>
            <w:color w:val="0022CC"/>
            <w:sz w:val="22"/>
            <w:szCs w:val="22"/>
          </w:rPr>
          <w:t>cpdcipr</w:t>
        </w:r>
        <w:r w:rsidRPr="0012704C">
          <w:rPr>
            <w:rStyle w:val="a6"/>
            <w:rFonts w:ascii="Times New Roman" w:hAnsi="Times New Roman" w:cs="Times New Roman"/>
            <w:color w:val="0022CC"/>
            <w:sz w:val="22"/>
            <w:szCs w:val="22"/>
            <w:lang w:val="uk-UA"/>
          </w:rPr>
          <w:t>.</w:t>
        </w:r>
        <w:r w:rsidRPr="0012704C">
          <w:rPr>
            <w:rStyle w:val="a6"/>
            <w:rFonts w:ascii="Times New Roman" w:hAnsi="Times New Roman" w:cs="Times New Roman"/>
            <w:color w:val="0022CC"/>
            <w:sz w:val="22"/>
            <w:szCs w:val="22"/>
          </w:rPr>
          <w:t>kpi</w:t>
        </w:r>
        <w:r w:rsidRPr="0012704C">
          <w:rPr>
            <w:rStyle w:val="a6"/>
            <w:rFonts w:ascii="Times New Roman" w:hAnsi="Times New Roman" w:cs="Times New Roman"/>
            <w:color w:val="0022CC"/>
            <w:sz w:val="22"/>
            <w:szCs w:val="22"/>
            <w:lang w:val="uk-UA"/>
          </w:rPr>
          <w:t>.</w:t>
        </w:r>
        <w:r w:rsidRPr="0012704C">
          <w:rPr>
            <w:rStyle w:val="a6"/>
            <w:rFonts w:ascii="Times New Roman" w:hAnsi="Times New Roman" w:cs="Times New Roman"/>
            <w:color w:val="0022CC"/>
            <w:sz w:val="22"/>
            <w:szCs w:val="22"/>
          </w:rPr>
          <w:t>ua</w:t>
        </w:r>
        <w:r w:rsidRPr="0012704C">
          <w:rPr>
            <w:rStyle w:val="a6"/>
            <w:rFonts w:ascii="Times New Roman" w:hAnsi="Times New Roman" w:cs="Times New Roman"/>
            <w:color w:val="0022CC"/>
            <w:sz w:val="22"/>
            <w:szCs w:val="22"/>
            <w:lang w:val="uk-UA"/>
          </w:rPr>
          <w:t>/</w:t>
        </w:r>
      </w:hyperlink>
    </w:p>
    <w:p w14:paraId="66725F2F" w14:textId="60E3901F" w:rsidR="0064710B" w:rsidRPr="008B1C70" w:rsidRDefault="0064710B" w:rsidP="0064710B">
      <w:pPr>
        <w:pStyle w:val="6"/>
        <w:shd w:val="clear" w:color="auto" w:fill="auto"/>
        <w:spacing w:before="0" w:line="240" w:lineRule="auto"/>
        <w:ind w:firstLine="709"/>
        <w:jc w:val="both"/>
        <w:rPr>
          <w:rStyle w:val="105pt"/>
          <w:rFonts w:ascii="Times New Roman" w:hAnsi="Times New Roman" w:cs="Times New Roman"/>
          <w:b w:val="0"/>
          <w:bCs w:val="0"/>
          <w:sz w:val="22"/>
          <w:szCs w:val="22"/>
          <w:lang w:val="uk-UA"/>
        </w:rPr>
      </w:pPr>
      <w:r>
        <w:rPr>
          <w:rStyle w:val="105pt"/>
          <w:rFonts w:ascii="Times New Roman" w:hAnsi="Times New Roman" w:cs="Times New Roman"/>
          <w:b w:val="0"/>
          <w:bCs w:val="0"/>
          <w:sz w:val="22"/>
          <w:szCs w:val="22"/>
          <w:lang w:val="uk-UA"/>
        </w:rPr>
        <w:t>11</w:t>
      </w:r>
      <w:r w:rsidRPr="008B1C70">
        <w:rPr>
          <w:rStyle w:val="105pt"/>
          <w:rFonts w:ascii="Times New Roman" w:hAnsi="Times New Roman" w:cs="Times New Roman"/>
          <w:b w:val="0"/>
          <w:bCs w:val="0"/>
          <w:sz w:val="22"/>
          <w:szCs w:val="22"/>
          <w:lang w:val="uk-UA"/>
        </w:rPr>
        <w:t xml:space="preserve">. Петренко В.О., </w:t>
      </w:r>
      <w:proofErr w:type="spellStart"/>
      <w:r w:rsidRPr="008B1C70">
        <w:rPr>
          <w:rStyle w:val="105pt"/>
          <w:rFonts w:ascii="Times New Roman" w:hAnsi="Times New Roman" w:cs="Times New Roman"/>
          <w:b w:val="0"/>
          <w:bCs w:val="0"/>
          <w:sz w:val="22"/>
          <w:szCs w:val="22"/>
          <w:lang w:val="uk-UA"/>
        </w:rPr>
        <w:t>Дорожко</w:t>
      </w:r>
      <w:proofErr w:type="spellEnd"/>
      <w:r w:rsidRPr="008B1C70">
        <w:rPr>
          <w:rStyle w:val="105pt"/>
          <w:rFonts w:ascii="Times New Roman" w:hAnsi="Times New Roman" w:cs="Times New Roman"/>
          <w:b w:val="0"/>
          <w:bCs w:val="0"/>
          <w:sz w:val="22"/>
          <w:szCs w:val="22"/>
          <w:lang w:val="uk-UA"/>
        </w:rPr>
        <w:t xml:space="preserve"> Г.К., Рудченко О.В., </w:t>
      </w:r>
      <w:proofErr w:type="spellStart"/>
      <w:r w:rsidRPr="008B1C70">
        <w:rPr>
          <w:rStyle w:val="105pt"/>
          <w:rFonts w:ascii="Times New Roman" w:hAnsi="Times New Roman" w:cs="Times New Roman"/>
          <w:b w:val="0"/>
          <w:bCs w:val="0"/>
          <w:sz w:val="22"/>
          <w:szCs w:val="22"/>
          <w:lang w:val="uk-UA"/>
        </w:rPr>
        <w:t>Товщик</w:t>
      </w:r>
      <w:proofErr w:type="spellEnd"/>
      <w:r w:rsidRPr="008B1C70">
        <w:rPr>
          <w:rStyle w:val="105pt"/>
          <w:rFonts w:ascii="Times New Roman" w:hAnsi="Times New Roman" w:cs="Times New Roman"/>
          <w:b w:val="0"/>
          <w:bCs w:val="0"/>
          <w:sz w:val="22"/>
          <w:szCs w:val="22"/>
          <w:lang w:val="uk-UA"/>
        </w:rPr>
        <w:t xml:space="preserve"> С.О. (магістрант</w:t>
      </w:r>
      <w:r w:rsidRPr="008B1C70">
        <w:rPr>
          <w:rStyle w:val="105pt"/>
          <w:rFonts w:ascii="Times New Roman" w:hAnsi="Times New Roman" w:cs="Times New Roman"/>
          <w:sz w:val="22"/>
          <w:szCs w:val="22"/>
          <w:lang w:val="uk-UA"/>
        </w:rPr>
        <w:t xml:space="preserve">). </w:t>
      </w:r>
      <w:r w:rsidRPr="008B1C70">
        <w:rPr>
          <w:rFonts w:ascii="Times New Roman" w:hAnsi="Times New Roman" w:cs="Times New Roman"/>
          <w:sz w:val="22"/>
          <w:szCs w:val="22"/>
          <w:lang w:val="uk-UA"/>
        </w:rPr>
        <w:t xml:space="preserve">Охорона та захист корпоративних прав інтелектуальної власності в комерційних структурах. </w:t>
      </w:r>
      <w:r w:rsidRPr="008B1C70">
        <w:rPr>
          <w:rStyle w:val="11"/>
          <w:rFonts w:ascii="Times New Roman" w:hAnsi="Times New Roman" w:cs="Times New Roman"/>
          <w:sz w:val="22"/>
          <w:szCs w:val="22"/>
          <w:lang w:val="uk-UA"/>
        </w:rPr>
        <w:t>Сьома Всеукраїнська науково-практична конференція «Актуальні проблеми інтелектуального, інформаційного, Інтернет права та ІТ-права</w:t>
      </w:r>
      <w:r w:rsidRPr="008B1C70">
        <w:rPr>
          <w:rStyle w:val="Impact11pt"/>
          <w:rFonts w:ascii="Times New Roman" w:hAnsi="Times New Roman" w:cs="Times New Roman"/>
          <w:lang w:val="uk-UA"/>
        </w:rPr>
        <w:t xml:space="preserve">». Львівський </w:t>
      </w:r>
      <w:proofErr w:type="spellStart"/>
      <w:r w:rsidRPr="008B1C70">
        <w:rPr>
          <w:rStyle w:val="Impact11pt"/>
          <w:rFonts w:ascii="Times New Roman" w:hAnsi="Times New Roman" w:cs="Times New Roman"/>
          <w:lang w:val="uk-UA"/>
        </w:rPr>
        <w:t>нац</w:t>
      </w:r>
      <w:proofErr w:type="spellEnd"/>
      <w:r w:rsidRPr="008B1C70">
        <w:rPr>
          <w:rStyle w:val="Impact11pt"/>
          <w:rFonts w:ascii="Times New Roman" w:hAnsi="Times New Roman" w:cs="Times New Roman"/>
          <w:lang w:val="uk-UA"/>
        </w:rPr>
        <w:t>. Ун-т Ім. Івана Франка. Львів</w:t>
      </w:r>
      <w:r w:rsidRPr="008B1C70">
        <w:rPr>
          <w:rStyle w:val="Impact11pt"/>
          <w:rFonts w:ascii="Times New Roman" w:hAnsi="Times New Roman" w:cs="Times New Roman"/>
          <w:b/>
          <w:lang w:val="uk-UA"/>
        </w:rPr>
        <w:t xml:space="preserve">.  </w:t>
      </w:r>
      <w:r w:rsidRPr="008B1C70">
        <w:rPr>
          <w:rStyle w:val="105pt"/>
          <w:rFonts w:ascii="Times New Roman" w:hAnsi="Times New Roman" w:cs="Times New Roman"/>
          <w:b w:val="0"/>
          <w:bCs w:val="0"/>
          <w:sz w:val="22"/>
          <w:szCs w:val="22"/>
          <w:lang w:val="uk-UA"/>
        </w:rPr>
        <w:t xml:space="preserve">25 травня 2023 р. 286 </w:t>
      </w:r>
      <w:r w:rsidRPr="008B1C70">
        <w:rPr>
          <w:rStyle w:val="105pt"/>
          <w:rFonts w:ascii="Times New Roman" w:hAnsi="Times New Roman" w:cs="Times New Roman"/>
          <w:b w:val="0"/>
          <w:bCs w:val="0"/>
          <w:sz w:val="22"/>
          <w:szCs w:val="22"/>
          <w:lang w:val="en-US"/>
        </w:rPr>
        <w:t>c</w:t>
      </w:r>
      <w:r w:rsidRPr="008B1C70">
        <w:rPr>
          <w:rStyle w:val="105pt"/>
          <w:rFonts w:ascii="Times New Roman" w:hAnsi="Times New Roman" w:cs="Times New Roman"/>
          <w:b w:val="0"/>
          <w:bCs w:val="0"/>
          <w:sz w:val="22"/>
          <w:szCs w:val="22"/>
          <w:lang w:val="uk-UA"/>
        </w:rPr>
        <w:t xml:space="preserve">. </w:t>
      </w:r>
      <w:r w:rsidRPr="008B1C70">
        <w:rPr>
          <w:rStyle w:val="105pt"/>
          <w:rFonts w:ascii="Times New Roman" w:hAnsi="Times New Roman" w:cs="Times New Roman"/>
          <w:b w:val="0"/>
          <w:bCs w:val="0"/>
          <w:sz w:val="22"/>
          <w:szCs w:val="22"/>
          <w:lang w:val="en-US"/>
        </w:rPr>
        <w:t>C</w:t>
      </w:r>
      <w:r w:rsidRPr="008B1C70">
        <w:rPr>
          <w:rStyle w:val="105pt"/>
          <w:rFonts w:ascii="Times New Roman" w:hAnsi="Times New Roman" w:cs="Times New Roman"/>
          <w:b w:val="0"/>
          <w:bCs w:val="0"/>
          <w:sz w:val="22"/>
          <w:szCs w:val="22"/>
          <w:lang w:val="uk-UA"/>
        </w:rPr>
        <w:t>. 51-56.</w:t>
      </w:r>
    </w:p>
    <w:p w14:paraId="4CBA7CE5" w14:textId="29EBB6B9" w:rsidR="0064710B" w:rsidRPr="008B1C70" w:rsidRDefault="0064710B" w:rsidP="0064710B">
      <w:pPr>
        <w:pStyle w:val="a4"/>
        <w:spacing w:before="0" w:beforeAutospacing="0" w:after="0" w:afterAutospacing="0"/>
        <w:ind w:firstLine="709"/>
        <w:jc w:val="both"/>
        <w:rPr>
          <w:sz w:val="22"/>
          <w:szCs w:val="22"/>
          <w:lang w:val="uk-UA"/>
        </w:rPr>
      </w:pPr>
      <w:r>
        <w:rPr>
          <w:sz w:val="22"/>
          <w:szCs w:val="22"/>
          <w:lang w:val="uk-UA"/>
        </w:rPr>
        <w:t xml:space="preserve">12 </w:t>
      </w:r>
      <w:proofErr w:type="spellStart"/>
      <w:r w:rsidRPr="008B1C70">
        <w:rPr>
          <w:sz w:val="22"/>
          <w:szCs w:val="22"/>
        </w:rPr>
        <w:t>Новородовськии</w:t>
      </w:r>
      <w:proofErr w:type="spellEnd"/>
      <w:r w:rsidRPr="008B1C70">
        <w:rPr>
          <w:sz w:val="22"/>
          <w:szCs w:val="22"/>
        </w:rPr>
        <w:t>̆ Є.В., Корогод Н.П.</w:t>
      </w:r>
      <w:r w:rsidRPr="008B1C70">
        <w:rPr>
          <w:sz w:val="22"/>
          <w:szCs w:val="22"/>
          <w:lang w:val="uk-UA"/>
        </w:rPr>
        <w:t xml:space="preserve"> Основні підходи формування портфелю інтелектуальної власності на промисловому підприємстві. </w:t>
      </w:r>
      <w:r w:rsidRPr="008B1C70">
        <w:rPr>
          <w:i/>
          <w:iCs/>
          <w:sz w:val="22"/>
          <w:szCs w:val="22"/>
        </w:rPr>
        <w:t xml:space="preserve">Молода </w:t>
      </w:r>
      <w:proofErr w:type="spellStart"/>
      <w:r w:rsidRPr="008B1C70">
        <w:rPr>
          <w:i/>
          <w:iCs/>
          <w:sz w:val="22"/>
          <w:szCs w:val="22"/>
        </w:rPr>
        <w:t>академія</w:t>
      </w:r>
      <w:proofErr w:type="spellEnd"/>
      <w:r w:rsidRPr="008B1C70">
        <w:rPr>
          <w:i/>
          <w:iCs/>
          <w:sz w:val="22"/>
          <w:szCs w:val="22"/>
        </w:rPr>
        <w:t xml:space="preserve"> –</w:t>
      </w:r>
      <w:r w:rsidRPr="008B1C70">
        <w:rPr>
          <w:i/>
          <w:iCs/>
          <w:sz w:val="22"/>
          <w:szCs w:val="22"/>
          <w:lang w:val="uk-UA"/>
        </w:rPr>
        <w:t xml:space="preserve"> </w:t>
      </w:r>
      <w:r w:rsidRPr="008B1C70">
        <w:rPr>
          <w:i/>
          <w:iCs/>
          <w:sz w:val="22"/>
          <w:szCs w:val="22"/>
        </w:rPr>
        <w:t xml:space="preserve">2023. </w:t>
      </w:r>
      <w:proofErr w:type="spellStart"/>
      <w:r w:rsidRPr="008B1C70">
        <w:rPr>
          <w:i/>
          <w:iCs/>
          <w:sz w:val="22"/>
          <w:szCs w:val="22"/>
        </w:rPr>
        <w:t>Зб</w:t>
      </w:r>
      <w:proofErr w:type="spellEnd"/>
      <w:r w:rsidRPr="008B1C70">
        <w:rPr>
          <w:i/>
          <w:iCs/>
          <w:sz w:val="22"/>
          <w:szCs w:val="22"/>
          <w:lang w:val="uk-UA"/>
        </w:rPr>
        <w:t>.</w:t>
      </w:r>
      <w:r w:rsidRPr="008B1C70">
        <w:rPr>
          <w:i/>
          <w:iCs/>
          <w:sz w:val="22"/>
          <w:szCs w:val="22"/>
        </w:rPr>
        <w:t xml:space="preserve"> тез </w:t>
      </w:r>
      <w:proofErr w:type="spellStart"/>
      <w:r w:rsidRPr="008B1C70">
        <w:rPr>
          <w:i/>
          <w:iCs/>
          <w:sz w:val="22"/>
          <w:szCs w:val="22"/>
        </w:rPr>
        <w:t>доп</w:t>
      </w:r>
      <w:proofErr w:type="spellEnd"/>
      <w:r w:rsidRPr="008B1C70">
        <w:rPr>
          <w:i/>
          <w:iCs/>
          <w:sz w:val="22"/>
          <w:szCs w:val="22"/>
          <w:lang w:val="uk-UA"/>
        </w:rPr>
        <w:t>.</w:t>
      </w:r>
      <w:r w:rsidRPr="008B1C70">
        <w:rPr>
          <w:i/>
          <w:iCs/>
          <w:sz w:val="22"/>
          <w:szCs w:val="22"/>
        </w:rPr>
        <w:t xml:space="preserve"> </w:t>
      </w:r>
      <w:proofErr w:type="spellStart"/>
      <w:r w:rsidRPr="008B1C70">
        <w:rPr>
          <w:i/>
          <w:iCs/>
          <w:sz w:val="22"/>
          <w:szCs w:val="22"/>
        </w:rPr>
        <w:t>Всеукраїнськоі</w:t>
      </w:r>
      <w:proofErr w:type="spellEnd"/>
      <w:r w:rsidRPr="008B1C70">
        <w:rPr>
          <w:i/>
          <w:iCs/>
          <w:sz w:val="22"/>
          <w:szCs w:val="22"/>
        </w:rPr>
        <w:t xml:space="preserve">̈ </w:t>
      </w:r>
      <w:proofErr w:type="spellStart"/>
      <w:r w:rsidRPr="008B1C70">
        <w:rPr>
          <w:i/>
          <w:iCs/>
          <w:sz w:val="22"/>
          <w:szCs w:val="22"/>
        </w:rPr>
        <w:t>науково-технічноі</w:t>
      </w:r>
      <w:proofErr w:type="spellEnd"/>
      <w:r w:rsidRPr="008B1C70">
        <w:rPr>
          <w:i/>
          <w:iCs/>
          <w:sz w:val="22"/>
          <w:szCs w:val="22"/>
        </w:rPr>
        <w:t xml:space="preserve">̈ </w:t>
      </w:r>
      <w:proofErr w:type="spellStart"/>
      <w:r w:rsidRPr="008B1C70">
        <w:rPr>
          <w:i/>
          <w:iCs/>
          <w:sz w:val="22"/>
          <w:szCs w:val="22"/>
        </w:rPr>
        <w:t>конференціі</w:t>
      </w:r>
      <w:proofErr w:type="spellEnd"/>
      <w:r w:rsidRPr="008B1C70">
        <w:rPr>
          <w:i/>
          <w:iCs/>
          <w:sz w:val="22"/>
          <w:szCs w:val="22"/>
        </w:rPr>
        <w:t xml:space="preserve">̈ </w:t>
      </w:r>
      <w:proofErr w:type="spellStart"/>
      <w:r w:rsidRPr="008B1C70">
        <w:rPr>
          <w:i/>
          <w:iCs/>
          <w:sz w:val="22"/>
          <w:szCs w:val="22"/>
        </w:rPr>
        <w:t>студентів</w:t>
      </w:r>
      <w:proofErr w:type="spellEnd"/>
      <w:r w:rsidRPr="008B1C70">
        <w:rPr>
          <w:i/>
          <w:iCs/>
          <w:sz w:val="22"/>
          <w:szCs w:val="22"/>
        </w:rPr>
        <w:t xml:space="preserve"> і </w:t>
      </w:r>
      <w:proofErr w:type="spellStart"/>
      <w:r w:rsidRPr="008B1C70">
        <w:rPr>
          <w:i/>
          <w:iCs/>
          <w:sz w:val="22"/>
          <w:szCs w:val="22"/>
        </w:rPr>
        <w:t>молодих</w:t>
      </w:r>
      <w:proofErr w:type="spellEnd"/>
      <w:r w:rsidRPr="008B1C70">
        <w:rPr>
          <w:i/>
          <w:iCs/>
          <w:sz w:val="22"/>
          <w:szCs w:val="22"/>
        </w:rPr>
        <w:t xml:space="preserve"> </w:t>
      </w:r>
      <w:proofErr w:type="spellStart"/>
      <w:r w:rsidRPr="008B1C70">
        <w:rPr>
          <w:i/>
          <w:iCs/>
          <w:sz w:val="22"/>
          <w:szCs w:val="22"/>
        </w:rPr>
        <w:t>учених</w:t>
      </w:r>
      <w:proofErr w:type="spellEnd"/>
      <w:r w:rsidRPr="008B1C70">
        <w:rPr>
          <w:sz w:val="22"/>
          <w:szCs w:val="22"/>
          <w:lang w:val="uk-UA"/>
        </w:rPr>
        <w:t xml:space="preserve">. </w:t>
      </w:r>
      <w:proofErr w:type="spellStart"/>
      <w:r w:rsidRPr="008B1C70">
        <w:rPr>
          <w:sz w:val="22"/>
          <w:szCs w:val="22"/>
        </w:rPr>
        <w:t>Дніпро</w:t>
      </w:r>
      <w:proofErr w:type="spellEnd"/>
      <w:r w:rsidRPr="008B1C70">
        <w:rPr>
          <w:sz w:val="22"/>
          <w:szCs w:val="22"/>
        </w:rPr>
        <w:t>, УДУНТ, 2023</w:t>
      </w:r>
      <w:r w:rsidRPr="008B1C70">
        <w:rPr>
          <w:sz w:val="22"/>
          <w:szCs w:val="22"/>
          <w:lang w:val="uk-UA"/>
        </w:rPr>
        <w:t>.</w:t>
      </w:r>
      <w:r w:rsidRPr="008B1C70">
        <w:rPr>
          <w:sz w:val="22"/>
          <w:szCs w:val="22"/>
        </w:rPr>
        <w:t xml:space="preserve"> 216 </w:t>
      </w:r>
      <w:r w:rsidRPr="008B1C70">
        <w:rPr>
          <w:sz w:val="22"/>
          <w:szCs w:val="22"/>
          <w:lang w:val="uk-UA"/>
        </w:rPr>
        <w:t>с. С.</w:t>
      </w:r>
      <w:r w:rsidRPr="008B1C70">
        <w:rPr>
          <w:b/>
          <w:bCs/>
          <w:sz w:val="22"/>
          <w:szCs w:val="22"/>
        </w:rPr>
        <w:t xml:space="preserve"> </w:t>
      </w:r>
      <w:r w:rsidRPr="008B1C70">
        <w:rPr>
          <w:sz w:val="22"/>
          <w:szCs w:val="22"/>
        </w:rPr>
        <w:t>95</w:t>
      </w:r>
      <w:r w:rsidRPr="008B1C70">
        <w:rPr>
          <w:sz w:val="22"/>
          <w:szCs w:val="22"/>
          <w:lang w:val="uk-UA"/>
        </w:rPr>
        <w:t>.</w:t>
      </w:r>
    </w:p>
    <w:p w14:paraId="29562978" w14:textId="43ED339E" w:rsidR="0064710B" w:rsidRPr="008B1C70" w:rsidRDefault="0064710B" w:rsidP="0064710B">
      <w:pPr>
        <w:pStyle w:val="a4"/>
        <w:spacing w:before="0" w:beforeAutospacing="0" w:after="0" w:afterAutospacing="0"/>
        <w:ind w:firstLine="709"/>
        <w:jc w:val="both"/>
        <w:rPr>
          <w:sz w:val="22"/>
          <w:szCs w:val="22"/>
          <w:lang w:val="uk-UA"/>
        </w:rPr>
      </w:pPr>
      <w:r>
        <w:rPr>
          <w:sz w:val="22"/>
          <w:szCs w:val="22"/>
          <w:lang w:val="uk-UA"/>
        </w:rPr>
        <w:t xml:space="preserve">13 </w:t>
      </w:r>
      <w:r w:rsidRPr="008B1C70">
        <w:rPr>
          <w:sz w:val="22"/>
          <w:szCs w:val="22"/>
        </w:rPr>
        <w:t>Коваленко А.А., Корогод Н.П.</w:t>
      </w:r>
      <w:r w:rsidRPr="008B1C70">
        <w:rPr>
          <w:sz w:val="22"/>
          <w:szCs w:val="22"/>
          <w:lang w:val="uk-UA"/>
        </w:rPr>
        <w:t xml:space="preserve"> Сучасні реалії розвитку інтелектуального потенціалу в Україні. </w:t>
      </w:r>
      <w:r w:rsidRPr="008B1C70">
        <w:rPr>
          <w:i/>
          <w:iCs/>
          <w:sz w:val="22"/>
          <w:szCs w:val="22"/>
        </w:rPr>
        <w:t xml:space="preserve">Молода </w:t>
      </w:r>
      <w:proofErr w:type="spellStart"/>
      <w:r w:rsidRPr="008B1C70">
        <w:rPr>
          <w:i/>
          <w:iCs/>
          <w:sz w:val="22"/>
          <w:szCs w:val="22"/>
        </w:rPr>
        <w:t>академія</w:t>
      </w:r>
      <w:proofErr w:type="spellEnd"/>
      <w:r w:rsidRPr="008B1C70">
        <w:rPr>
          <w:i/>
          <w:iCs/>
          <w:sz w:val="22"/>
          <w:szCs w:val="22"/>
        </w:rPr>
        <w:t xml:space="preserve"> –</w:t>
      </w:r>
      <w:r w:rsidRPr="008B1C70">
        <w:rPr>
          <w:i/>
          <w:iCs/>
          <w:sz w:val="22"/>
          <w:szCs w:val="22"/>
          <w:lang w:val="uk-UA"/>
        </w:rPr>
        <w:t xml:space="preserve"> </w:t>
      </w:r>
      <w:r w:rsidRPr="008B1C70">
        <w:rPr>
          <w:i/>
          <w:iCs/>
          <w:sz w:val="22"/>
          <w:szCs w:val="22"/>
        </w:rPr>
        <w:t xml:space="preserve">2023. </w:t>
      </w:r>
      <w:proofErr w:type="spellStart"/>
      <w:r w:rsidRPr="008B1C70">
        <w:rPr>
          <w:i/>
          <w:iCs/>
          <w:sz w:val="22"/>
          <w:szCs w:val="22"/>
        </w:rPr>
        <w:t>Зб</w:t>
      </w:r>
      <w:proofErr w:type="spellEnd"/>
      <w:r w:rsidRPr="008B1C70">
        <w:rPr>
          <w:i/>
          <w:iCs/>
          <w:sz w:val="22"/>
          <w:szCs w:val="22"/>
          <w:lang w:val="uk-UA"/>
        </w:rPr>
        <w:t>.</w:t>
      </w:r>
      <w:r w:rsidRPr="008B1C70">
        <w:rPr>
          <w:i/>
          <w:iCs/>
          <w:sz w:val="22"/>
          <w:szCs w:val="22"/>
        </w:rPr>
        <w:t xml:space="preserve"> тез </w:t>
      </w:r>
      <w:proofErr w:type="spellStart"/>
      <w:r w:rsidRPr="008B1C70">
        <w:rPr>
          <w:i/>
          <w:iCs/>
          <w:sz w:val="22"/>
          <w:szCs w:val="22"/>
        </w:rPr>
        <w:t>доп</w:t>
      </w:r>
      <w:proofErr w:type="spellEnd"/>
      <w:r w:rsidRPr="008B1C70">
        <w:rPr>
          <w:i/>
          <w:iCs/>
          <w:sz w:val="22"/>
          <w:szCs w:val="22"/>
          <w:lang w:val="uk-UA"/>
        </w:rPr>
        <w:t>.</w:t>
      </w:r>
      <w:r w:rsidRPr="008B1C70">
        <w:rPr>
          <w:i/>
          <w:iCs/>
          <w:sz w:val="22"/>
          <w:szCs w:val="22"/>
        </w:rPr>
        <w:t xml:space="preserve"> </w:t>
      </w:r>
      <w:proofErr w:type="spellStart"/>
      <w:r w:rsidRPr="008B1C70">
        <w:rPr>
          <w:i/>
          <w:iCs/>
          <w:sz w:val="22"/>
          <w:szCs w:val="22"/>
        </w:rPr>
        <w:t>Всеукраїнськоі</w:t>
      </w:r>
      <w:proofErr w:type="spellEnd"/>
      <w:r w:rsidRPr="008B1C70">
        <w:rPr>
          <w:i/>
          <w:iCs/>
          <w:sz w:val="22"/>
          <w:szCs w:val="22"/>
        </w:rPr>
        <w:t xml:space="preserve">̈ </w:t>
      </w:r>
      <w:proofErr w:type="spellStart"/>
      <w:r w:rsidRPr="008B1C70">
        <w:rPr>
          <w:i/>
          <w:iCs/>
          <w:sz w:val="22"/>
          <w:szCs w:val="22"/>
        </w:rPr>
        <w:t>науково-технічноі</w:t>
      </w:r>
      <w:proofErr w:type="spellEnd"/>
      <w:r w:rsidRPr="008B1C70">
        <w:rPr>
          <w:i/>
          <w:iCs/>
          <w:sz w:val="22"/>
          <w:szCs w:val="22"/>
        </w:rPr>
        <w:t xml:space="preserve">̈ </w:t>
      </w:r>
      <w:proofErr w:type="spellStart"/>
      <w:r w:rsidRPr="008B1C70">
        <w:rPr>
          <w:i/>
          <w:iCs/>
          <w:sz w:val="22"/>
          <w:szCs w:val="22"/>
        </w:rPr>
        <w:t>конференціі</w:t>
      </w:r>
      <w:proofErr w:type="spellEnd"/>
      <w:r w:rsidRPr="008B1C70">
        <w:rPr>
          <w:i/>
          <w:iCs/>
          <w:sz w:val="22"/>
          <w:szCs w:val="22"/>
        </w:rPr>
        <w:t xml:space="preserve">̈ </w:t>
      </w:r>
      <w:proofErr w:type="spellStart"/>
      <w:r w:rsidRPr="008B1C70">
        <w:rPr>
          <w:i/>
          <w:iCs/>
          <w:sz w:val="22"/>
          <w:szCs w:val="22"/>
        </w:rPr>
        <w:t>студентів</w:t>
      </w:r>
      <w:proofErr w:type="spellEnd"/>
      <w:r w:rsidRPr="008B1C70">
        <w:rPr>
          <w:i/>
          <w:iCs/>
          <w:sz w:val="22"/>
          <w:szCs w:val="22"/>
        </w:rPr>
        <w:t xml:space="preserve"> і </w:t>
      </w:r>
      <w:proofErr w:type="spellStart"/>
      <w:r w:rsidRPr="008B1C70">
        <w:rPr>
          <w:i/>
          <w:iCs/>
          <w:sz w:val="22"/>
          <w:szCs w:val="22"/>
        </w:rPr>
        <w:t>молодих</w:t>
      </w:r>
      <w:proofErr w:type="spellEnd"/>
      <w:r w:rsidRPr="008B1C70">
        <w:rPr>
          <w:i/>
          <w:iCs/>
          <w:sz w:val="22"/>
          <w:szCs w:val="22"/>
        </w:rPr>
        <w:t xml:space="preserve"> </w:t>
      </w:r>
      <w:proofErr w:type="spellStart"/>
      <w:r w:rsidRPr="008B1C70">
        <w:rPr>
          <w:i/>
          <w:iCs/>
          <w:sz w:val="22"/>
          <w:szCs w:val="22"/>
        </w:rPr>
        <w:t>учених</w:t>
      </w:r>
      <w:proofErr w:type="spellEnd"/>
      <w:r w:rsidRPr="008B1C70">
        <w:rPr>
          <w:sz w:val="22"/>
          <w:szCs w:val="22"/>
          <w:lang w:val="uk-UA"/>
        </w:rPr>
        <w:t xml:space="preserve">. </w:t>
      </w:r>
      <w:proofErr w:type="spellStart"/>
      <w:r w:rsidRPr="008B1C70">
        <w:rPr>
          <w:sz w:val="22"/>
          <w:szCs w:val="22"/>
        </w:rPr>
        <w:t>Дніпро</w:t>
      </w:r>
      <w:proofErr w:type="spellEnd"/>
      <w:r w:rsidRPr="008B1C70">
        <w:rPr>
          <w:sz w:val="22"/>
          <w:szCs w:val="22"/>
        </w:rPr>
        <w:t>, УДУНТ, 2023</w:t>
      </w:r>
      <w:r w:rsidRPr="008B1C70">
        <w:rPr>
          <w:sz w:val="22"/>
          <w:szCs w:val="22"/>
          <w:lang w:val="uk-UA"/>
        </w:rPr>
        <w:t>.</w:t>
      </w:r>
      <w:r w:rsidRPr="008B1C70">
        <w:rPr>
          <w:sz w:val="22"/>
          <w:szCs w:val="22"/>
        </w:rPr>
        <w:t xml:space="preserve"> 216 </w:t>
      </w:r>
      <w:r w:rsidRPr="008B1C70">
        <w:rPr>
          <w:sz w:val="22"/>
          <w:szCs w:val="22"/>
          <w:lang w:val="uk-UA"/>
        </w:rPr>
        <w:t>с. С.</w:t>
      </w:r>
      <w:r w:rsidRPr="008B1C70">
        <w:rPr>
          <w:b/>
          <w:bCs/>
          <w:sz w:val="22"/>
          <w:szCs w:val="22"/>
          <w:lang w:val="uk-UA"/>
        </w:rPr>
        <w:t xml:space="preserve"> </w:t>
      </w:r>
      <w:r w:rsidRPr="008B1C70">
        <w:rPr>
          <w:sz w:val="22"/>
          <w:szCs w:val="22"/>
        </w:rPr>
        <w:t>95</w:t>
      </w:r>
      <w:r w:rsidRPr="008B1C70">
        <w:rPr>
          <w:sz w:val="22"/>
          <w:szCs w:val="22"/>
          <w:lang w:val="uk-UA"/>
        </w:rPr>
        <w:t xml:space="preserve">. </w:t>
      </w:r>
    </w:p>
    <w:p w14:paraId="6981B6FC" w14:textId="311715BE" w:rsidR="0064710B" w:rsidRPr="008B1C70" w:rsidRDefault="0064710B" w:rsidP="0064710B">
      <w:pPr>
        <w:pStyle w:val="a4"/>
        <w:spacing w:before="0" w:beforeAutospacing="0" w:after="0" w:afterAutospacing="0"/>
        <w:ind w:firstLine="709"/>
        <w:jc w:val="both"/>
        <w:rPr>
          <w:sz w:val="22"/>
          <w:szCs w:val="22"/>
          <w:lang w:val="uk-UA"/>
        </w:rPr>
      </w:pPr>
      <w:r>
        <w:rPr>
          <w:sz w:val="22"/>
          <w:szCs w:val="22"/>
          <w:lang w:val="uk-UA"/>
        </w:rPr>
        <w:t xml:space="preserve">14 </w:t>
      </w:r>
      <w:r w:rsidRPr="008B1C70">
        <w:rPr>
          <w:sz w:val="22"/>
          <w:szCs w:val="22"/>
        </w:rPr>
        <w:t xml:space="preserve">Троценко К.О., </w:t>
      </w:r>
      <w:proofErr w:type="spellStart"/>
      <w:r w:rsidRPr="008B1C70">
        <w:rPr>
          <w:sz w:val="22"/>
          <w:szCs w:val="22"/>
        </w:rPr>
        <w:t>керівник</w:t>
      </w:r>
      <w:proofErr w:type="spellEnd"/>
      <w:r w:rsidRPr="008B1C70">
        <w:rPr>
          <w:sz w:val="22"/>
          <w:szCs w:val="22"/>
        </w:rPr>
        <w:t xml:space="preserve"> проф. Корогод Н.П.</w:t>
      </w:r>
      <w:r w:rsidRPr="008B1C70">
        <w:rPr>
          <w:sz w:val="22"/>
          <w:szCs w:val="22"/>
          <w:lang w:val="uk-UA"/>
        </w:rPr>
        <w:t xml:space="preserve"> Сучасні тенденції ефективного управління інтелектуальною власністю.</w:t>
      </w:r>
      <w:r w:rsidRPr="008B1C70">
        <w:rPr>
          <w:b/>
          <w:bCs/>
          <w:sz w:val="22"/>
          <w:szCs w:val="22"/>
        </w:rPr>
        <w:t xml:space="preserve"> </w:t>
      </w:r>
      <w:r w:rsidRPr="008B1C70">
        <w:rPr>
          <w:i/>
          <w:iCs/>
          <w:sz w:val="22"/>
          <w:szCs w:val="22"/>
        </w:rPr>
        <w:t xml:space="preserve">Молода </w:t>
      </w:r>
      <w:proofErr w:type="spellStart"/>
      <w:r w:rsidRPr="008B1C70">
        <w:rPr>
          <w:i/>
          <w:iCs/>
          <w:sz w:val="22"/>
          <w:szCs w:val="22"/>
        </w:rPr>
        <w:t>академія</w:t>
      </w:r>
      <w:proofErr w:type="spellEnd"/>
      <w:r w:rsidRPr="008B1C70">
        <w:rPr>
          <w:i/>
          <w:iCs/>
          <w:sz w:val="22"/>
          <w:szCs w:val="22"/>
        </w:rPr>
        <w:t xml:space="preserve"> –</w:t>
      </w:r>
      <w:r w:rsidRPr="008B1C70">
        <w:rPr>
          <w:i/>
          <w:iCs/>
          <w:sz w:val="22"/>
          <w:szCs w:val="22"/>
          <w:lang w:val="uk-UA"/>
        </w:rPr>
        <w:t xml:space="preserve"> </w:t>
      </w:r>
      <w:r w:rsidRPr="008B1C70">
        <w:rPr>
          <w:i/>
          <w:iCs/>
          <w:sz w:val="22"/>
          <w:szCs w:val="22"/>
        </w:rPr>
        <w:t xml:space="preserve">2023. </w:t>
      </w:r>
      <w:proofErr w:type="spellStart"/>
      <w:r w:rsidRPr="008B1C70">
        <w:rPr>
          <w:i/>
          <w:iCs/>
          <w:sz w:val="22"/>
          <w:szCs w:val="22"/>
        </w:rPr>
        <w:t>Зб</w:t>
      </w:r>
      <w:proofErr w:type="spellEnd"/>
      <w:r w:rsidRPr="008B1C70">
        <w:rPr>
          <w:i/>
          <w:iCs/>
          <w:sz w:val="22"/>
          <w:szCs w:val="22"/>
          <w:lang w:val="uk-UA"/>
        </w:rPr>
        <w:t>.</w:t>
      </w:r>
      <w:r w:rsidRPr="008B1C70">
        <w:rPr>
          <w:i/>
          <w:iCs/>
          <w:sz w:val="22"/>
          <w:szCs w:val="22"/>
        </w:rPr>
        <w:t xml:space="preserve"> тез </w:t>
      </w:r>
      <w:proofErr w:type="spellStart"/>
      <w:r w:rsidRPr="008B1C70">
        <w:rPr>
          <w:i/>
          <w:iCs/>
          <w:sz w:val="22"/>
          <w:szCs w:val="22"/>
        </w:rPr>
        <w:t>доп</w:t>
      </w:r>
      <w:proofErr w:type="spellEnd"/>
      <w:r w:rsidRPr="008B1C70">
        <w:rPr>
          <w:i/>
          <w:iCs/>
          <w:sz w:val="22"/>
          <w:szCs w:val="22"/>
          <w:lang w:val="uk-UA"/>
        </w:rPr>
        <w:t>.</w:t>
      </w:r>
      <w:r w:rsidRPr="008B1C70">
        <w:rPr>
          <w:i/>
          <w:iCs/>
          <w:sz w:val="22"/>
          <w:szCs w:val="22"/>
        </w:rPr>
        <w:t xml:space="preserve"> </w:t>
      </w:r>
      <w:proofErr w:type="spellStart"/>
      <w:r w:rsidRPr="008B1C70">
        <w:rPr>
          <w:i/>
          <w:iCs/>
          <w:sz w:val="22"/>
          <w:szCs w:val="22"/>
        </w:rPr>
        <w:t>Всеукраїнськоі</w:t>
      </w:r>
      <w:proofErr w:type="spellEnd"/>
      <w:r w:rsidRPr="008B1C70">
        <w:rPr>
          <w:i/>
          <w:iCs/>
          <w:sz w:val="22"/>
          <w:szCs w:val="22"/>
        </w:rPr>
        <w:t xml:space="preserve">̈ </w:t>
      </w:r>
      <w:proofErr w:type="spellStart"/>
      <w:r w:rsidRPr="008B1C70">
        <w:rPr>
          <w:i/>
          <w:iCs/>
          <w:sz w:val="22"/>
          <w:szCs w:val="22"/>
        </w:rPr>
        <w:t>науково-технічноі</w:t>
      </w:r>
      <w:proofErr w:type="spellEnd"/>
      <w:r w:rsidRPr="008B1C70">
        <w:rPr>
          <w:i/>
          <w:iCs/>
          <w:sz w:val="22"/>
          <w:szCs w:val="22"/>
        </w:rPr>
        <w:t xml:space="preserve">̈ </w:t>
      </w:r>
      <w:proofErr w:type="spellStart"/>
      <w:r w:rsidRPr="008B1C70">
        <w:rPr>
          <w:i/>
          <w:iCs/>
          <w:sz w:val="22"/>
          <w:szCs w:val="22"/>
        </w:rPr>
        <w:t>конференціі</w:t>
      </w:r>
      <w:proofErr w:type="spellEnd"/>
      <w:r w:rsidRPr="008B1C70">
        <w:rPr>
          <w:i/>
          <w:iCs/>
          <w:sz w:val="22"/>
          <w:szCs w:val="22"/>
        </w:rPr>
        <w:t xml:space="preserve">̈ </w:t>
      </w:r>
      <w:proofErr w:type="spellStart"/>
      <w:r w:rsidRPr="008B1C70">
        <w:rPr>
          <w:i/>
          <w:iCs/>
          <w:sz w:val="22"/>
          <w:szCs w:val="22"/>
        </w:rPr>
        <w:t>студентів</w:t>
      </w:r>
      <w:proofErr w:type="spellEnd"/>
      <w:r w:rsidRPr="008B1C70">
        <w:rPr>
          <w:i/>
          <w:iCs/>
          <w:sz w:val="22"/>
          <w:szCs w:val="22"/>
        </w:rPr>
        <w:t xml:space="preserve"> і </w:t>
      </w:r>
      <w:proofErr w:type="spellStart"/>
      <w:r w:rsidRPr="008B1C70">
        <w:rPr>
          <w:i/>
          <w:iCs/>
          <w:sz w:val="22"/>
          <w:szCs w:val="22"/>
        </w:rPr>
        <w:t>молодих</w:t>
      </w:r>
      <w:proofErr w:type="spellEnd"/>
      <w:r w:rsidRPr="008B1C70">
        <w:rPr>
          <w:i/>
          <w:iCs/>
          <w:sz w:val="22"/>
          <w:szCs w:val="22"/>
        </w:rPr>
        <w:t xml:space="preserve"> </w:t>
      </w:r>
      <w:proofErr w:type="spellStart"/>
      <w:r w:rsidRPr="008B1C70">
        <w:rPr>
          <w:i/>
          <w:iCs/>
          <w:sz w:val="22"/>
          <w:szCs w:val="22"/>
        </w:rPr>
        <w:t>учених</w:t>
      </w:r>
      <w:proofErr w:type="spellEnd"/>
      <w:r w:rsidRPr="008B1C70">
        <w:rPr>
          <w:sz w:val="22"/>
          <w:szCs w:val="22"/>
          <w:lang w:val="uk-UA"/>
        </w:rPr>
        <w:t xml:space="preserve">. </w:t>
      </w:r>
      <w:proofErr w:type="spellStart"/>
      <w:r w:rsidRPr="008B1C70">
        <w:rPr>
          <w:sz w:val="22"/>
          <w:szCs w:val="22"/>
        </w:rPr>
        <w:t>Дніпро</w:t>
      </w:r>
      <w:proofErr w:type="spellEnd"/>
      <w:r w:rsidRPr="008B1C70">
        <w:rPr>
          <w:sz w:val="22"/>
          <w:szCs w:val="22"/>
        </w:rPr>
        <w:t>, УДУНТ, 2023</w:t>
      </w:r>
      <w:r w:rsidRPr="008B1C70">
        <w:rPr>
          <w:sz w:val="22"/>
          <w:szCs w:val="22"/>
          <w:lang w:val="uk-UA"/>
        </w:rPr>
        <w:t>.</w:t>
      </w:r>
      <w:r w:rsidRPr="008B1C70">
        <w:rPr>
          <w:sz w:val="22"/>
          <w:szCs w:val="22"/>
        </w:rPr>
        <w:t xml:space="preserve"> 216 </w:t>
      </w:r>
      <w:r w:rsidRPr="008B1C70">
        <w:rPr>
          <w:sz w:val="22"/>
          <w:szCs w:val="22"/>
          <w:lang w:val="uk-UA"/>
        </w:rPr>
        <w:t>с. С.</w:t>
      </w:r>
      <w:r w:rsidRPr="008B1C70">
        <w:rPr>
          <w:sz w:val="22"/>
          <w:szCs w:val="22"/>
        </w:rPr>
        <w:t xml:space="preserve"> 96</w:t>
      </w:r>
      <w:r w:rsidRPr="008B1C70">
        <w:rPr>
          <w:sz w:val="22"/>
          <w:szCs w:val="22"/>
          <w:lang w:val="uk-UA"/>
        </w:rPr>
        <w:t>.</w:t>
      </w:r>
    </w:p>
    <w:p w14:paraId="3055CBF2" w14:textId="1A89848C" w:rsidR="0064710B" w:rsidRPr="008B1C70" w:rsidRDefault="0064710B" w:rsidP="0064710B">
      <w:pPr>
        <w:pStyle w:val="a4"/>
        <w:spacing w:before="0" w:beforeAutospacing="0" w:after="0" w:afterAutospacing="0"/>
        <w:ind w:firstLine="709"/>
        <w:jc w:val="both"/>
        <w:rPr>
          <w:sz w:val="22"/>
          <w:szCs w:val="22"/>
          <w:lang w:val="uk-UA"/>
        </w:rPr>
      </w:pPr>
      <w:r>
        <w:rPr>
          <w:sz w:val="22"/>
          <w:szCs w:val="22"/>
          <w:shd w:val="clear" w:color="auto" w:fill="FFFFFF"/>
          <w:lang w:val="uk-UA"/>
        </w:rPr>
        <w:t>15</w:t>
      </w:r>
      <w:r w:rsidRPr="008B1C70">
        <w:rPr>
          <w:sz w:val="22"/>
          <w:szCs w:val="22"/>
          <w:shd w:val="clear" w:color="auto" w:fill="FFFFFF"/>
          <w:lang w:val="uk-UA"/>
        </w:rPr>
        <w:t xml:space="preserve">. </w:t>
      </w:r>
      <w:proofErr w:type="spellStart"/>
      <w:r w:rsidRPr="008B1C70">
        <w:rPr>
          <w:sz w:val="22"/>
          <w:szCs w:val="22"/>
        </w:rPr>
        <w:t>Баришевськии</w:t>
      </w:r>
      <w:proofErr w:type="spellEnd"/>
      <w:r w:rsidRPr="008B1C70">
        <w:rPr>
          <w:sz w:val="22"/>
          <w:szCs w:val="22"/>
        </w:rPr>
        <w:t xml:space="preserve">̆ А.І., Корогод Н.П. </w:t>
      </w:r>
      <w:r w:rsidRPr="008B1C70">
        <w:rPr>
          <w:sz w:val="22"/>
          <w:szCs w:val="22"/>
          <w:lang w:val="uk-UA"/>
        </w:rPr>
        <w:t xml:space="preserve">Вирішальні процеси і стадії інноваційного </w:t>
      </w:r>
      <w:proofErr w:type="spellStart"/>
      <w:r w:rsidRPr="008B1C70">
        <w:rPr>
          <w:sz w:val="22"/>
          <w:szCs w:val="22"/>
          <w:lang w:val="uk-UA"/>
        </w:rPr>
        <w:t>проєктування</w:t>
      </w:r>
      <w:proofErr w:type="spellEnd"/>
      <w:r w:rsidRPr="008B1C70">
        <w:rPr>
          <w:sz w:val="22"/>
          <w:szCs w:val="22"/>
          <w:lang w:val="uk-UA"/>
        </w:rPr>
        <w:t>.</w:t>
      </w:r>
      <w:r w:rsidRPr="008B1C70">
        <w:rPr>
          <w:b/>
          <w:bCs/>
          <w:sz w:val="22"/>
          <w:szCs w:val="22"/>
          <w:lang w:val="uk-UA"/>
        </w:rPr>
        <w:t xml:space="preserve"> </w:t>
      </w:r>
      <w:r w:rsidRPr="008B1C70">
        <w:rPr>
          <w:i/>
          <w:iCs/>
          <w:sz w:val="22"/>
          <w:szCs w:val="22"/>
        </w:rPr>
        <w:t xml:space="preserve">Молода </w:t>
      </w:r>
      <w:proofErr w:type="spellStart"/>
      <w:r w:rsidRPr="008B1C70">
        <w:rPr>
          <w:i/>
          <w:iCs/>
          <w:sz w:val="22"/>
          <w:szCs w:val="22"/>
        </w:rPr>
        <w:t>академія</w:t>
      </w:r>
      <w:proofErr w:type="spellEnd"/>
      <w:r w:rsidRPr="008B1C70">
        <w:rPr>
          <w:i/>
          <w:iCs/>
          <w:sz w:val="22"/>
          <w:szCs w:val="22"/>
        </w:rPr>
        <w:t xml:space="preserve"> –</w:t>
      </w:r>
      <w:r w:rsidRPr="008B1C70">
        <w:rPr>
          <w:i/>
          <w:iCs/>
          <w:sz w:val="22"/>
          <w:szCs w:val="22"/>
          <w:lang w:val="uk-UA"/>
        </w:rPr>
        <w:t xml:space="preserve"> </w:t>
      </w:r>
      <w:r w:rsidRPr="008B1C70">
        <w:rPr>
          <w:i/>
          <w:iCs/>
          <w:sz w:val="22"/>
          <w:szCs w:val="22"/>
        </w:rPr>
        <w:t xml:space="preserve">2023. </w:t>
      </w:r>
      <w:proofErr w:type="spellStart"/>
      <w:r w:rsidRPr="008B1C70">
        <w:rPr>
          <w:i/>
          <w:iCs/>
          <w:sz w:val="22"/>
          <w:szCs w:val="22"/>
        </w:rPr>
        <w:t>Зб</w:t>
      </w:r>
      <w:proofErr w:type="spellEnd"/>
      <w:r w:rsidRPr="008B1C70">
        <w:rPr>
          <w:i/>
          <w:iCs/>
          <w:sz w:val="22"/>
          <w:szCs w:val="22"/>
          <w:lang w:val="uk-UA"/>
        </w:rPr>
        <w:t>.</w:t>
      </w:r>
      <w:r w:rsidRPr="008B1C70">
        <w:rPr>
          <w:i/>
          <w:iCs/>
          <w:sz w:val="22"/>
          <w:szCs w:val="22"/>
        </w:rPr>
        <w:t xml:space="preserve"> тез </w:t>
      </w:r>
      <w:proofErr w:type="spellStart"/>
      <w:r w:rsidRPr="008B1C70">
        <w:rPr>
          <w:i/>
          <w:iCs/>
          <w:sz w:val="22"/>
          <w:szCs w:val="22"/>
        </w:rPr>
        <w:t>доп</w:t>
      </w:r>
      <w:proofErr w:type="spellEnd"/>
      <w:r w:rsidRPr="008B1C70">
        <w:rPr>
          <w:i/>
          <w:iCs/>
          <w:sz w:val="22"/>
          <w:szCs w:val="22"/>
          <w:lang w:val="uk-UA"/>
        </w:rPr>
        <w:t>.</w:t>
      </w:r>
      <w:r w:rsidRPr="008B1C70">
        <w:rPr>
          <w:i/>
          <w:iCs/>
          <w:sz w:val="22"/>
          <w:szCs w:val="22"/>
        </w:rPr>
        <w:t xml:space="preserve"> </w:t>
      </w:r>
      <w:proofErr w:type="spellStart"/>
      <w:r w:rsidRPr="008B1C70">
        <w:rPr>
          <w:i/>
          <w:iCs/>
          <w:sz w:val="22"/>
          <w:szCs w:val="22"/>
        </w:rPr>
        <w:t>Всеукраїнськоі</w:t>
      </w:r>
      <w:proofErr w:type="spellEnd"/>
      <w:r w:rsidRPr="008B1C70">
        <w:rPr>
          <w:i/>
          <w:iCs/>
          <w:sz w:val="22"/>
          <w:szCs w:val="22"/>
        </w:rPr>
        <w:t xml:space="preserve">̈ </w:t>
      </w:r>
      <w:proofErr w:type="spellStart"/>
      <w:r w:rsidRPr="008B1C70">
        <w:rPr>
          <w:i/>
          <w:iCs/>
          <w:sz w:val="22"/>
          <w:szCs w:val="22"/>
        </w:rPr>
        <w:t>науково-технічноі</w:t>
      </w:r>
      <w:proofErr w:type="spellEnd"/>
      <w:r w:rsidRPr="008B1C70">
        <w:rPr>
          <w:i/>
          <w:iCs/>
          <w:sz w:val="22"/>
          <w:szCs w:val="22"/>
        </w:rPr>
        <w:t xml:space="preserve">̈ </w:t>
      </w:r>
      <w:proofErr w:type="spellStart"/>
      <w:r w:rsidRPr="008B1C70">
        <w:rPr>
          <w:i/>
          <w:iCs/>
          <w:sz w:val="22"/>
          <w:szCs w:val="22"/>
        </w:rPr>
        <w:t>конференціі</w:t>
      </w:r>
      <w:proofErr w:type="spellEnd"/>
      <w:r w:rsidRPr="008B1C70">
        <w:rPr>
          <w:i/>
          <w:iCs/>
          <w:sz w:val="22"/>
          <w:szCs w:val="22"/>
        </w:rPr>
        <w:t xml:space="preserve">̈ </w:t>
      </w:r>
      <w:proofErr w:type="spellStart"/>
      <w:r w:rsidRPr="008B1C70">
        <w:rPr>
          <w:i/>
          <w:iCs/>
          <w:sz w:val="22"/>
          <w:szCs w:val="22"/>
        </w:rPr>
        <w:t>студентів</w:t>
      </w:r>
      <w:proofErr w:type="spellEnd"/>
      <w:r w:rsidRPr="008B1C70">
        <w:rPr>
          <w:i/>
          <w:iCs/>
          <w:sz w:val="22"/>
          <w:szCs w:val="22"/>
        </w:rPr>
        <w:t xml:space="preserve"> і </w:t>
      </w:r>
      <w:proofErr w:type="spellStart"/>
      <w:r w:rsidRPr="008B1C70">
        <w:rPr>
          <w:i/>
          <w:iCs/>
          <w:sz w:val="22"/>
          <w:szCs w:val="22"/>
        </w:rPr>
        <w:t>молодих</w:t>
      </w:r>
      <w:proofErr w:type="spellEnd"/>
      <w:r w:rsidRPr="008B1C70">
        <w:rPr>
          <w:i/>
          <w:iCs/>
          <w:sz w:val="22"/>
          <w:szCs w:val="22"/>
        </w:rPr>
        <w:t xml:space="preserve"> </w:t>
      </w:r>
      <w:proofErr w:type="spellStart"/>
      <w:r w:rsidRPr="008B1C70">
        <w:rPr>
          <w:i/>
          <w:iCs/>
          <w:sz w:val="22"/>
          <w:szCs w:val="22"/>
        </w:rPr>
        <w:t>учених</w:t>
      </w:r>
      <w:proofErr w:type="spellEnd"/>
      <w:r w:rsidRPr="008B1C70">
        <w:rPr>
          <w:sz w:val="22"/>
          <w:szCs w:val="22"/>
          <w:lang w:val="uk-UA"/>
        </w:rPr>
        <w:t xml:space="preserve">. </w:t>
      </w:r>
      <w:proofErr w:type="spellStart"/>
      <w:r w:rsidRPr="008B1C70">
        <w:rPr>
          <w:sz w:val="22"/>
          <w:szCs w:val="22"/>
        </w:rPr>
        <w:t>Дніпро</w:t>
      </w:r>
      <w:proofErr w:type="spellEnd"/>
      <w:r w:rsidRPr="008B1C70">
        <w:rPr>
          <w:sz w:val="22"/>
          <w:szCs w:val="22"/>
        </w:rPr>
        <w:t>, УДУНТ, 2023</w:t>
      </w:r>
      <w:r w:rsidRPr="008B1C70">
        <w:rPr>
          <w:sz w:val="22"/>
          <w:szCs w:val="22"/>
          <w:lang w:val="uk-UA"/>
        </w:rPr>
        <w:t>.</w:t>
      </w:r>
      <w:r w:rsidRPr="008B1C70">
        <w:rPr>
          <w:sz w:val="22"/>
          <w:szCs w:val="22"/>
        </w:rPr>
        <w:t xml:space="preserve"> 216 </w:t>
      </w:r>
      <w:r w:rsidRPr="008B1C70">
        <w:rPr>
          <w:sz w:val="22"/>
          <w:szCs w:val="22"/>
          <w:lang w:val="uk-UA"/>
        </w:rPr>
        <w:t>с. С.</w:t>
      </w:r>
      <w:r w:rsidRPr="008B1C70">
        <w:rPr>
          <w:sz w:val="22"/>
          <w:szCs w:val="22"/>
        </w:rPr>
        <w:t xml:space="preserve"> 106</w:t>
      </w:r>
      <w:r w:rsidRPr="008B1C70">
        <w:rPr>
          <w:sz w:val="22"/>
          <w:szCs w:val="22"/>
          <w:lang w:val="uk-UA"/>
        </w:rPr>
        <w:t>.</w:t>
      </w:r>
    </w:p>
    <w:p w14:paraId="667DDA0E" w14:textId="65EBCF30" w:rsidR="0064710B" w:rsidRPr="008B1C70" w:rsidRDefault="0064710B" w:rsidP="0064710B">
      <w:pPr>
        <w:pStyle w:val="a4"/>
        <w:spacing w:before="0" w:beforeAutospacing="0" w:after="0" w:afterAutospacing="0"/>
        <w:ind w:firstLine="709"/>
        <w:jc w:val="both"/>
        <w:rPr>
          <w:b/>
          <w:bCs/>
          <w:sz w:val="22"/>
          <w:szCs w:val="22"/>
          <w:lang w:val="uk-UA"/>
        </w:rPr>
      </w:pPr>
      <w:r>
        <w:rPr>
          <w:sz w:val="22"/>
          <w:szCs w:val="22"/>
          <w:lang w:val="uk-UA"/>
        </w:rPr>
        <w:t xml:space="preserve">16 </w:t>
      </w:r>
      <w:proofErr w:type="spellStart"/>
      <w:r w:rsidRPr="008B1C70">
        <w:rPr>
          <w:sz w:val="22"/>
          <w:szCs w:val="22"/>
        </w:rPr>
        <w:t>Кармазін</w:t>
      </w:r>
      <w:proofErr w:type="spellEnd"/>
      <w:r w:rsidRPr="008B1C70">
        <w:rPr>
          <w:sz w:val="22"/>
          <w:szCs w:val="22"/>
        </w:rPr>
        <w:t xml:space="preserve"> А.О., Корогод Н.П.</w:t>
      </w:r>
      <w:r w:rsidRPr="008B1C70">
        <w:rPr>
          <w:i/>
          <w:iCs/>
          <w:sz w:val="22"/>
          <w:szCs w:val="22"/>
        </w:rPr>
        <w:t xml:space="preserve"> </w:t>
      </w:r>
      <w:r w:rsidRPr="008B1C70">
        <w:rPr>
          <w:i/>
          <w:iCs/>
          <w:sz w:val="22"/>
          <w:szCs w:val="22"/>
          <w:lang w:val="uk-UA"/>
        </w:rPr>
        <w:t xml:space="preserve"> </w:t>
      </w:r>
      <w:r w:rsidRPr="008B1C70">
        <w:rPr>
          <w:sz w:val="22"/>
          <w:szCs w:val="22"/>
          <w:lang w:val="uk-UA"/>
        </w:rPr>
        <w:t xml:space="preserve">Умови успішної реалізації </w:t>
      </w:r>
      <w:proofErr w:type="spellStart"/>
      <w:r w:rsidRPr="008B1C70">
        <w:rPr>
          <w:sz w:val="22"/>
          <w:szCs w:val="22"/>
          <w:lang w:val="uk-UA"/>
        </w:rPr>
        <w:t>проєктів</w:t>
      </w:r>
      <w:proofErr w:type="spellEnd"/>
      <w:r w:rsidRPr="008B1C70">
        <w:rPr>
          <w:sz w:val="22"/>
          <w:szCs w:val="22"/>
          <w:lang w:val="uk-UA"/>
        </w:rPr>
        <w:t>, створених у закладах вищої освіти.</w:t>
      </w:r>
      <w:r w:rsidRPr="008B1C70">
        <w:rPr>
          <w:i/>
          <w:iCs/>
          <w:sz w:val="22"/>
          <w:szCs w:val="22"/>
          <w:lang w:val="uk-UA"/>
        </w:rPr>
        <w:t xml:space="preserve"> </w:t>
      </w:r>
      <w:r w:rsidRPr="008B1C70">
        <w:rPr>
          <w:i/>
          <w:iCs/>
          <w:sz w:val="22"/>
          <w:szCs w:val="22"/>
        </w:rPr>
        <w:t xml:space="preserve">Молода </w:t>
      </w:r>
      <w:proofErr w:type="spellStart"/>
      <w:r w:rsidRPr="008B1C70">
        <w:rPr>
          <w:i/>
          <w:iCs/>
          <w:sz w:val="22"/>
          <w:szCs w:val="22"/>
        </w:rPr>
        <w:t>академія</w:t>
      </w:r>
      <w:proofErr w:type="spellEnd"/>
      <w:r w:rsidRPr="008B1C70">
        <w:rPr>
          <w:i/>
          <w:iCs/>
          <w:sz w:val="22"/>
          <w:szCs w:val="22"/>
        </w:rPr>
        <w:t xml:space="preserve"> –</w:t>
      </w:r>
      <w:r w:rsidRPr="008B1C70">
        <w:rPr>
          <w:i/>
          <w:iCs/>
          <w:sz w:val="22"/>
          <w:szCs w:val="22"/>
          <w:lang w:val="uk-UA"/>
        </w:rPr>
        <w:t xml:space="preserve"> </w:t>
      </w:r>
      <w:r w:rsidRPr="008B1C70">
        <w:rPr>
          <w:i/>
          <w:iCs/>
          <w:sz w:val="22"/>
          <w:szCs w:val="22"/>
        </w:rPr>
        <w:t xml:space="preserve">2023. </w:t>
      </w:r>
      <w:proofErr w:type="spellStart"/>
      <w:r w:rsidRPr="008B1C70">
        <w:rPr>
          <w:i/>
          <w:iCs/>
          <w:sz w:val="22"/>
          <w:szCs w:val="22"/>
        </w:rPr>
        <w:t>Зб</w:t>
      </w:r>
      <w:proofErr w:type="spellEnd"/>
      <w:r w:rsidRPr="008B1C70">
        <w:rPr>
          <w:i/>
          <w:iCs/>
          <w:sz w:val="22"/>
          <w:szCs w:val="22"/>
          <w:lang w:val="uk-UA"/>
        </w:rPr>
        <w:t>.</w:t>
      </w:r>
      <w:r w:rsidRPr="008B1C70">
        <w:rPr>
          <w:i/>
          <w:iCs/>
          <w:sz w:val="22"/>
          <w:szCs w:val="22"/>
        </w:rPr>
        <w:t xml:space="preserve"> тез </w:t>
      </w:r>
      <w:proofErr w:type="spellStart"/>
      <w:r w:rsidRPr="008B1C70">
        <w:rPr>
          <w:i/>
          <w:iCs/>
          <w:sz w:val="22"/>
          <w:szCs w:val="22"/>
        </w:rPr>
        <w:t>доп</w:t>
      </w:r>
      <w:proofErr w:type="spellEnd"/>
      <w:r w:rsidRPr="008B1C70">
        <w:rPr>
          <w:i/>
          <w:iCs/>
          <w:sz w:val="22"/>
          <w:szCs w:val="22"/>
          <w:lang w:val="uk-UA"/>
        </w:rPr>
        <w:t>.</w:t>
      </w:r>
      <w:r w:rsidRPr="008B1C70">
        <w:rPr>
          <w:i/>
          <w:iCs/>
          <w:sz w:val="22"/>
          <w:szCs w:val="22"/>
        </w:rPr>
        <w:t xml:space="preserve"> </w:t>
      </w:r>
      <w:proofErr w:type="spellStart"/>
      <w:r w:rsidRPr="008B1C70">
        <w:rPr>
          <w:i/>
          <w:iCs/>
          <w:sz w:val="22"/>
          <w:szCs w:val="22"/>
        </w:rPr>
        <w:t>Всеукраїнськоі</w:t>
      </w:r>
      <w:proofErr w:type="spellEnd"/>
      <w:r w:rsidRPr="008B1C70">
        <w:rPr>
          <w:i/>
          <w:iCs/>
          <w:sz w:val="22"/>
          <w:szCs w:val="22"/>
        </w:rPr>
        <w:t xml:space="preserve">̈ </w:t>
      </w:r>
      <w:proofErr w:type="spellStart"/>
      <w:r w:rsidRPr="008B1C70">
        <w:rPr>
          <w:i/>
          <w:iCs/>
          <w:sz w:val="22"/>
          <w:szCs w:val="22"/>
        </w:rPr>
        <w:t>науково-технічноі</w:t>
      </w:r>
      <w:proofErr w:type="spellEnd"/>
      <w:r w:rsidRPr="008B1C70">
        <w:rPr>
          <w:i/>
          <w:iCs/>
          <w:sz w:val="22"/>
          <w:szCs w:val="22"/>
        </w:rPr>
        <w:t xml:space="preserve">̈ </w:t>
      </w:r>
      <w:proofErr w:type="spellStart"/>
      <w:r w:rsidRPr="008B1C70">
        <w:rPr>
          <w:i/>
          <w:iCs/>
          <w:sz w:val="22"/>
          <w:szCs w:val="22"/>
        </w:rPr>
        <w:t>конференціі</w:t>
      </w:r>
      <w:proofErr w:type="spellEnd"/>
      <w:r w:rsidRPr="008B1C70">
        <w:rPr>
          <w:i/>
          <w:iCs/>
          <w:sz w:val="22"/>
          <w:szCs w:val="22"/>
        </w:rPr>
        <w:t xml:space="preserve">̈ </w:t>
      </w:r>
      <w:proofErr w:type="spellStart"/>
      <w:r w:rsidRPr="008B1C70">
        <w:rPr>
          <w:i/>
          <w:iCs/>
          <w:sz w:val="22"/>
          <w:szCs w:val="22"/>
        </w:rPr>
        <w:t>студентів</w:t>
      </w:r>
      <w:proofErr w:type="spellEnd"/>
      <w:r w:rsidRPr="008B1C70">
        <w:rPr>
          <w:i/>
          <w:iCs/>
          <w:sz w:val="22"/>
          <w:szCs w:val="22"/>
        </w:rPr>
        <w:t xml:space="preserve"> і </w:t>
      </w:r>
      <w:proofErr w:type="spellStart"/>
      <w:r w:rsidRPr="008B1C70">
        <w:rPr>
          <w:i/>
          <w:iCs/>
          <w:sz w:val="22"/>
          <w:szCs w:val="22"/>
        </w:rPr>
        <w:t>молодих</w:t>
      </w:r>
      <w:proofErr w:type="spellEnd"/>
      <w:r w:rsidRPr="008B1C70">
        <w:rPr>
          <w:i/>
          <w:iCs/>
          <w:sz w:val="22"/>
          <w:szCs w:val="22"/>
        </w:rPr>
        <w:t xml:space="preserve"> </w:t>
      </w:r>
      <w:proofErr w:type="spellStart"/>
      <w:r w:rsidRPr="008B1C70">
        <w:rPr>
          <w:i/>
          <w:iCs/>
          <w:sz w:val="22"/>
          <w:szCs w:val="22"/>
        </w:rPr>
        <w:t>учених</w:t>
      </w:r>
      <w:proofErr w:type="spellEnd"/>
      <w:r w:rsidRPr="008B1C70">
        <w:rPr>
          <w:sz w:val="22"/>
          <w:szCs w:val="22"/>
          <w:lang w:val="uk-UA"/>
        </w:rPr>
        <w:t xml:space="preserve">. </w:t>
      </w:r>
      <w:proofErr w:type="spellStart"/>
      <w:r w:rsidRPr="008B1C70">
        <w:rPr>
          <w:sz w:val="22"/>
          <w:szCs w:val="22"/>
        </w:rPr>
        <w:t>Дніпро</w:t>
      </w:r>
      <w:proofErr w:type="spellEnd"/>
      <w:r w:rsidRPr="008B1C70">
        <w:rPr>
          <w:sz w:val="22"/>
          <w:szCs w:val="22"/>
        </w:rPr>
        <w:t>, УДУНТ, 2023</w:t>
      </w:r>
      <w:r w:rsidRPr="008B1C70">
        <w:rPr>
          <w:sz w:val="22"/>
          <w:szCs w:val="22"/>
          <w:lang w:val="uk-UA"/>
        </w:rPr>
        <w:t>.</w:t>
      </w:r>
      <w:r w:rsidRPr="008B1C70">
        <w:rPr>
          <w:sz w:val="22"/>
          <w:szCs w:val="22"/>
        </w:rPr>
        <w:t xml:space="preserve"> 216 </w:t>
      </w:r>
      <w:r w:rsidRPr="008B1C70">
        <w:rPr>
          <w:sz w:val="22"/>
          <w:szCs w:val="22"/>
          <w:lang w:val="uk-UA"/>
        </w:rPr>
        <w:t>с. С.</w:t>
      </w:r>
      <w:r w:rsidRPr="008B1C70">
        <w:rPr>
          <w:sz w:val="22"/>
          <w:szCs w:val="22"/>
        </w:rPr>
        <w:t xml:space="preserve"> </w:t>
      </w:r>
      <w:r w:rsidRPr="008B1C70">
        <w:rPr>
          <w:b/>
          <w:bCs/>
          <w:sz w:val="22"/>
          <w:szCs w:val="22"/>
        </w:rPr>
        <w:t xml:space="preserve"> </w:t>
      </w:r>
      <w:r w:rsidRPr="008B1C70">
        <w:rPr>
          <w:sz w:val="22"/>
          <w:szCs w:val="22"/>
        </w:rPr>
        <w:t>107</w:t>
      </w:r>
      <w:r w:rsidRPr="008B1C70">
        <w:rPr>
          <w:b/>
          <w:bCs/>
          <w:sz w:val="22"/>
          <w:szCs w:val="22"/>
          <w:lang w:val="uk-UA"/>
        </w:rPr>
        <w:t>.</w:t>
      </w:r>
    </w:p>
    <w:p w14:paraId="05232E72" w14:textId="74BF6075" w:rsidR="0064710B" w:rsidRPr="008B1C70" w:rsidRDefault="0064710B" w:rsidP="0064710B">
      <w:pPr>
        <w:pStyle w:val="a4"/>
        <w:spacing w:before="0" w:beforeAutospacing="0" w:after="0" w:afterAutospacing="0"/>
        <w:ind w:firstLine="709"/>
        <w:jc w:val="both"/>
        <w:rPr>
          <w:b/>
          <w:bCs/>
          <w:sz w:val="22"/>
          <w:szCs w:val="22"/>
        </w:rPr>
      </w:pPr>
      <w:r>
        <w:rPr>
          <w:sz w:val="22"/>
          <w:szCs w:val="22"/>
          <w:lang w:val="uk-UA"/>
        </w:rPr>
        <w:t xml:space="preserve">17 </w:t>
      </w:r>
      <w:proofErr w:type="spellStart"/>
      <w:r w:rsidRPr="008B1C70">
        <w:rPr>
          <w:sz w:val="22"/>
          <w:szCs w:val="22"/>
        </w:rPr>
        <w:t>Добрицькии</w:t>
      </w:r>
      <w:proofErr w:type="spellEnd"/>
      <w:r w:rsidRPr="008B1C70">
        <w:rPr>
          <w:sz w:val="22"/>
          <w:szCs w:val="22"/>
        </w:rPr>
        <w:t xml:space="preserve">̆ Д.О., Корогод Н.П. </w:t>
      </w:r>
      <w:r w:rsidRPr="008B1C70">
        <w:rPr>
          <w:sz w:val="22"/>
          <w:szCs w:val="22"/>
          <w:lang w:val="uk-UA"/>
        </w:rPr>
        <w:t xml:space="preserve"> Взаємозв’язок факторів зовнішнього та внутрішнього середовища </w:t>
      </w:r>
      <w:proofErr w:type="spellStart"/>
      <w:r w:rsidRPr="008B1C70">
        <w:rPr>
          <w:sz w:val="22"/>
          <w:szCs w:val="22"/>
          <w:lang w:val="uk-UA"/>
        </w:rPr>
        <w:t>проєкту</w:t>
      </w:r>
      <w:proofErr w:type="spellEnd"/>
      <w:r w:rsidRPr="008B1C70">
        <w:rPr>
          <w:sz w:val="22"/>
          <w:szCs w:val="22"/>
          <w:lang w:val="uk-UA"/>
        </w:rPr>
        <w:t>.</w:t>
      </w:r>
      <w:r w:rsidRPr="008B1C70">
        <w:rPr>
          <w:b/>
          <w:bCs/>
          <w:sz w:val="22"/>
          <w:szCs w:val="22"/>
          <w:lang w:val="uk-UA"/>
        </w:rPr>
        <w:t xml:space="preserve"> </w:t>
      </w:r>
      <w:r w:rsidRPr="008B1C70">
        <w:rPr>
          <w:i/>
          <w:iCs/>
          <w:sz w:val="22"/>
          <w:szCs w:val="22"/>
        </w:rPr>
        <w:t xml:space="preserve">Молода </w:t>
      </w:r>
      <w:proofErr w:type="spellStart"/>
      <w:r w:rsidRPr="008B1C70">
        <w:rPr>
          <w:i/>
          <w:iCs/>
          <w:sz w:val="22"/>
          <w:szCs w:val="22"/>
        </w:rPr>
        <w:t>академія</w:t>
      </w:r>
      <w:proofErr w:type="spellEnd"/>
      <w:r w:rsidRPr="008B1C70">
        <w:rPr>
          <w:i/>
          <w:iCs/>
          <w:sz w:val="22"/>
          <w:szCs w:val="22"/>
        </w:rPr>
        <w:t xml:space="preserve"> –</w:t>
      </w:r>
      <w:r w:rsidRPr="008B1C70">
        <w:rPr>
          <w:i/>
          <w:iCs/>
          <w:sz w:val="22"/>
          <w:szCs w:val="22"/>
          <w:lang w:val="uk-UA"/>
        </w:rPr>
        <w:t xml:space="preserve"> </w:t>
      </w:r>
      <w:r w:rsidRPr="008B1C70">
        <w:rPr>
          <w:i/>
          <w:iCs/>
          <w:sz w:val="22"/>
          <w:szCs w:val="22"/>
        </w:rPr>
        <w:t xml:space="preserve">2023. </w:t>
      </w:r>
      <w:proofErr w:type="spellStart"/>
      <w:r w:rsidRPr="008B1C70">
        <w:rPr>
          <w:i/>
          <w:iCs/>
          <w:sz w:val="22"/>
          <w:szCs w:val="22"/>
        </w:rPr>
        <w:t>Зб</w:t>
      </w:r>
      <w:proofErr w:type="spellEnd"/>
      <w:r w:rsidRPr="008B1C70">
        <w:rPr>
          <w:i/>
          <w:iCs/>
          <w:sz w:val="22"/>
          <w:szCs w:val="22"/>
          <w:lang w:val="uk-UA"/>
        </w:rPr>
        <w:t>.</w:t>
      </w:r>
      <w:r w:rsidRPr="008B1C70">
        <w:rPr>
          <w:i/>
          <w:iCs/>
          <w:sz w:val="22"/>
          <w:szCs w:val="22"/>
        </w:rPr>
        <w:t xml:space="preserve"> тез </w:t>
      </w:r>
      <w:proofErr w:type="spellStart"/>
      <w:r w:rsidRPr="008B1C70">
        <w:rPr>
          <w:i/>
          <w:iCs/>
          <w:sz w:val="22"/>
          <w:szCs w:val="22"/>
        </w:rPr>
        <w:t>доп</w:t>
      </w:r>
      <w:proofErr w:type="spellEnd"/>
      <w:r w:rsidRPr="008B1C70">
        <w:rPr>
          <w:i/>
          <w:iCs/>
          <w:sz w:val="22"/>
          <w:szCs w:val="22"/>
          <w:lang w:val="uk-UA"/>
        </w:rPr>
        <w:t>.</w:t>
      </w:r>
      <w:r w:rsidRPr="008B1C70">
        <w:rPr>
          <w:i/>
          <w:iCs/>
          <w:sz w:val="22"/>
          <w:szCs w:val="22"/>
        </w:rPr>
        <w:t xml:space="preserve"> </w:t>
      </w:r>
      <w:proofErr w:type="spellStart"/>
      <w:r w:rsidRPr="008B1C70">
        <w:rPr>
          <w:i/>
          <w:iCs/>
          <w:sz w:val="22"/>
          <w:szCs w:val="22"/>
        </w:rPr>
        <w:t>Всеукраїнськоі</w:t>
      </w:r>
      <w:proofErr w:type="spellEnd"/>
      <w:r w:rsidRPr="008B1C70">
        <w:rPr>
          <w:i/>
          <w:iCs/>
          <w:sz w:val="22"/>
          <w:szCs w:val="22"/>
        </w:rPr>
        <w:t xml:space="preserve">̈ </w:t>
      </w:r>
      <w:proofErr w:type="spellStart"/>
      <w:r w:rsidRPr="008B1C70">
        <w:rPr>
          <w:i/>
          <w:iCs/>
          <w:sz w:val="22"/>
          <w:szCs w:val="22"/>
        </w:rPr>
        <w:t>науково-технічноі</w:t>
      </w:r>
      <w:proofErr w:type="spellEnd"/>
      <w:r w:rsidRPr="008B1C70">
        <w:rPr>
          <w:i/>
          <w:iCs/>
          <w:sz w:val="22"/>
          <w:szCs w:val="22"/>
        </w:rPr>
        <w:t xml:space="preserve">̈ </w:t>
      </w:r>
      <w:proofErr w:type="spellStart"/>
      <w:r w:rsidRPr="008B1C70">
        <w:rPr>
          <w:i/>
          <w:iCs/>
          <w:sz w:val="22"/>
          <w:szCs w:val="22"/>
        </w:rPr>
        <w:t>конференціі</w:t>
      </w:r>
      <w:proofErr w:type="spellEnd"/>
      <w:r w:rsidRPr="008B1C70">
        <w:rPr>
          <w:i/>
          <w:iCs/>
          <w:sz w:val="22"/>
          <w:szCs w:val="22"/>
        </w:rPr>
        <w:t xml:space="preserve">̈ </w:t>
      </w:r>
      <w:proofErr w:type="spellStart"/>
      <w:r w:rsidRPr="008B1C70">
        <w:rPr>
          <w:i/>
          <w:iCs/>
          <w:sz w:val="22"/>
          <w:szCs w:val="22"/>
        </w:rPr>
        <w:t>студентів</w:t>
      </w:r>
      <w:proofErr w:type="spellEnd"/>
      <w:r w:rsidRPr="008B1C70">
        <w:rPr>
          <w:i/>
          <w:iCs/>
          <w:sz w:val="22"/>
          <w:szCs w:val="22"/>
        </w:rPr>
        <w:t xml:space="preserve"> і </w:t>
      </w:r>
      <w:proofErr w:type="spellStart"/>
      <w:r w:rsidRPr="008B1C70">
        <w:rPr>
          <w:i/>
          <w:iCs/>
          <w:sz w:val="22"/>
          <w:szCs w:val="22"/>
        </w:rPr>
        <w:t>молодих</w:t>
      </w:r>
      <w:proofErr w:type="spellEnd"/>
      <w:r w:rsidRPr="008B1C70">
        <w:rPr>
          <w:i/>
          <w:iCs/>
          <w:sz w:val="22"/>
          <w:szCs w:val="22"/>
        </w:rPr>
        <w:t xml:space="preserve"> </w:t>
      </w:r>
      <w:proofErr w:type="spellStart"/>
      <w:r w:rsidRPr="008B1C70">
        <w:rPr>
          <w:i/>
          <w:iCs/>
          <w:sz w:val="22"/>
          <w:szCs w:val="22"/>
        </w:rPr>
        <w:t>учених</w:t>
      </w:r>
      <w:proofErr w:type="spellEnd"/>
      <w:r w:rsidRPr="008B1C70">
        <w:rPr>
          <w:sz w:val="22"/>
          <w:szCs w:val="22"/>
          <w:lang w:val="uk-UA"/>
        </w:rPr>
        <w:t xml:space="preserve">. </w:t>
      </w:r>
      <w:proofErr w:type="spellStart"/>
      <w:r w:rsidRPr="008B1C70">
        <w:rPr>
          <w:sz w:val="22"/>
          <w:szCs w:val="22"/>
        </w:rPr>
        <w:t>Дніпро</w:t>
      </w:r>
      <w:proofErr w:type="spellEnd"/>
      <w:r w:rsidRPr="008B1C70">
        <w:rPr>
          <w:sz w:val="22"/>
          <w:szCs w:val="22"/>
        </w:rPr>
        <w:t>, УДУНТ, 2023</w:t>
      </w:r>
      <w:r w:rsidRPr="008B1C70">
        <w:rPr>
          <w:sz w:val="22"/>
          <w:szCs w:val="22"/>
          <w:lang w:val="uk-UA"/>
        </w:rPr>
        <w:t>.</w:t>
      </w:r>
      <w:r w:rsidRPr="008B1C70">
        <w:rPr>
          <w:sz w:val="22"/>
          <w:szCs w:val="22"/>
        </w:rPr>
        <w:t xml:space="preserve"> 216 </w:t>
      </w:r>
      <w:r w:rsidRPr="008B1C70">
        <w:rPr>
          <w:sz w:val="22"/>
          <w:szCs w:val="22"/>
          <w:lang w:val="uk-UA"/>
        </w:rPr>
        <w:t>с. С.</w:t>
      </w:r>
      <w:r w:rsidRPr="008B1C70">
        <w:rPr>
          <w:sz w:val="22"/>
          <w:szCs w:val="22"/>
        </w:rPr>
        <w:t xml:space="preserve"> 108</w:t>
      </w:r>
    </w:p>
    <w:p w14:paraId="31B97959" w14:textId="362F4F07" w:rsidR="0064710B" w:rsidRPr="008B1C70" w:rsidRDefault="0064710B" w:rsidP="0064710B">
      <w:pPr>
        <w:pStyle w:val="a4"/>
        <w:spacing w:before="0" w:beforeAutospacing="0" w:after="0" w:afterAutospacing="0"/>
        <w:ind w:firstLine="709"/>
        <w:jc w:val="both"/>
        <w:rPr>
          <w:sz w:val="22"/>
          <w:szCs w:val="22"/>
          <w:lang w:val="uk-UA"/>
        </w:rPr>
      </w:pPr>
      <w:r>
        <w:rPr>
          <w:sz w:val="22"/>
          <w:szCs w:val="22"/>
          <w:lang w:val="uk-UA"/>
        </w:rPr>
        <w:t xml:space="preserve">18 </w:t>
      </w:r>
      <w:proofErr w:type="spellStart"/>
      <w:r w:rsidRPr="008B1C70">
        <w:rPr>
          <w:sz w:val="22"/>
          <w:szCs w:val="22"/>
        </w:rPr>
        <w:t>Кармазін</w:t>
      </w:r>
      <w:proofErr w:type="spellEnd"/>
      <w:r w:rsidRPr="008B1C70">
        <w:rPr>
          <w:sz w:val="22"/>
          <w:szCs w:val="22"/>
        </w:rPr>
        <w:t xml:space="preserve"> Я.О., Корогод Н.П.</w:t>
      </w:r>
      <w:r w:rsidRPr="008B1C70">
        <w:rPr>
          <w:i/>
          <w:iCs/>
          <w:sz w:val="22"/>
          <w:szCs w:val="22"/>
          <w:lang w:val="uk-UA"/>
        </w:rPr>
        <w:t xml:space="preserve"> </w:t>
      </w:r>
      <w:r w:rsidRPr="008B1C70">
        <w:rPr>
          <w:sz w:val="22"/>
          <w:szCs w:val="22"/>
          <w:lang w:val="uk-UA"/>
        </w:rPr>
        <w:t xml:space="preserve">Визначення </w:t>
      </w:r>
      <w:proofErr w:type="spellStart"/>
      <w:r w:rsidRPr="008B1C70">
        <w:rPr>
          <w:sz w:val="22"/>
          <w:szCs w:val="22"/>
          <w:lang w:val="uk-UA"/>
        </w:rPr>
        <w:t>єиттєвого</w:t>
      </w:r>
      <w:proofErr w:type="spellEnd"/>
      <w:r w:rsidRPr="008B1C70">
        <w:rPr>
          <w:sz w:val="22"/>
          <w:szCs w:val="22"/>
          <w:lang w:val="uk-UA"/>
        </w:rPr>
        <w:t xml:space="preserve"> </w:t>
      </w:r>
      <w:proofErr w:type="spellStart"/>
      <w:r w:rsidRPr="008B1C70">
        <w:rPr>
          <w:sz w:val="22"/>
          <w:szCs w:val="22"/>
          <w:lang w:val="uk-UA"/>
        </w:rPr>
        <w:t>ціклу</w:t>
      </w:r>
      <w:proofErr w:type="spellEnd"/>
      <w:r w:rsidRPr="008B1C70">
        <w:rPr>
          <w:sz w:val="22"/>
          <w:szCs w:val="22"/>
          <w:lang w:val="uk-UA"/>
        </w:rPr>
        <w:t xml:space="preserve"> </w:t>
      </w:r>
      <w:proofErr w:type="spellStart"/>
      <w:r w:rsidRPr="008B1C70">
        <w:rPr>
          <w:sz w:val="22"/>
          <w:szCs w:val="22"/>
          <w:lang w:val="uk-UA"/>
        </w:rPr>
        <w:t>проєкту</w:t>
      </w:r>
      <w:proofErr w:type="spellEnd"/>
      <w:r w:rsidRPr="008B1C70">
        <w:rPr>
          <w:sz w:val="22"/>
          <w:szCs w:val="22"/>
          <w:lang w:val="uk-UA"/>
        </w:rPr>
        <w:t xml:space="preserve"> – найважливіша складова ефективного управління проєктами.</w:t>
      </w:r>
      <w:r w:rsidRPr="008B1C70">
        <w:rPr>
          <w:i/>
          <w:iCs/>
          <w:sz w:val="22"/>
          <w:szCs w:val="22"/>
          <w:lang w:val="uk-UA"/>
        </w:rPr>
        <w:t xml:space="preserve"> </w:t>
      </w:r>
      <w:r w:rsidRPr="008B1C70">
        <w:rPr>
          <w:i/>
          <w:iCs/>
          <w:sz w:val="22"/>
          <w:szCs w:val="22"/>
        </w:rPr>
        <w:t xml:space="preserve">Молода </w:t>
      </w:r>
      <w:proofErr w:type="spellStart"/>
      <w:r w:rsidRPr="008B1C70">
        <w:rPr>
          <w:i/>
          <w:iCs/>
          <w:sz w:val="22"/>
          <w:szCs w:val="22"/>
        </w:rPr>
        <w:t>академія</w:t>
      </w:r>
      <w:proofErr w:type="spellEnd"/>
      <w:r w:rsidRPr="008B1C70">
        <w:rPr>
          <w:i/>
          <w:iCs/>
          <w:sz w:val="22"/>
          <w:szCs w:val="22"/>
        </w:rPr>
        <w:t xml:space="preserve"> –</w:t>
      </w:r>
      <w:r w:rsidRPr="008B1C70">
        <w:rPr>
          <w:i/>
          <w:iCs/>
          <w:sz w:val="22"/>
          <w:szCs w:val="22"/>
          <w:lang w:val="uk-UA"/>
        </w:rPr>
        <w:t xml:space="preserve"> </w:t>
      </w:r>
      <w:r w:rsidRPr="008B1C70">
        <w:rPr>
          <w:i/>
          <w:iCs/>
          <w:sz w:val="22"/>
          <w:szCs w:val="22"/>
        </w:rPr>
        <w:t xml:space="preserve">2023. </w:t>
      </w:r>
      <w:proofErr w:type="spellStart"/>
      <w:r w:rsidRPr="008B1C70">
        <w:rPr>
          <w:i/>
          <w:iCs/>
          <w:sz w:val="22"/>
          <w:szCs w:val="22"/>
        </w:rPr>
        <w:t>Зб</w:t>
      </w:r>
      <w:proofErr w:type="spellEnd"/>
      <w:r w:rsidRPr="008B1C70">
        <w:rPr>
          <w:i/>
          <w:iCs/>
          <w:sz w:val="22"/>
          <w:szCs w:val="22"/>
          <w:lang w:val="uk-UA"/>
        </w:rPr>
        <w:t>.</w:t>
      </w:r>
      <w:r w:rsidRPr="008B1C70">
        <w:rPr>
          <w:i/>
          <w:iCs/>
          <w:sz w:val="22"/>
          <w:szCs w:val="22"/>
        </w:rPr>
        <w:t xml:space="preserve"> тез </w:t>
      </w:r>
      <w:proofErr w:type="spellStart"/>
      <w:r w:rsidRPr="008B1C70">
        <w:rPr>
          <w:i/>
          <w:iCs/>
          <w:sz w:val="22"/>
          <w:szCs w:val="22"/>
        </w:rPr>
        <w:t>доп</w:t>
      </w:r>
      <w:proofErr w:type="spellEnd"/>
      <w:r w:rsidRPr="008B1C70">
        <w:rPr>
          <w:i/>
          <w:iCs/>
          <w:sz w:val="22"/>
          <w:szCs w:val="22"/>
          <w:lang w:val="uk-UA"/>
        </w:rPr>
        <w:t>.</w:t>
      </w:r>
      <w:r w:rsidRPr="008B1C70">
        <w:rPr>
          <w:i/>
          <w:iCs/>
          <w:sz w:val="22"/>
          <w:szCs w:val="22"/>
        </w:rPr>
        <w:t xml:space="preserve"> </w:t>
      </w:r>
      <w:proofErr w:type="spellStart"/>
      <w:r w:rsidRPr="008B1C70">
        <w:rPr>
          <w:i/>
          <w:iCs/>
          <w:sz w:val="22"/>
          <w:szCs w:val="22"/>
        </w:rPr>
        <w:t>Всеукраїнськоі</w:t>
      </w:r>
      <w:proofErr w:type="spellEnd"/>
      <w:r w:rsidRPr="008B1C70">
        <w:rPr>
          <w:i/>
          <w:iCs/>
          <w:sz w:val="22"/>
          <w:szCs w:val="22"/>
        </w:rPr>
        <w:t xml:space="preserve">̈ </w:t>
      </w:r>
      <w:proofErr w:type="spellStart"/>
      <w:r w:rsidRPr="008B1C70">
        <w:rPr>
          <w:i/>
          <w:iCs/>
          <w:sz w:val="22"/>
          <w:szCs w:val="22"/>
        </w:rPr>
        <w:t>науково-технічноі</w:t>
      </w:r>
      <w:proofErr w:type="spellEnd"/>
      <w:r w:rsidRPr="008B1C70">
        <w:rPr>
          <w:i/>
          <w:iCs/>
          <w:sz w:val="22"/>
          <w:szCs w:val="22"/>
        </w:rPr>
        <w:t xml:space="preserve">̈ </w:t>
      </w:r>
      <w:proofErr w:type="spellStart"/>
      <w:r w:rsidRPr="008B1C70">
        <w:rPr>
          <w:i/>
          <w:iCs/>
          <w:sz w:val="22"/>
          <w:szCs w:val="22"/>
        </w:rPr>
        <w:t>конференціі</w:t>
      </w:r>
      <w:proofErr w:type="spellEnd"/>
      <w:r w:rsidRPr="008B1C70">
        <w:rPr>
          <w:i/>
          <w:iCs/>
          <w:sz w:val="22"/>
          <w:szCs w:val="22"/>
        </w:rPr>
        <w:t xml:space="preserve">̈ </w:t>
      </w:r>
      <w:proofErr w:type="spellStart"/>
      <w:r w:rsidRPr="008B1C70">
        <w:rPr>
          <w:i/>
          <w:iCs/>
          <w:sz w:val="22"/>
          <w:szCs w:val="22"/>
        </w:rPr>
        <w:t>студентів</w:t>
      </w:r>
      <w:proofErr w:type="spellEnd"/>
      <w:r w:rsidRPr="008B1C70">
        <w:rPr>
          <w:i/>
          <w:iCs/>
          <w:sz w:val="22"/>
          <w:szCs w:val="22"/>
        </w:rPr>
        <w:t xml:space="preserve"> і </w:t>
      </w:r>
      <w:proofErr w:type="spellStart"/>
      <w:r w:rsidRPr="008B1C70">
        <w:rPr>
          <w:i/>
          <w:iCs/>
          <w:sz w:val="22"/>
          <w:szCs w:val="22"/>
        </w:rPr>
        <w:t>молодих</w:t>
      </w:r>
      <w:proofErr w:type="spellEnd"/>
      <w:r w:rsidRPr="008B1C70">
        <w:rPr>
          <w:i/>
          <w:iCs/>
          <w:sz w:val="22"/>
          <w:szCs w:val="22"/>
        </w:rPr>
        <w:t xml:space="preserve"> </w:t>
      </w:r>
      <w:proofErr w:type="spellStart"/>
      <w:r w:rsidRPr="008B1C70">
        <w:rPr>
          <w:i/>
          <w:iCs/>
          <w:sz w:val="22"/>
          <w:szCs w:val="22"/>
        </w:rPr>
        <w:t>учених</w:t>
      </w:r>
      <w:proofErr w:type="spellEnd"/>
      <w:r w:rsidRPr="008B1C70">
        <w:rPr>
          <w:sz w:val="22"/>
          <w:szCs w:val="22"/>
          <w:lang w:val="uk-UA"/>
        </w:rPr>
        <w:t xml:space="preserve">. </w:t>
      </w:r>
      <w:proofErr w:type="spellStart"/>
      <w:r w:rsidRPr="008B1C70">
        <w:rPr>
          <w:sz w:val="22"/>
          <w:szCs w:val="22"/>
        </w:rPr>
        <w:t>Дніпро</w:t>
      </w:r>
      <w:proofErr w:type="spellEnd"/>
      <w:r w:rsidRPr="008B1C70">
        <w:rPr>
          <w:sz w:val="22"/>
          <w:szCs w:val="22"/>
        </w:rPr>
        <w:t>, УДУНТ, 2023</w:t>
      </w:r>
      <w:r w:rsidRPr="008B1C70">
        <w:rPr>
          <w:sz w:val="22"/>
          <w:szCs w:val="22"/>
          <w:lang w:val="uk-UA"/>
        </w:rPr>
        <w:t>.</w:t>
      </w:r>
      <w:r w:rsidRPr="008B1C70">
        <w:rPr>
          <w:sz w:val="22"/>
          <w:szCs w:val="22"/>
        </w:rPr>
        <w:t xml:space="preserve"> 216 </w:t>
      </w:r>
      <w:r w:rsidRPr="008B1C70">
        <w:rPr>
          <w:sz w:val="22"/>
          <w:szCs w:val="22"/>
          <w:lang w:val="uk-UA"/>
        </w:rPr>
        <w:t>с. С.</w:t>
      </w:r>
      <w:r w:rsidRPr="008B1C70">
        <w:rPr>
          <w:b/>
          <w:bCs/>
          <w:sz w:val="22"/>
          <w:szCs w:val="22"/>
        </w:rPr>
        <w:t xml:space="preserve"> </w:t>
      </w:r>
      <w:r w:rsidRPr="008B1C70">
        <w:rPr>
          <w:sz w:val="22"/>
          <w:szCs w:val="22"/>
        </w:rPr>
        <w:t>108</w:t>
      </w:r>
      <w:r w:rsidRPr="008B1C70">
        <w:rPr>
          <w:sz w:val="22"/>
          <w:szCs w:val="22"/>
          <w:lang w:val="uk-UA"/>
        </w:rPr>
        <w:t>.</w:t>
      </w:r>
    </w:p>
    <w:p w14:paraId="33710C12" w14:textId="6496C661" w:rsidR="0064710B" w:rsidRPr="008B1C70" w:rsidRDefault="0064710B" w:rsidP="0064710B">
      <w:pPr>
        <w:pStyle w:val="a4"/>
        <w:spacing w:before="0" w:beforeAutospacing="0" w:after="0" w:afterAutospacing="0"/>
        <w:ind w:firstLine="709"/>
        <w:jc w:val="both"/>
        <w:rPr>
          <w:sz w:val="22"/>
          <w:szCs w:val="22"/>
          <w:lang w:val="uk-UA"/>
        </w:rPr>
      </w:pPr>
      <w:r w:rsidRPr="008B1C70">
        <w:rPr>
          <w:sz w:val="22"/>
          <w:szCs w:val="22"/>
          <w:lang w:val="uk-UA"/>
        </w:rPr>
        <w:t>1</w:t>
      </w:r>
      <w:r>
        <w:rPr>
          <w:sz w:val="22"/>
          <w:szCs w:val="22"/>
          <w:lang w:val="uk-UA"/>
        </w:rPr>
        <w:t>9</w:t>
      </w:r>
      <w:r w:rsidRPr="008B1C70">
        <w:rPr>
          <w:sz w:val="22"/>
          <w:szCs w:val="22"/>
          <w:lang w:val="uk-UA"/>
        </w:rPr>
        <w:t xml:space="preserve"> </w:t>
      </w:r>
      <w:proofErr w:type="spellStart"/>
      <w:r w:rsidRPr="008B1C70">
        <w:rPr>
          <w:sz w:val="22"/>
          <w:szCs w:val="22"/>
          <w:lang w:val="uk-UA"/>
        </w:rPr>
        <w:t>Горбаньов</w:t>
      </w:r>
      <w:proofErr w:type="spellEnd"/>
      <w:r w:rsidRPr="008B1C70">
        <w:rPr>
          <w:sz w:val="22"/>
          <w:szCs w:val="22"/>
          <w:lang w:val="uk-UA"/>
        </w:rPr>
        <w:t xml:space="preserve"> М.О., Фонарьова Т.А. Особливості чинників попиту на інноваційну продукцію. </w:t>
      </w:r>
      <w:r w:rsidRPr="008B1C70">
        <w:rPr>
          <w:i/>
          <w:iCs/>
          <w:sz w:val="22"/>
          <w:szCs w:val="22"/>
        </w:rPr>
        <w:t xml:space="preserve">Молода </w:t>
      </w:r>
      <w:proofErr w:type="spellStart"/>
      <w:r w:rsidRPr="008B1C70">
        <w:rPr>
          <w:i/>
          <w:iCs/>
          <w:sz w:val="22"/>
          <w:szCs w:val="22"/>
        </w:rPr>
        <w:t>академія</w:t>
      </w:r>
      <w:proofErr w:type="spellEnd"/>
      <w:r w:rsidRPr="008B1C70">
        <w:rPr>
          <w:i/>
          <w:iCs/>
          <w:sz w:val="22"/>
          <w:szCs w:val="22"/>
        </w:rPr>
        <w:t xml:space="preserve"> –</w:t>
      </w:r>
      <w:r w:rsidRPr="008B1C70">
        <w:rPr>
          <w:i/>
          <w:iCs/>
          <w:sz w:val="22"/>
          <w:szCs w:val="22"/>
          <w:lang w:val="uk-UA"/>
        </w:rPr>
        <w:t xml:space="preserve"> </w:t>
      </w:r>
      <w:r w:rsidRPr="008B1C70">
        <w:rPr>
          <w:i/>
          <w:iCs/>
          <w:sz w:val="22"/>
          <w:szCs w:val="22"/>
        </w:rPr>
        <w:t xml:space="preserve">2023. </w:t>
      </w:r>
      <w:proofErr w:type="spellStart"/>
      <w:r w:rsidRPr="008B1C70">
        <w:rPr>
          <w:i/>
          <w:iCs/>
          <w:sz w:val="22"/>
          <w:szCs w:val="22"/>
        </w:rPr>
        <w:t>Зб</w:t>
      </w:r>
      <w:proofErr w:type="spellEnd"/>
      <w:r w:rsidRPr="008B1C70">
        <w:rPr>
          <w:i/>
          <w:iCs/>
          <w:sz w:val="22"/>
          <w:szCs w:val="22"/>
          <w:lang w:val="uk-UA"/>
        </w:rPr>
        <w:t>.</w:t>
      </w:r>
      <w:r w:rsidRPr="008B1C70">
        <w:rPr>
          <w:i/>
          <w:iCs/>
          <w:sz w:val="22"/>
          <w:szCs w:val="22"/>
        </w:rPr>
        <w:t xml:space="preserve"> тез </w:t>
      </w:r>
      <w:proofErr w:type="spellStart"/>
      <w:r w:rsidRPr="008B1C70">
        <w:rPr>
          <w:i/>
          <w:iCs/>
          <w:sz w:val="22"/>
          <w:szCs w:val="22"/>
        </w:rPr>
        <w:t>доп</w:t>
      </w:r>
      <w:proofErr w:type="spellEnd"/>
      <w:r w:rsidRPr="008B1C70">
        <w:rPr>
          <w:i/>
          <w:iCs/>
          <w:sz w:val="22"/>
          <w:szCs w:val="22"/>
          <w:lang w:val="uk-UA"/>
        </w:rPr>
        <w:t>.</w:t>
      </w:r>
      <w:r w:rsidRPr="008B1C70">
        <w:rPr>
          <w:i/>
          <w:iCs/>
          <w:sz w:val="22"/>
          <w:szCs w:val="22"/>
        </w:rPr>
        <w:t xml:space="preserve"> </w:t>
      </w:r>
      <w:proofErr w:type="spellStart"/>
      <w:r w:rsidRPr="008B1C70">
        <w:rPr>
          <w:i/>
          <w:iCs/>
          <w:sz w:val="22"/>
          <w:szCs w:val="22"/>
        </w:rPr>
        <w:t>Всеукраїнськоі</w:t>
      </w:r>
      <w:proofErr w:type="spellEnd"/>
      <w:r w:rsidRPr="008B1C70">
        <w:rPr>
          <w:i/>
          <w:iCs/>
          <w:sz w:val="22"/>
          <w:szCs w:val="22"/>
        </w:rPr>
        <w:t xml:space="preserve">̈ </w:t>
      </w:r>
      <w:proofErr w:type="spellStart"/>
      <w:r w:rsidRPr="008B1C70">
        <w:rPr>
          <w:i/>
          <w:iCs/>
          <w:sz w:val="22"/>
          <w:szCs w:val="22"/>
        </w:rPr>
        <w:t>науково-технічноі</w:t>
      </w:r>
      <w:proofErr w:type="spellEnd"/>
      <w:r w:rsidRPr="008B1C70">
        <w:rPr>
          <w:i/>
          <w:iCs/>
          <w:sz w:val="22"/>
          <w:szCs w:val="22"/>
        </w:rPr>
        <w:t xml:space="preserve">̈ </w:t>
      </w:r>
      <w:proofErr w:type="spellStart"/>
      <w:r w:rsidRPr="008B1C70">
        <w:rPr>
          <w:i/>
          <w:iCs/>
          <w:sz w:val="22"/>
          <w:szCs w:val="22"/>
        </w:rPr>
        <w:t>конференціі</w:t>
      </w:r>
      <w:proofErr w:type="spellEnd"/>
      <w:r w:rsidRPr="008B1C70">
        <w:rPr>
          <w:i/>
          <w:iCs/>
          <w:sz w:val="22"/>
          <w:szCs w:val="22"/>
        </w:rPr>
        <w:t xml:space="preserve">̈ </w:t>
      </w:r>
      <w:proofErr w:type="spellStart"/>
      <w:r w:rsidRPr="008B1C70">
        <w:rPr>
          <w:i/>
          <w:iCs/>
          <w:sz w:val="22"/>
          <w:szCs w:val="22"/>
        </w:rPr>
        <w:t>студентів</w:t>
      </w:r>
      <w:proofErr w:type="spellEnd"/>
      <w:r w:rsidRPr="008B1C70">
        <w:rPr>
          <w:i/>
          <w:iCs/>
          <w:sz w:val="22"/>
          <w:szCs w:val="22"/>
        </w:rPr>
        <w:t xml:space="preserve"> і </w:t>
      </w:r>
      <w:proofErr w:type="spellStart"/>
      <w:r w:rsidRPr="008B1C70">
        <w:rPr>
          <w:i/>
          <w:iCs/>
          <w:sz w:val="22"/>
          <w:szCs w:val="22"/>
        </w:rPr>
        <w:t>молодих</w:t>
      </w:r>
      <w:proofErr w:type="spellEnd"/>
      <w:r w:rsidRPr="008B1C70">
        <w:rPr>
          <w:i/>
          <w:iCs/>
          <w:sz w:val="22"/>
          <w:szCs w:val="22"/>
        </w:rPr>
        <w:t xml:space="preserve"> </w:t>
      </w:r>
      <w:proofErr w:type="spellStart"/>
      <w:r w:rsidRPr="008B1C70">
        <w:rPr>
          <w:i/>
          <w:iCs/>
          <w:sz w:val="22"/>
          <w:szCs w:val="22"/>
        </w:rPr>
        <w:t>учених</w:t>
      </w:r>
      <w:proofErr w:type="spellEnd"/>
      <w:r w:rsidRPr="008B1C70">
        <w:rPr>
          <w:sz w:val="22"/>
          <w:szCs w:val="22"/>
          <w:lang w:val="uk-UA"/>
        </w:rPr>
        <w:t xml:space="preserve">. </w:t>
      </w:r>
      <w:proofErr w:type="spellStart"/>
      <w:r w:rsidRPr="008B1C70">
        <w:rPr>
          <w:sz w:val="22"/>
          <w:szCs w:val="22"/>
        </w:rPr>
        <w:t>Дніпро</w:t>
      </w:r>
      <w:proofErr w:type="spellEnd"/>
      <w:r w:rsidRPr="008B1C70">
        <w:rPr>
          <w:sz w:val="22"/>
          <w:szCs w:val="22"/>
        </w:rPr>
        <w:t>, УДУНТ, 2023</w:t>
      </w:r>
      <w:r w:rsidRPr="008B1C70">
        <w:rPr>
          <w:sz w:val="22"/>
          <w:szCs w:val="22"/>
          <w:lang w:val="uk-UA"/>
        </w:rPr>
        <w:t>.</w:t>
      </w:r>
      <w:r w:rsidRPr="008B1C70">
        <w:rPr>
          <w:sz w:val="22"/>
          <w:szCs w:val="22"/>
        </w:rPr>
        <w:t xml:space="preserve"> 216 </w:t>
      </w:r>
      <w:r w:rsidRPr="008B1C70">
        <w:rPr>
          <w:sz w:val="22"/>
          <w:szCs w:val="22"/>
          <w:lang w:val="uk-UA"/>
        </w:rPr>
        <w:t>с. С. 112.</w:t>
      </w:r>
    </w:p>
    <w:p w14:paraId="12E8E5FC" w14:textId="283BB389" w:rsidR="0064710B" w:rsidRPr="008B1C70" w:rsidRDefault="0064710B" w:rsidP="0064710B">
      <w:pPr>
        <w:ind w:firstLine="709"/>
        <w:jc w:val="both"/>
        <w:rPr>
          <w:sz w:val="22"/>
          <w:szCs w:val="22"/>
          <w:lang w:val="uk-UA"/>
        </w:rPr>
      </w:pPr>
      <w:r>
        <w:rPr>
          <w:sz w:val="22"/>
          <w:szCs w:val="22"/>
          <w:lang w:val="uk-UA"/>
        </w:rPr>
        <w:t xml:space="preserve">20 </w:t>
      </w:r>
      <w:r w:rsidRPr="008B1C70">
        <w:rPr>
          <w:sz w:val="22"/>
          <w:szCs w:val="22"/>
          <w:lang w:val="uk-UA"/>
        </w:rPr>
        <w:t xml:space="preserve">Дегтярьова А.Д. , Фонарьова Т.А. До питання формування іміджу. </w:t>
      </w:r>
      <w:r w:rsidRPr="008B1C70">
        <w:rPr>
          <w:i/>
          <w:iCs/>
          <w:sz w:val="22"/>
          <w:szCs w:val="22"/>
        </w:rPr>
        <w:t>Молода академія –</w:t>
      </w:r>
      <w:r w:rsidRPr="008B1C70">
        <w:rPr>
          <w:i/>
          <w:iCs/>
          <w:sz w:val="22"/>
          <w:szCs w:val="22"/>
          <w:lang w:val="uk-UA"/>
        </w:rPr>
        <w:t xml:space="preserve"> </w:t>
      </w:r>
      <w:r w:rsidRPr="008B1C70">
        <w:rPr>
          <w:i/>
          <w:iCs/>
          <w:sz w:val="22"/>
          <w:szCs w:val="22"/>
        </w:rPr>
        <w:t>2023. Зб</w:t>
      </w:r>
      <w:r w:rsidRPr="008B1C70">
        <w:rPr>
          <w:i/>
          <w:iCs/>
          <w:sz w:val="22"/>
          <w:szCs w:val="22"/>
          <w:lang w:val="uk-UA"/>
        </w:rPr>
        <w:t>.</w:t>
      </w:r>
      <w:r w:rsidRPr="008B1C70">
        <w:rPr>
          <w:i/>
          <w:iCs/>
          <w:sz w:val="22"/>
          <w:szCs w:val="22"/>
        </w:rPr>
        <w:t xml:space="preserve"> тез доп</w:t>
      </w:r>
      <w:r w:rsidRPr="008B1C70">
        <w:rPr>
          <w:i/>
          <w:iCs/>
          <w:sz w:val="22"/>
          <w:szCs w:val="22"/>
          <w:lang w:val="uk-UA"/>
        </w:rPr>
        <w:t>.</w:t>
      </w:r>
      <w:r w:rsidRPr="008B1C70">
        <w:rPr>
          <w:i/>
          <w:iCs/>
          <w:sz w:val="22"/>
          <w:szCs w:val="22"/>
        </w:rPr>
        <w:t xml:space="preserve"> Всеукраїнської науково-технічної конференції студентів і молодих учених</w:t>
      </w:r>
      <w:r w:rsidRPr="008B1C70">
        <w:rPr>
          <w:sz w:val="22"/>
          <w:szCs w:val="22"/>
          <w:lang w:val="uk-UA"/>
        </w:rPr>
        <w:t xml:space="preserve">. </w:t>
      </w:r>
      <w:r w:rsidRPr="008B1C70">
        <w:rPr>
          <w:sz w:val="22"/>
          <w:szCs w:val="22"/>
        </w:rPr>
        <w:t>Дніпро, УДУНТ, 2023</w:t>
      </w:r>
      <w:r w:rsidRPr="008B1C70">
        <w:rPr>
          <w:sz w:val="22"/>
          <w:szCs w:val="22"/>
          <w:lang w:val="uk-UA"/>
        </w:rPr>
        <w:t>.</w:t>
      </w:r>
      <w:r w:rsidRPr="008B1C70">
        <w:rPr>
          <w:sz w:val="22"/>
          <w:szCs w:val="22"/>
        </w:rPr>
        <w:t xml:space="preserve"> 216 </w:t>
      </w:r>
      <w:r w:rsidRPr="008B1C70">
        <w:rPr>
          <w:sz w:val="22"/>
          <w:szCs w:val="22"/>
          <w:lang w:val="uk-UA"/>
        </w:rPr>
        <w:t>с. С. 113.</w:t>
      </w:r>
    </w:p>
    <w:p w14:paraId="0BCBA70D" w14:textId="21CDB90D" w:rsidR="0064710B" w:rsidRPr="008B1C70" w:rsidRDefault="0064710B" w:rsidP="0064710B">
      <w:pPr>
        <w:ind w:firstLine="709"/>
        <w:jc w:val="both"/>
        <w:rPr>
          <w:sz w:val="22"/>
          <w:szCs w:val="22"/>
          <w:lang w:val="uk-UA"/>
        </w:rPr>
      </w:pPr>
      <w:r>
        <w:rPr>
          <w:sz w:val="22"/>
          <w:szCs w:val="22"/>
          <w:lang w:val="uk-UA"/>
        </w:rPr>
        <w:t>2</w:t>
      </w:r>
      <w:r w:rsidRPr="008B1C70">
        <w:rPr>
          <w:sz w:val="22"/>
          <w:szCs w:val="22"/>
          <w:lang w:val="uk-UA"/>
        </w:rPr>
        <w:t xml:space="preserve">1 Лисак Я.В., Фонарьова Т.А. </w:t>
      </w:r>
      <w:proofErr w:type="spellStart"/>
      <w:r w:rsidRPr="008B1C70">
        <w:rPr>
          <w:sz w:val="22"/>
          <w:szCs w:val="22"/>
          <w:lang w:val="uk-UA"/>
        </w:rPr>
        <w:t>Івент</w:t>
      </w:r>
      <w:proofErr w:type="spellEnd"/>
      <w:r w:rsidRPr="008B1C70">
        <w:rPr>
          <w:sz w:val="22"/>
          <w:szCs w:val="22"/>
          <w:lang w:val="uk-UA"/>
        </w:rPr>
        <w:t xml:space="preserve">-менеджмент – управління </w:t>
      </w:r>
      <w:proofErr w:type="spellStart"/>
      <w:r w:rsidRPr="008B1C70">
        <w:rPr>
          <w:sz w:val="22"/>
          <w:szCs w:val="22"/>
          <w:lang w:val="uk-UA"/>
        </w:rPr>
        <w:t>проєктом</w:t>
      </w:r>
      <w:proofErr w:type="spellEnd"/>
      <w:r w:rsidRPr="008B1C70">
        <w:rPr>
          <w:sz w:val="22"/>
          <w:szCs w:val="22"/>
          <w:lang w:val="uk-UA"/>
        </w:rPr>
        <w:t xml:space="preserve"> створення події (заходу). </w:t>
      </w:r>
      <w:r w:rsidRPr="008B1C70">
        <w:rPr>
          <w:i/>
          <w:iCs/>
          <w:sz w:val="22"/>
          <w:szCs w:val="22"/>
        </w:rPr>
        <w:t>Молода академія –</w:t>
      </w:r>
      <w:r w:rsidRPr="008B1C70">
        <w:rPr>
          <w:i/>
          <w:iCs/>
          <w:sz w:val="22"/>
          <w:szCs w:val="22"/>
          <w:lang w:val="uk-UA"/>
        </w:rPr>
        <w:t xml:space="preserve"> </w:t>
      </w:r>
      <w:r w:rsidRPr="008B1C70">
        <w:rPr>
          <w:i/>
          <w:iCs/>
          <w:sz w:val="22"/>
          <w:szCs w:val="22"/>
        </w:rPr>
        <w:t>2023. Зб</w:t>
      </w:r>
      <w:r w:rsidRPr="008B1C70">
        <w:rPr>
          <w:i/>
          <w:iCs/>
          <w:sz w:val="22"/>
          <w:szCs w:val="22"/>
          <w:lang w:val="uk-UA"/>
        </w:rPr>
        <w:t>.</w:t>
      </w:r>
      <w:r w:rsidRPr="008B1C70">
        <w:rPr>
          <w:i/>
          <w:iCs/>
          <w:sz w:val="22"/>
          <w:szCs w:val="22"/>
        </w:rPr>
        <w:t xml:space="preserve"> тез доп</w:t>
      </w:r>
      <w:r w:rsidRPr="008B1C70">
        <w:rPr>
          <w:i/>
          <w:iCs/>
          <w:sz w:val="22"/>
          <w:szCs w:val="22"/>
          <w:lang w:val="uk-UA"/>
        </w:rPr>
        <w:t>.</w:t>
      </w:r>
      <w:r w:rsidRPr="008B1C70">
        <w:rPr>
          <w:i/>
          <w:iCs/>
          <w:sz w:val="22"/>
          <w:szCs w:val="22"/>
        </w:rPr>
        <w:t xml:space="preserve"> Всеукраїнської науково-технічної конференції студентів і молодих учених</w:t>
      </w:r>
      <w:r w:rsidRPr="008B1C70">
        <w:rPr>
          <w:sz w:val="22"/>
          <w:szCs w:val="22"/>
          <w:lang w:val="uk-UA"/>
        </w:rPr>
        <w:t xml:space="preserve">. </w:t>
      </w:r>
      <w:r w:rsidRPr="008B1C70">
        <w:rPr>
          <w:sz w:val="22"/>
          <w:szCs w:val="22"/>
        </w:rPr>
        <w:t>Дніпро, УДУНТ, 2023</w:t>
      </w:r>
      <w:r w:rsidRPr="008B1C70">
        <w:rPr>
          <w:sz w:val="22"/>
          <w:szCs w:val="22"/>
          <w:lang w:val="uk-UA"/>
        </w:rPr>
        <w:t>.</w:t>
      </w:r>
      <w:r w:rsidRPr="008B1C70">
        <w:rPr>
          <w:sz w:val="22"/>
          <w:szCs w:val="22"/>
        </w:rPr>
        <w:t xml:space="preserve"> 216 </w:t>
      </w:r>
      <w:r w:rsidRPr="008B1C70">
        <w:rPr>
          <w:sz w:val="22"/>
          <w:szCs w:val="22"/>
          <w:lang w:val="uk-UA"/>
        </w:rPr>
        <w:t>с. С.113.</w:t>
      </w:r>
    </w:p>
    <w:p w14:paraId="1ED46189" w14:textId="353CFA7E" w:rsidR="0064710B" w:rsidRPr="008B1C70" w:rsidRDefault="0064710B" w:rsidP="0064710B">
      <w:pPr>
        <w:ind w:firstLine="709"/>
        <w:jc w:val="both"/>
        <w:rPr>
          <w:sz w:val="22"/>
          <w:szCs w:val="22"/>
          <w:lang w:val="uk-UA"/>
        </w:rPr>
      </w:pPr>
      <w:r>
        <w:rPr>
          <w:sz w:val="22"/>
          <w:szCs w:val="22"/>
          <w:lang w:val="uk-UA"/>
        </w:rPr>
        <w:t xml:space="preserve">22 </w:t>
      </w:r>
      <w:proofErr w:type="spellStart"/>
      <w:r w:rsidRPr="008B1C70">
        <w:rPr>
          <w:sz w:val="22"/>
          <w:szCs w:val="22"/>
          <w:lang w:val="uk-UA"/>
        </w:rPr>
        <w:t>Лисько</w:t>
      </w:r>
      <w:proofErr w:type="spellEnd"/>
      <w:r w:rsidRPr="008B1C70">
        <w:rPr>
          <w:sz w:val="22"/>
          <w:szCs w:val="22"/>
          <w:lang w:val="uk-UA"/>
        </w:rPr>
        <w:t xml:space="preserve"> Б.А., Фонарьова Т.А. Інформаційне забезпечення управління ризиками банківських установ. </w:t>
      </w:r>
      <w:r w:rsidRPr="008B1C70">
        <w:rPr>
          <w:i/>
          <w:iCs/>
          <w:sz w:val="22"/>
          <w:szCs w:val="22"/>
        </w:rPr>
        <w:t>Молода академія –</w:t>
      </w:r>
      <w:r w:rsidRPr="008B1C70">
        <w:rPr>
          <w:i/>
          <w:iCs/>
          <w:sz w:val="22"/>
          <w:szCs w:val="22"/>
          <w:lang w:val="uk-UA"/>
        </w:rPr>
        <w:t xml:space="preserve"> </w:t>
      </w:r>
      <w:r w:rsidRPr="008B1C70">
        <w:rPr>
          <w:i/>
          <w:iCs/>
          <w:sz w:val="22"/>
          <w:szCs w:val="22"/>
        </w:rPr>
        <w:t>2023. Зб</w:t>
      </w:r>
      <w:r w:rsidRPr="008B1C70">
        <w:rPr>
          <w:i/>
          <w:iCs/>
          <w:sz w:val="22"/>
          <w:szCs w:val="22"/>
          <w:lang w:val="uk-UA"/>
        </w:rPr>
        <w:t>.</w:t>
      </w:r>
      <w:r w:rsidRPr="008B1C70">
        <w:rPr>
          <w:i/>
          <w:iCs/>
          <w:sz w:val="22"/>
          <w:szCs w:val="22"/>
        </w:rPr>
        <w:t xml:space="preserve"> тез доп</w:t>
      </w:r>
      <w:r w:rsidRPr="008B1C70">
        <w:rPr>
          <w:i/>
          <w:iCs/>
          <w:sz w:val="22"/>
          <w:szCs w:val="22"/>
          <w:lang w:val="uk-UA"/>
        </w:rPr>
        <w:t>.</w:t>
      </w:r>
      <w:r w:rsidRPr="008B1C70">
        <w:rPr>
          <w:i/>
          <w:iCs/>
          <w:sz w:val="22"/>
          <w:szCs w:val="22"/>
        </w:rPr>
        <w:t xml:space="preserve"> Всеукраїнської науково-технічної конференції студентів і молодих учених</w:t>
      </w:r>
      <w:r w:rsidRPr="008B1C70">
        <w:rPr>
          <w:sz w:val="22"/>
          <w:szCs w:val="22"/>
          <w:lang w:val="uk-UA"/>
        </w:rPr>
        <w:t xml:space="preserve">. </w:t>
      </w:r>
      <w:r w:rsidRPr="008B1C70">
        <w:rPr>
          <w:sz w:val="22"/>
          <w:szCs w:val="22"/>
        </w:rPr>
        <w:t>Дніпро, УДУНТ, 2023</w:t>
      </w:r>
      <w:r w:rsidRPr="008B1C70">
        <w:rPr>
          <w:sz w:val="22"/>
          <w:szCs w:val="22"/>
          <w:lang w:val="uk-UA"/>
        </w:rPr>
        <w:t>.</w:t>
      </w:r>
      <w:r w:rsidRPr="008B1C70">
        <w:rPr>
          <w:sz w:val="22"/>
          <w:szCs w:val="22"/>
        </w:rPr>
        <w:t xml:space="preserve"> 216 </w:t>
      </w:r>
      <w:r w:rsidRPr="008B1C70">
        <w:rPr>
          <w:sz w:val="22"/>
          <w:szCs w:val="22"/>
          <w:lang w:val="uk-UA"/>
        </w:rPr>
        <w:t>с. С.112.</w:t>
      </w:r>
    </w:p>
    <w:p w14:paraId="54AE8701" w14:textId="3C0F059B" w:rsidR="0064710B" w:rsidRPr="008B1C70" w:rsidRDefault="0064710B" w:rsidP="0064710B">
      <w:pPr>
        <w:ind w:firstLine="709"/>
        <w:jc w:val="both"/>
        <w:rPr>
          <w:sz w:val="22"/>
          <w:szCs w:val="22"/>
          <w:lang w:val="uk-UA"/>
        </w:rPr>
      </w:pPr>
      <w:r>
        <w:rPr>
          <w:sz w:val="22"/>
          <w:szCs w:val="22"/>
          <w:lang w:val="uk-UA"/>
        </w:rPr>
        <w:t xml:space="preserve">23 </w:t>
      </w:r>
      <w:proofErr w:type="spellStart"/>
      <w:r w:rsidRPr="008B1C70">
        <w:rPr>
          <w:sz w:val="22"/>
          <w:szCs w:val="22"/>
          <w:lang w:val="uk-UA"/>
        </w:rPr>
        <w:t>Ніколайчук</w:t>
      </w:r>
      <w:proofErr w:type="spellEnd"/>
      <w:r w:rsidRPr="008B1C70">
        <w:rPr>
          <w:sz w:val="22"/>
          <w:szCs w:val="22"/>
          <w:lang w:val="uk-UA"/>
        </w:rPr>
        <w:t xml:space="preserve"> Т.В., Фонарьова Т.А. Особливості управління інтелектуальною власністю. </w:t>
      </w:r>
      <w:r w:rsidRPr="008B1C70">
        <w:rPr>
          <w:i/>
          <w:iCs/>
          <w:sz w:val="22"/>
          <w:szCs w:val="22"/>
        </w:rPr>
        <w:t>Молода академія –</w:t>
      </w:r>
      <w:r w:rsidRPr="008B1C70">
        <w:rPr>
          <w:i/>
          <w:iCs/>
          <w:sz w:val="22"/>
          <w:szCs w:val="22"/>
          <w:lang w:val="uk-UA"/>
        </w:rPr>
        <w:t xml:space="preserve"> </w:t>
      </w:r>
      <w:r w:rsidRPr="008B1C70">
        <w:rPr>
          <w:i/>
          <w:iCs/>
          <w:sz w:val="22"/>
          <w:szCs w:val="22"/>
        </w:rPr>
        <w:t>2023. Зб</w:t>
      </w:r>
      <w:r w:rsidRPr="008B1C70">
        <w:rPr>
          <w:i/>
          <w:iCs/>
          <w:sz w:val="22"/>
          <w:szCs w:val="22"/>
          <w:lang w:val="uk-UA"/>
        </w:rPr>
        <w:t>.</w:t>
      </w:r>
      <w:r w:rsidRPr="008B1C70">
        <w:rPr>
          <w:i/>
          <w:iCs/>
          <w:sz w:val="22"/>
          <w:szCs w:val="22"/>
        </w:rPr>
        <w:t xml:space="preserve"> тез доп</w:t>
      </w:r>
      <w:r w:rsidRPr="008B1C70">
        <w:rPr>
          <w:i/>
          <w:iCs/>
          <w:sz w:val="22"/>
          <w:szCs w:val="22"/>
          <w:lang w:val="uk-UA"/>
        </w:rPr>
        <w:t>.</w:t>
      </w:r>
      <w:r w:rsidRPr="008B1C70">
        <w:rPr>
          <w:i/>
          <w:iCs/>
          <w:sz w:val="22"/>
          <w:szCs w:val="22"/>
        </w:rPr>
        <w:t xml:space="preserve"> Всеукраїнської науково-технічної конференції студентів і молодих учених</w:t>
      </w:r>
      <w:r w:rsidRPr="008B1C70">
        <w:rPr>
          <w:sz w:val="22"/>
          <w:szCs w:val="22"/>
          <w:lang w:val="uk-UA"/>
        </w:rPr>
        <w:t xml:space="preserve">. </w:t>
      </w:r>
      <w:r w:rsidRPr="008B1C70">
        <w:rPr>
          <w:sz w:val="22"/>
          <w:szCs w:val="22"/>
        </w:rPr>
        <w:t>Дніпро, УДУНТ, 2023</w:t>
      </w:r>
      <w:r w:rsidRPr="008B1C70">
        <w:rPr>
          <w:sz w:val="22"/>
          <w:szCs w:val="22"/>
          <w:lang w:val="uk-UA"/>
        </w:rPr>
        <w:t>.</w:t>
      </w:r>
      <w:r w:rsidRPr="008B1C70">
        <w:rPr>
          <w:sz w:val="22"/>
          <w:szCs w:val="22"/>
        </w:rPr>
        <w:t xml:space="preserve"> 216 </w:t>
      </w:r>
      <w:r w:rsidRPr="008B1C70">
        <w:rPr>
          <w:sz w:val="22"/>
          <w:szCs w:val="22"/>
          <w:lang w:val="uk-UA"/>
        </w:rPr>
        <w:t>с. С. 106.</w:t>
      </w:r>
    </w:p>
    <w:p w14:paraId="467E2115" w14:textId="63D8026D" w:rsidR="0064710B" w:rsidRPr="008B1C70" w:rsidRDefault="0064710B" w:rsidP="0064710B">
      <w:pPr>
        <w:pStyle w:val="a4"/>
        <w:spacing w:before="0" w:beforeAutospacing="0" w:after="0" w:afterAutospacing="0"/>
        <w:ind w:firstLine="709"/>
        <w:jc w:val="both"/>
        <w:rPr>
          <w:b/>
          <w:bCs/>
          <w:sz w:val="22"/>
          <w:szCs w:val="22"/>
          <w:lang w:val="uk-UA"/>
        </w:rPr>
      </w:pPr>
      <w:r>
        <w:rPr>
          <w:sz w:val="22"/>
          <w:szCs w:val="22"/>
          <w:lang w:val="uk-UA"/>
        </w:rPr>
        <w:t xml:space="preserve">24 </w:t>
      </w:r>
      <w:r w:rsidRPr="008B1C70">
        <w:rPr>
          <w:sz w:val="22"/>
          <w:szCs w:val="22"/>
          <w:lang w:val="uk-UA"/>
        </w:rPr>
        <w:t xml:space="preserve">Фонарьова Т.А., Петренко В.О., </w:t>
      </w:r>
      <w:proofErr w:type="spellStart"/>
      <w:r w:rsidRPr="008B1C70">
        <w:rPr>
          <w:sz w:val="22"/>
          <w:szCs w:val="22"/>
          <w:lang w:val="uk-UA"/>
        </w:rPr>
        <w:t>Бушуєв</w:t>
      </w:r>
      <w:proofErr w:type="spellEnd"/>
      <w:r w:rsidRPr="008B1C70">
        <w:rPr>
          <w:sz w:val="22"/>
          <w:szCs w:val="22"/>
          <w:lang w:val="uk-UA"/>
        </w:rPr>
        <w:t xml:space="preserve"> К.М., </w:t>
      </w:r>
      <w:proofErr w:type="spellStart"/>
      <w:r w:rsidRPr="008B1C70">
        <w:rPr>
          <w:sz w:val="22"/>
          <w:szCs w:val="22"/>
          <w:lang w:val="uk-UA"/>
        </w:rPr>
        <w:t>Бушуєв</w:t>
      </w:r>
      <w:proofErr w:type="spellEnd"/>
      <w:r w:rsidRPr="008B1C70">
        <w:rPr>
          <w:sz w:val="22"/>
          <w:szCs w:val="22"/>
          <w:lang w:val="uk-UA"/>
        </w:rPr>
        <w:t xml:space="preserve"> М.Б. Система законів організації в діяльності підприємств з надання інжинірингових послуг. </w:t>
      </w:r>
      <w:proofErr w:type="spellStart"/>
      <w:r w:rsidRPr="008B1C70">
        <w:rPr>
          <w:i/>
          <w:iCs/>
          <w:sz w:val="22"/>
          <w:szCs w:val="22"/>
        </w:rPr>
        <w:t>Управління</w:t>
      </w:r>
      <w:proofErr w:type="spellEnd"/>
      <w:r w:rsidRPr="008B1C70">
        <w:rPr>
          <w:i/>
          <w:iCs/>
          <w:sz w:val="22"/>
          <w:szCs w:val="22"/>
        </w:rPr>
        <w:t xml:space="preserve"> проектами у </w:t>
      </w:r>
      <w:proofErr w:type="spellStart"/>
      <w:r w:rsidRPr="008B1C70">
        <w:rPr>
          <w:i/>
          <w:iCs/>
          <w:sz w:val="22"/>
          <w:szCs w:val="22"/>
        </w:rPr>
        <w:t>розвитку</w:t>
      </w:r>
      <w:proofErr w:type="spellEnd"/>
      <w:r w:rsidRPr="008B1C70">
        <w:rPr>
          <w:i/>
          <w:iCs/>
          <w:sz w:val="22"/>
          <w:szCs w:val="22"/>
        </w:rPr>
        <w:t xml:space="preserve"> </w:t>
      </w:r>
      <w:proofErr w:type="spellStart"/>
      <w:r w:rsidRPr="008B1C70">
        <w:rPr>
          <w:i/>
          <w:iCs/>
          <w:sz w:val="22"/>
          <w:szCs w:val="22"/>
        </w:rPr>
        <w:t>суспільства</w:t>
      </w:r>
      <w:proofErr w:type="spellEnd"/>
      <w:r w:rsidRPr="008B1C70">
        <w:rPr>
          <w:i/>
          <w:iCs/>
          <w:sz w:val="22"/>
          <w:szCs w:val="22"/>
        </w:rPr>
        <w:t>. Тема: «</w:t>
      </w:r>
      <w:proofErr w:type="spellStart"/>
      <w:r w:rsidRPr="008B1C70">
        <w:rPr>
          <w:i/>
          <w:iCs/>
          <w:sz w:val="22"/>
          <w:szCs w:val="22"/>
        </w:rPr>
        <w:t>Управління</w:t>
      </w:r>
      <w:proofErr w:type="spellEnd"/>
      <w:r w:rsidRPr="008B1C70">
        <w:rPr>
          <w:i/>
          <w:iCs/>
          <w:sz w:val="22"/>
          <w:szCs w:val="22"/>
        </w:rPr>
        <w:t xml:space="preserve"> проєктами </w:t>
      </w:r>
      <w:proofErr w:type="spellStart"/>
      <w:r w:rsidRPr="008B1C70">
        <w:rPr>
          <w:i/>
          <w:iCs/>
          <w:sz w:val="22"/>
          <w:szCs w:val="22"/>
        </w:rPr>
        <w:t>післявоєнної</w:t>
      </w:r>
      <w:proofErr w:type="spellEnd"/>
      <w:r w:rsidRPr="008B1C70">
        <w:rPr>
          <w:i/>
          <w:iCs/>
          <w:sz w:val="22"/>
          <w:szCs w:val="22"/>
        </w:rPr>
        <w:t xml:space="preserve"> </w:t>
      </w:r>
      <w:proofErr w:type="spellStart"/>
      <w:r w:rsidRPr="008B1C70">
        <w:rPr>
          <w:i/>
          <w:iCs/>
          <w:sz w:val="22"/>
          <w:szCs w:val="22"/>
        </w:rPr>
        <w:t>ро</w:t>
      </w:r>
      <w:proofErr w:type="spellEnd"/>
      <w:r w:rsidRPr="008B1C70">
        <w:rPr>
          <w:i/>
          <w:iCs/>
          <w:sz w:val="22"/>
          <w:szCs w:val="22"/>
          <w:lang w:val="uk-UA"/>
        </w:rPr>
        <w:t xml:space="preserve">   </w:t>
      </w:r>
      <w:proofErr w:type="spellStart"/>
      <w:r w:rsidRPr="008B1C70">
        <w:rPr>
          <w:i/>
          <w:iCs/>
          <w:sz w:val="22"/>
          <w:szCs w:val="22"/>
        </w:rPr>
        <w:t>збудови</w:t>
      </w:r>
      <w:proofErr w:type="spellEnd"/>
      <w:r w:rsidRPr="008B1C70">
        <w:rPr>
          <w:i/>
          <w:iCs/>
          <w:sz w:val="22"/>
          <w:szCs w:val="22"/>
        </w:rPr>
        <w:t xml:space="preserve"> </w:t>
      </w:r>
      <w:proofErr w:type="spellStart"/>
      <w:r w:rsidRPr="008B1C70">
        <w:rPr>
          <w:i/>
          <w:iCs/>
          <w:sz w:val="22"/>
          <w:szCs w:val="22"/>
        </w:rPr>
        <w:t>України</w:t>
      </w:r>
      <w:proofErr w:type="spellEnd"/>
      <w:r w:rsidRPr="008B1C70">
        <w:rPr>
          <w:i/>
          <w:iCs/>
          <w:sz w:val="22"/>
          <w:szCs w:val="22"/>
        </w:rPr>
        <w:t xml:space="preserve">»: </w:t>
      </w:r>
      <w:proofErr w:type="spellStart"/>
      <w:r w:rsidRPr="008B1C70">
        <w:rPr>
          <w:i/>
          <w:iCs/>
          <w:sz w:val="22"/>
          <w:szCs w:val="22"/>
        </w:rPr>
        <w:t>тези</w:t>
      </w:r>
      <w:proofErr w:type="spellEnd"/>
      <w:r w:rsidRPr="008B1C70">
        <w:rPr>
          <w:i/>
          <w:iCs/>
          <w:sz w:val="22"/>
          <w:szCs w:val="22"/>
        </w:rPr>
        <w:t xml:space="preserve"> </w:t>
      </w:r>
      <w:proofErr w:type="spellStart"/>
      <w:r w:rsidRPr="008B1C70">
        <w:rPr>
          <w:i/>
          <w:iCs/>
          <w:sz w:val="22"/>
          <w:szCs w:val="22"/>
        </w:rPr>
        <w:t>доповідей</w:t>
      </w:r>
      <w:proofErr w:type="spellEnd"/>
      <w:r w:rsidRPr="008B1C70">
        <w:rPr>
          <w:sz w:val="22"/>
          <w:szCs w:val="22"/>
          <w:lang w:val="uk-UA"/>
        </w:rPr>
        <w:t>. В</w:t>
      </w:r>
      <w:proofErr w:type="spellStart"/>
      <w:r w:rsidRPr="008B1C70">
        <w:rPr>
          <w:sz w:val="22"/>
          <w:szCs w:val="22"/>
        </w:rPr>
        <w:t>ідповід</w:t>
      </w:r>
      <w:proofErr w:type="spellEnd"/>
      <w:r w:rsidRPr="008B1C70">
        <w:rPr>
          <w:sz w:val="22"/>
          <w:szCs w:val="22"/>
          <w:lang w:val="uk-UA"/>
        </w:rPr>
        <w:t>.</w:t>
      </w:r>
      <w:r w:rsidRPr="008B1C70">
        <w:rPr>
          <w:sz w:val="22"/>
          <w:szCs w:val="22"/>
        </w:rPr>
        <w:t xml:space="preserve"> за вип</w:t>
      </w:r>
      <w:r w:rsidRPr="008B1C70">
        <w:rPr>
          <w:sz w:val="22"/>
          <w:szCs w:val="22"/>
          <w:lang w:val="uk-UA"/>
        </w:rPr>
        <w:t>.</w:t>
      </w:r>
      <w:r w:rsidRPr="008B1C70">
        <w:rPr>
          <w:sz w:val="22"/>
          <w:szCs w:val="22"/>
        </w:rPr>
        <w:t xml:space="preserve"> </w:t>
      </w:r>
      <w:proofErr w:type="spellStart"/>
      <w:r w:rsidRPr="008B1C70">
        <w:rPr>
          <w:sz w:val="22"/>
          <w:szCs w:val="22"/>
        </w:rPr>
        <w:t>С.Д.Бушуєв</w:t>
      </w:r>
      <w:proofErr w:type="spellEnd"/>
      <w:r w:rsidRPr="008B1C70">
        <w:rPr>
          <w:sz w:val="22"/>
          <w:szCs w:val="22"/>
        </w:rPr>
        <w:t xml:space="preserve">. </w:t>
      </w:r>
      <w:proofErr w:type="spellStart"/>
      <w:r w:rsidRPr="008B1C70">
        <w:rPr>
          <w:sz w:val="22"/>
          <w:szCs w:val="22"/>
        </w:rPr>
        <w:t>Київ</w:t>
      </w:r>
      <w:proofErr w:type="spellEnd"/>
      <w:r w:rsidRPr="008B1C70">
        <w:rPr>
          <w:sz w:val="22"/>
          <w:szCs w:val="22"/>
        </w:rPr>
        <w:t>: КНУБА, 2023. 273 с.</w:t>
      </w:r>
      <w:r w:rsidRPr="008B1C70">
        <w:rPr>
          <w:sz w:val="22"/>
          <w:szCs w:val="22"/>
          <w:lang w:val="uk-UA"/>
        </w:rPr>
        <w:t xml:space="preserve"> С. 196-198. </w:t>
      </w:r>
      <w:r w:rsidRPr="008B1C70">
        <w:rPr>
          <w:sz w:val="22"/>
          <w:szCs w:val="22"/>
        </w:rPr>
        <w:t>УДК 658.589 М60</w:t>
      </w:r>
    </w:p>
    <w:p w14:paraId="6FC7F5CC" w14:textId="3C56D788" w:rsidR="0064710B" w:rsidRPr="008B1C70" w:rsidRDefault="0064710B" w:rsidP="0064710B">
      <w:pPr>
        <w:ind w:firstLine="709"/>
        <w:jc w:val="both"/>
        <w:rPr>
          <w:sz w:val="22"/>
          <w:szCs w:val="22"/>
          <w:lang w:val="uk-UA"/>
        </w:rPr>
      </w:pPr>
      <w:r>
        <w:rPr>
          <w:sz w:val="22"/>
          <w:szCs w:val="22"/>
          <w:lang w:val="uk-UA"/>
        </w:rPr>
        <w:t xml:space="preserve">25 </w:t>
      </w:r>
      <w:r w:rsidRPr="008B1C70">
        <w:rPr>
          <w:sz w:val="22"/>
          <w:szCs w:val="22"/>
        </w:rPr>
        <w:t>Тубольцев Л.Г.</w:t>
      </w:r>
      <w:r w:rsidRPr="008B1C70">
        <w:rPr>
          <w:sz w:val="22"/>
          <w:szCs w:val="22"/>
          <w:lang w:val="uk-UA"/>
        </w:rPr>
        <w:t xml:space="preserve">, </w:t>
      </w:r>
      <w:r w:rsidRPr="008B1C70">
        <w:rPr>
          <w:sz w:val="22"/>
          <w:szCs w:val="22"/>
        </w:rPr>
        <w:t>Петренко В.О.,</w:t>
      </w:r>
      <w:r w:rsidRPr="008B1C70">
        <w:rPr>
          <w:sz w:val="22"/>
          <w:szCs w:val="22"/>
          <w:lang w:val="uk-UA"/>
        </w:rPr>
        <w:t xml:space="preserve"> </w:t>
      </w:r>
      <w:r w:rsidRPr="008B1C70">
        <w:rPr>
          <w:sz w:val="22"/>
          <w:szCs w:val="22"/>
        </w:rPr>
        <w:t>Фонарьова Т.А.,</w:t>
      </w:r>
      <w:r w:rsidRPr="008B1C70">
        <w:rPr>
          <w:sz w:val="22"/>
          <w:szCs w:val="22"/>
          <w:lang w:val="uk-UA"/>
        </w:rPr>
        <w:t xml:space="preserve"> </w:t>
      </w:r>
      <w:r w:rsidRPr="008B1C70">
        <w:rPr>
          <w:sz w:val="22"/>
          <w:szCs w:val="22"/>
        </w:rPr>
        <w:t>Селегей А.М.</w:t>
      </w:r>
      <w:r w:rsidRPr="008B1C70">
        <w:rPr>
          <w:sz w:val="22"/>
          <w:szCs w:val="22"/>
          <w:lang w:val="uk-UA"/>
        </w:rPr>
        <w:t xml:space="preserve"> Підстави та пере</w:t>
      </w:r>
      <w:r w:rsidR="00AA7C82">
        <w:rPr>
          <w:sz w:val="22"/>
          <w:szCs w:val="22"/>
          <w:lang w:val="uk-UA"/>
        </w:rPr>
        <w:t>д</w:t>
      </w:r>
      <w:r w:rsidRPr="008B1C70">
        <w:rPr>
          <w:sz w:val="22"/>
          <w:szCs w:val="22"/>
          <w:lang w:val="uk-UA"/>
        </w:rPr>
        <w:t xml:space="preserve">умови для розробки програми післявоєнного відновлення металургії України. </w:t>
      </w:r>
      <w:r w:rsidRPr="008B1C70">
        <w:rPr>
          <w:i/>
          <w:iCs/>
          <w:sz w:val="22"/>
          <w:szCs w:val="22"/>
        </w:rPr>
        <w:t>Управління проектами у розвитку суспільства. Тема: «Управління проєктами післявоєнної розбудови України»: тези доповідей</w:t>
      </w:r>
      <w:r w:rsidRPr="008B1C70">
        <w:rPr>
          <w:i/>
          <w:iCs/>
          <w:sz w:val="22"/>
          <w:szCs w:val="22"/>
          <w:lang w:val="uk-UA"/>
        </w:rPr>
        <w:t>.</w:t>
      </w:r>
      <w:r w:rsidRPr="008B1C70">
        <w:rPr>
          <w:sz w:val="22"/>
          <w:szCs w:val="22"/>
        </w:rPr>
        <w:t xml:space="preserve"> </w:t>
      </w:r>
      <w:r w:rsidRPr="008B1C70">
        <w:rPr>
          <w:sz w:val="22"/>
          <w:szCs w:val="22"/>
          <w:lang w:val="uk-UA"/>
        </w:rPr>
        <w:t>В</w:t>
      </w:r>
      <w:r w:rsidRPr="008B1C70">
        <w:rPr>
          <w:sz w:val="22"/>
          <w:szCs w:val="22"/>
        </w:rPr>
        <w:t>ідповід</w:t>
      </w:r>
      <w:r w:rsidRPr="008B1C70">
        <w:rPr>
          <w:sz w:val="22"/>
          <w:szCs w:val="22"/>
          <w:lang w:val="uk-UA"/>
        </w:rPr>
        <w:t>.</w:t>
      </w:r>
      <w:r w:rsidRPr="008B1C70">
        <w:rPr>
          <w:sz w:val="22"/>
          <w:szCs w:val="22"/>
        </w:rPr>
        <w:t xml:space="preserve"> за вип</w:t>
      </w:r>
      <w:r w:rsidRPr="008B1C70">
        <w:rPr>
          <w:sz w:val="22"/>
          <w:szCs w:val="22"/>
          <w:lang w:val="uk-UA"/>
        </w:rPr>
        <w:t>.</w:t>
      </w:r>
      <w:r w:rsidRPr="008B1C70">
        <w:rPr>
          <w:sz w:val="22"/>
          <w:szCs w:val="22"/>
        </w:rPr>
        <w:t xml:space="preserve"> С.Д.Бушуєв. Київ: КНУБА, 2023. 273 с.</w:t>
      </w:r>
      <w:r w:rsidRPr="008B1C70">
        <w:rPr>
          <w:sz w:val="22"/>
          <w:szCs w:val="22"/>
          <w:lang w:val="uk-UA"/>
        </w:rPr>
        <w:t xml:space="preserve"> С. 254-258. </w:t>
      </w:r>
      <w:r w:rsidRPr="008B1C70">
        <w:rPr>
          <w:sz w:val="22"/>
          <w:szCs w:val="22"/>
        </w:rPr>
        <w:t>УДК 658.589 М60</w:t>
      </w:r>
    </w:p>
    <w:p w14:paraId="652D84C6" w14:textId="76881137" w:rsidR="0064710B" w:rsidRPr="008B1C70" w:rsidRDefault="0064710B" w:rsidP="0064710B">
      <w:pPr>
        <w:pStyle w:val="a4"/>
        <w:spacing w:before="0" w:beforeAutospacing="0" w:after="0" w:afterAutospacing="0"/>
        <w:ind w:firstLine="709"/>
        <w:jc w:val="both"/>
        <w:rPr>
          <w:sz w:val="22"/>
          <w:szCs w:val="22"/>
        </w:rPr>
      </w:pPr>
      <w:r>
        <w:rPr>
          <w:sz w:val="22"/>
          <w:szCs w:val="22"/>
          <w:lang w:val="uk-UA"/>
        </w:rPr>
        <w:lastRenderedPageBreak/>
        <w:t xml:space="preserve">26 </w:t>
      </w:r>
      <w:r w:rsidRPr="008B1C70">
        <w:rPr>
          <w:sz w:val="22"/>
          <w:szCs w:val="22"/>
        </w:rPr>
        <w:t xml:space="preserve">Петренко В. О., </w:t>
      </w:r>
      <w:proofErr w:type="spellStart"/>
      <w:r w:rsidRPr="008B1C70">
        <w:rPr>
          <w:sz w:val="22"/>
          <w:szCs w:val="22"/>
        </w:rPr>
        <w:t>Дорожко</w:t>
      </w:r>
      <w:proofErr w:type="spellEnd"/>
      <w:r w:rsidRPr="008B1C70">
        <w:rPr>
          <w:sz w:val="22"/>
          <w:szCs w:val="22"/>
        </w:rPr>
        <w:t xml:space="preserve"> Г.К., Фонарьова Т. А., </w:t>
      </w:r>
      <w:proofErr w:type="spellStart"/>
      <w:r w:rsidRPr="008B1C70">
        <w:rPr>
          <w:sz w:val="22"/>
          <w:szCs w:val="22"/>
        </w:rPr>
        <w:t>Шепілов-Комарницькии</w:t>
      </w:r>
      <w:proofErr w:type="spellEnd"/>
      <w:r w:rsidRPr="008B1C70">
        <w:rPr>
          <w:sz w:val="22"/>
          <w:szCs w:val="22"/>
        </w:rPr>
        <w:t xml:space="preserve">̆ В. В. </w:t>
      </w:r>
      <w:proofErr w:type="spellStart"/>
      <w:r w:rsidRPr="008B1C70">
        <w:rPr>
          <w:sz w:val="22"/>
          <w:szCs w:val="22"/>
        </w:rPr>
        <w:t>Розпорядження</w:t>
      </w:r>
      <w:proofErr w:type="spellEnd"/>
      <w:r w:rsidRPr="008B1C70">
        <w:rPr>
          <w:sz w:val="22"/>
          <w:szCs w:val="22"/>
        </w:rPr>
        <w:t xml:space="preserve"> правами </w:t>
      </w:r>
      <w:proofErr w:type="spellStart"/>
      <w:r w:rsidRPr="008B1C70">
        <w:rPr>
          <w:sz w:val="22"/>
          <w:szCs w:val="22"/>
        </w:rPr>
        <w:t>інтелектуальноі</w:t>
      </w:r>
      <w:proofErr w:type="spellEnd"/>
      <w:r w:rsidRPr="008B1C70">
        <w:rPr>
          <w:sz w:val="22"/>
          <w:szCs w:val="22"/>
        </w:rPr>
        <w:t xml:space="preserve">̈ </w:t>
      </w:r>
      <w:proofErr w:type="spellStart"/>
      <w:r w:rsidRPr="008B1C70">
        <w:rPr>
          <w:sz w:val="22"/>
          <w:szCs w:val="22"/>
        </w:rPr>
        <w:t>власності</w:t>
      </w:r>
      <w:proofErr w:type="spellEnd"/>
      <w:r w:rsidRPr="008B1C70">
        <w:rPr>
          <w:sz w:val="22"/>
          <w:szCs w:val="22"/>
        </w:rPr>
        <w:t xml:space="preserve"> у </w:t>
      </w:r>
      <w:proofErr w:type="spellStart"/>
      <w:r w:rsidRPr="008B1C70">
        <w:rPr>
          <w:sz w:val="22"/>
          <w:szCs w:val="22"/>
        </w:rPr>
        <w:t>сфері</w:t>
      </w:r>
      <w:proofErr w:type="spellEnd"/>
      <w:r w:rsidRPr="008B1C70">
        <w:rPr>
          <w:sz w:val="22"/>
          <w:szCs w:val="22"/>
        </w:rPr>
        <w:t xml:space="preserve"> </w:t>
      </w:r>
      <w:proofErr w:type="spellStart"/>
      <w:r w:rsidRPr="008B1C70">
        <w:rPr>
          <w:sz w:val="22"/>
          <w:szCs w:val="22"/>
        </w:rPr>
        <w:t>креативних</w:t>
      </w:r>
      <w:proofErr w:type="spellEnd"/>
      <w:r w:rsidRPr="008B1C70">
        <w:rPr>
          <w:sz w:val="22"/>
          <w:szCs w:val="22"/>
        </w:rPr>
        <w:t xml:space="preserve"> </w:t>
      </w:r>
      <w:proofErr w:type="spellStart"/>
      <w:r w:rsidRPr="008B1C70">
        <w:rPr>
          <w:sz w:val="22"/>
          <w:szCs w:val="22"/>
        </w:rPr>
        <w:t>індустріи</w:t>
      </w:r>
      <w:proofErr w:type="spellEnd"/>
      <w:r w:rsidRPr="008B1C70">
        <w:rPr>
          <w:sz w:val="22"/>
          <w:szCs w:val="22"/>
        </w:rPr>
        <w:t xml:space="preserve">̆. </w:t>
      </w:r>
      <w:r w:rsidRPr="008B1C70">
        <w:rPr>
          <w:i/>
          <w:iCs/>
          <w:sz w:val="22"/>
          <w:szCs w:val="22"/>
        </w:rPr>
        <w:t xml:space="preserve">Право, </w:t>
      </w:r>
      <w:proofErr w:type="spellStart"/>
      <w:r w:rsidRPr="008B1C70">
        <w:rPr>
          <w:i/>
          <w:iCs/>
          <w:sz w:val="22"/>
          <w:szCs w:val="22"/>
        </w:rPr>
        <w:t>інтелектуальна</w:t>
      </w:r>
      <w:proofErr w:type="spellEnd"/>
      <w:r w:rsidRPr="008B1C70">
        <w:rPr>
          <w:i/>
          <w:iCs/>
          <w:sz w:val="22"/>
          <w:szCs w:val="22"/>
        </w:rPr>
        <w:t xml:space="preserve"> </w:t>
      </w:r>
      <w:proofErr w:type="spellStart"/>
      <w:r w:rsidRPr="008B1C70">
        <w:rPr>
          <w:i/>
          <w:iCs/>
          <w:sz w:val="22"/>
          <w:szCs w:val="22"/>
        </w:rPr>
        <w:t>власність</w:t>
      </w:r>
      <w:proofErr w:type="spellEnd"/>
      <w:r w:rsidRPr="008B1C70">
        <w:rPr>
          <w:i/>
          <w:iCs/>
          <w:sz w:val="22"/>
          <w:szCs w:val="22"/>
        </w:rPr>
        <w:t xml:space="preserve">, </w:t>
      </w:r>
      <w:proofErr w:type="spellStart"/>
      <w:r w:rsidRPr="008B1C70">
        <w:rPr>
          <w:i/>
          <w:iCs/>
          <w:sz w:val="22"/>
          <w:szCs w:val="22"/>
        </w:rPr>
        <w:t>креативні</w:t>
      </w:r>
      <w:proofErr w:type="spellEnd"/>
      <w:r w:rsidRPr="008B1C70">
        <w:rPr>
          <w:i/>
          <w:iCs/>
          <w:sz w:val="22"/>
          <w:szCs w:val="22"/>
        </w:rPr>
        <w:t xml:space="preserve"> </w:t>
      </w:r>
      <w:proofErr w:type="spellStart"/>
      <w:r w:rsidRPr="008B1C70">
        <w:rPr>
          <w:i/>
          <w:iCs/>
          <w:sz w:val="22"/>
          <w:szCs w:val="22"/>
        </w:rPr>
        <w:t>індустріі</w:t>
      </w:r>
      <w:proofErr w:type="spellEnd"/>
      <w:r w:rsidRPr="008B1C70">
        <w:rPr>
          <w:i/>
          <w:iCs/>
          <w:sz w:val="22"/>
          <w:szCs w:val="22"/>
        </w:rPr>
        <w:t xml:space="preserve">̈: </w:t>
      </w:r>
      <w:proofErr w:type="spellStart"/>
      <w:r w:rsidRPr="008B1C70">
        <w:rPr>
          <w:i/>
          <w:iCs/>
          <w:sz w:val="22"/>
          <w:szCs w:val="22"/>
        </w:rPr>
        <w:t>сучаснии</w:t>
      </w:r>
      <w:proofErr w:type="spellEnd"/>
      <w:r w:rsidRPr="008B1C70">
        <w:rPr>
          <w:i/>
          <w:iCs/>
          <w:sz w:val="22"/>
          <w:szCs w:val="22"/>
        </w:rPr>
        <w:t xml:space="preserve">̆ </w:t>
      </w:r>
      <w:proofErr w:type="spellStart"/>
      <w:r w:rsidRPr="008B1C70">
        <w:rPr>
          <w:i/>
          <w:iCs/>
          <w:sz w:val="22"/>
          <w:szCs w:val="22"/>
        </w:rPr>
        <w:t>вимір</w:t>
      </w:r>
      <w:proofErr w:type="spellEnd"/>
      <w:r w:rsidRPr="008B1C70">
        <w:rPr>
          <w:i/>
          <w:iCs/>
          <w:sz w:val="22"/>
          <w:szCs w:val="22"/>
        </w:rPr>
        <w:t xml:space="preserve"> і </w:t>
      </w:r>
      <w:proofErr w:type="spellStart"/>
      <w:r w:rsidRPr="008B1C70">
        <w:rPr>
          <w:i/>
          <w:iCs/>
          <w:sz w:val="22"/>
          <w:szCs w:val="22"/>
        </w:rPr>
        <w:t>подальші</w:t>
      </w:r>
      <w:proofErr w:type="spellEnd"/>
      <w:r w:rsidRPr="008B1C70">
        <w:rPr>
          <w:i/>
          <w:iCs/>
          <w:sz w:val="22"/>
          <w:szCs w:val="22"/>
        </w:rPr>
        <w:t xml:space="preserve"> </w:t>
      </w:r>
      <w:proofErr w:type="spellStart"/>
      <w:r w:rsidRPr="008B1C70">
        <w:rPr>
          <w:i/>
          <w:iCs/>
          <w:sz w:val="22"/>
          <w:szCs w:val="22"/>
        </w:rPr>
        <w:t>перспективи</w:t>
      </w:r>
      <w:proofErr w:type="spellEnd"/>
      <w:r w:rsidRPr="008B1C70">
        <w:rPr>
          <w:sz w:val="22"/>
          <w:szCs w:val="22"/>
        </w:rPr>
        <w:t xml:space="preserve">: </w:t>
      </w:r>
      <w:proofErr w:type="spellStart"/>
      <w:r w:rsidRPr="008B1C70">
        <w:rPr>
          <w:sz w:val="22"/>
          <w:szCs w:val="22"/>
        </w:rPr>
        <w:t>матеріали</w:t>
      </w:r>
      <w:proofErr w:type="spellEnd"/>
      <w:r w:rsidRPr="008B1C70">
        <w:rPr>
          <w:sz w:val="22"/>
          <w:szCs w:val="22"/>
        </w:rPr>
        <w:t xml:space="preserve"> V </w:t>
      </w:r>
      <w:proofErr w:type="spellStart"/>
      <w:r w:rsidRPr="008B1C70">
        <w:rPr>
          <w:sz w:val="22"/>
          <w:szCs w:val="22"/>
        </w:rPr>
        <w:t>Всеукраїнськоі</w:t>
      </w:r>
      <w:proofErr w:type="spellEnd"/>
      <w:r w:rsidRPr="008B1C70">
        <w:rPr>
          <w:sz w:val="22"/>
          <w:szCs w:val="22"/>
        </w:rPr>
        <w:t xml:space="preserve">̈ </w:t>
      </w:r>
      <w:proofErr w:type="spellStart"/>
      <w:r w:rsidRPr="008B1C70">
        <w:rPr>
          <w:sz w:val="22"/>
          <w:szCs w:val="22"/>
        </w:rPr>
        <w:t>науково</w:t>
      </w:r>
      <w:proofErr w:type="spellEnd"/>
      <w:r w:rsidRPr="008B1C70">
        <w:rPr>
          <w:sz w:val="22"/>
          <w:szCs w:val="22"/>
        </w:rPr>
        <w:t xml:space="preserve">- </w:t>
      </w:r>
      <w:proofErr w:type="spellStart"/>
      <w:r w:rsidRPr="008B1C70">
        <w:rPr>
          <w:sz w:val="22"/>
          <w:szCs w:val="22"/>
        </w:rPr>
        <w:t>практичноі</w:t>
      </w:r>
      <w:proofErr w:type="spellEnd"/>
      <w:r w:rsidRPr="008B1C70">
        <w:rPr>
          <w:sz w:val="22"/>
          <w:szCs w:val="22"/>
        </w:rPr>
        <w:t xml:space="preserve">̈ </w:t>
      </w:r>
      <w:proofErr w:type="spellStart"/>
      <w:r w:rsidRPr="008B1C70">
        <w:rPr>
          <w:sz w:val="22"/>
          <w:szCs w:val="22"/>
        </w:rPr>
        <w:t>конференціі</w:t>
      </w:r>
      <w:proofErr w:type="spellEnd"/>
      <w:r w:rsidRPr="008B1C70">
        <w:rPr>
          <w:sz w:val="22"/>
          <w:szCs w:val="22"/>
        </w:rPr>
        <w:t xml:space="preserve">̈ (м. </w:t>
      </w:r>
      <w:proofErr w:type="spellStart"/>
      <w:r w:rsidRPr="008B1C70">
        <w:rPr>
          <w:sz w:val="22"/>
          <w:szCs w:val="22"/>
        </w:rPr>
        <w:t>Київ</w:t>
      </w:r>
      <w:proofErr w:type="spellEnd"/>
      <w:r w:rsidRPr="008B1C70">
        <w:rPr>
          <w:sz w:val="22"/>
          <w:szCs w:val="22"/>
        </w:rPr>
        <w:t xml:space="preserve">, 19 </w:t>
      </w:r>
      <w:proofErr w:type="spellStart"/>
      <w:r w:rsidRPr="008B1C70">
        <w:rPr>
          <w:sz w:val="22"/>
          <w:szCs w:val="22"/>
        </w:rPr>
        <w:t>травня</w:t>
      </w:r>
      <w:proofErr w:type="spellEnd"/>
      <w:r w:rsidRPr="008B1C70">
        <w:rPr>
          <w:sz w:val="22"/>
          <w:szCs w:val="22"/>
        </w:rPr>
        <w:t xml:space="preserve"> 2023 р.) / за </w:t>
      </w:r>
      <w:proofErr w:type="spellStart"/>
      <w:r w:rsidRPr="008B1C70">
        <w:rPr>
          <w:sz w:val="22"/>
          <w:szCs w:val="22"/>
        </w:rPr>
        <w:t>заг</w:t>
      </w:r>
      <w:proofErr w:type="spellEnd"/>
      <w:r w:rsidRPr="008B1C70">
        <w:rPr>
          <w:sz w:val="22"/>
          <w:szCs w:val="22"/>
        </w:rPr>
        <w:t xml:space="preserve">. ред. </w:t>
      </w:r>
      <w:proofErr w:type="spellStart"/>
      <w:r w:rsidRPr="008B1C70">
        <w:rPr>
          <w:sz w:val="22"/>
          <w:szCs w:val="22"/>
        </w:rPr>
        <w:t>д.ю.н</w:t>
      </w:r>
      <w:proofErr w:type="spellEnd"/>
      <w:r w:rsidRPr="008B1C70">
        <w:rPr>
          <w:sz w:val="22"/>
          <w:szCs w:val="22"/>
        </w:rPr>
        <w:t xml:space="preserve">. А. С. Штефан.; </w:t>
      </w:r>
      <w:proofErr w:type="spellStart"/>
      <w:r w:rsidRPr="008B1C70">
        <w:rPr>
          <w:sz w:val="22"/>
          <w:szCs w:val="22"/>
        </w:rPr>
        <w:t>Науково-досліднии</w:t>
      </w:r>
      <w:proofErr w:type="spellEnd"/>
      <w:r w:rsidRPr="008B1C70">
        <w:rPr>
          <w:sz w:val="22"/>
          <w:szCs w:val="22"/>
        </w:rPr>
        <w:t xml:space="preserve">̆ </w:t>
      </w:r>
      <w:proofErr w:type="spellStart"/>
      <w:r w:rsidRPr="008B1C70">
        <w:rPr>
          <w:sz w:val="22"/>
          <w:szCs w:val="22"/>
        </w:rPr>
        <w:t>інститут</w:t>
      </w:r>
      <w:proofErr w:type="spellEnd"/>
      <w:r w:rsidRPr="008B1C70">
        <w:rPr>
          <w:sz w:val="22"/>
          <w:szCs w:val="22"/>
        </w:rPr>
        <w:t xml:space="preserve"> </w:t>
      </w:r>
      <w:proofErr w:type="spellStart"/>
      <w:r w:rsidRPr="008B1C70">
        <w:rPr>
          <w:sz w:val="22"/>
          <w:szCs w:val="22"/>
        </w:rPr>
        <w:t>інтелектуальноі</w:t>
      </w:r>
      <w:proofErr w:type="spellEnd"/>
      <w:r w:rsidRPr="008B1C70">
        <w:rPr>
          <w:sz w:val="22"/>
          <w:szCs w:val="22"/>
        </w:rPr>
        <w:t xml:space="preserve">̈ </w:t>
      </w:r>
      <w:proofErr w:type="spellStart"/>
      <w:r w:rsidRPr="008B1C70">
        <w:rPr>
          <w:sz w:val="22"/>
          <w:szCs w:val="22"/>
        </w:rPr>
        <w:t>власності</w:t>
      </w:r>
      <w:proofErr w:type="spellEnd"/>
      <w:r w:rsidRPr="008B1C70">
        <w:rPr>
          <w:sz w:val="22"/>
          <w:szCs w:val="22"/>
        </w:rPr>
        <w:t xml:space="preserve"> </w:t>
      </w:r>
      <w:proofErr w:type="spellStart"/>
      <w:r w:rsidRPr="008B1C70">
        <w:rPr>
          <w:sz w:val="22"/>
          <w:szCs w:val="22"/>
        </w:rPr>
        <w:t>НАПрН</w:t>
      </w:r>
      <w:proofErr w:type="spellEnd"/>
      <w:r w:rsidRPr="008B1C70">
        <w:rPr>
          <w:sz w:val="22"/>
          <w:szCs w:val="22"/>
        </w:rPr>
        <w:t xml:space="preserve"> </w:t>
      </w:r>
      <w:proofErr w:type="spellStart"/>
      <w:r w:rsidRPr="008B1C70">
        <w:rPr>
          <w:sz w:val="22"/>
          <w:szCs w:val="22"/>
        </w:rPr>
        <w:t>України</w:t>
      </w:r>
      <w:proofErr w:type="spellEnd"/>
      <w:r w:rsidRPr="008B1C70">
        <w:rPr>
          <w:sz w:val="22"/>
          <w:szCs w:val="22"/>
        </w:rPr>
        <w:t xml:space="preserve">. </w:t>
      </w:r>
      <w:proofErr w:type="gramStart"/>
      <w:r w:rsidRPr="008B1C70">
        <w:rPr>
          <w:sz w:val="22"/>
          <w:szCs w:val="22"/>
        </w:rPr>
        <w:t>К. :</w:t>
      </w:r>
      <w:proofErr w:type="gramEnd"/>
      <w:r w:rsidRPr="008B1C70">
        <w:rPr>
          <w:sz w:val="22"/>
          <w:szCs w:val="22"/>
        </w:rPr>
        <w:t xml:space="preserve"> </w:t>
      </w:r>
      <w:proofErr w:type="spellStart"/>
      <w:r w:rsidRPr="008B1C70">
        <w:rPr>
          <w:sz w:val="22"/>
          <w:szCs w:val="22"/>
        </w:rPr>
        <w:t>Інтерсервіс</w:t>
      </w:r>
      <w:proofErr w:type="spellEnd"/>
      <w:r w:rsidRPr="008B1C70">
        <w:rPr>
          <w:sz w:val="22"/>
          <w:szCs w:val="22"/>
        </w:rPr>
        <w:t xml:space="preserve">, 2023. 188 с. </w:t>
      </w:r>
      <w:r w:rsidRPr="008B1C70">
        <w:rPr>
          <w:sz w:val="22"/>
          <w:szCs w:val="22"/>
          <w:lang w:val="uk-UA"/>
        </w:rPr>
        <w:t xml:space="preserve">С. 113-116.  </w:t>
      </w:r>
      <w:r w:rsidRPr="008B1C70">
        <w:rPr>
          <w:sz w:val="22"/>
          <w:szCs w:val="22"/>
        </w:rPr>
        <w:t xml:space="preserve">УДК </w:t>
      </w:r>
      <w:proofErr w:type="gramStart"/>
      <w:r w:rsidRPr="008B1C70">
        <w:rPr>
          <w:sz w:val="22"/>
          <w:szCs w:val="22"/>
        </w:rPr>
        <w:t>347.(</w:t>
      </w:r>
      <w:proofErr w:type="gramEnd"/>
      <w:r w:rsidRPr="008B1C70">
        <w:rPr>
          <w:sz w:val="22"/>
          <w:szCs w:val="22"/>
        </w:rPr>
        <w:t xml:space="preserve">77+78) </w:t>
      </w:r>
    </w:p>
    <w:p w14:paraId="1E4B8EE7" w14:textId="5E9DC84A" w:rsidR="0064710B" w:rsidRPr="008B1C70" w:rsidRDefault="0064710B" w:rsidP="0064710B">
      <w:pPr>
        <w:pStyle w:val="21"/>
        <w:spacing w:after="0" w:line="240" w:lineRule="auto"/>
        <w:ind w:left="0" w:firstLine="709"/>
        <w:jc w:val="both"/>
        <w:rPr>
          <w:sz w:val="22"/>
          <w:szCs w:val="22"/>
          <w:lang w:val="uk-UA"/>
        </w:rPr>
      </w:pPr>
      <w:r>
        <w:rPr>
          <w:sz w:val="22"/>
          <w:szCs w:val="22"/>
          <w:lang w:val="uk-UA"/>
        </w:rPr>
        <w:t xml:space="preserve">27 </w:t>
      </w:r>
      <w:proofErr w:type="spellStart"/>
      <w:r w:rsidRPr="008B1C70">
        <w:rPr>
          <w:sz w:val="22"/>
          <w:szCs w:val="22"/>
          <w:lang w:val="uk-UA"/>
        </w:rPr>
        <w:t>Шепілов</w:t>
      </w:r>
      <w:proofErr w:type="spellEnd"/>
      <w:r w:rsidRPr="008B1C70">
        <w:rPr>
          <w:sz w:val="22"/>
          <w:szCs w:val="22"/>
          <w:lang w:val="uk-UA"/>
        </w:rPr>
        <w:t>-Комарницький В.В</w:t>
      </w:r>
      <w:r w:rsidRPr="008B1C70">
        <w:rPr>
          <w:sz w:val="22"/>
          <w:szCs w:val="22"/>
        </w:rPr>
        <w:t>., Петренко В.О.</w:t>
      </w:r>
      <w:r w:rsidRPr="008B1C70">
        <w:rPr>
          <w:sz w:val="22"/>
          <w:szCs w:val="22"/>
          <w:lang w:val="uk-UA"/>
        </w:rPr>
        <w:t xml:space="preserve"> О</w:t>
      </w:r>
      <w:r w:rsidRPr="008B1C70">
        <w:rPr>
          <w:rFonts w:eastAsia="TimesNewRomanPS-BoldMT"/>
          <w:bCs/>
          <w:sz w:val="22"/>
          <w:szCs w:val="22"/>
        </w:rPr>
        <w:t>хорона та захист авторських прав в креативних індустріях</w:t>
      </w:r>
      <w:r w:rsidRPr="008B1C70">
        <w:rPr>
          <w:sz w:val="22"/>
          <w:szCs w:val="22"/>
          <w:lang w:val="uk-UA"/>
        </w:rPr>
        <w:t xml:space="preserve">. Всеукраїнська науково-технічна конференція студентів і молодих учених «Молода академія 2023». 24-25 травня 2023 року. Збірник тез. Том 2. </w:t>
      </w:r>
    </w:p>
    <w:p w14:paraId="53B5E7C4" w14:textId="7B25076A" w:rsidR="0064710B" w:rsidRPr="008B1C70" w:rsidRDefault="0064710B" w:rsidP="0064710B">
      <w:pPr>
        <w:pStyle w:val="21"/>
        <w:spacing w:after="0" w:line="240" w:lineRule="auto"/>
        <w:ind w:left="0" w:firstLine="709"/>
        <w:jc w:val="both"/>
        <w:rPr>
          <w:sz w:val="22"/>
          <w:szCs w:val="22"/>
          <w:lang w:val="uk-UA"/>
        </w:rPr>
      </w:pPr>
      <w:r>
        <w:rPr>
          <w:sz w:val="22"/>
          <w:szCs w:val="22"/>
          <w:lang w:val="uk-UA"/>
        </w:rPr>
        <w:t xml:space="preserve">28 </w:t>
      </w:r>
      <w:r w:rsidRPr="008B1C70">
        <w:rPr>
          <w:sz w:val="22"/>
          <w:szCs w:val="22"/>
          <w:lang w:val="uk-UA"/>
        </w:rPr>
        <w:t xml:space="preserve">. </w:t>
      </w:r>
      <w:proofErr w:type="spellStart"/>
      <w:r w:rsidRPr="008B1C70">
        <w:rPr>
          <w:sz w:val="22"/>
          <w:szCs w:val="22"/>
          <w:lang w:val="uk-UA"/>
        </w:rPr>
        <w:t>Конопацька</w:t>
      </w:r>
      <w:proofErr w:type="spellEnd"/>
      <w:r w:rsidRPr="008B1C70">
        <w:rPr>
          <w:sz w:val="22"/>
          <w:szCs w:val="22"/>
          <w:lang w:val="uk-UA"/>
        </w:rPr>
        <w:t xml:space="preserve"> Ю.Г., Петренко В.О. В</w:t>
      </w:r>
      <w:r w:rsidRPr="008B1C70">
        <w:rPr>
          <w:rFonts w:eastAsia="TimesNewRomanPS-BoldMT"/>
          <w:bCs/>
          <w:sz w:val="22"/>
          <w:szCs w:val="22"/>
        </w:rPr>
        <w:t>икористання торговельних марок в рекламній діяльності</w:t>
      </w:r>
      <w:r w:rsidRPr="008B1C70">
        <w:rPr>
          <w:rFonts w:eastAsia="TimesNewRomanPS-BoldMT"/>
          <w:bCs/>
          <w:sz w:val="22"/>
          <w:szCs w:val="22"/>
          <w:lang w:val="uk-UA"/>
        </w:rPr>
        <w:t xml:space="preserve">. </w:t>
      </w:r>
      <w:r w:rsidRPr="008B1C70">
        <w:rPr>
          <w:sz w:val="22"/>
          <w:szCs w:val="22"/>
          <w:lang w:val="uk-UA"/>
        </w:rPr>
        <w:t xml:space="preserve">Всеукраїнська науково-технічна конференція студентів і молодих учених «Молода академія 2023». 24-25 травня 2023 року. Збірник тез. Том 2. </w:t>
      </w:r>
    </w:p>
    <w:p w14:paraId="04893EB8" w14:textId="7BB7E493" w:rsidR="0064710B" w:rsidRPr="008B1C70" w:rsidRDefault="0064710B" w:rsidP="0064710B">
      <w:pPr>
        <w:pStyle w:val="21"/>
        <w:spacing w:after="0" w:line="240" w:lineRule="auto"/>
        <w:ind w:left="0" w:firstLine="709"/>
        <w:jc w:val="both"/>
        <w:rPr>
          <w:sz w:val="22"/>
          <w:szCs w:val="22"/>
          <w:lang w:val="uk-UA"/>
        </w:rPr>
      </w:pPr>
      <w:r w:rsidRPr="008B1C70">
        <w:rPr>
          <w:sz w:val="22"/>
          <w:szCs w:val="22"/>
          <w:lang w:val="uk-UA"/>
        </w:rPr>
        <w:t>2</w:t>
      </w:r>
      <w:r>
        <w:rPr>
          <w:sz w:val="22"/>
          <w:szCs w:val="22"/>
          <w:lang w:val="uk-UA"/>
        </w:rPr>
        <w:t>9</w:t>
      </w:r>
      <w:r w:rsidRPr="008B1C70">
        <w:rPr>
          <w:sz w:val="22"/>
          <w:szCs w:val="22"/>
          <w:lang w:val="uk-UA"/>
        </w:rPr>
        <w:t xml:space="preserve">. </w:t>
      </w:r>
      <w:proofErr w:type="spellStart"/>
      <w:r w:rsidRPr="008B1C70">
        <w:rPr>
          <w:sz w:val="22"/>
          <w:szCs w:val="22"/>
          <w:lang w:val="uk-UA"/>
        </w:rPr>
        <w:t>Божко</w:t>
      </w:r>
      <w:proofErr w:type="spellEnd"/>
      <w:r w:rsidRPr="008B1C70">
        <w:rPr>
          <w:sz w:val="22"/>
          <w:szCs w:val="22"/>
          <w:lang w:val="uk-UA"/>
        </w:rPr>
        <w:t xml:space="preserve"> І.М., Петренко В.О. Ф</w:t>
      </w:r>
      <w:r w:rsidRPr="008B1C70">
        <w:rPr>
          <w:rFonts w:eastAsia="TimesNewRomanPS-BoldMT"/>
          <w:bCs/>
          <w:sz w:val="22"/>
          <w:szCs w:val="22"/>
        </w:rPr>
        <w:t>ранчайзингові відносини в сфері автосервісу</w:t>
      </w:r>
      <w:r w:rsidRPr="008B1C70">
        <w:rPr>
          <w:rFonts w:eastAsia="TimesNewRomanPS-BoldMT"/>
          <w:bCs/>
          <w:sz w:val="22"/>
          <w:szCs w:val="22"/>
          <w:lang w:val="uk-UA"/>
        </w:rPr>
        <w:t xml:space="preserve">. </w:t>
      </w:r>
      <w:r w:rsidRPr="008B1C70">
        <w:rPr>
          <w:sz w:val="22"/>
          <w:szCs w:val="22"/>
          <w:lang w:val="uk-UA"/>
        </w:rPr>
        <w:t xml:space="preserve">Всеукраїнська науково-технічна конференція студентів і молодих учених «Молода академія 2023». 24-25 травня 2023 року. Збірник тез. Том 2. </w:t>
      </w:r>
    </w:p>
    <w:p w14:paraId="2037DDA1" w14:textId="757B31CF" w:rsidR="0064710B" w:rsidRPr="008B1C70" w:rsidRDefault="0064710B" w:rsidP="0064710B">
      <w:pPr>
        <w:pStyle w:val="21"/>
        <w:spacing w:after="0" w:line="240" w:lineRule="auto"/>
        <w:ind w:left="0" w:firstLine="709"/>
        <w:jc w:val="both"/>
        <w:rPr>
          <w:sz w:val="22"/>
          <w:szCs w:val="22"/>
          <w:lang w:val="uk-UA"/>
        </w:rPr>
      </w:pPr>
      <w:r>
        <w:rPr>
          <w:sz w:val="22"/>
          <w:szCs w:val="22"/>
          <w:lang w:val="uk-UA"/>
        </w:rPr>
        <w:t xml:space="preserve">30 </w:t>
      </w:r>
      <w:r w:rsidRPr="008B1C70">
        <w:rPr>
          <w:sz w:val="22"/>
          <w:szCs w:val="22"/>
          <w:lang w:val="uk-UA"/>
        </w:rPr>
        <w:t>Погорілий С.С., Петренко В.О. Е</w:t>
      </w:r>
      <w:r w:rsidRPr="008B1C70">
        <w:rPr>
          <w:rFonts w:eastAsia="TimesNewRomanPS-BoldMT"/>
          <w:bCs/>
          <w:sz w:val="22"/>
          <w:szCs w:val="22"/>
          <w:lang w:val="uk-UA"/>
        </w:rPr>
        <w:t xml:space="preserve">кспертиза як складова судового захисту порушених прав інтелектуальної власності. </w:t>
      </w:r>
      <w:r w:rsidRPr="008B1C70">
        <w:rPr>
          <w:sz w:val="22"/>
          <w:szCs w:val="22"/>
          <w:lang w:val="uk-UA"/>
        </w:rPr>
        <w:t xml:space="preserve">Всеукраїнська науково-технічна конференція студентів і молодих учених «Молода академія 2023». 24-25 травня 2023 року. Збірник тез. Том 2. </w:t>
      </w:r>
    </w:p>
    <w:p w14:paraId="1A3E3997" w14:textId="3F9EC1CE" w:rsidR="0064710B" w:rsidRPr="008B1C70" w:rsidRDefault="0064710B" w:rsidP="0064710B">
      <w:pPr>
        <w:pStyle w:val="21"/>
        <w:spacing w:after="0" w:line="240" w:lineRule="auto"/>
        <w:ind w:left="0" w:firstLine="709"/>
        <w:jc w:val="both"/>
        <w:rPr>
          <w:sz w:val="22"/>
          <w:szCs w:val="22"/>
          <w:lang w:val="uk-UA"/>
        </w:rPr>
      </w:pPr>
      <w:r>
        <w:rPr>
          <w:sz w:val="22"/>
          <w:szCs w:val="22"/>
          <w:lang w:val="uk-UA"/>
        </w:rPr>
        <w:t xml:space="preserve">31 </w:t>
      </w:r>
      <w:proofErr w:type="spellStart"/>
      <w:r w:rsidRPr="008B1C70">
        <w:rPr>
          <w:sz w:val="22"/>
          <w:szCs w:val="22"/>
          <w:lang w:val="uk-UA"/>
        </w:rPr>
        <w:t>Сторчай</w:t>
      </w:r>
      <w:proofErr w:type="spellEnd"/>
      <w:r w:rsidRPr="008B1C70">
        <w:rPr>
          <w:sz w:val="22"/>
          <w:szCs w:val="22"/>
          <w:lang w:val="uk-UA"/>
        </w:rPr>
        <w:t xml:space="preserve"> А.А., Петренко В.О. І</w:t>
      </w:r>
      <w:r w:rsidRPr="008B1C70">
        <w:rPr>
          <w:rFonts w:eastAsia="TimesNewRomanPS-BoldMT"/>
          <w:bCs/>
          <w:sz w:val="22"/>
          <w:szCs w:val="22"/>
        </w:rPr>
        <w:t>нтелектуальна безпека промислового підприємства як</w:t>
      </w:r>
      <w:r w:rsidRPr="008B1C70">
        <w:rPr>
          <w:rFonts w:eastAsia="TimesNewRomanPS-BoldMT"/>
          <w:bCs/>
          <w:sz w:val="22"/>
          <w:szCs w:val="22"/>
          <w:lang w:val="uk-UA"/>
        </w:rPr>
        <w:t xml:space="preserve"> </w:t>
      </w:r>
      <w:r w:rsidRPr="008B1C70">
        <w:rPr>
          <w:rFonts w:eastAsia="TimesNewRomanPS-BoldMT"/>
          <w:bCs/>
          <w:sz w:val="22"/>
          <w:szCs w:val="22"/>
        </w:rPr>
        <w:t>чинник привентивного захисту прав інтелектуальної</w:t>
      </w:r>
      <w:r w:rsidRPr="008B1C70">
        <w:rPr>
          <w:rFonts w:eastAsia="TimesNewRomanPS-BoldMT"/>
          <w:bCs/>
          <w:sz w:val="22"/>
          <w:szCs w:val="22"/>
          <w:lang w:val="uk-UA"/>
        </w:rPr>
        <w:t xml:space="preserve"> </w:t>
      </w:r>
      <w:r w:rsidRPr="008B1C70">
        <w:rPr>
          <w:rFonts w:eastAsia="TimesNewRomanPS-BoldMT"/>
          <w:bCs/>
          <w:sz w:val="22"/>
          <w:szCs w:val="22"/>
        </w:rPr>
        <w:t>власності</w:t>
      </w:r>
      <w:r w:rsidRPr="008B1C70">
        <w:rPr>
          <w:rFonts w:eastAsia="TimesNewRomanPS-BoldMT"/>
          <w:bCs/>
          <w:sz w:val="22"/>
          <w:szCs w:val="22"/>
          <w:lang w:val="uk-UA"/>
        </w:rPr>
        <w:t xml:space="preserve">. </w:t>
      </w:r>
      <w:r w:rsidRPr="008B1C70">
        <w:rPr>
          <w:sz w:val="22"/>
          <w:szCs w:val="22"/>
          <w:lang w:val="uk-UA"/>
        </w:rPr>
        <w:t xml:space="preserve">Всеукраїнська науково-технічна конференція студентів і молодих учених «Молода академія 2023». 24-25 травня 2023 року. Збірник тез. Том 2. </w:t>
      </w:r>
    </w:p>
    <w:p w14:paraId="60341000" w14:textId="1F88ED29" w:rsidR="0064710B" w:rsidRPr="008B1C70" w:rsidRDefault="0064710B" w:rsidP="0064710B">
      <w:pPr>
        <w:pStyle w:val="21"/>
        <w:spacing w:after="0" w:line="240" w:lineRule="auto"/>
        <w:ind w:left="0" w:firstLine="709"/>
        <w:jc w:val="both"/>
        <w:rPr>
          <w:sz w:val="22"/>
          <w:szCs w:val="22"/>
          <w:lang w:val="uk-UA"/>
        </w:rPr>
      </w:pPr>
      <w:r>
        <w:rPr>
          <w:sz w:val="22"/>
          <w:szCs w:val="22"/>
          <w:lang w:val="uk-UA"/>
        </w:rPr>
        <w:t xml:space="preserve">32 </w:t>
      </w:r>
      <w:r w:rsidRPr="008B1C70">
        <w:rPr>
          <w:sz w:val="22"/>
          <w:szCs w:val="22"/>
          <w:lang w:val="uk-UA"/>
        </w:rPr>
        <w:t>Кулик О.М., Петренко В.О. І</w:t>
      </w:r>
      <w:r w:rsidRPr="008B1C70">
        <w:rPr>
          <w:rFonts w:eastAsia="TimesNewRomanPS-BoldMT"/>
          <w:bCs/>
          <w:sz w:val="22"/>
          <w:szCs w:val="22"/>
        </w:rPr>
        <w:t>нтелектуальна власність в цифровому середовищі</w:t>
      </w:r>
      <w:r w:rsidRPr="008B1C70">
        <w:rPr>
          <w:rFonts w:eastAsia="TimesNewRomanPS-BoldMT"/>
          <w:bCs/>
          <w:sz w:val="22"/>
          <w:szCs w:val="22"/>
          <w:lang w:val="uk-UA"/>
        </w:rPr>
        <w:t xml:space="preserve">. </w:t>
      </w:r>
      <w:r w:rsidRPr="008B1C70">
        <w:rPr>
          <w:sz w:val="22"/>
          <w:szCs w:val="22"/>
          <w:lang w:val="uk-UA"/>
        </w:rPr>
        <w:t xml:space="preserve">Всеукраїнська науково-технічна конференція студентів і молодих учених «Молода академія 2023». 24-25 травня 2023 року. Збірник тез. Том 2. </w:t>
      </w:r>
    </w:p>
    <w:p w14:paraId="4856A80A" w14:textId="3EFA4FE1" w:rsidR="0064710B" w:rsidRPr="008B1C70" w:rsidRDefault="0064710B" w:rsidP="0064710B">
      <w:pPr>
        <w:pStyle w:val="21"/>
        <w:spacing w:after="0" w:line="240" w:lineRule="auto"/>
        <w:ind w:left="0" w:firstLine="709"/>
        <w:jc w:val="both"/>
        <w:rPr>
          <w:sz w:val="22"/>
          <w:szCs w:val="22"/>
          <w:lang w:val="uk-UA"/>
        </w:rPr>
      </w:pPr>
      <w:r>
        <w:rPr>
          <w:sz w:val="22"/>
          <w:szCs w:val="22"/>
          <w:lang w:val="uk-UA"/>
        </w:rPr>
        <w:t xml:space="preserve">33 </w:t>
      </w:r>
      <w:r w:rsidRPr="008B1C70">
        <w:rPr>
          <w:sz w:val="22"/>
          <w:szCs w:val="22"/>
          <w:lang w:val="uk-UA"/>
        </w:rPr>
        <w:t xml:space="preserve">Лапін П.Д., Петренко В.О. Використання </w:t>
      </w:r>
      <w:r w:rsidRPr="008B1C70">
        <w:rPr>
          <w:rFonts w:eastAsia="TimesNewRomanPS-BoldMT"/>
          <w:bCs/>
          <w:sz w:val="22"/>
          <w:szCs w:val="22"/>
        </w:rPr>
        <w:t>інтелектуального продукту в умовах</w:t>
      </w:r>
      <w:r w:rsidRPr="008B1C70">
        <w:rPr>
          <w:rFonts w:eastAsia="TimesNewRomanPS-BoldMT"/>
          <w:bCs/>
          <w:sz w:val="22"/>
          <w:szCs w:val="22"/>
          <w:lang w:val="uk-UA"/>
        </w:rPr>
        <w:t xml:space="preserve"> </w:t>
      </w:r>
      <w:r w:rsidRPr="008B1C70">
        <w:rPr>
          <w:rFonts w:eastAsia="TimesNewRomanPS-BoldMT"/>
          <w:bCs/>
          <w:sz w:val="22"/>
          <w:szCs w:val="22"/>
        </w:rPr>
        <w:t>промислового підприємства</w:t>
      </w:r>
      <w:r w:rsidRPr="008B1C70">
        <w:rPr>
          <w:rFonts w:eastAsia="TimesNewRomanPS-BoldMT"/>
          <w:bCs/>
          <w:sz w:val="22"/>
          <w:szCs w:val="22"/>
          <w:lang w:val="uk-UA"/>
        </w:rPr>
        <w:t xml:space="preserve">. </w:t>
      </w:r>
      <w:r w:rsidRPr="008B1C70">
        <w:rPr>
          <w:sz w:val="22"/>
          <w:szCs w:val="22"/>
          <w:lang w:val="uk-UA"/>
        </w:rPr>
        <w:t xml:space="preserve">Всеукраїнська науково-технічна конференція студентів і молодих учених «Молода академія 2023». 24-25 травня 2023 року. Збірник тез. Том 2. </w:t>
      </w:r>
    </w:p>
    <w:p w14:paraId="3F7971E2" w14:textId="59682645" w:rsidR="0064710B" w:rsidRPr="008B1C70" w:rsidRDefault="0064710B" w:rsidP="0064710B">
      <w:pPr>
        <w:pStyle w:val="21"/>
        <w:spacing w:after="0" w:line="240" w:lineRule="auto"/>
        <w:ind w:left="0" w:firstLine="709"/>
        <w:jc w:val="both"/>
        <w:rPr>
          <w:sz w:val="22"/>
          <w:szCs w:val="22"/>
          <w:lang w:val="uk-UA"/>
        </w:rPr>
      </w:pPr>
      <w:r>
        <w:rPr>
          <w:sz w:val="22"/>
          <w:szCs w:val="22"/>
          <w:lang w:val="uk-UA"/>
        </w:rPr>
        <w:t xml:space="preserve">34 </w:t>
      </w:r>
      <w:proofErr w:type="spellStart"/>
      <w:r w:rsidRPr="008B1C70">
        <w:rPr>
          <w:sz w:val="22"/>
          <w:szCs w:val="22"/>
          <w:lang w:val="uk-UA"/>
        </w:rPr>
        <w:t>Товщик</w:t>
      </w:r>
      <w:proofErr w:type="spellEnd"/>
      <w:r w:rsidRPr="008B1C70">
        <w:rPr>
          <w:sz w:val="22"/>
          <w:szCs w:val="22"/>
          <w:lang w:val="uk-UA"/>
        </w:rPr>
        <w:t xml:space="preserve"> С.О., Петренко В.О. О</w:t>
      </w:r>
      <w:r w:rsidRPr="008B1C70">
        <w:rPr>
          <w:rFonts w:eastAsia="TimesNewRomanPS-BoldMT"/>
          <w:bCs/>
          <w:sz w:val="22"/>
          <w:szCs w:val="22"/>
          <w:lang w:val="uk-UA"/>
        </w:rPr>
        <w:t xml:space="preserve">собливості використання гудвілу при виробництві наукоємної продукції. </w:t>
      </w:r>
      <w:r w:rsidRPr="008B1C70">
        <w:rPr>
          <w:sz w:val="22"/>
          <w:szCs w:val="22"/>
          <w:lang w:val="uk-UA"/>
        </w:rPr>
        <w:t xml:space="preserve">Всеукраїнська науково-технічна конференція студентів і молодих учених «Молода академія 2023». 24-25 травня 2023 року. Збірник тез. Том 2. </w:t>
      </w:r>
    </w:p>
    <w:p w14:paraId="3112B44F" w14:textId="2192DB63" w:rsidR="0064710B" w:rsidRPr="008B1C70" w:rsidRDefault="0064710B" w:rsidP="0064710B">
      <w:pPr>
        <w:pStyle w:val="21"/>
        <w:spacing w:after="0" w:line="240" w:lineRule="auto"/>
        <w:ind w:left="0" w:firstLine="709"/>
        <w:jc w:val="both"/>
        <w:rPr>
          <w:sz w:val="22"/>
          <w:szCs w:val="22"/>
          <w:lang w:val="uk-UA"/>
        </w:rPr>
      </w:pPr>
      <w:r>
        <w:rPr>
          <w:sz w:val="22"/>
          <w:szCs w:val="22"/>
          <w:lang w:val="uk-UA"/>
        </w:rPr>
        <w:t xml:space="preserve">35 </w:t>
      </w:r>
      <w:r w:rsidRPr="008B1C70">
        <w:rPr>
          <w:sz w:val="22"/>
          <w:szCs w:val="22"/>
          <w:lang w:val="uk-UA"/>
        </w:rPr>
        <w:t>Шевченко Є.Ю., Петренко В.О. В</w:t>
      </w:r>
      <w:r w:rsidRPr="008B1C70">
        <w:rPr>
          <w:rFonts w:eastAsia="TimesNewRomanPS-BoldMT"/>
          <w:bCs/>
          <w:sz w:val="22"/>
          <w:szCs w:val="22"/>
        </w:rPr>
        <w:t>икористання об’єктів права інтелектуальної власності</w:t>
      </w:r>
      <w:r w:rsidRPr="008B1C70">
        <w:rPr>
          <w:rFonts w:eastAsia="TimesNewRomanPS-BoldMT"/>
          <w:bCs/>
          <w:sz w:val="22"/>
          <w:szCs w:val="22"/>
          <w:lang w:val="uk-UA"/>
        </w:rPr>
        <w:t xml:space="preserve"> </w:t>
      </w:r>
      <w:r w:rsidRPr="008B1C70">
        <w:rPr>
          <w:rFonts w:eastAsia="TimesNewRomanPS-BoldMT"/>
          <w:bCs/>
          <w:sz w:val="22"/>
          <w:szCs w:val="22"/>
        </w:rPr>
        <w:t>в спортивно-оздоровчій сфері</w:t>
      </w:r>
      <w:r w:rsidRPr="008B1C70">
        <w:rPr>
          <w:sz w:val="22"/>
          <w:szCs w:val="22"/>
          <w:lang w:val="uk-UA"/>
        </w:rPr>
        <w:t xml:space="preserve">. Всеукраїнська науково-технічна конференція студентів і молодих учених «Молода академія 2023». 24-25 травня 2023 року. Збірник тез. Том 2. </w:t>
      </w:r>
    </w:p>
    <w:p w14:paraId="359BFFEF" w14:textId="1D3FE184" w:rsidR="0064710B" w:rsidRPr="008B1C70" w:rsidRDefault="0064710B" w:rsidP="0064710B">
      <w:pPr>
        <w:pStyle w:val="21"/>
        <w:spacing w:after="0" w:line="240" w:lineRule="auto"/>
        <w:ind w:left="0" w:firstLine="709"/>
        <w:jc w:val="both"/>
        <w:rPr>
          <w:sz w:val="22"/>
          <w:szCs w:val="22"/>
          <w:lang w:val="uk-UA"/>
        </w:rPr>
      </w:pPr>
      <w:r>
        <w:rPr>
          <w:sz w:val="22"/>
          <w:szCs w:val="22"/>
          <w:lang w:val="uk-UA"/>
        </w:rPr>
        <w:t xml:space="preserve">36 </w:t>
      </w:r>
      <w:r w:rsidRPr="008B1C70">
        <w:rPr>
          <w:sz w:val="22"/>
          <w:szCs w:val="22"/>
          <w:lang w:val="uk-UA"/>
        </w:rPr>
        <w:t>Щербина М.В., Петренко В.О. І</w:t>
      </w:r>
      <w:r w:rsidRPr="008B1C70">
        <w:rPr>
          <w:rFonts w:eastAsia="TimesNewRomanPS-BoldMT"/>
          <w:bCs/>
          <w:sz w:val="22"/>
          <w:szCs w:val="22"/>
          <w:lang w:val="uk-UA"/>
        </w:rPr>
        <w:t xml:space="preserve">нтелектуальне підприємництво – важлива складова інноваційного розвитку </w:t>
      </w:r>
      <w:proofErr w:type="spellStart"/>
      <w:r w:rsidRPr="008B1C70">
        <w:rPr>
          <w:rFonts w:eastAsia="TimesNewRomanPS-BoldMT"/>
          <w:bCs/>
          <w:sz w:val="22"/>
          <w:szCs w:val="22"/>
          <w:lang w:val="uk-UA"/>
        </w:rPr>
        <w:t>україни</w:t>
      </w:r>
      <w:proofErr w:type="spellEnd"/>
      <w:r w:rsidRPr="008B1C70">
        <w:rPr>
          <w:rFonts w:eastAsia="TimesNewRomanPS-BoldMT"/>
          <w:bCs/>
          <w:sz w:val="22"/>
          <w:szCs w:val="22"/>
          <w:lang w:val="uk-UA"/>
        </w:rPr>
        <w:t xml:space="preserve">. </w:t>
      </w:r>
      <w:r w:rsidRPr="008B1C70">
        <w:rPr>
          <w:sz w:val="22"/>
          <w:szCs w:val="22"/>
          <w:lang w:val="uk-UA"/>
        </w:rPr>
        <w:t xml:space="preserve">Всеукраїнська науково-технічна конференція студентів і молодих учених «Молода академія 2023». 24-25 травня 2023 року. Збірник тез. Том 2. </w:t>
      </w:r>
    </w:p>
    <w:p w14:paraId="3CB6475F" w14:textId="55299D45" w:rsidR="0064710B" w:rsidRPr="008B1C70" w:rsidRDefault="0064710B" w:rsidP="0064710B">
      <w:pPr>
        <w:pStyle w:val="21"/>
        <w:spacing w:after="0" w:line="240" w:lineRule="auto"/>
        <w:ind w:left="0" w:firstLine="709"/>
        <w:jc w:val="both"/>
        <w:rPr>
          <w:sz w:val="22"/>
          <w:szCs w:val="22"/>
          <w:lang w:val="uk-UA"/>
        </w:rPr>
      </w:pPr>
      <w:r>
        <w:rPr>
          <w:sz w:val="22"/>
          <w:szCs w:val="22"/>
          <w:lang w:val="uk-UA"/>
        </w:rPr>
        <w:t xml:space="preserve">37 </w:t>
      </w:r>
      <w:r w:rsidRPr="008B1C70">
        <w:rPr>
          <w:sz w:val="22"/>
          <w:szCs w:val="22"/>
          <w:lang w:val="uk-UA"/>
        </w:rPr>
        <w:t>Сушко М.П., Петренко В.О. О</w:t>
      </w:r>
      <w:r w:rsidRPr="008B1C70">
        <w:rPr>
          <w:rFonts w:eastAsia="TimesNewRomanPS-BoldMT"/>
          <w:bCs/>
          <w:sz w:val="22"/>
          <w:szCs w:val="22"/>
          <w:lang w:val="uk-UA"/>
        </w:rPr>
        <w:t xml:space="preserve">собливості управління ризиками в </w:t>
      </w:r>
      <w:proofErr w:type="spellStart"/>
      <w:r w:rsidRPr="008B1C70">
        <w:rPr>
          <w:rFonts w:eastAsia="TimesNewRomanPS-BoldMT"/>
          <w:bCs/>
          <w:sz w:val="22"/>
          <w:szCs w:val="22"/>
          <w:lang w:val="uk-UA"/>
        </w:rPr>
        <w:t>проєктах</w:t>
      </w:r>
      <w:proofErr w:type="spellEnd"/>
      <w:r w:rsidRPr="008B1C70">
        <w:rPr>
          <w:rFonts w:eastAsia="TimesNewRomanPS-BoldMT"/>
          <w:bCs/>
          <w:sz w:val="22"/>
          <w:szCs w:val="22"/>
          <w:lang w:val="uk-UA"/>
        </w:rPr>
        <w:t xml:space="preserve"> зі створення озброєння та військової техніки України. </w:t>
      </w:r>
      <w:r w:rsidRPr="008B1C70">
        <w:rPr>
          <w:sz w:val="22"/>
          <w:szCs w:val="22"/>
          <w:lang w:val="uk-UA"/>
        </w:rPr>
        <w:t xml:space="preserve">Всеукраїнська науково-технічна конференція студентів і молодих учених «Молода академія 2023». 24-25 травня 2023 року. Збірник тез. Том 2. </w:t>
      </w:r>
    </w:p>
    <w:p w14:paraId="37DCCF4B" w14:textId="6081FCE7" w:rsidR="0064710B" w:rsidRPr="008B1C70" w:rsidRDefault="0064710B" w:rsidP="0064710B">
      <w:pPr>
        <w:ind w:firstLine="709"/>
        <w:jc w:val="both"/>
        <w:rPr>
          <w:sz w:val="22"/>
          <w:szCs w:val="22"/>
        </w:rPr>
      </w:pPr>
      <w:r>
        <w:rPr>
          <w:sz w:val="22"/>
          <w:szCs w:val="22"/>
          <w:lang w:val="uk-UA"/>
        </w:rPr>
        <w:t>38</w:t>
      </w:r>
      <w:r w:rsidRPr="008B1C70">
        <w:rPr>
          <w:sz w:val="22"/>
          <w:szCs w:val="22"/>
          <w:lang w:val="uk-UA"/>
        </w:rPr>
        <w:t xml:space="preserve">. Кармазіна Л.Л. Управління змінами в контексті гнучких </w:t>
      </w:r>
      <w:proofErr w:type="spellStart"/>
      <w:r w:rsidRPr="008B1C70">
        <w:rPr>
          <w:sz w:val="22"/>
          <w:szCs w:val="22"/>
          <w:lang w:val="uk-UA"/>
        </w:rPr>
        <w:t>методологій</w:t>
      </w:r>
      <w:proofErr w:type="spellEnd"/>
      <w:r w:rsidRPr="008B1C70">
        <w:rPr>
          <w:sz w:val="22"/>
          <w:szCs w:val="22"/>
          <w:lang w:val="uk-UA"/>
        </w:rPr>
        <w:t xml:space="preserve"> управління </w:t>
      </w:r>
      <w:r w:rsidRPr="008B1C70">
        <w:rPr>
          <w:sz w:val="22"/>
          <w:szCs w:val="22"/>
        </w:rPr>
        <w:t>it</w:t>
      </w:r>
      <w:r w:rsidRPr="008B1C70">
        <w:rPr>
          <w:sz w:val="22"/>
          <w:szCs w:val="22"/>
          <w:lang w:val="uk-UA"/>
        </w:rPr>
        <w:t>-проєктами. Матеріали ІІ Міжнародної науково-практичної конференції «</w:t>
      </w:r>
      <w:proofErr w:type="spellStart"/>
      <w:r w:rsidRPr="008B1C70">
        <w:rPr>
          <w:sz w:val="22"/>
          <w:szCs w:val="22"/>
          <w:lang w:val="uk-UA"/>
        </w:rPr>
        <w:t>Проєктний</w:t>
      </w:r>
      <w:proofErr w:type="spellEnd"/>
      <w:r w:rsidRPr="008B1C70">
        <w:rPr>
          <w:sz w:val="22"/>
          <w:szCs w:val="22"/>
          <w:lang w:val="uk-UA"/>
        </w:rPr>
        <w:t xml:space="preserve"> та логістичний менеджмент: нові знання на базі двох </w:t>
      </w:r>
      <w:proofErr w:type="spellStart"/>
      <w:r w:rsidRPr="008B1C70">
        <w:rPr>
          <w:sz w:val="22"/>
          <w:szCs w:val="22"/>
          <w:lang w:val="uk-UA"/>
        </w:rPr>
        <w:t>методологій</w:t>
      </w:r>
      <w:proofErr w:type="spellEnd"/>
      <w:r w:rsidRPr="008B1C70">
        <w:rPr>
          <w:sz w:val="22"/>
          <w:szCs w:val="22"/>
          <w:lang w:val="uk-UA"/>
        </w:rPr>
        <w:t xml:space="preserve">».  </w:t>
      </w:r>
      <w:r w:rsidRPr="008B1C70">
        <w:rPr>
          <w:sz w:val="22"/>
          <w:szCs w:val="22"/>
        </w:rPr>
        <w:t>Том 6: збірник наукових праць</w:t>
      </w:r>
      <w:r w:rsidRPr="008B1C70">
        <w:rPr>
          <w:sz w:val="22"/>
          <w:szCs w:val="22"/>
          <w:lang w:val="uk-UA"/>
        </w:rPr>
        <w:t>ю</w:t>
      </w:r>
      <w:r w:rsidRPr="008B1C70">
        <w:rPr>
          <w:sz w:val="22"/>
          <w:szCs w:val="22"/>
        </w:rPr>
        <w:t>. – Одеса: КУПРІЄНКО СВ, 2022</w:t>
      </w:r>
      <w:r w:rsidRPr="008B1C70">
        <w:rPr>
          <w:sz w:val="22"/>
          <w:szCs w:val="22"/>
          <w:lang w:val="uk-UA"/>
        </w:rPr>
        <w:t>. С.60-62</w:t>
      </w:r>
    </w:p>
    <w:p w14:paraId="2D094A89" w14:textId="4BBC3227" w:rsidR="0064710B" w:rsidRPr="008B1C70" w:rsidRDefault="0064710B" w:rsidP="0064710B">
      <w:pPr>
        <w:pStyle w:val="a4"/>
        <w:spacing w:before="0" w:beforeAutospacing="0" w:after="0" w:afterAutospacing="0"/>
        <w:ind w:firstLine="709"/>
        <w:jc w:val="both"/>
        <w:rPr>
          <w:sz w:val="22"/>
          <w:szCs w:val="22"/>
          <w:lang w:val="uk-UA"/>
        </w:rPr>
      </w:pPr>
      <w:r w:rsidRPr="008B1C70">
        <w:rPr>
          <w:sz w:val="22"/>
          <w:szCs w:val="22"/>
          <w:lang w:val="uk-UA"/>
        </w:rPr>
        <w:t>3</w:t>
      </w:r>
      <w:r>
        <w:rPr>
          <w:sz w:val="22"/>
          <w:szCs w:val="22"/>
          <w:lang w:val="uk-UA"/>
        </w:rPr>
        <w:t>9</w:t>
      </w:r>
      <w:r w:rsidRPr="008B1C70">
        <w:rPr>
          <w:sz w:val="22"/>
          <w:szCs w:val="22"/>
          <w:lang w:val="uk-UA"/>
        </w:rPr>
        <w:t xml:space="preserve">. </w:t>
      </w:r>
      <w:proofErr w:type="spellStart"/>
      <w:r w:rsidRPr="008B1C70">
        <w:rPr>
          <w:sz w:val="22"/>
          <w:szCs w:val="22"/>
          <w:lang w:val="uk-UA"/>
        </w:rPr>
        <w:t>Дашевський</w:t>
      </w:r>
      <w:proofErr w:type="spellEnd"/>
      <w:r w:rsidRPr="008B1C70">
        <w:rPr>
          <w:sz w:val="22"/>
          <w:szCs w:val="22"/>
          <w:lang w:val="uk-UA"/>
        </w:rPr>
        <w:t xml:space="preserve"> Д.І.</w:t>
      </w:r>
      <w:r w:rsidRPr="008B1C70">
        <w:rPr>
          <w:bCs/>
          <w:sz w:val="22"/>
          <w:szCs w:val="22"/>
          <w:lang w:val="uk-UA"/>
        </w:rPr>
        <w:t xml:space="preserve"> </w:t>
      </w:r>
      <w:r w:rsidRPr="008B1C70">
        <w:rPr>
          <w:sz w:val="22"/>
          <w:szCs w:val="22"/>
          <w:lang w:val="uk-UA"/>
        </w:rPr>
        <w:t xml:space="preserve">кер. Кармазіна Л.Л. </w:t>
      </w:r>
      <w:r w:rsidRPr="008B1C70">
        <w:rPr>
          <w:iCs/>
          <w:sz w:val="22"/>
          <w:szCs w:val="22"/>
          <w:lang w:val="uk-UA"/>
        </w:rPr>
        <w:t xml:space="preserve">Управління проєктами в бізнесі: відмінності традиційного підходу та </w:t>
      </w:r>
      <w:proofErr w:type="spellStart"/>
      <w:r w:rsidRPr="008B1C70">
        <w:rPr>
          <w:iCs/>
          <w:sz w:val="22"/>
          <w:szCs w:val="22"/>
          <w:lang w:val="uk-UA"/>
        </w:rPr>
        <w:t>agile</w:t>
      </w:r>
      <w:proofErr w:type="spellEnd"/>
      <w:r w:rsidRPr="008B1C70">
        <w:rPr>
          <w:iCs/>
          <w:sz w:val="22"/>
          <w:szCs w:val="22"/>
          <w:lang w:val="uk-UA"/>
        </w:rPr>
        <w:t>.</w:t>
      </w:r>
      <w:r w:rsidRPr="008B1C70">
        <w:rPr>
          <w:sz w:val="22"/>
          <w:szCs w:val="22"/>
          <w:lang w:val="uk-UA"/>
        </w:rPr>
        <w:t xml:space="preserve"> </w:t>
      </w:r>
      <w:r w:rsidRPr="008B1C70">
        <w:rPr>
          <w:i/>
          <w:iCs/>
          <w:sz w:val="22"/>
          <w:szCs w:val="22"/>
          <w:lang w:val="uk-UA"/>
        </w:rPr>
        <w:t xml:space="preserve">Молода академія – 2023. </w:t>
      </w:r>
      <w:proofErr w:type="spellStart"/>
      <w:r w:rsidRPr="008B1C70">
        <w:rPr>
          <w:i/>
          <w:iCs/>
          <w:sz w:val="22"/>
          <w:szCs w:val="22"/>
          <w:lang w:val="uk-UA"/>
        </w:rPr>
        <w:t>Зб</w:t>
      </w:r>
      <w:proofErr w:type="spellEnd"/>
      <w:r w:rsidRPr="008B1C70">
        <w:rPr>
          <w:i/>
          <w:iCs/>
          <w:sz w:val="22"/>
          <w:szCs w:val="22"/>
          <w:lang w:val="uk-UA"/>
        </w:rPr>
        <w:t xml:space="preserve">. тез </w:t>
      </w:r>
      <w:proofErr w:type="spellStart"/>
      <w:r w:rsidRPr="008B1C70">
        <w:rPr>
          <w:i/>
          <w:iCs/>
          <w:sz w:val="22"/>
          <w:szCs w:val="22"/>
          <w:lang w:val="uk-UA"/>
        </w:rPr>
        <w:t>доп</w:t>
      </w:r>
      <w:proofErr w:type="spellEnd"/>
      <w:r w:rsidRPr="008B1C70">
        <w:rPr>
          <w:i/>
          <w:iCs/>
          <w:sz w:val="22"/>
          <w:szCs w:val="22"/>
          <w:lang w:val="uk-UA"/>
        </w:rPr>
        <w:t xml:space="preserve">. </w:t>
      </w:r>
      <w:proofErr w:type="spellStart"/>
      <w:r w:rsidRPr="008B1C70">
        <w:rPr>
          <w:i/>
          <w:iCs/>
          <w:sz w:val="22"/>
          <w:szCs w:val="22"/>
          <w:lang w:val="uk-UA"/>
        </w:rPr>
        <w:t>Всеукраїнськоі</w:t>
      </w:r>
      <w:proofErr w:type="spellEnd"/>
      <w:r w:rsidRPr="008B1C70">
        <w:rPr>
          <w:i/>
          <w:iCs/>
          <w:sz w:val="22"/>
          <w:szCs w:val="22"/>
          <w:lang w:val="uk-UA"/>
        </w:rPr>
        <w:t>̈ науково-</w:t>
      </w:r>
      <w:proofErr w:type="spellStart"/>
      <w:r w:rsidRPr="008B1C70">
        <w:rPr>
          <w:i/>
          <w:iCs/>
          <w:sz w:val="22"/>
          <w:szCs w:val="22"/>
          <w:lang w:val="uk-UA"/>
        </w:rPr>
        <w:t>технічноі</w:t>
      </w:r>
      <w:proofErr w:type="spellEnd"/>
      <w:r w:rsidRPr="008B1C70">
        <w:rPr>
          <w:i/>
          <w:iCs/>
          <w:sz w:val="22"/>
          <w:szCs w:val="22"/>
          <w:lang w:val="uk-UA"/>
        </w:rPr>
        <w:t xml:space="preserve">̈ </w:t>
      </w:r>
      <w:proofErr w:type="spellStart"/>
      <w:r w:rsidRPr="008B1C70">
        <w:rPr>
          <w:i/>
          <w:iCs/>
          <w:sz w:val="22"/>
          <w:szCs w:val="22"/>
          <w:lang w:val="uk-UA"/>
        </w:rPr>
        <w:t>конференціі</w:t>
      </w:r>
      <w:proofErr w:type="spellEnd"/>
      <w:r w:rsidRPr="008B1C70">
        <w:rPr>
          <w:i/>
          <w:iCs/>
          <w:sz w:val="22"/>
          <w:szCs w:val="22"/>
          <w:lang w:val="uk-UA"/>
        </w:rPr>
        <w:t>̈ студентів і молодих учених</w:t>
      </w:r>
      <w:r w:rsidRPr="008B1C70">
        <w:rPr>
          <w:sz w:val="22"/>
          <w:szCs w:val="22"/>
          <w:lang w:val="uk-UA"/>
        </w:rPr>
        <w:t xml:space="preserve">. </w:t>
      </w:r>
      <w:proofErr w:type="spellStart"/>
      <w:r w:rsidRPr="008B1C70">
        <w:rPr>
          <w:sz w:val="22"/>
          <w:szCs w:val="22"/>
        </w:rPr>
        <w:t>Дніпро</w:t>
      </w:r>
      <w:proofErr w:type="spellEnd"/>
      <w:r w:rsidRPr="008B1C70">
        <w:rPr>
          <w:sz w:val="22"/>
          <w:szCs w:val="22"/>
        </w:rPr>
        <w:t>, УДУНТ, 2023</w:t>
      </w:r>
      <w:r w:rsidRPr="008B1C70">
        <w:rPr>
          <w:sz w:val="22"/>
          <w:szCs w:val="22"/>
          <w:lang w:val="uk-UA"/>
        </w:rPr>
        <w:t>.</w:t>
      </w:r>
      <w:r w:rsidRPr="008B1C70">
        <w:rPr>
          <w:sz w:val="22"/>
          <w:szCs w:val="22"/>
        </w:rPr>
        <w:t xml:space="preserve"> 216 </w:t>
      </w:r>
      <w:r w:rsidRPr="008B1C70">
        <w:rPr>
          <w:sz w:val="22"/>
          <w:szCs w:val="22"/>
          <w:lang w:val="uk-UA"/>
        </w:rPr>
        <w:t>с. С. 114.</w:t>
      </w:r>
    </w:p>
    <w:p w14:paraId="587D3EE3" w14:textId="2D5B87F2" w:rsidR="0064710B" w:rsidRPr="008B1C70" w:rsidRDefault="0064710B" w:rsidP="0064710B">
      <w:pPr>
        <w:ind w:firstLine="709"/>
        <w:jc w:val="both"/>
        <w:rPr>
          <w:sz w:val="22"/>
          <w:szCs w:val="22"/>
          <w:lang w:val="uk-UA"/>
        </w:rPr>
      </w:pPr>
      <w:r>
        <w:rPr>
          <w:sz w:val="22"/>
          <w:szCs w:val="22"/>
          <w:lang w:val="uk-UA"/>
        </w:rPr>
        <w:t>40</w:t>
      </w:r>
      <w:r w:rsidRPr="008B1C70">
        <w:rPr>
          <w:sz w:val="22"/>
          <w:szCs w:val="22"/>
          <w:lang w:val="uk-UA"/>
        </w:rPr>
        <w:t xml:space="preserve">. Лисенко А.В., кер. Кармазіна Л.Л. Застосування </w:t>
      </w:r>
      <w:r w:rsidRPr="008B1C70">
        <w:rPr>
          <w:sz w:val="22"/>
          <w:szCs w:val="22"/>
        </w:rPr>
        <w:t>lean</w:t>
      </w:r>
      <w:r w:rsidRPr="008B1C70">
        <w:rPr>
          <w:sz w:val="22"/>
          <w:szCs w:val="22"/>
          <w:lang w:val="uk-UA"/>
        </w:rPr>
        <w:t xml:space="preserve">-підходу до управління виробничими проєктами. </w:t>
      </w:r>
      <w:r w:rsidRPr="008B1C70">
        <w:rPr>
          <w:i/>
          <w:iCs/>
          <w:sz w:val="22"/>
          <w:szCs w:val="22"/>
          <w:lang w:val="uk-UA"/>
        </w:rPr>
        <w:t xml:space="preserve">Молода академія – 2023. </w:t>
      </w:r>
      <w:proofErr w:type="spellStart"/>
      <w:r w:rsidRPr="008B1C70">
        <w:rPr>
          <w:i/>
          <w:iCs/>
          <w:sz w:val="22"/>
          <w:szCs w:val="22"/>
          <w:lang w:val="uk-UA"/>
        </w:rPr>
        <w:t>Зб</w:t>
      </w:r>
      <w:proofErr w:type="spellEnd"/>
      <w:r w:rsidRPr="008B1C70">
        <w:rPr>
          <w:i/>
          <w:iCs/>
          <w:sz w:val="22"/>
          <w:szCs w:val="22"/>
          <w:lang w:val="uk-UA"/>
        </w:rPr>
        <w:t xml:space="preserve">. тез </w:t>
      </w:r>
      <w:proofErr w:type="spellStart"/>
      <w:r w:rsidRPr="008B1C70">
        <w:rPr>
          <w:i/>
          <w:iCs/>
          <w:sz w:val="22"/>
          <w:szCs w:val="22"/>
          <w:lang w:val="uk-UA"/>
        </w:rPr>
        <w:t>доп</w:t>
      </w:r>
      <w:proofErr w:type="spellEnd"/>
      <w:r w:rsidRPr="008B1C70">
        <w:rPr>
          <w:i/>
          <w:iCs/>
          <w:sz w:val="22"/>
          <w:szCs w:val="22"/>
          <w:lang w:val="uk-UA"/>
        </w:rPr>
        <w:t xml:space="preserve">. </w:t>
      </w:r>
      <w:proofErr w:type="spellStart"/>
      <w:r w:rsidRPr="008B1C70">
        <w:rPr>
          <w:i/>
          <w:iCs/>
          <w:sz w:val="22"/>
          <w:szCs w:val="22"/>
          <w:lang w:val="uk-UA"/>
        </w:rPr>
        <w:t>Всеукраїнськоі</w:t>
      </w:r>
      <w:proofErr w:type="spellEnd"/>
      <w:r w:rsidRPr="008B1C70">
        <w:rPr>
          <w:i/>
          <w:iCs/>
          <w:sz w:val="22"/>
          <w:szCs w:val="22"/>
          <w:lang w:val="uk-UA"/>
        </w:rPr>
        <w:t>̈ науково-</w:t>
      </w:r>
      <w:proofErr w:type="spellStart"/>
      <w:r w:rsidRPr="008B1C70">
        <w:rPr>
          <w:i/>
          <w:iCs/>
          <w:sz w:val="22"/>
          <w:szCs w:val="22"/>
          <w:lang w:val="uk-UA"/>
        </w:rPr>
        <w:t>технічноі</w:t>
      </w:r>
      <w:proofErr w:type="spellEnd"/>
      <w:r w:rsidRPr="008B1C70">
        <w:rPr>
          <w:i/>
          <w:iCs/>
          <w:sz w:val="22"/>
          <w:szCs w:val="22"/>
          <w:lang w:val="uk-UA"/>
        </w:rPr>
        <w:t xml:space="preserve">̈ </w:t>
      </w:r>
      <w:proofErr w:type="spellStart"/>
      <w:r w:rsidRPr="008B1C70">
        <w:rPr>
          <w:i/>
          <w:iCs/>
          <w:sz w:val="22"/>
          <w:szCs w:val="22"/>
          <w:lang w:val="uk-UA"/>
        </w:rPr>
        <w:t>конференціі</w:t>
      </w:r>
      <w:proofErr w:type="spellEnd"/>
      <w:r w:rsidRPr="008B1C70">
        <w:rPr>
          <w:i/>
          <w:iCs/>
          <w:sz w:val="22"/>
          <w:szCs w:val="22"/>
          <w:lang w:val="uk-UA"/>
        </w:rPr>
        <w:t>̈ студентів і молодих учених</w:t>
      </w:r>
      <w:r w:rsidRPr="008B1C70">
        <w:rPr>
          <w:sz w:val="22"/>
          <w:szCs w:val="22"/>
          <w:lang w:val="uk-UA"/>
        </w:rPr>
        <w:t>. Дніпро, УДУНТ, 2023. 216 с. С. 114.</w:t>
      </w:r>
    </w:p>
    <w:p w14:paraId="57E2717D" w14:textId="513F27BD" w:rsidR="0064710B" w:rsidRPr="008B1C70" w:rsidRDefault="0064710B" w:rsidP="0064710B">
      <w:pPr>
        <w:tabs>
          <w:tab w:val="left" w:pos="2694"/>
        </w:tabs>
        <w:ind w:firstLine="709"/>
        <w:jc w:val="both"/>
        <w:rPr>
          <w:sz w:val="22"/>
          <w:szCs w:val="22"/>
          <w:lang w:val="uk-UA"/>
        </w:rPr>
      </w:pPr>
      <w:r>
        <w:rPr>
          <w:sz w:val="22"/>
          <w:szCs w:val="22"/>
          <w:lang w:val="uk-UA"/>
        </w:rPr>
        <w:t>41</w:t>
      </w:r>
      <w:r w:rsidRPr="008B1C70">
        <w:rPr>
          <w:sz w:val="22"/>
          <w:szCs w:val="22"/>
          <w:lang w:val="uk-UA"/>
        </w:rPr>
        <w:t xml:space="preserve">. </w:t>
      </w:r>
      <w:proofErr w:type="spellStart"/>
      <w:r w:rsidRPr="008B1C70">
        <w:rPr>
          <w:sz w:val="22"/>
          <w:szCs w:val="22"/>
          <w:lang w:val="uk-UA"/>
        </w:rPr>
        <w:t>Заугольний</w:t>
      </w:r>
      <w:proofErr w:type="spellEnd"/>
      <w:r w:rsidRPr="008B1C70">
        <w:rPr>
          <w:sz w:val="22"/>
          <w:szCs w:val="22"/>
          <w:lang w:val="uk-UA"/>
        </w:rPr>
        <w:t xml:space="preserve"> В.В., кер. Кармазіна Л.Л. Застосування </w:t>
      </w:r>
      <w:r w:rsidRPr="008B1C70">
        <w:rPr>
          <w:sz w:val="22"/>
          <w:szCs w:val="22"/>
        </w:rPr>
        <w:t>prince</w:t>
      </w:r>
      <w:r w:rsidRPr="008B1C70">
        <w:rPr>
          <w:sz w:val="22"/>
          <w:szCs w:val="22"/>
          <w:lang w:val="uk-UA"/>
        </w:rPr>
        <w:t xml:space="preserve">2 управління проєктами в державних структурах: переваги та недоліки. </w:t>
      </w:r>
      <w:r w:rsidRPr="008B1C70">
        <w:rPr>
          <w:i/>
          <w:iCs/>
          <w:sz w:val="22"/>
          <w:szCs w:val="22"/>
          <w:lang w:val="uk-UA"/>
        </w:rPr>
        <w:t xml:space="preserve">Молода академія – 2023. </w:t>
      </w:r>
      <w:proofErr w:type="spellStart"/>
      <w:r w:rsidRPr="008B1C70">
        <w:rPr>
          <w:i/>
          <w:iCs/>
          <w:sz w:val="22"/>
          <w:szCs w:val="22"/>
          <w:lang w:val="uk-UA"/>
        </w:rPr>
        <w:t>Зб</w:t>
      </w:r>
      <w:proofErr w:type="spellEnd"/>
      <w:r w:rsidRPr="008B1C70">
        <w:rPr>
          <w:i/>
          <w:iCs/>
          <w:sz w:val="22"/>
          <w:szCs w:val="22"/>
          <w:lang w:val="uk-UA"/>
        </w:rPr>
        <w:t xml:space="preserve">. тез </w:t>
      </w:r>
      <w:proofErr w:type="spellStart"/>
      <w:r w:rsidRPr="008B1C70">
        <w:rPr>
          <w:i/>
          <w:iCs/>
          <w:sz w:val="22"/>
          <w:szCs w:val="22"/>
          <w:lang w:val="uk-UA"/>
        </w:rPr>
        <w:t>доп</w:t>
      </w:r>
      <w:proofErr w:type="spellEnd"/>
      <w:r w:rsidRPr="008B1C70">
        <w:rPr>
          <w:i/>
          <w:iCs/>
          <w:sz w:val="22"/>
          <w:szCs w:val="22"/>
          <w:lang w:val="uk-UA"/>
        </w:rPr>
        <w:t xml:space="preserve">. </w:t>
      </w:r>
      <w:proofErr w:type="spellStart"/>
      <w:r w:rsidRPr="008B1C70">
        <w:rPr>
          <w:i/>
          <w:iCs/>
          <w:sz w:val="22"/>
          <w:szCs w:val="22"/>
          <w:lang w:val="uk-UA"/>
        </w:rPr>
        <w:t>Всеукраїнськоі</w:t>
      </w:r>
      <w:proofErr w:type="spellEnd"/>
      <w:r w:rsidRPr="008B1C70">
        <w:rPr>
          <w:i/>
          <w:iCs/>
          <w:sz w:val="22"/>
          <w:szCs w:val="22"/>
          <w:lang w:val="uk-UA"/>
        </w:rPr>
        <w:t>̈ науково-</w:t>
      </w:r>
      <w:proofErr w:type="spellStart"/>
      <w:r w:rsidRPr="008B1C70">
        <w:rPr>
          <w:i/>
          <w:iCs/>
          <w:sz w:val="22"/>
          <w:szCs w:val="22"/>
          <w:lang w:val="uk-UA"/>
        </w:rPr>
        <w:t>технічноі</w:t>
      </w:r>
      <w:proofErr w:type="spellEnd"/>
      <w:r w:rsidRPr="008B1C70">
        <w:rPr>
          <w:i/>
          <w:iCs/>
          <w:sz w:val="22"/>
          <w:szCs w:val="22"/>
          <w:lang w:val="uk-UA"/>
        </w:rPr>
        <w:t xml:space="preserve">̈ </w:t>
      </w:r>
      <w:proofErr w:type="spellStart"/>
      <w:r w:rsidRPr="008B1C70">
        <w:rPr>
          <w:i/>
          <w:iCs/>
          <w:sz w:val="22"/>
          <w:szCs w:val="22"/>
          <w:lang w:val="uk-UA"/>
        </w:rPr>
        <w:t>конференціі</w:t>
      </w:r>
      <w:proofErr w:type="spellEnd"/>
      <w:r w:rsidRPr="008B1C70">
        <w:rPr>
          <w:i/>
          <w:iCs/>
          <w:sz w:val="22"/>
          <w:szCs w:val="22"/>
          <w:lang w:val="uk-UA"/>
        </w:rPr>
        <w:t>̈ студентів і молодих учених</w:t>
      </w:r>
      <w:r w:rsidRPr="008B1C70">
        <w:rPr>
          <w:sz w:val="22"/>
          <w:szCs w:val="22"/>
          <w:lang w:val="uk-UA"/>
        </w:rPr>
        <w:t>. Дніпро, УДУНТ, 2023. 216 с. С. 115.</w:t>
      </w:r>
    </w:p>
    <w:p w14:paraId="2528BF40" w14:textId="770E5B21" w:rsidR="0064710B" w:rsidRPr="008B1C70" w:rsidRDefault="0064710B" w:rsidP="0064710B">
      <w:pPr>
        <w:tabs>
          <w:tab w:val="left" w:pos="2694"/>
        </w:tabs>
        <w:ind w:firstLine="709"/>
        <w:jc w:val="both"/>
        <w:rPr>
          <w:sz w:val="22"/>
          <w:szCs w:val="22"/>
        </w:rPr>
      </w:pPr>
      <w:r>
        <w:rPr>
          <w:sz w:val="22"/>
          <w:szCs w:val="22"/>
          <w:lang w:val="uk-UA"/>
        </w:rPr>
        <w:lastRenderedPageBreak/>
        <w:t>42</w:t>
      </w:r>
      <w:r w:rsidRPr="008B1C70">
        <w:rPr>
          <w:sz w:val="22"/>
          <w:szCs w:val="22"/>
          <w:lang w:val="uk-UA"/>
        </w:rPr>
        <w:t xml:space="preserve">. </w:t>
      </w:r>
      <w:proofErr w:type="spellStart"/>
      <w:r w:rsidRPr="008B1C70">
        <w:rPr>
          <w:sz w:val="22"/>
          <w:szCs w:val="22"/>
          <w:lang w:val="uk-UA"/>
        </w:rPr>
        <w:t>Шляхтін</w:t>
      </w:r>
      <w:proofErr w:type="spellEnd"/>
      <w:r w:rsidRPr="008B1C70">
        <w:rPr>
          <w:sz w:val="22"/>
          <w:szCs w:val="22"/>
          <w:lang w:val="uk-UA"/>
        </w:rPr>
        <w:t xml:space="preserve"> К.В., кер. Кармазіна Л.Л.  Розробка </w:t>
      </w:r>
      <w:proofErr w:type="spellStart"/>
      <w:r w:rsidRPr="008B1C70">
        <w:rPr>
          <w:sz w:val="22"/>
          <w:szCs w:val="22"/>
          <w:lang w:val="uk-UA"/>
        </w:rPr>
        <w:t>проєкту</w:t>
      </w:r>
      <w:proofErr w:type="spellEnd"/>
      <w:r w:rsidRPr="008B1C70">
        <w:rPr>
          <w:sz w:val="22"/>
          <w:szCs w:val="22"/>
          <w:lang w:val="uk-UA"/>
        </w:rPr>
        <w:t xml:space="preserve"> з використанням методології </w:t>
      </w:r>
      <w:r w:rsidRPr="008B1C70">
        <w:rPr>
          <w:sz w:val="22"/>
          <w:szCs w:val="22"/>
        </w:rPr>
        <w:t>scrum</w:t>
      </w:r>
      <w:r w:rsidRPr="008B1C70">
        <w:rPr>
          <w:sz w:val="22"/>
          <w:szCs w:val="22"/>
          <w:lang w:val="uk-UA"/>
        </w:rPr>
        <w:t xml:space="preserve">: практичний досвід. </w:t>
      </w:r>
      <w:r w:rsidRPr="008B1C70">
        <w:rPr>
          <w:i/>
          <w:iCs/>
          <w:sz w:val="22"/>
          <w:szCs w:val="22"/>
          <w:lang w:val="uk-UA"/>
        </w:rPr>
        <w:t xml:space="preserve">Молода академія – 2023. </w:t>
      </w:r>
      <w:proofErr w:type="spellStart"/>
      <w:r w:rsidRPr="008B1C70">
        <w:rPr>
          <w:i/>
          <w:iCs/>
          <w:sz w:val="22"/>
          <w:szCs w:val="22"/>
          <w:lang w:val="uk-UA"/>
        </w:rPr>
        <w:t>Зб</w:t>
      </w:r>
      <w:proofErr w:type="spellEnd"/>
      <w:r w:rsidRPr="008B1C70">
        <w:rPr>
          <w:i/>
          <w:iCs/>
          <w:sz w:val="22"/>
          <w:szCs w:val="22"/>
          <w:lang w:val="uk-UA"/>
        </w:rPr>
        <w:t xml:space="preserve">. тез </w:t>
      </w:r>
      <w:proofErr w:type="spellStart"/>
      <w:r w:rsidRPr="008B1C70">
        <w:rPr>
          <w:i/>
          <w:iCs/>
          <w:sz w:val="22"/>
          <w:szCs w:val="22"/>
          <w:lang w:val="uk-UA"/>
        </w:rPr>
        <w:t>доп</w:t>
      </w:r>
      <w:proofErr w:type="spellEnd"/>
      <w:r w:rsidRPr="008B1C70">
        <w:rPr>
          <w:i/>
          <w:iCs/>
          <w:sz w:val="22"/>
          <w:szCs w:val="22"/>
          <w:lang w:val="uk-UA"/>
        </w:rPr>
        <w:t xml:space="preserve">. </w:t>
      </w:r>
      <w:proofErr w:type="spellStart"/>
      <w:r w:rsidRPr="008B1C70">
        <w:rPr>
          <w:i/>
          <w:iCs/>
          <w:sz w:val="22"/>
          <w:szCs w:val="22"/>
          <w:lang w:val="uk-UA"/>
        </w:rPr>
        <w:t>Всеукраїнськоі</w:t>
      </w:r>
      <w:proofErr w:type="spellEnd"/>
      <w:r w:rsidRPr="008B1C70">
        <w:rPr>
          <w:i/>
          <w:iCs/>
          <w:sz w:val="22"/>
          <w:szCs w:val="22"/>
          <w:lang w:val="uk-UA"/>
        </w:rPr>
        <w:t>̈ науково-</w:t>
      </w:r>
      <w:proofErr w:type="spellStart"/>
      <w:r w:rsidRPr="008B1C70">
        <w:rPr>
          <w:i/>
          <w:iCs/>
          <w:sz w:val="22"/>
          <w:szCs w:val="22"/>
          <w:lang w:val="uk-UA"/>
        </w:rPr>
        <w:t>технічноі</w:t>
      </w:r>
      <w:proofErr w:type="spellEnd"/>
      <w:r w:rsidRPr="008B1C70">
        <w:rPr>
          <w:i/>
          <w:iCs/>
          <w:sz w:val="22"/>
          <w:szCs w:val="22"/>
          <w:lang w:val="uk-UA"/>
        </w:rPr>
        <w:t xml:space="preserve">̈ </w:t>
      </w:r>
      <w:proofErr w:type="spellStart"/>
      <w:r w:rsidRPr="008B1C70">
        <w:rPr>
          <w:i/>
          <w:iCs/>
          <w:sz w:val="22"/>
          <w:szCs w:val="22"/>
          <w:lang w:val="uk-UA"/>
        </w:rPr>
        <w:t>конференціі</w:t>
      </w:r>
      <w:proofErr w:type="spellEnd"/>
      <w:r w:rsidRPr="008B1C70">
        <w:rPr>
          <w:i/>
          <w:iCs/>
          <w:sz w:val="22"/>
          <w:szCs w:val="22"/>
          <w:lang w:val="uk-UA"/>
        </w:rPr>
        <w:t>̈ студентів і молодих учених</w:t>
      </w:r>
      <w:r w:rsidRPr="008B1C70">
        <w:rPr>
          <w:sz w:val="22"/>
          <w:szCs w:val="22"/>
          <w:lang w:val="uk-UA"/>
        </w:rPr>
        <w:t>. Дніпро, УДУНТ, 2023. 216 с. С. 116.</w:t>
      </w:r>
    </w:p>
    <w:p w14:paraId="273DB0E0" w14:textId="5C55B190" w:rsidR="0064710B" w:rsidRPr="008B1C70" w:rsidRDefault="0064710B" w:rsidP="0064710B">
      <w:pPr>
        <w:ind w:firstLine="709"/>
        <w:jc w:val="both"/>
        <w:rPr>
          <w:sz w:val="22"/>
          <w:szCs w:val="22"/>
          <w:lang w:val="uk-UA"/>
        </w:rPr>
      </w:pPr>
      <w:r>
        <w:rPr>
          <w:sz w:val="22"/>
          <w:szCs w:val="22"/>
          <w:lang w:val="uk-UA"/>
        </w:rPr>
        <w:t>43</w:t>
      </w:r>
      <w:r w:rsidRPr="008B1C70">
        <w:rPr>
          <w:sz w:val="22"/>
          <w:szCs w:val="22"/>
          <w:lang w:val="uk-UA"/>
        </w:rPr>
        <w:t xml:space="preserve">. Щербаков М.Ю., кер. Кармазіна Л.Л.  Сучасні технології візуалізації та звітності в управлінні </w:t>
      </w:r>
      <w:r w:rsidRPr="008B1C70">
        <w:rPr>
          <w:sz w:val="22"/>
          <w:szCs w:val="22"/>
        </w:rPr>
        <w:t>it</w:t>
      </w:r>
      <w:r w:rsidRPr="008B1C70">
        <w:rPr>
          <w:sz w:val="22"/>
          <w:szCs w:val="22"/>
          <w:lang w:val="uk-UA"/>
        </w:rPr>
        <w:t xml:space="preserve">-проєктами. </w:t>
      </w:r>
      <w:r w:rsidRPr="008B1C70">
        <w:rPr>
          <w:i/>
          <w:iCs/>
          <w:sz w:val="22"/>
          <w:szCs w:val="22"/>
          <w:lang w:val="uk-UA"/>
        </w:rPr>
        <w:t xml:space="preserve">Молода академія – 2023. </w:t>
      </w:r>
      <w:proofErr w:type="spellStart"/>
      <w:r w:rsidRPr="008B1C70">
        <w:rPr>
          <w:i/>
          <w:iCs/>
          <w:sz w:val="22"/>
          <w:szCs w:val="22"/>
          <w:lang w:val="uk-UA"/>
        </w:rPr>
        <w:t>Зб</w:t>
      </w:r>
      <w:proofErr w:type="spellEnd"/>
      <w:r w:rsidRPr="008B1C70">
        <w:rPr>
          <w:i/>
          <w:iCs/>
          <w:sz w:val="22"/>
          <w:szCs w:val="22"/>
          <w:lang w:val="uk-UA"/>
        </w:rPr>
        <w:t xml:space="preserve">. тез </w:t>
      </w:r>
      <w:proofErr w:type="spellStart"/>
      <w:r w:rsidRPr="008B1C70">
        <w:rPr>
          <w:i/>
          <w:iCs/>
          <w:sz w:val="22"/>
          <w:szCs w:val="22"/>
          <w:lang w:val="uk-UA"/>
        </w:rPr>
        <w:t>доп</w:t>
      </w:r>
      <w:proofErr w:type="spellEnd"/>
      <w:r w:rsidRPr="008B1C70">
        <w:rPr>
          <w:i/>
          <w:iCs/>
          <w:sz w:val="22"/>
          <w:szCs w:val="22"/>
          <w:lang w:val="uk-UA"/>
        </w:rPr>
        <w:t xml:space="preserve">. </w:t>
      </w:r>
      <w:proofErr w:type="spellStart"/>
      <w:r w:rsidRPr="008B1C70">
        <w:rPr>
          <w:i/>
          <w:iCs/>
          <w:sz w:val="22"/>
          <w:szCs w:val="22"/>
          <w:lang w:val="uk-UA"/>
        </w:rPr>
        <w:t>Всеукраїнськоі</w:t>
      </w:r>
      <w:proofErr w:type="spellEnd"/>
      <w:r w:rsidRPr="008B1C70">
        <w:rPr>
          <w:i/>
          <w:iCs/>
          <w:sz w:val="22"/>
          <w:szCs w:val="22"/>
          <w:lang w:val="uk-UA"/>
        </w:rPr>
        <w:t>̈ науково-</w:t>
      </w:r>
      <w:proofErr w:type="spellStart"/>
      <w:r w:rsidRPr="008B1C70">
        <w:rPr>
          <w:i/>
          <w:iCs/>
          <w:sz w:val="22"/>
          <w:szCs w:val="22"/>
          <w:lang w:val="uk-UA"/>
        </w:rPr>
        <w:t>технічноі</w:t>
      </w:r>
      <w:proofErr w:type="spellEnd"/>
      <w:r w:rsidRPr="008B1C70">
        <w:rPr>
          <w:i/>
          <w:iCs/>
          <w:sz w:val="22"/>
          <w:szCs w:val="22"/>
          <w:lang w:val="uk-UA"/>
        </w:rPr>
        <w:t xml:space="preserve">̈ </w:t>
      </w:r>
      <w:proofErr w:type="spellStart"/>
      <w:r w:rsidRPr="008B1C70">
        <w:rPr>
          <w:i/>
          <w:iCs/>
          <w:sz w:val="22"/>
          <w:szCs w:val="22"/>
          <w:lang w:val="uk-UA"/>
        </w:rPr>
        <w:t>конференціі</w:t>
      </w:r>
      <w:proofErr w:type="spellEnd"/>
      <w:r w:rsidRPr="008B1C70">
        <w:rPr>
          <w:i/>
          <w:iCs/>
          <w:sz w:val="22"/>
          <w:szCs w:val="22"/>
          <w:lang w:val="uk-UA"/>
        </w:rPr>
        <w:t>̈ студентів і молодих учених</w:t>
      </w:r>
      <w:r w:rsidRPr="008B1C70">
        <w:rPr>
          <w:sz w:val="22"/>
          <w:szCs w:val="22"/>
          <w:lang w:val="uk-UA"/>
        </w:rPr>
        <w:t>. Дніпро, УДУНТ, 2023. 216 с. С. 116-117.</w:t>
      </w:r>
    </w:p>
    <w:p w14:paraId="04B744D0" w14:textId="0C90CCFC" w:rsidR="0064710B" w:rsidRPr="008B1C70" w:rsidRDefault="0064710B" w:rsidP="0064710B">
      <w:pPr>
        <w:ind w:firstLine="709"/>
        <w:jc w:val="both"/>
        <w:rPr>
          <w:sz w:val="22"/>
          <w:szCs w:val="22"/>
          <w:lang w:val="uk-UA"/>
        </w:rPr>
      </w:pPr>
      <w:r>
        <w:rPr>
          <w:sz w:val="22"/>
          <w:szCs w:val="22"/>
          <w:lang w:val="uk-UA"/>
        </w:rPr>
        <w:t>44</w:t>
      </w:r>
      <w:r w:rsidRPr="008B1C70">
        <w:rPr>
          <w:sz w:val="22"/>
          <w:szCs w:val="22"/>
          <w:lang w:val="uk-UA"/>
        </w:rPr>
        <w:t xml:space="preserve">. </w:t>
      </w:r>
      <w:proofErr w:type="spellStart"/>
      <w:r w:rsidRPr="008B1C70">
        <w:rPr>
          <w:sz w:val="22"/>
          <w:szCs w:val="22"/>
          <w:lang w:val="uk-UA"/>
        </w:rPr>
        <w:t>Тулінов</w:t>
      </w:r>
      <w:proofErr w:type="spellEnd"/>
      <w:r w:rsidRPr="008B1C70">
        <w:rPr>
          <w:sz w:val="22"/>
          <w:szCs w:val="22"/>
          <w:lang w:val="uk-UA"/>
        </w:rPr>
        <w:t xml:space="preserve"> А.І., кер. Кармазіна Л.Л.  Менеджмент ризиків в управлінні проєктами: сучасні підходи та інструменти. </w:t>
      </w:r>
      <w:r w:rsidRPr="008B1C70">
        <w:rPr>
          <w:i/>
          <w:iCs/>
          <w:sz w:val="22"/>
          <w:szCs w:val="22"/>
          <w:lang w:val="uk-UA"/>
        </w:rPr>
        <w:t xml:space="preserve">Молода академія – 2023. </w:t>
      </w:r>
      <w:proofErr w:type="spellStart"/>
      <w:r w:rsidRPr="008B1C70">
        <w:rPr>
          <w:i/>
          <w:iCs/>
          <w:sz w:val="22"/>
          <w:szCs w:val="22"/>
          <w:lang w:val="uk-UA"/>
        </w:rPr>
        <w:t>Зб</w:t>
      </w:r>
      <w:proofErr w:type="spellEnd"/>
      <w:r w:rsidRPr="008B1C70">
        <w:rPr>
          <w:i/>
          <w:iCs/>
          <w:sz w:val="22"/>
          <w:szCs w:val="22"/>
          <w:lang w:val="uk-UA"/>
        </w:rPr>
        <w:t xml:space="preserve">. тез </w:t>
      </w:r>
      <w:proofErr w:type="spellStart"/>
      <w:r w:rsidRPr="008B1C70">
        <w:rPr>
          <w:i/>
          <w:iCs/>
          <w:sz w:val="22"/>
          <w:szCs w:val="22"/>
          <w:lang w:val="uk-UA"/>
        </w:rPr>
        <w:t>доп</w:t>
      </w:r>
      <w:proofErr w:type="spellEnd"/>
      <w:r w:rsidRPr="008B1C70">
        <w:rPr>
          <w:i/>
          <w:iCs/>
          <w:sz w:val="22"/>
          <w:szCs w:val="22"/>
          <w:lang w:val="uk-UA"/>
        </w:rPr>
        <w:t xml:space="preserve">. </w:t>
      </w:r>
      <w:proofErr w:type="spellStart"/>
      <w:r w:rsidRPr="008B1C70">
        <w:rPr>
          <w:i/>
          <w:iCs/>
          <w:sz w:val="22"/>
          <w:szCs w:val="22"/>
          <w:lang w:val="uk-UA"/>
        </w:rPr>
        <w:t>Всеукраїнськоі</w:t>
      </w:r>
      <w:proofErr w:type="spellEnd"/>
      <w:r w:rsidRPr="008B1C70">
        <w:rPr>
          <w:i/>
          <w:iCs/>
          <w:sz w:val="22"/>
          <w:szCs w:val="22"/>
          <w:lang w:val="uk-UA"/>
        </w:rPr>
        <w:t>̈ науково-</w:t>
      </w:r>
      <w:proofErr w:type="spellStart"/>
      <w:r w:rsidRPr="008B1C70">
        <w:rPr>
          <w:i/>
          <w:iCs/>
          <w:sz w:val="22"/>
          <w:szCs w:val="22"/>
          <w:lang w:val="uk-UA"/>
        </w:rPr>
        <w:t>технічноі</w:t>
      </w:r>
      <w:proofErr w:type="spellEnd"/>
      <w:r w:rsidRPr="008B1C70">
        <w:rPr>
          <w:i/>
          <w:iCs/>
          <w:sz w:val="22"/>
          <w:szCs w:val="22"/>
          <w:lang w:val="uk-UA"/>
        </w:rPr>
        <w:t xml:space="preserve">̈ </w:t>
      </w:r>
      <w:proofErr w:type="spellStart"/>
      <w:r w:rsidRPr="008B1C70">
        <w:rPr>
          <w:i/>
          <w:iCs/>
          <w:sz w:val="22"/>
          <w:szCs w:val="22"/>
          <w:lang w:val="uk-UA"/>
        </w:rPr>
        <w:t>конференціі</w:t>
      </w:r>
      <w:proofErr w:type="spellEnd"/>
      <w:r w:rsidRPr="008B1C70">
        <w:rPr>
          <w:i/>
          <w:iCs/>
          <w:sz w:val="22"/>
          <w:szCs w:val="22"/>
          <w:lang w:val="uk-UA"/>
        </w:rPr>
        <w:t>̈ студентів і молодих учених</w:t>
      </w:r>
      <w:r w:rsidRPr="008B1C70">
        <w:rPr>
          <w:sz w:val="22"/>
          <w:szCs w:val="22"/>
          <w:lang w:val="uk-UA"/>
        </w:rPr>
        <w:t>. Дніпро, УДУНТ, 2023. 216 с. С. 117.</w:t>
      </w:r>
    </w:p>
    <w:p w14:paraId="05D7A553" w14:textId="2500DEF6" w:rsidR="0064710B" w:rsidRPr="008B1C70" w:rsidRDefault="0064710B" w:rsidP="0064710B">
      <w:pPr>
        <w:ind w:firstLine="709"/>
        <w:jc w:val="both"/>
        <w:rPr>
          <w:sz w:val="22"/>
          <w:szCs w:val="22"/>
          <w:lang w:val="uk-UA"/>
        </w:rPr>
      </w:pPr>
      <w:r>
        <w:rPr>
          <w:sz w:val="22"/>
          <w:szCs w:val="22"/>
          <w:lang w:val="uk-UA"/>
        </w:rPr>
        <w:t>45</w:t>
      </w:r>
      <w:r w:rsidRPr="008B1C70">
        <w:rPr>
          <w:sz w:val="22"/>
          <w:szCs w:val="22"/>
          <w:lang w:val="uk-UA"/>
        </w:rPr>
        <w:t xml:space="preserve">. Саєнко М.В. наук. кер. </w:t>
      </w:r>
      <w:proofErr w:type="spellStart"/>
      <w:r w:rsidRPr="008B1C70">
        <w:rPr>
          <w:sz w:val="22"/>
          <w:szCs w:val="22"/>
          <w:lang w:val="uk-UA"/>
        </w:rPr>
        <w:t>Корхіна</w:t>
      </w:r>
      <w:proofErr w:type="spellEnd"/>
      <w:r w:rsidRPr="008B1C70">
        <w:rPr>
          <w:sz w:val="22"/>
          <w:szCs w:val="22"/>
          <w:lang w:val="uk-UA"/>
        </w:rPr>
        <w:t xml:space="preserve"> І.А. Впровадження неформальної освіти з ІТ-спеціальностей. </w:t>
      </w:r>
      <w:r w:rsidRPr="008B1C70">
        <w:rPr>
          <w:i/>
          <w:iCs/>
          <w:sz w:val="22"/>
          <w:szCs w:val="22"/>
          <w:lang w:val="uk-UA"/>
        </w:rPr>
        <w:t xml:space="preserve">Молода академія – 2023. </w:t>
      </w:r>
      <w:proofErr w:type="spellStart"/>
      <w:r w:rsidRPr="008B1C70">
        <w:rPr>
          <w:i/>
          <w:iCs/>
          <w:sz w:val="22"/>
          <w:szCs w:val="22"/>
          <w:lang w:val="uk-UA"/>
        </w:rPr>
        <w:t>Зб</w:t>
      </w:r>
      <w:proofErr w:type="spellEnd"/>
      <w:r w:rsidRPr="008B1C70">
        <w:rPr>
          <w:i/>
          <w:iCs/>
          <w:sz w:val="22"/>
          <w:szCs w:val="22"/>
          <w:lang w:val="uk-UA"/>
        </w:rPr>
        <w:t xml:space="preserve">. тез </w:t>
      </w:r>
      <w:proofErr w:type="spellStart"/>
      <w:r w:rsidRPr="008B1C70">
        <w:rPr>
          <w:i/>
          <w:iCs/>
          <w:sz w:val="22"/>
          <w:szCs w:val="22"/>
          <w:lang w:val="uk-UA"/>
        </w:rPr>
        <w:t>доп</w:t>
      </w:r>
      <w:proofErr w:type="spellEnd"/>
      <w:r w:rsidRPr="008B1C70">
        <w:rPr>
          <w:i/>
          <w:iCs/>
          <w:sz w:val="22"/>
          <w:szCs w:val="22"/>
          <w:lang w:val="uk-UA"/>
        </w:rPr>
        <w:t xml:space="preserve">. </w:t>
      </w:r>
      <w:proofErr w:type="spellStart"/>
      <w:r w:rsidRPr="008B1C70">
        <w:rPr>
          <w:i/>
          <w:iCs/>
          <w:sz w:val="22"/>
          <w:szCs w:val="22"/>
          <w:lang w:val="uk-UA"/>
        </w:rPr>
        <w:t>Всеукраїнськоі</w:t>
      </w:r>
      <w:proofErr w:type="spellEnd"/>
      <w:r w:rsidRPr="008B1C70">
        <w:rPr>
          <w:i/>
          <w:iCs/>
          <w:sz w:val="22"/>
          <w:szCs w:val="22"/>
          <w:lang w:val="uk-UA"/>
        </w:rPr>
        <w:t>̈ науково-</w:t>
      </w:r>
      <w:proofErr w:type="spellStart"/>
      <w:r w:rsidRPr="008B1C70">
        <w:rPr>
          <w:i/>
          <w:iCs/>
          <w:sz w:val="22"/>
          <w:szCs w:val="22"/>
          <w:lang w:val="uk-UA"/>
        </w:rPr>
        <w:t>технічноі</w:t>
      </w:r>
      <w:proofErr w:type="spellEnd"/>
      <w:r w:rsidRPr="008B1C70">
        <w:rPr>
          <w:i/>
          <w:iCs/>
          <w:sz w:val="22"/>
          <w:szCs w:val="22"/>
          <w:lang w:val="uk-UA"/>
        </w:rPr>
        <w:t xml:space="preserve">̈ </w:t>
      </w:r>
      <w:proofErr w:type="spellStart"/>
      <w:r w:rsidRPr="008B1C70">
        <w:rPr>
          <w:i/>
          <w:iCs/>
          <w:sz w:val="22"/>
          <w:szCs w:val="22"/>
          <w:lang w:val="uk-UA"/>
        </w:rPr>
        <w:t>конференціі</w:t>
      </w:r>
      <w:proofErr w:type="spellEnd"/>
      <w:r w:rsidRPr="008B1C70">
        <w:rPr>
          <w:i/>
          <w:iCs/>
          <w:sz w:val="22"/>
          <w:szCs w:val="22"/>
          <w:lang w:val="uk-UA"/>
        </w:rPr>
        <w:t>̈ студентів і молодих учених</w:t>
      </w:r>
      <w:r w:rsidRPr="008B1C70">
        <w:rPr>
          <w:i/>
          <w:sz w:val="22"/>
          <w:szCs w:val="22"/>
          <w:lang w:val="uk-UA"/>
        </w:rPr>
        <w:t>.</w:t>
      </w:r>
      <w:r w:rsidRPr="008B1C70">
        <w:rPr>
          <w:sz w:val="22"/>
          <w:szCs w:val="22"/>
          <w:lang w:val="uk-UA"/>
        </w:rPr>
        <w:t xml:space="preserve"> Дніпро, УДУНТ, 2023. 216 с. С.</w:t>
      </w:r>
    </w:p>
    <w:p w14:paraId="3CEE18C0" w14:textId="00C06F32" w:rsidR="0064710B" w:rsidRPr="008B1C70" w:rsidRDefault="0064710B" w:rsidP="0064710B">
      <w:pPr>
        <w:ind w:firstLine="709"/>
        <w:jc w:val="both"/>
        <w:rPr>
          <w:sz w:val="22"/>
          <w:szCs w:val="22"/>
          <w:lang w:val="uk-UA"/>
        </w:rPr>
      </w:pPr>
      <w:r>
        <w:rPr>
          <w:sz w:val="22"/>
          <w:szCs w:val="22"/>
          <w:lang w:val="uk-UA"/>
        </w:rPr>
        <w:t>46</w:t>
      </w:r>
      <w:r w:rsidRPr="008B1C70">
        <w:rPr>
          <w:sz w:val="22"/>
          <w:szCs w:val="22"/>
          <w:lang w:val="uk-UA"/>
        </w:rPr>
        <w:t xml:space="preserve">. </w:t>
      </w:r>
      <w:proofErr w:type="spellStart"/>
      <w:r w:rsidRPr="008B1C70">
        <w:rPr>
          <w:sz w:val="22"/>
          <w:szCs w:val="22"/>
          <w:lang w:val="uk-UA"/>
        </w:rPr>
        <w:t>Калмиков</w:t>
      </w:r>
      <w:proofErr w:type="spellEnd"/>
      <w:r w:rsidRPr="008B1C70">
        <w:rPr>
          <w:sz w:val="22"/>
          <w:szCs w:val="22"/>
          <w:lang w:val="uk-UA"/>
        </w:rPr>
        <w:t xml:space="preserve"> А.В.. наук. кер. </w:t>
      </w:r>
      <w:proofErr w:type="spellStart"/>
      <w:r w:rsidRPr="008B1C70">
        <w:rPr>
          <w:sz w:val="22"/>
          <w:szCs w:val="22"/>
          <w:lang w:val="uk-UA"/>
        </w:rPr>
        <w:t>Корхіна</w:t>
      </w:r>
      <w:proofErr w:type="spellEnd"/>
      <w:r w:rsidRPr="008B1C70">
        <w:rPr>
          <w:sz w:val="22"/>
          <w:szCs w:val="22"/>
          <w:lang w:val="uk-UA"/>
        </w:rPr>
        <w:t xml:space="preserve"> І.А. </w:t>
      </w:r>
      <w:proofErr w:type="spellStart"/>
      <w:r w:rsidRPr="008B1C70">
        <w:rPr>
          <w:sz w:val="22"/>
          <w:szCs w:val="22"/>
          <w:lang w:val="uk-UA"/>
        </w:rPr>
        <w:t>Проєкт</w:t>
      </w:r>
      <w:proofErr w:type="spellEnd"/>
      <w:r w:rsidRPr="008B1C70">
        <w:rPr>
          <w:sz w:val="22"/>
          <w:szCs w:val="22"/>
          <w:lang w:val="uk-UA"/>
        </w:rPr>
        <w:t xml:space="preserve"> модернізації металопрокатного підприємства. </w:t>
      </w:r>
      <w:r w:rsidRPr="008B1C70">
        <w:rPr>
          <w:i/>
          <w:iCs/>
          <w:sz w:val="22"/>
          <w:szCs w:val="22"/>
          <w:lang w:val="uk-UA"/>
        </w:rPr>
        <w:t xml:space="preserve">Молода академія – 2023. </w:t>
      </w:r>
      <w:proofErr w:type="spellStart"/>
      <w:r w:rsidRPr="008B1C70">
        <w:rPr>
          <w:i/>
          <w:iCs/>
          <w:sz w:val="22"/>
          <w:szCs w:val="22"/>
          <w:lang w:val="uk-UA"/>
        </w:rPr>
        <w:t>Зб</w:t>
      </w:r>
      <w:proofErr w:type="spellEnd"/>
      <w:r w:rsidRPr="008B1C70">
        <w:rPr>
          <w:i/>
          <w:iCs/>
          <w:sz w:val="22"/>
          <w:szCs w:val="22"/>
          <w:lang w:val="uk-UA"/>
        </w:rPr>
        <w:t xml:space="preserve">. тез </w:t>
      </w:r>
      <w:proofErr w:type="spellStart"/>
      <w:r w:rsidRPr="008B1C70">
        <w:rPr>
          <w:i/>
          <w:iCs/>
          <w:sz w:val="22"/>
          <w:szCs w:val="22"/>
          <w:lang w:val="uk-UA"/>
        </w:rPr>
        <w:t>доп</w:t>
      </w:r>
      <w:proofErr w:type="spellEnd"/>
      <w:r w:rsidRPr="008B1C70">
        <w:rPr>
          <w:i/>
          <w:iCs/>
          <w:sz w:val="22"/>
          <w:szCs w:val="22"/>
          <w:lang w:val="uk-UA"/>
        </w:rPr>
        <w:t xml:space="preserve">. </w:t>
      </w:r>
      <w:proofErr w:type="spellStart"/>
      <w:r w:rsidRPr="008B1C70">
        <w:rPr>
          <w:i/>
          <w:iCs/>
          <w:sz w:val="22"/>
          <w:szCs w:val="22"/>
          <w:lang w:val="uk-UA"/>
        </w:rPr>
        <w:t>Всеукраїнськоі</w:t>
      </w:r>
      <w:proofErr w:type="spellEnd"/>
      <w:r w:rsidRPr="008B1C70">
        <w:rPr>
          <w:i/>
          <w:iCs/>
          <w:sz w:val="22"/>
          <w:szCs w:val="22"/>
          <w:lang w:val="uk-UA"/>
        </w:rPr>
        <w:t>̈ науково-</w:t>
      </w:r>
      <w:proofErr w:type="spellStart"/>
      <w:r w:rsidRPr="008B1C70">
        <w:rPr>
          <w:i/>
          <w:iCs/>
          <w:sz w:val="22"/>
          <w:szCs w:val="22"/>
          <w:lang w:val="uk-UA"/>
        </w:rPr>
        <w:t>технічноі</w:t>
      </w:r>
      <w:proofErr w:type="spellEnd"/>
      <w:r w:rsidRPr="008B1C70">
        <w:rPr>
          <w:i/>
          <w:iCs/>
          <w:sz w:val="22"/>
          <w:szCs w:val="22"/>
          <w:lang w:val="uk-UA"/>
        </w:rPr>
        <w:t xml:space="preserve">̈ </w:t>
      </w:r>
      <w:proofErr w:type="spellStart"/>
      <w:r w:rsidRPr="008B1C70">
        <w:rPr>
          <w:i/>
          <w:iCs/>
          <w:sz w:val="22"/>
          <w:szCs w:val="22"/>
          <w:lang w:val="uk-UA"/>
        </w:rPr>
        <w:t>конференціі</w:t>
      </w:r>
      <w:proofErr w:type="spellEnd"/>
      <w:r w:rsidRPr="008B1C70">
        <w:rPr>
          <w:i/>
          <w:iCs/>
          <w:sz w:val="22"/>
          <w:szCs w:val="22"/>
          <w:lang w:val="uk-UA"/>
        </w:rPr>
        <w:t>̈ студентів і молодих учених</w:t>
      </w:r>
      <w:r w:rsidRPr="008B1C70">
        <w:rPr>
          <w:i/>
          <w:sz w:val="22"/>
          <w:szCs w:val="22"/>
          <w:lang w:val="uk-UA"/>
        </w:rPr>
        <w:t>.</w:t>
      </w:r>
      <w:r w:rsidRPr="008B1C70">
        <w:rPr>
          <w:sz w:val="22"/>
          <w:szCs w:val="22"/>
          <w:lang w:val="uk-UA"/>
        </w:rPr>
        <w:t xml:space="preserve"> Дніпро, УДУНТ, 2023. 216 с. С.</w:t>
      </w:r>
    </w:p>
    <w:p w14:paraId="15384F0D" w14:textId="1200B1A8" w:rsidR="0064710B" w:rsidRPr="008B1C70" w:rsidRDefault="0064710B" w:rsidP="0064710B">
      <w:pPr>
        <w:ind w:firstLine="709"/>
        <w:jc w:val="both"/>
        <w:rPr>
          <w:sz w:val="22"/>
          <w:szCs w:val="22"/>
          <w:lang w:val="uk-UA"/>
        </w:rPr>
      </w:pPr>
      <w:r>
        <w:rPr>
          <w:sz w:val="22"/>
          <w:szCs w:val="22"/>
          <w:lang w:val="uk-UA"/>
        </w:rPr>
        <w:t>47</w:t>
      </w:r>
      <w:r w:rsidRPr="008B1C70">
        <w:rPr>
          <w:sz w:val="22"/>
          <w:szCs w:val="22"/>
          <w:lang w:val="uk-UA"/>
        </w:rPr>
        <w:t xml:space="preserve">. Лисенко А.В. наук. кер. </w:t>
      </w:r>
      <w:proofErr w:type="spellStart"/>
      <w:r w:rsidRPr="008B1C70">
        <w:rPr>
          <w:sz w:val="22"/>
          <w:szCs w:val="22"/>
          <w:lang w:val="uk-UA"/>
        </w:rPr>
        <w:t>Корхіна</w:t>
      </w:r>
      <w:proofErr w:type="spellEnd"/>
      <w:r w:rsidRPr="008B1C70">
        <w:rPr>
          <w:sz w:val="22"/>
          <w:szCs w:val="22"/>
          <w:lang w:val="uk-UA"/>
        </w:rPr>
        <w:t xml:space="preserve"> І.А. Невідповідність стратегічним цілям організації як один з головних </w:t>
      </w:r>
      <w:proofErr w:type="spellStart"/>
      <w:r w:rsidRPr="008B1C70">
        <w:rPr>
          <w:sz w:val="22"/>
          <w:szCs w:val="22"/>
          <w:lang w:val="uk-UA"/>
        </w:rPr>
        <w:t>перепонів</w:t>
      </w:r>
      <w:proofErr w:type="spellEnd"/>
      <w:r w:rsidRPr="008B1C70">
        <w:rPr>
          <w:sz w:val="22"/>
          <w:szCs w:val="22"/>
          <w:lang w:val="uk-UA"/>
        </w:rPr>
        <w:t xml:space="preserve"> портфельного управління. </w:t>
      </w:r>
      <w:r w:rsidRPr="008B1C70">
        <w:rPr>
          <w:i/>
          <w:iCs/>
          <w:sz w:val="22"/>
          <w:szCs w:val="22"/>
          <w:lang w:val="uk-UA"/>
        </w:rPr>
        <w:t xml:space="preserve">Молода академія – 2023. </w:t>
      </w:r>
      <w:proofErr w:type="spellStart"/>
      <w:r w:rsidRPr="008B1C70">
        <w:rPr>
          <w:i/>
          <w:iCs/>
          <w:sz w:val="22"/>
          <w:szCs w:val="22"/>
          <w:lang w:val="uk-UA"/>
        </w:rPr>
        <w:t>Зб</w:t>
      </w:r>
      <w:proofErr w:type="spellEnd"/>
      <w:r w:rsidRPr="008B1C70">
        <w:rPr>
          <w:i/>
          <w:iCs/>
          <w:sz w:val="22"/>
          <w:szCs w:val="22"/>
          <w:lang w:val="uk-UA"/>
        </w:rPr>
        <w:t xml:space="preserve">. тез </w:t>
      </w:r>
      <w:proofErr w:type="spellStart"/>
      <w:r w:rsidRPr="008B1C70">
        <w:rPr>
          <w:i/>
          <w:iCs/>
          <w:sz w:val="22"/>
          <w:szCs w:val="22"/>
          <w:lang w:val="uk-UA"/>
        </w:rPr>
        <w:t>доп</w:t>
      </w:r>
      <w:proofErr w:type="spellEnd"/>
      <w:r w:rsidRPr="008B1C70">
        <w:rPr>
          <w:i/>
          <w:iCs/>
          <w:sz w:val="22"/>
          <w:szCs w:val="22"/>
          <w:lang w:val="uk-UA"/>
        </w:rPr>
        <w:t xml:space="preserve">. </w:t>
      </w:r>
      <w:proofErr w:type="spellStart"/>
      <w:r w:rsidRPr="008B1C70">
        <w:rPr>
          <w:i/>
          <w:iCs/>
          <w:sz w:val="22"/>
          <w:szCs w:val="22"/>
          <w:lang w:val="uk-UA"/>
        </w:rPr>
        <w:t>Всеукраїнськоі</w:t>
      </w:r>
      <w:proofErr w:type="spellEnd"/>
      <w:r w:rsidRPr="008B1C70">
        <w:rPr>
          <w:i/>
          <w:iCs/>
          <w:sz w:val="22"/>
          <w:szCs w:val="22"/>
          <w:lang w:val="uk-UA"/>
        </w:rPr>
        <w:t>̈ науково-</w:t>
      </w:r>
      <w:proofErr w:type="spellStart"/>
      <w:r w:rsidRPr="008B1C70">
        <w:rPr>
          <w:i/>
          <w:iCs/>
          <w:sz w:val="22"/>
          <w:szCs w:val="22"/>
          <w:lang w:val="uk-UA"/>
        </w:rPr>
        <w:t>технічноі</w:t>
      </w:r>
      <w:proofErr w:type="spellEnd"/>
      <w:r w:rsidRPr="008B1C70">
        <w:rPr>
          <w:i/>
          <w:iCs/>
          <w:sz w:val="22"/>
          <w:szCs w:val="22"/>
          <w:lang w:val="uk-UA"/>
        </w:rPr>
        <w:t xml:space="preserve">̈ </w:t>
      </w:r>
      <w:proofErr w:type="spellStart"/>
      <w:r w:rsidRPr="008B1C70">
        <w:rPr>
          <w:i/>
          <w:iCs/>
          <w:sz w:val="22"/>
          <w:szCs w:val="22"/>
          <w:lang w:val="uk-UA"/>
        </w:rPr>
        <w:t>конференціі</w:t>
      </w:r>
      <w:proofErr w:type="spellEnd"/>
      <w:r w:rsidRPr="008B1C70">
        <w:rPr>
          <w:i/>
          <w:iCs/>
          <w:sz w:val="22"/>
          <w:szCs w:val="22"/>
          <w:lang w:val="uk-UA"/>
        </w:rPr>
        <w:t>̈ студентів і молодих учених</w:t>
      </w:r>
      <w:r w:rsidRPr="008B1C70">
        <w:rPr>
          <w:i/>
          <w:sz w:val="22"/>
          <w:szCs w:val="22"/>
          <w:lang w:val="uk-UA"/>
        </w:rPr>
        <w:t>.</w:t>
      </w:r>
      <w:r w:rsidRPr="008B1C70">
        <w:rPr>
          <w:sz w:val="22"/>
          <w:szCs w:val="22"/>
          <w:lang w:val="uk-UA"/>
        </w:rPr>
        <w:t xml:space="preserve"> Дніпро, УДУНТ, 2023. 216 с. С.</w:t>
      </w:r>
    </w:p>
    <w:p w14:paraId="2C3D5C46" w14:textId="6CF9AF3D" w:rsidR="0064710B" w:rsidRPr="008B1C70" w:rsidRDefault="0064710B" w:rsidP="0064710B">
      <w:pPr>
        <w:pStyle w:val="a4"/>
        <w:spacing w:before="0" w:beforeAutospacing="0" w:after="0" w:afterAutospacing="0"/>
        <w:ind w:firstLine="709"/>
        <w:jc w:val="both"/>
        <w:rPr>
          <w:sz w:val="22"/>
          <w:szCs w:val="22"/>
          <w:lang w:val="uk-UA"/>
        </w:rPr>
      </w:pPr>
      <w:r>
        <w:rPr>
          <w:sz w:val="22"/>
          <w:szCs w:val="22"/>
          <w:lang w:val="uk-UA"/>
        </w:rPr>
        <w:t>48</w:t>
      </w:r>
      <w:r w:rsidRPr="008B1C70">
        <w:rPr>
          <w:sz w:val="22"/>
          <w:szCs w:val="22"/>
          <w:lang w:val="uk-UA"/>
        </w:rPr>
        <w:t>. Зозуля О.І.</w:t>
      </w:r>
      <w:r w:rsidRPr="008B1C70">
        <w:rPr>
          <w:bCs/>
          <w:sz w:val="22"/>
          <w:szCs w:val="22"/>
          <w:lang w:val="uk-UA"/>
        </w:rPr>
        <w:t xml:space="preserve"> </w:t>
      </w:r>
      <w:r w:rsidRPr="008B1C70">
        <w:rPr>
          <w:sz w:val="22"/>
          <w:szCs w:val="22"/>
          <w:lang w:val="uk-UA"/>
        </w:rPr>
        <w:t xml:space="preserve">кер. Швець Є.С. Використання географічних зазначень українськими виноробами в умовах створення Україною зони вільної торгівлі з ЄС </w:t>
      </w:r>
      <w:r w:rsidRPr="008B1C70">
        <w:rPr>
          <w:i/>
          <w:iCs/>
          <w:sz w:val="22"/>
          <w:szCs w:val="22"/>
          <w:lang w:val="uk-UA"/>
        </w:rPr>
        <w:t xml:space="preserve">Молода академія – 2023. </w:t>
      </w:r>
      <w:proofErr w:type="spellStart"/>
      <w:r w:rsidRPr="008B1C70">
        <w:rPr>
          <w:i/>
          <w:iCs/>
          <w:sz w:val="22"/>
          <w:szCs w:val="22"/>
          <w:lang w:val="uk-UA"/>
        </w:rPr>
        <w:t>Зб</w:t>
      </w:r>
      <w:proofErr w:type="spellEnd"/>
      <w:r w:rsidRPr="008B1C70">
        <w:rPr>
          <w:i/>
          <w:iCs/>
          <w:sz w:val="22"/>
          <w:szCs w:val="22"/>
          <w:lang w:val="uk-UA"/>
        </w:rPr>
        <w:t xml:space="preserve">. тез </w:t>
      </w:r>
      <w:proofErr w:type="spellStart"/>
      <w:r w:rsidRPr="008B1C70">
        <w:rPr>
          <w:i/>
          <w:iCs/>
          <w:sz w:val="22"/>
          <w:szCs w:val="22"/>
          <w:lang w:val="uk-UA"/>
        </w:rPr>
        <w:t>доп</w:t>
      </w:r>
      <w:proofErr w:type="spellEnd"/>
      <w:r w:rsidRPr="008B1C70">
        <w:rPr>
          <w:i/>
          <w:iCs/>
          <w:sz w:val="22"/>
          <w:szCs w:val="22"/>
          <w:lang w:val="uk-UA"/>
        </w:rPr>
        <w:t xml:space="preserve">. </w:t>
      </w:r>
      <w:proofErr w:type="spellStart"/>
      <w:r w:rsidRPr="008B1C70">
        <w:rPr>
          <w:i/>
          <w:iCs/>
          <w:sz w:val="22"/>
          <w:szCs w:val="22"/>
          <w:lang w:val="uk-UA"/>
        </w:rPr>
        <w:t>Всеукраїнськоі</w:t>
      </w:r>
      <w:proofErr w:type="spellEnd"/>
      <w:r w:rsidRPr="008B1C70">
        <w:rPr>
          <w:i/>
          <w:iCs/>
          <w:sz w:val="22"/>
          <w:szCs w:val="22"/>
          <w:lang w:val="uk-UA"/>
        </w:rPr>
        <w:t>̈ науково-</w:t>
      </w:r>
      <w:proofErr w:type="spellStart"/>
      <w:r w:rsidRPr="008B1C70">
        <w:rPr>
          <w:i/>
          <w:iCs/>
          <w:sz w:val="22"/>
          <w:szCs w:val="22"/>
          <w:lang w:val="uk-UA"/>
        </w:rPr>
        <w:t>технічноі</w:t>
      </w:r>
      <w:proofErr w:type="spellEnd"/>
      <w:r w:rsidRPr="008B1C70">
        <w:rPr>
          <w:i/>
          <w:iCs/>
          <w:sz w:val="22"/>
          <w:szCs w:val="22"/>
          <w:lang w:val="uk-UA"/>
        </w:rPr>
        <w:t xml:space="preserve">̈ </w:t>
      </w:r>
      <w:proofErr w:type="spellStart"/>
      <w:r w:rsidRPr="008B1C70">
        <w:rPr>
          <w:i/>
          <w:iCs/>
          <w:sz w:val="22"/>
          <w:szCs w:val="22"/>
          <w:lang w:val="uk-UA"/>
        </w:rPr>
        <w:t>конференціі</w:t>
      </w:r>
      <w:proofErr w:type="spellEnd"/>
      <w:r w:rsidRPr="008B1C70">
        <w:rPr>
          <w:i/>
          <w:iCs/>
          <w:sz w:val="22"/>
          <w:szCs w:val="22"/>
          <w:lang w:val="uk-UA"/>
        </w:rPr>
        <w:t>̈ студентів і молодих учених</w:t>
      </w:r>
      <w:r w:rsidRPr="008B1C70">
        <w:rPr>
          <w:sz w:val="22"/>
          <w:szCs w:val="22"/>
          <w:lang w:val="uk-UA"/>
        </w:rPr>
        <w:t xml:space="preserve">. </w:t>
      </w:r>
      <w:proofErr w:type="spellStart"/>
      <w:r w:rsidRPr="008B1C70">
        <w:rPr>
          <w:sz w:val="22"/>
          <w:szCs w:val="22"/>
        </w:rPr>
        <w:t>Дніпро</w:t>
      </w:r>
      <w:proofErr w:type="spellEnd"/>
      <w:r w:rsidRPr="008B1C70">
        <w:rPr>
          <w:sz w:val="22"/>
          <w:szCs w:val="22"/>
        </w:rPr>
        <w:t>, УДУНТ, 2023</w:t>
      </w:r>
      <w:r w:rsidRPr="008B1C70">
        <w:rPr>
          <w:sz w:val="22"/>
          <w:szCs w:val="22"/>
          <w:lang w:val="uk-UA"/>
        </w:rPr>
        <w:t>.</w:t>
      </w:r>
      <w:r w:rsidRPr="008B1C70">
        <w:rPr>
          <w:sz w:val="22"/>
          <w:szCs w:val="22"/>
        </w:rPr>
        <w:t xml:space="preserve"> 216 </w:t>
      </w:r>
      <w:r w:rsidRPr="008B1C70">
        <w:rPr>
          <w:sz w:val="22"/>
          <w:szCs w:val="22"/>
          <w:lang w:val="uk-UA"/>
        </w:rPr>
        <w:t>с. С. 104.</w:t>
      </w:r>
    </w:p>
    <w:p w14:paraId="4909A5E6" w14:textId="4EF2133C" w:rsidR="0064710B" w:rsidRPr="008B1C70" w:rsidRDefault="0064710B" w:rsidP="0064710B">
      <w:pPr>
        <w:pStyle w:val="a4"/>
        <w:spacing w:before="0" w:beforeAutospacing="0" w:after="0" w:afterAutospacing="0"/>
        <w:ind w:firstLine="709"/>
        <w:jc w:val="both"/>
        <w:rPr>
          <w:sz w:val="22"/>
          <w:szCs w:val="22"/>
          <w:lang w:val="uk-UA"/>
        </w:rPr>
      </w:pPr>
      <w:r>
        <w:rPr>
          <w:sz w:val="22"/>
          <w:szCs w:val="22"/>
          <w:lang w:val="uk-UA"/>
        </w:rPr>
        <w:t>49</w:t>
      </w:r>
      <w:r w:rsidRPr="008B1C70">
        <w:rPr>
          <w:sz w:val="22"/>
          <w:szCs w:val="22"/>
          <w:lang w:val="uk-UA"/>
        </w:rPr>
        <w:t xml:space="preserve">. </w:t>
      </w:r>
      <w:proofErr w:type="spellStart"/>
      <w:r w:rsidRPr="008B1C70">
        <w:rPr>
          <w:sz w:val="22"/>
          <w:szCs w:val="22"/>
          <w:lang w:val="uk-UA"/>
        </w:rPr>
        <w:t>Полторацька</w:t>
      </w:r>
      <w:proofErr w:type="spellEnd"/>
      <w:r w:rsidRPr="008B1C70">
        <w:rPr>
          <w:sz w:val="22"/>
          <w:szCs w:val="22"/>
          <w:lang w:val="uk-UA"/>
        </w:rPr>
        <w:t xml:space="preserve"> К.В., кер. Швець Є.С. Визначення способів охорони прав на комп’ютерні програми </w:t>
      </w:r>
      <w:r w:rsidRPr="008B1C70">
        <w:rPr>
          <w:i/>
          <w:iCs/>
          <w:sz w:val="22"/>
          <w:szCs w:val="22"/>
        </w:rPr>
        <w:t xml:space="preserve">Молода </w:t>
      </w:r>
      <w:proofErr w:type="spellStart"/>
      <w:r w:rsidRPr="008B1C70">
        <w:rPr>
          <w:i/>
          <w:iCs/>
          <w:sz w:val="22"/>
          <w:szCs w:val="22"/>
        </w:rPr>
        <w:t>академія</w:t>
      </w:r>
      <w:proofErr w:type="spellEnd"/>
      <w:r w:rsidRPr="008B1C70">
        <w:rPr>
          <w:i/>
          <w:iCs/>
          <w:sz w:val="22"/>
          <w:szCs w:val="22"/>
        </w:rPr>
        <w:t xml:space="preserve"> –</w:t>
      </w:r>
      <w:r w:rsidRPr="008B1C70">
        <w:rPr>
          <w:i/>
          <w:iCs/>
          <w:sz w:val="22"/>
          <w:szCs w:val="22"/>
          <w:lang w:val="uk-UA"/>
        </w:rPr>
        <w:t xml:space="preserve"> </w:t>
      </w:r>
      <w:r w:rsidRPr="008B1C70">
        <w:rPr>
          <w:i/>
          <w:iCs/>
          <w:sz w:val="22"/>
          <w:szCs w:val="22"/>
        </w:rPr>
        <w:t xml:space="preserve">2023. </w:t>
      </w:r>
      <w:proofErr w:type="spellStart"/>
      <w:r w:rsidRPr="008B1C70">
        <w:rPr>
          <w:i/>
          <w:iCs/>
          <w:sz w:val="22"/>
          <w:szCs w:val="22"/>
        </w:rPr>
        <w:t>Зб</w:t>
      </w:r>
      <w:proofErr w:type="spellEnd"/>
      <w:r w:rsidRPr="008B1C70">
        <w:rPr>
          <w:i/>
          <w:iCs/>
          <w:sz w:val="22"/>
          <w:szCs w:val="22"/>
          <w:lang w:val="uk-UA"/>
        </w:rPr>
        <w:t>.</w:t>
      </w:r>
      <w:r w:rsidRPr="008B1C70">
        <w:rPr>
          <w:i/>
          <w:iCs/>
          <w:sz w:val="22"/>
          <w:szCs w:val="22"/>
        </w:rPr>
        <w:t xml:space="preserve"> тез </w:t>
      </w:r>
      <w:proofErr w:type="spellStart"/>
      <w:r w:rsidRPr="008B1C70">
        <w:rPr>
          <w:i/>
          <w:iCs/>
          <w:sz w:val="22"/>
          <w:szCs w:val="22"/>
        </w:rPr>
        <w:t>доп</w:t>
      </w:r>
      <w:proofErr w:type="spellEnd"/>
      <w:r w:rsidRPr="008B1C70">
        <w:rPr>
          <w:i/>
          <w:iCs/>
          <w:sz w:val="22"/>
          <w:szCs w:val="22"/>
          <w:lang w:val="uk-UA"/>
        </w:rPr>
        <w:t>.</w:t>
      </w:r>
      <w:r w:rsidRPr="008B1C70">
        <w:rPr>
          <w:i/>
          <w:iCs/>
          <w:sz w:val="22"/>
          <w:szCs w:val="22"/>
        </w:rPr>
        <w:t xml:space="preserve"> </w:t>
      </w:r>
      <w:proofErr w:type="spellStart"/>
      <w:r w:rsidRPr="008B1C70">
        <w:rPr>
          <w:i/>
          <w:iCs/>
          <w:sz w:val="22"/>
          <w:szCs w:val="22"/>
        </w:rPr>
        <w:t>Всеукраїнськоі</w:t>
      </w:r>
      <w:proofErr w:type="spellEnd"/>
      <w:r w:rsidRPr="008B1C70">
        <w:rPr>
          <w:i/>
          <w:iCs/>
          <w:sz w:val="22"/>
          <w:szCs w:val="22"/>
        </w:rPr>
        <w:t xml:space="preserve">̈ </w:t>
      </w:r>
      <w:proofErr w:type="spellStart"/>
      <w:r w:rsidRPr="008B1C70">
        <w:rPr>
          <w:i/>
          <w:iCs/>
          <w:sz w:val="22"/>
          <w:szCs w:val="22"/>
        </w:rPr>
        <w:t>науково-технічноі</w:t>
      </w:r>
      <w:proofErr w:type="spellEnd"/>
      <w:r w:rsidRPr="008B1C70">
        <w:rPr>
          <w:i/>
          <w:iCs/>
          <w:sz w:val="22"/>
          <w:szCs w:val="22"/>
        </w:rPr>
        <w:t xml:space="preserve">̈ </w:t>
      </w:r>
      <w:proofErr w:type="spellStart"/>
      <w:r w:rsidRPr="008B1C70">
        <w:rPr>
          <w:i/>
          <w:iCs/>
          <w:sz w:val="22"/>
          <w:szCs w:val="22"/>
        </w:rPr>
        <w:t>конференціі</w:t>
      </w:r>
      <w:proofErr w:type="spellEnd"/>
      <w:r w:rsidRPr="008B1C70">
        <w:rPr>
          <w:i/>
          <w:iCs/>
          <w:sz w:val="22"/>
          <w:szCs w:val="22"/>
        </w:rPr>
        <w:t xml:space="preserve">̈ </w:t>
      </w:r>
      <w:proofErr w:type="spellStart"/>
      <w:r w:rsidRPr="008B1C70">
        <w:rPr>
          <w:i/>
          <w:iCs/>
          <w:sz w:val="22"/>
          <w:szCs w:val="22"/>
        </w:rPr>
        <w:t>студентів</w:t>
      </w:r>
      <w:proofErr w:type="spellEnd"/>
      <w:r w:rsidRPr="008B1C70">
        <w:rPr>
          <w:i/>
          <w:iCs/>
          <w:sz w:val="22"/>
          <w:szCs w:val="22"/>
        </w:rPr>
        <w:t xml:space="preserve"> і </w:t>
      </w:r>
      <w:proofErr w:type="spellStart"/>
      <w:r w:rsidRPr="008B1C70">
        <w:rPr>
          <w:i/>
          <w:iCs/>
          <w:sz w:val="22"/>
          <w:szCs w:val="22"/>
        </w:rPr>
        <w:t>молодих</w:t>
      </w:r>
      <w:proofErr w:type="spellEnd"/>
      <w:r w:rsidRPr="008B1C70">
        <w:rPr>
          <w:i/>
          <w:iCs/>
          <w:sz w:val="22"/>
          <w:szCs w:val="22"/>
        </w:rPr>
        <w:t xml:space="preserve"> </w:t>
      </w:r>
      <w:proofErr w:type="spellStart"/>
      <w:r w:rsidRPr="008B1C70">
        <w:rPr>
          <w:i/>
          <w:iCs/>
          <w:sz w:val="22"/>
          <w:szCs w:val="22"/>
        </w:rPr>
        <w:t>учених</w:t>
      </w:r>
      <w:proofErr w:type="spellEnd"/>
      <w:r w:rsidRPr="008B1C70">
        <w:rPr>
          <w:sz w:val="22"/>
          <w:szCs w:val="22"/>
          <w:lang w:val="uk-UA"/>
        </w:rPr>
        <w:t>. Дніпро, УДУНТ, 2023. 216 с. С. 105.</w:t>
      </w:r>
    </w:p>
    <w:p w14:paraId="122E3270" w14:textId="0060D79E" w:rsidR="0064710B" w:rsidRPr="008B1C70" w:rsidRDefault="0064710B" w:rsidP="0064710B">
      <w:pPr>
        <w:pStyle w:val="a4"/>
        <w:spacing w:before="0" w:beforeAutospacing="0" w:after="0" w:afterAutospacing="0"/>
        <w:ind w:firstLine="709"/>
        <w:jc w:val="both"/>
        <w:rPr>
          <w:sz w:val="22"/>
          <w:szCs w:val="22"/>
          <w:lang w:val="uk-UA"/>
        </w:rPr>
      </w:pPr>
      <w:r>
        <w:rPr>
          <w:sz w:val="22"/>
          <w:szCs w:val="22"/>
          <w:lang w:val="uk-UA"/>
        </w:rPr>
        <w:t>50</w:t>
      </w:r>
      <w:r w:rsidRPr="008B1C70">
        <w:rPr>
          <w:sz w:val="22"/>
          <w:szCs w:val="22"/>
          <w:lang w:val="uk-UA"/>
        </w:rPr>
        <w:t xml:space="preserve">. </w:t>
      </w:r>
      <w:proofErr w:type="spellStart"/>
      <w:r w:rsidRPr="008B1C70">
        <w:rPr>
          <w:sz w:val="22"/>
          <w:szCs w:val="22"/>
          <w:lang w:val="uk-UA"/>
        </w:rPr>
        <w:t>Єфімчук</w:t>
      </w:r>
      <w:proofErr w:type="spellEnd"/>
      <w:r w:rsidRPr="008B1C70">
        <w:rPr>
          <w:sz w:val="22"/>
          <w:szCs w:val="22"/>
          <w:lang w:val="uk-UA"/>
        </w:rPr>
        <w:t xml:space="preserve"> О.В., кер. Швець Є.С. Особливості програми забезпечення якості проекту організації</w:t>
      </w:r>
      <w:r w:rsidRPr="008B1C70">
        <w:rPr>
          <w:i/>
          <w:iCs/>
          <w:sz w:val="22"/>
          <w:szCs w:val="22"/>
          <w:lang w:val="uk-UA"/>
        </w:rPr>
        <w:t xml:space="preserve"> Молода академія – 2023. </w:t>
      </w:r>
      <w:proofErr w:type="spellStart"/>
      <w:r w:rsidRPr="008B1C70">
        <w:rPr>
          <w:i/>
          <w:iCs/>
          <w:sz w:val="22"/>
          <w:szCs w:val="22"/>
          <w:lang w:val="uk-UA"/>
        </w:rPr>
        <w:t>Зб</w:t>
      </w:r>
      <w:proofErr w:type="spellEnd"/>
      <w:r w:rsidRPr="008B1C70">
        <w:rPr>
          <w:i/>
          <w:iCs/>
          <w:sz w:val="22"/>
          <w:szCs w:val="22"/>
          <w:lang w:val="uk-UA"/>
        </w:rPr>
        <w:t xml:space="preserve">. тез </w:t>
      </w:r>
      <w:proofErr w:type="spellStart"/>
      <w:r w:rsidRPr="008B1C70">
        <w:rPr>
          <w:i/>
          <w:iCs/>
          <w:sz w:val="22"/>
          <w:szCs w:val="22"/>
          <w:lang w:val="uk-UA"/>
        </w:rPr>
        <w:t>доп</w:t>
      </w:r>
      <w:proofErr w:type="spellEnd"/>
      <w:r w:rsidRPr="008B1C70">
        <w:rPr>
          <w:i/>
          <w:iCs/>
          <w:sz w:val="22"/>
          <w:szCs w:val="22"/>
          <w:lang w:val="uk-UA"/>
        </w:rPr>
        <w:t xml:space="preserve">. </w:t>
      </w:r>
      <w:proofErr w:type="spellStart"/>
      <w:r w:rsidRPr="008B1C70">
        <w:rPr>
          <w:i/>
          <w:iCs/>
          <w:sz w:val="22"/>
          <w:szCs w:val="22"/>
          <w:lang w:val="uk-UA"/>
        </w:rPr>
        <w:t>Всеукраїнськоі</w:t>
      </w:r>
      <w:proofErr w:type="spellEnd"/>
      <w:r w:rsidRPr="008B1C70">
        <w:rPr>
          <w:i/>
          <w:iCs/>
          <w:sz w:val="22"/>
          <w:szCs w:val="22"/>
          <w:lang w:val="uk-UA"/>
        </w:rPr>
        <w:t>̈ науково-</w:t>
      </w:r>
      <w:proofErr w:type="spellStart"/>
      <w:r w:rsidRPr="008B1C70">
        <w:rPr>
          <w:i/>
          <w:iCs/>
          <w:sz w:val="22"/>
          <w:szCs w:val="22"/>
          <w:lang w:val="uk-UA"/>
        </w:rPr>
        <w:t>технічноі</w:t>
      </w:r>
      <w:proofErr w:type="spellEnd"/>
      <w:r w:rsidRPr="008B1C70">
        <w:rPr>
          <w:i/>
          <w:iCs/>
          <w:sz w:val="22"/>
          <w:szCs w:val="22"/>
          <w:lang w:val="uk-UA"/>
        </w:rPr>
        <w:t xml:space="preserve">̈ </w:t>
      </w:r>
      <w:proofErr w:type="spellStart"/>
      <w:r w:rsidRPr="008B1C70">
        <w:rPr>
          <w:i/>
          <w:iCs/>
          <w:sz w:val="22"/>
          <w:szCs w:val="22"/>
          <w:lang w:val="uk-UA"/>
        </w:rPr>
        <w:t>конференціі</w:t>
      </w:r>
      <w:proofErr w:type="spellEnd"/>
      <w:r w:rsidRPr="008B1C70">
        <w:rPr>
          <w:i/>
          <w:iCs/>
          <w:sz w:val="22"/>
          <w:szCs w:val="22"/>
          <w:lang w:val="uk-UA"/>
        </w:rPr>
        <w:t>̈ студентів і молодих учених</w:t>
      </w:r>
      <w:r w:rsidRPr="008B1C70">
        <w:rPr>
          <w:sz w:val="22"/>
          <w:szCs w:val="22"/>
          <w:lang w:val="uk-UA"/>
        </w:rPr>
        <w:t>. Дніпро, УДУНТ, 2023. 216 с. С. 117-118.</w:t>
      </w:r>
    </w:p>
    <w:p w14:paraId="1151A9EA" w14:textId="12ACEDD8" w:rsidR="0064710B" w:rsidRPr="008B1C70" w:rsidRDefault="0064710B" w:rsidP="0064710B">
      <w:pPr>
        <w:pStyle w:val="a4"/>
        <w:spacing w:before="0" w:beforeAutospacing="0" w:after="0" w:afterAutospacing="0"/>
        <w:ind w:firstLine="709"/>
        <w:jc w:val="both"/>
        <w:rPr>
          <w:sz w:val="22"/>
          <w:szCs w:val="22"/>
        </w:rPr>
      </w:pPr>
      <w:r>
        <w:rPr>
          <w:sz w:val="22"/>
          <w:szCs w:val="22"/>
          <w:lang w:val="uk-UA"/>
        </w:rPr>
        <w:t>51</w:t>
      </w:r>
      <w:r w:rsidRPr="008B1C70">
        <w:rPr>
          <w:sz w:val="22"/>
          <w:szCs w:val="22"/>
          <w:lang w:val="uk-UA"/>
        </w:rPr>
        <w:t xml:space="preserve">. </w:t>
      </w:r>
      <w:proofErr w:type="spellStart"/>
      <w:r w:rsidRPr="008B1C70">
        <w:rPr>
          <w:sz w:val="22"/>
          <w:szCs w:val="22"/>
          <w:lang w:val="uk-UA"/>
        </w:rPr>
        <w:t>Лелікова</w:t>
      </w:r>
      <w:proofErr w:type="spellEnd"/>
      <w:r w:rsidRPr="008B1C70">
        <w:rPr>
          <w:sz w:val="22"/>
          <w:szCs w:val="22"/>
          <w:lang w:val="uk-UA"/>
        </w:rPr>
        <w:t xml:space="preserve"> О.С., кер. Швець Є.С. Застосування процесного підходу в управлінні проєктами розвитку промислових підприємств </w:t>
      </w:r>
      <w:r w:rsidRPr="008B1C70">
        <w:rPr>
          <w:i/>
          <w:iCs/>
          <w:sz w:val="22"/>
          <w:szCs w:val="22"/>
          <w:lang w:val="uk-UA"/>
        </w:rPr>
        <w:t xml:space="preserve">Молода академія – 2023. </w:t>
      </w:r>
      <w:proofErr w:type="spellStart"/>
      <w:r w:rsidRPr="008B1C70">
        <w:rPr>
          <w:i/>
          <w:iCs/>
          <w:sz w:val="22"/>
          <w:szCs w:val="22"/>
          <w:lang w:val="uk-UA"/>
        </w:rPr>
        <w:t>Зб</w:t>
      </w:r>
      <w:proofErr w:type="spellEnd"/>
      <w:r w:rsidRPr="008B1C70">
        <w:rPr>
          <w:i/>
          <w:iCs/>
          <w:sz w:val="22"/>
          <w:szCs w:val="22"/>
          <w:lang w:val="uk-UA"/>
        </w:rPr>
        <w:t xml:space="preserve">. тез </w:t>
      </w:r>
      <w:proofErr w:type="spellStart"/>
      <w:r w:rsidRPr="008B1C70">
        <w:rPr>
          <w:i/>
          <w:iCs/>
          <w:sz w:val="22"/>
          <w:szCs w:val="22"/>
          <w:lang w:val="uk-UA"/>
        </w:rPr>
        <w:t>доп</w:t>
      </w:r>
      <w:proofErr w:type="spellEnd"/>
      <w:r w:rsidRPr="008B1C70">
        <w:rPr>
          <w:i/>
          <w:iCs/>
          <w:sz w:val="22"/>
          <w:szCs w:val="22"/>
          <w:lang w:val="uk-UA"/>
        </w:rPr>
        <w:t xml:space="preserve">. </w:t>
      </w:r>
      <w:proofErr w:type="spellStart"/>
      <w:r w:rsidRPr="008B1C70">
        <w:rPr>
          <w:i/>
          <w:iCs/>
          <w:sz w:val="22"/>
          <w:szCs w:val="22"/>
          <w:lang w:val="uk-UA"/>
        </w:rPr>
        <w:t>Всеукраїнськоі</w:t>
      </w:r>
      <w:proofErr w:type="spellEnd"/>
      <w:r w:rsidRPr="008B1C70">
        <w:rPr>
          <w:i/>
          <w:iCs/>
          <w:sz w:val="22"/>
          <w:szCs w:val="22"/>
          <w:lang w:val="uk-UA"/>
        </w:rPr>
        <w:t>̈ науково-</w:t>
      </w:r>
      <w:proofErr w:type="spellStart"/>
      <w:r w:rsidRPr="008B1C70">
        <w:rPr>
          <w:i/>
          <w:iCs/>
          <w:sz w:val="22"/>
          <w:szCs w:val="22"/>
          <w:lang w:val="uk-UA"/>
        </w:rPr>
        <w:t>технічноі</w:t>
      </w:r>
      <w:proofErr w:type="spellEnd"/>
      <w:r w:rsidRPr="008B1C70">
        <w:rPr>
          <w:i/>
          <w:iCs/>
          <w:sz w:val="22"/>
          <w:szCs w:val="22"/>
          <w:lang w:val="uk-UA"/>
        </w:rPr>
        <w:t xml:space="preserve">̈ </w:t>
      </w:r>
      <w:proofErr w:type="spellStart"/>
      <w:r w:rsidRPr="008B1C70">
        <w:rPr>
          <w:i/>
          <w:iCs/>
          <w:sz w:val="22"/>
          <w:szCs w:val="22"/>
          <w:lang w:val="uk-UA"/>
        </w:rPr>
        <w:t>конференціі</w:t>
      </w:r>
      <w:proofErr w:type="spellEnd"/>
      <w:r w:rsidRPr="008B1C70">
        <w:rPr>
          <w:i/>
          <w:iCs/>
          <w:sz w:val="22"/>
          <w:szCs w:val="22"/>
          <w:lang w:val="uk-UA"/>
        </w:rPr>
        <w:t>̈ студентів і молодих учених</w:t>
      </w:r>
      <w:r w:rsidRPr="008B1C70">
        <w:rPr>
          <w:sz w:val="22"/>
          <w:szCs w:val="22"/>
          <w:lang w:val="uk-UA"/>
        </w:rPr>
        <w:t>. Дніпро, УДУНТ, 2023. 216 с. С. 118-119.</w:t>
      </w:r>
    </w:p>
    <w:p w14:paraId="04F02478" w14:textId="4232C759" w:rsidR="0064710B" w:rsidRPr="008B1C70" w:rsidRDefault="0064710B" w:rsidP="0064710B">
      <w:pPr>
        <w:pStyle w:val="a4"/>
        <w:spacing w:before="0" w:beforeAutospacing="0" w:after="0" w:afterAutospacing="0"/>
        <w:ind w:firstLine="709"/>
        <w:jc w:val="both"/>
        <w:rPr>
          <w:sz w:val="22"/>
          <w:szCs w:val="22"/>
          <w:lang w:val="uk-UA"/>
        </w:rPr>
      </w:pPr>
      <w:r>
        <w:rPr>
          <w:sz w:val="22"/>
          <w:szCs w:val="22"/>
          <w:lang w:val="uk-UA"/>
        </w:rPr>
        <w:t>52</w:t>
      </w:r>
      <w:r w:rsidRPr="008B1C70">
        <w:rPr>
          <w:sz w:val="22"/>
          <w:szCs w:val="22"/>
          <w:lang w:val="uk-UA"/>
        </w:rPr>
        <w:t xml:space="preserve">. Тарасова А.О., кер. Швець Є.С. Визначення аспектів на яких формуються загальні правила управління проєктами компанії </w:t>
      </w:r>
      <w:r w:rsidRPr="008B1C70">
        <w:rPr>
          <w:i/>
          <w:iCs/>
          <w:sz w:val="22"/>
          <w:szCs w:val="22"/>
          <w:lang w:val="uk-UA"/>
        </w:rPr>
        <w:t xml:space="preserve">Молода академія – 2023. </w:t>
      </w:r>
      <w:proofErr w:type="spellStart"/>
      <w:r w:rsidRPr="008B1C70">
        <w:rPr>
          <w:i/>
          <w:iCs/>
          <w:sz w:val="22"/>
          <w:szCs w:val="22"/>
          <w:lang w:val="uk-UA"/>
        </w:rPr>
        <w:t>Зб</w:t>
      </w:r>
      <w:proofErr w:type="spellEnd"/>
      <w:r w:rsidRPr="008B1C70">
        <w:rPr>
          <w:i/>
          <w:iCs/>
          <w:sz w:val="22"/>
          <w:szCs w:val="22"/>
          <w:lang w:val="uk-UA"/>
        </w:rPr>
        <w:t xml:space="preserve">. тез </w:t>
      </w:r>
      <w:proofErr w:type="spellStart"/>
      <w:r w:rsidRPr="008B1C70">
        <w:rPr>
          <w:i/>
          <w:iCs/>
          <w:sz w:val="22"/>
          <w:szCs w:val="22"/>
          <w:lang w:val="uk-UA"/>
        </w:rPr>
        <w:t>доп</w:t>
      </w:r>
      <w:proofErr w:type="spellEnd"/>
      <w:r w:rsidRPr="008B1C70">
        <w:rPr>
          <w:i/>
          <w:iCs/>
          <w:sz w:val="22"/>
          <w:szCs w:val="22"/>
          <w:lang w:val="uk-UA"/>
        </w:rPr>
        <w:t xml:space="preserve">. </w:t>
      </w:r>
      <w:proofErr w:type="spellStart"/>
      <w:r w:rsidRPr="008B1C70">
        <w:rPr>
          <w:i/>
          <w:iCs/>
          <w:sz w:val="22"/>
          <w:szCs w:val="22"/>
          <w:lang w:val="uk-UA"/>
        </w:rPr>
        <w:t>Всеукраїнськоі</w:t>
      </w:r>
      <w:proofErr w:type="spellEnd"/>
      <w:r w:rsidRPr="008B1C70">
        <w:rPr>
          <w:i/>
          <w:iCs/>
          <w:sz w:val="22"/>
          <w:szCs w:val="22"/>
          <w:lang w:val="uk-UA"/>
        </w:rPr>
        <w:t>̈ науково-</w:t>
      </w:r>
      <w:proofErr w:type="spellStart"/>
      <w:r w:rsidRPr="008B1C70">
        <w:rPr>
          <w:i/>
          <w:iCs/>
          <w:sz w:val="22"/>
          <w:szCs w:val="22"/>
          <w:lang w:val="uk-UA"/>
        </w:rPr>
        <w:t>технічноі</w:t>
      </w:r>
      <w:proofErr w:type="spellEnd"/>
      <w:r w:rsidRPr="008B1C70">
        <w:rPr>
          <w:i/>
          <w:iCs/>
          <w:sz w:val="22"/>
          <w:szCs w:val="22"/>
          <w:lang w:val="uk-UA"/>
        </w:rPr>
        <w:t xml:space="preserve">̈ </w:t>
      </w:r>
      <w:proofErr w:type="spellStart"/>
      <w:r w:rsidRPr="008B1C70">
        <w:rPr>
          <w:i/>
          <w:iCs/>
          <w:sz w:val="22"/>
          <w:szCs w:val="22"/>
          <w:lang w:val="uk-UA"/>
        </w:rPr>
        <w:t>конференціі</w:t>
      </w:r>
      <w:proofErr w:type="spellEnd"/>
      <w:r w:rsidRPr="008B1C70">
        <w:rPr>
          <w:i/>
          <w:iCs/>
          <w:sz w:val="22"/>
          <w:szCs w:val="22"/>
          <w:lang w:val="uk-UA"/>
        </w:rPr>
        <w:t>̈ студентів і молодих учених</w:t>
      </w:r>
      <w:r w:rsidRPr="008B1C70">
        <w:rPr>
          <w:sz w:val="22"/>
          <w:szCs w:val="22"/>
          <w:lang w:val="uk-UA"/>
        </w:rPr>
        <w:t>. Дніпро, УДУНТ, 2023. 216 с. С. 119</w:t>
      </w:r>
    </w:p>
    <w:p w14:paraId="0BB3B463" w14:textId="7AA8A3B5" w:rsidR="0064710B" w:rsidRPr="008B1C70" w:rsidRDefault="0064710B" w:rsidP="0064710B">
      <w:pPr>
        <w:pStyle w:val="a4"/>
        <w:spacing w:before="0" w:beforeAutospacing="0" w:after="0" w:afterAutospacing="0"/>
        <w:ind w:firstLine="709"/>
        <w:jc w:val="both"/>
        <w:rPr>
          <w:sz w:val="22"/>
          <w:szCs w:val="22"/>
          <w:lang w:val="uk-UA"/>
        </w:rPr>
      </w:pPr>
      <w:r>
        <w:rPr>
          <w:sz w:val="22"/>
          <w:szCs w:val="22"/>
          <w:lang w:val="uk-UA"/>
        </w:rPr>
        <w:t>53</w:t>
      </w:r>
      <w:r w:rsidRPr="008B1C70">
        <w:rPr>
          <w:sz w:val="22"/>
          <w:szCs w:val="22"/>
          <w:lang w:val="uk-UA"/>
        </w:rPr>
        <w:t xml:space="preserve">. </w:t>
      </w:r>
      <w:proofErr w:type="spellStart"/>
      <w:r w:rsidRPr="008B1C70">
        <w:rPr>
          <w:sz w:val="22"/>
          <w:szCs w:val="22"/>
          <w:lang w:val="uk-UA"/>
        </w:rPr>
        <w:t>Жорова</w:t>
      </w:r>
      <w:proofErr w:type="spellEnd"/>
      <w:r w:rsidRPr="008B1C70">
        <w:rPr>
          <w:sz w:val="22"/>
          <w:szCs w:val="22"/>
          <w:lang w:val="uk-UA"/>
        </w:rPr>
        <w:t xml:space="preserve"> Ю.В., кер. Швець Є.С. Застосування ризик-менеджменту в </w:t>
      </w:r>
      <w:proofErr w:type="spellStart"/>
      <w:r w:rsidRPr="008B1C70">
        <w:rPr>
          <w:sz w:val="22"/>
          <w:szCs w:val="22"/>
          <w:lang w:val="uk-UA"/>
        </w:rPr>
        <w:t>проєкті</w:t>
      </w:r>
      <w:proofErr w:type="spellEnd"/>
      <w:r w:rsidRPr="008B1C70">
        <w:rPr>
          <w:sz w:val="22"/>
          <w:szCs w:val="22"/>
          <w:lang w:val="uk-UA"/>
        </w:rPr>
        <w:t xml:space="preserve"> в умовах </w:t>
      </w:r>
      <w:proofErr w:type="spellStart"/>
      <w:r w:rsidRPr="008B1C70">
        <w:rPr>
          <w:sz w:val="22"/>
          <w:szCs w:val="22"/>
          <w:lang w:val="uk-UA"/>
        </w:rPr>
        <w:t>невизначенності</w:t>
      </w:r>
      <w:proofErr w:type="spellEnd"/>
      <w:r w:rsidRPr="008B1C70">
        <w:rPr>
          <w:sz w:val="22"/>
          <w:szCs w:val="22"/>
          <w:lang w:val="uk-UA"/>
        </w:rPr>
        <w:t xml:space="preserve"> </w:t>
      </w:r>
      <w:r w:rsidRPr="008B1C70">
        <w:rPr>
          <w:i/>
          <w:iCs/>
          <w:sz w:val="22"/>
          <w:szCs w:val="22"/>
          <w:lang w:val="uk-UA"/>
        </w:rPr>
        <w:t xml:space="preserve">Молода академія – 2023. </w:t>
      </w:r>
      <w:proofErr w:type="spellStart"/>
      <w:r w:rsidRPr="008B1C70">
        <w:rPr>
          <w:i/>
          <w:iCs/>
          <w:sz w:val="22"/>
          <w:szCs w:val="22"/>
          <w:lang w:val="uk-UA"/>
        </w:rPr>
        <w:t>Зб</w:t>
      </w:r>
      <w:proofErr w:type="spellEnd"/>
      <w:r w:rsidRPr="008B1C70">
        <w:rPr>
          <w:i/>
          <w:iCs/>
          <w:sz w:val="22"/>
          <w:szCs w:val="22"/>
          <w:lang w:val="uk-UA"/>
        </w:rPr>
        <w:t xml:space="preserve">. тез </w:t>
      </w:r>
      <w:proofErr w:type="spellStart"/>
      <w:r w:rsidRPr="008B1C70">
        <w:rPr>
          <w:i/>
          <w:iCs/>
          <w:sz w:val="22"/>
          <w:szCs w:val="22"/>
          <w:lang w:val="uk-UA"/>
        </w:rPr>
        <w:t>доп</w:t>
      </w:r>
      <w:proofErr w:type="spellEnd"/>
      <w:r w:rsidRPr="008B1C70">
        <w:rPr>
          <w:i/>
          <w:iCs/>
          <w:sz w:val="22"/>
          <w:szCs w:val="22"/>
          <w:lang w:val="uk-UA"/>
        </w:rPr>
        <w:t xml:space="preserve">. </w:t>
      </w:r>
      <w:proofErr w:type="spellStart"/>
      <w:r w:rsidRPr="008B1C70">
        <w:rPr>
          <w:i/>
          <w:iCs/>
          <w:sz w:val="22"/>
          <w:szCs w:val="22"/>
          <w:lang w:val="uk-UA"/>
        </w:rPr>
        <w:t>Всеукраїнськоі</w:t>
      </w:r>
      <w:proofErr w:type="spellEnd"/>
      <w:r w:rsidRPr="008B1C70">
        <w:rPr>
          <w:i/>
          <w:iCs/>
          <w:sz w:val="22"/>
          <w:szCs w:val="22"/>
          <w:lang w:val="uk-UA"/>
        </w:rPr>
        <w:t>̈ науково-</w:t>
      </w:r>
      <w:proofErr w:type="spellStart"/>
      <w:r w:rsidRPr="008B1C70">
        <w:rPr>
          <w:i/>
          <w:iCs/>
          <w:sz w:val="22"/>
          <w:szCs w:val="22"/>
          <w:lang w:val="uk-UA"/>
        </w:rPr>
        <w:t>технічноі</w:t>
      </w:r>
      <w:proofErr w:type="spellEnd"/>
      <w:r w:rsidRPr="008B1C70">
        <w:rPr>
          <w:i/>
          <w:iCs/>
          <w:sz w:val="22"/>
          <w:szCs w:val="22"/>
          <w:lang w:val="uk-UA"/>
        </w:rPr>
        <w:t xml:space="preserve">̈ </w:t>
      </w:r>
      <w:proofErr w:type="spellStart"/>
      <w:r w:rsidRPr="008B1C70">
        <w:rPr>
          <w:i/>
          <w:iCs/>
          <w:sz w:val="22"/>
          <w:szCs w:val="22"/>
          <w:lang w:val="uk-UA"/>
        </w:rPr>
        <w:t>конференціі</w:t>
      </w:r>
      <w:proofErr w:type="spellEnd"/>
      <w:r w:rsidRPr="008B1C70">
        <w:rPr>
          <w:i/>
          <w:iCs/>
          <w:sz w:val="22"/>
          <w:szCs w:val="22"/>
          <w:lang w:val="uk-UA"/>
        </w:rPr>
        <w:t>̈ студентів і молодих учених</w:t>
      </w:r>
      <w:r w:rsidRPr="008B1C70">
        <w:rPr>
          <w:sz w:val="22"/>
          <w:szCs w:val="22"/>
          <w:lang w:val="uk-UA"/>
        </w:rPr>
        <w:t>. Дніпро, УДУНТ, 2023. 216 с. С. 119-120.</w:t>
      </w:r>
    </w:p>
    <w:p w14:paraId="081BF490" w14:textId="78758189" w:rsidR="0064710B" w:rsidRPr="008B1C70" w:rsidRDefault="0064710B" w:rsidP="0064710B">
      <w:pPr>
        <w:pStyle w:val="a4"/>
        <w:spacing w:before="0" w:beforeAutospacing="0" w:after="0" w:afterAutospacing="0"/>
        <w:ind w:firstLine="709"/>
        <w:jc w:val="both"/>
        <w:rPr>
          <w:sz w:val="22"/>
          <w:szCs w:val="22"/>
          <w:lang w:val="uk-UA"/>
        </w:rPr>
      </w:pPr>
      <w:r>
        <w:rPr>
          <w:sz w:val="22"/>
          <w:szCs w:val="22"/>
          <w:lang w:val="uk-UA"/>
        </w:rPr>
        <w:t>54</w:t>
      </w:r>
      <w:r w:rsidRPr="008B1C70">
        <w:rPr>
          <w:sz w:val="22"/>
          <w:szCs w:val="22"/>
          <w:lang w:val="uk-UA"/>
        </w:rPr>
        <w:t xml:space="preserve">. </w:t>
      </w:r>
      <w:proofErr w:type="spellStart"/>
      <w:r w:rsidRPr="008B1C70">
        <w:rPr>
          <w:sz w:val="22"/>
          <w:szCs w:val="22"/>
          <w:lang w:val="uk-UA"/>
        </w:rPr>
        <w:t>Бистрова</w:t>
      </w:r>
      <w:proofErr w:type="spellEnd"/>
      <w:r w:rsidRPr="008B1C70">
        <w:rPr>
          <w:sz w:val="22"/>
          <w:szCs w:val="22"/>
          <w:lang w:val="uk-UA"/>
        </w:rPr>
        <w:t xml:space="preserve"> В.М., кер. Швець Є.С. Використання процесно-орієнтованого управління проєктами розвитку компаній </w:t>
      </w:r>
      <w:r w:rsidRPr="008B1C70">
        <w:rPr>
          <w:bCs/>
          <w:sz w:val="22"/>
          <w:szCs w:val="22"/>
          <w:lang w:val="uk-UA"/>
        </w:rPr>
        <w:t>сфери телекомунікацій</w:t>
      </w:r>
      <w:r w:rsidRPr="008B1C70">
        <w:rPr>
          <w:sz w:val="22"/>
          <w:szCs w:val="22"/>
          <w:lang w:val="uk-UA"/>
        </w:rPr>
        <w:t xml:space="preserve"> </w:t>
      </w:r>
      <w:r w:rsidRPr="008B1C70">
        <w:rPr>
          <w:i/>
          <w:iCs/>
          <w:sz w:val="22"/>
          <w:szCs w:val="22"/>
          <w:lang w:val="uk-UA"/>
        </w:rPr>
        <w:t xml:space="preserve"> Молода академія – 2023. </w:t>
      </w:r>
      <w:proofErr w:type="spellStart"/>
      <w:r w:rsidRPr="008B1C70">
        <w:rPr>
          <w:i/>
          <w:iCs/>
          <w:sz w:val="22"/>
          <w:szCs w:val="22"/>
          <w:lang w:val="uk-UA"/>
        </w:rPr>
        <w:t>Зб</w:t>
      </w:r>
      <w:proofErr w:type="spellEnd"/>
      <w:r w:rsidRPr="008B1C70">
        <w:rPr>
          <w:i/>
          <w:iCs/>
          <w:sz w:val="22"/>
          <w:szCs w:val="22"/>
          <w:lang w:val="uk-UA"/>
        </w:rPr>
        <w:t xml:space="preserve">. тез </w:t>
      </w:r>
      <w:proofErr w:type="spellStart"/>
      <w:r w:rsidRPr="008B1C70">
        <w:rPr>
          <w:i/>
          <w:iCs/>
          <w:sz w:val="22"/>
          <w:szCs w:val="22"/>
          <w:lang w:val="uk-UA"/>
        </w:rPr>
        <w:t>доп</w:t>
      </w:r>
      <w:proofErr w:type="spellEnd"/>
      <w:r w:rsidRPr="008B1C70">
        <w:rPr>
          <w:i/>
          <w:iCs/>
          <w:sz w:val="22"/>
          <w:szCs w:val="22"/>
          <w:lang w:val="uk-UA"/>
        </w:rPr>
        <w:t xml:space="preserve">. </w:t>
      </w:r>
      <w:proofErr w:type="spellStart"/>
      <w:r w:rsidRPr="008B1C70">
        <w:rPr>
          <w:i/>
          <w:iCs/>
          <w:sz w:val="22"/>
          <w:szCs w:val="22"/>
          <w:lang w:val="uk-UA"/>
        </w:rPr>
        <w:t>Всеукраїнськоі</w:t>
      </w:r>
      <w:proofErr w:type="spellEnd"/>
      <w:r w:rsidRPr="008B1C70">
        <w:rPr>
          <w:i/>
          <w:iCs/>
          <w:sz w:val="22"/>
          <w:szCs w:val="22"/>
          <w:lang w:val="uk-UA"/>
        </w:rPr>
        <w:t>̈ науково-</w:t>
      </w:r>
      <w:proofErr w:type="spellStart"/>
      <w:r w:rsidRPr="008B1C70">
        <w:rPr>
          <w:i/>
          <w:iCs/>
          <w:sz w:val="22"/>
          <w:szCs w:val="22"/>
          <w:lang w:val="uk-UA"/>
        </w:rPr>
        <w:t>технічноі</w:t>
      </w:r>
      <w:proofErr w:type="spellEnd"/>
      <w:r w:rsidRPr="008B1C70">
        <w:rPr>
          <w:i/>
          <w:iCs/>
          <w:sz w:val="22"/>
          <w:szCs w:val="22"/>
          <w:lang w:val="uk-UA"/>
        </w:rPr>
        <w:t xml:space="preserve">̈ </w:t>
      </w:r>
      <w:proofErr w:type="spellStart"/>
      <w:r w:rsidRPr="008B1C70">
        <w:rPr>
          <w:i/>
          <w:iCs/>
          <w:sz w:val="22"/>
          <w:szCs w:val="22"/>
          <w:lang w:val="uk-UA"/>
        </w:rPr>
        <w:t>конференціі</w:t>
      </w:r>
      <w:proofErr w:type="spellEnd"/>
      <w:r w:rsidRPr="008B1C70">
        <w:rPr>
          <w:i/>
          <w:iCs/>
          <w:sz w:val="22"/>
          <w:szCs w:val="22"/>
          <w:lang w:val="uk-UA"/>
        </w:rPr>
        <w:t>̈ студентів і молодих учених</w:t>
      </w:r>
      <w:r w:rsidRPr="008B1C70">
        <w:rPr>
          <w:sz w:val="22"/>
          <w:szCs w:val="22"/>
          <w:lang w:val="uk-UA"/>
        </w:rPr>
        <w:t>. Дніпро, УДУНТ, 2023. 216 с. С. 120.</w:t>
      </w:r>
    </w:p>
    <w:p w14:paraId="3381ED70" w14:textId="2CBFDF66" w:rsidR="0064710B" w:rsidRPr="008B1C70" w:rsidRDefault="0064710B" w:rsidP="0064710B">
      <w:pPr>
        <w:ind w:firstLine="709"/>
        <w:jc w:val="both"/>
        <w:rPr>
          <w:sz w:val="22"/>
          <w:szCs w:val="22"/>
        </w:rPr>
      </w:pPr>
      <w:r>
        <w:rPr>
          <w:bCs/>
          <w:color w:val="000000" w:themeColor="text1"/>
          <w:sz w:val="22"/>
          <w:szCs w:val="22"/>
          <w:lang w:val="uk-UA"/>
        </w:rPr>
        <w:t>55</w:t>
      </w:r>
      <w:r w:rsidRPr="008B1C70">
        <w:rPr>
          <w:bCs/>
          <w:sz w:val="22"/>
          <w:szCs w:val="22"/>
        </w:rPr>
        <w:t>.</w:t>
      </w:r>
      <w:r w:rsidRPr="008B1C70">
        <w:rPr>
          <w:sz w:val="22"/>
          <w:szCs w:val="22"/>
        </w:rPr>
        <w:t xml:space="preserve"> Гордєєва І.О. Проектна діяльність під час воєнного нападу Росії на Україну. Інформаційні технології: теорія і практика: тези доповідей VІ Всеукраїнської Інтернет-конференції здобувачів вищої освіти і молодих учених, 23-24 березня 2023 року</w:t>
      </w:r>
      <w:r w:rsidRPr="008B1C70">
        <w:rPr>
          <w:color w:val="000000"/>
          <w:sz w:val="22"/>
          <w:szCs w:val="22"/>
          <w:shd w:val="clear" w:color="auto" w:fill="FFFFFF"/>
        </w:rPr>
        <w:t xml:space="preserve">. </w:t>
      </w:r>
      <w:r w:rsidRPr="008B1C70">
        <w:rPr>
          <w:sz w:val="22"/>
          <w:szCs w:val="22"/>
        </w:rPr>
        <w:t xml:space="preserve">Харків: </w:t>
      </w:r>
      <w:r w:rsidRPr="008B1C70">
        <w:rPr>
          <w:color w:val="222222"/>
          <w:sz w:val="22"/>
          <w:szCs w:val="22"/>
          <w:shd w:val="clear" w:color="auto" w:fill="FFFFFF"/>
        </w:rPr>
        <w:t>ХНУМГ ім. О.М. Бекетова, 2023</w:t>
      </w:r>
      <w:r w:rsidRPr="008B1C70">
        <w:rPr>
          <w:sz w:val="22"/>
          <w:szCs w:val="22"/>
        </w:rPr>
        <w:t>. С. 18-21.</w:t>
      </w:r>
    </w:p>
    <w:p w14:paraId="1A7EB336" w14:textId="77777777" w:rsidR="0064710B" w:rsidRPr="008B1C70" w:rsidRDefault="0064710B" w:rsidP="0064710B">
      <w:pPr>
        <w:ind w:firstLine="709"/>
        <w:jc w:val="both"/>
        <w:rPr>
          <w:sz w:val="22"/>
          <w:szCs w:val="22"/>
        </w:rPr>
      </w:pPr>
      <w:r w:rsidRPr="008B1C70">
        <w:rPr>
          <w:sz w:val="22"/>
          <w:szCs w:val="22"/>
        </w:rPr>
        <w:t xml:space="preserve">URL: </w:t>
      </w:r>
      <w:r w:rsidRPr="008B1C70">
        <w:fldChar w:fldCharType="begin"/>
      </w:r>
      <w:r w:rsidRPr="008B1C70">
        <w:rPr>
          <w:sz w:val="22"/>
          <w:szCs w:val="22"/>
        </w:rPr>
        <w:instrText>HYPERLINK "https://sau.nmu.org.ua/ua/science/conference/ITTP/TEZY_ITTP2023(Kharkyv).pdf"</w:instrText>
      </w:r>
      <w:r w:rsidRPr="008B1C70">
        <w:fldChar w:fldCharType="separate"/>
      </w:r>
      <w:r w:rsidRPr="008B1C70">
        <w:rPr>
          <w:rStyle w:val="a6"/>
          <w:sz w:val="22"/>
          <w:szCs w:val="22"/>
        </w:rPr>
        <w:t>https://sau.nmu.org.ua/ua/science/conference/ITTP/TEZY_ITTP2023(Kharkyv).pdf</w:t>
      </w:r>
      <w:r w:rsidRPr="008B1C70">
        <w:rPr>
          <w:rStyle w:val="a6"/>
          <w:sz w:val="22"/>
          <w:szCs w:val="22"/>
        </w:rPr>
        <w:fldChar w:fldCharType="end"/>
      </w:r>
    </w:p>
    <w:p w14:paraId="09ADEA13" w14:textId="77777777" w:rsidR="0064710B" w:rsidRPr="008B1C70" w:rsidRDefault="0064710B" w:rsidP="0064710B">
      <w:pPr>
        <w:ind w:firstLine="709"/>
        <w:jc w:val="both"/>
        <w:rPr>
          <w:sz w:val="22"/>
          <w:szCs w:val="22"/>
        </w:rPr>
      </w:pPr>
      <w:r w:rsidRPr="008B1C70">
        <w:rPr>
          <w:sz w:val="22"/>
          <w:szCs w:val="22"/>
        </w:rPr>
        <w:t xml:space="preserve">URL: </w:t>
      </w:r>
      <w:r w:rsidRPr="008B1C70">
        <w:fldChar w:fldCharType="begin"/>
      </w:r>
      <w:r w:rsidRPr="008B1C70">
        <w:rPr>
          <w:sz w:val="22"/>
          <w:szCs w:val="22"/>
        </w:rPr>
        <w:instrText>HYPERLINK "http://ir.nmu.org.ua/handle/123456789/163340"</w:instrText>
      </w:r>
      <w:r w:rsidRPr="008B1C70">
        <w:fldChar w:fldCharType="separate"/>
      </w:r>
      <w:r w:rsidRPr="008B1C70">
        <w:rPr>
          <w:rStyle w:val="a6"/>
          <w:sz w:val="22"/>
          <w:szCs w:val="22"/>
        </w:rPr>
        <w:t>http://ir.nmu.org.ua/handle/123456789/163340</w:t>
      </w:r>
      <w:r w:rsidRPr="008B1C70">
        <w:rPr>
          <w:rStyle w:val="a6"/>
          <w:sz w:val="22"/>
          <w:szCs w:val="22"/>
        </w:rPr>
        <w:fldChar w:fldCharType="end"/>
      </w:r>
    </w:p>
    <w:p w14:paraId="08194DCA" w14:textId="77777777" w:rsidR="0064710B" w:rsidRDefault="0064710B" w:rsidP="0064710B">
      <w:pPr>
        <w:pStyle w:val="a"/>
        <w:numPr>
          <w:ilvl w:val="0"/>
          <w:numId w:val="0"/>
        </w:numPr>
        <w:ind w:firstLine="709"/>
        <w:rPr>
          <w:sz w:val="22"/>
          <w:szCs w:val="22"/>
        </w:rPr>
      </w:pPr>
    </w:p>
    <w:p w14:paraId="6FF98B01" w14:textId="4D531A00" w:rsidR="0064710B" w:rsidRPr="008B1C70" w:rsidRDefault="0064710B" w:rsidP="0064710B">
      <w:pPr>
        <w:pStyle w:val="a"/>
        <w:numPr>
          <w:ilvl w:val="0"/>
          <w:numId w:val="0"/>
        </w:numPr>
        <w:ind w:firstLine="709"/>
        <w:rPr>
          <w:sz w:val="22"/>
          <w:szCs w:val="22"/>
        </w:rPr>
      </w:pPr>
      <w:r>
        <w:rPr>
          <w:sz w:val="22"/>
          <w:szCs w:val="22"/>
        </w:rPr>
        <w:t xml:space="preserve">56 </w:t>
      </w:r>
      <w:r w:rsidRPr="008B1C70">
        <w:rPr>
          <w:sz w:val="22"/>
          <w:szCs w:val="22"/>
        </w:rPr>
        <w:t xml:space="preserve">Сердечна Н.О., науковий керівник Гордєєва І. О. </w:t>
      </w:r>
      <w:proofErr w:type="spellStart"/>
      <w:r w:rsidRPr="008B1C70">
        <w:rPr>
          <w:sz w:val="22"/>
          <w:szCs w:val="22"/>
        </w:rPr>
        <w:t>Проєкти</w:t>
      </w:r>
      <w:proofErr w:type="spellEnd"/>
      <w:r w:rsidRPr="008B1C70">
        <w:rPr>
          <w:sz w:val="22"/>
          <w:szCs w:val="22"/>
        </w:rPr>
        <w:t xml:space="preserve"> </w:t>
      </w:r>
      <w:proofErr w:type="spellStart"/>
      <w:r w:rsidRPr="008B1C70">
        <w:rPr>
          <w:sz w:val="22"/>
          <w:szCs w:val="22"/>
        </w:rPr>
        <w:t>екотерапії</w:t>
      </w:r>
      <w:proofErr w:type="spellEnd"/>
      <w:r w:rsidRPr="008B1C70">
        <w:rPr>
          <w:sz w:val="22"/>
          <w:szCs w:val="22"/>
        </w:rPr>
        <w:t xml:space="preserve"> та реабілітація постраждалих внаслідок воєнних дій. Адаптація до глобальних змін та викликів: нові форми економіки, </w:t>
      </w:r>
      <w:proofErr w:type="spellStart"/>
      <w:r w:rsidRPr="008B1C70">
        <w:rPr>
          <w:sz w:val="22"/>
          <w:szCs w:val="22"/>
        </w:rPr>
        <w:t>ресурсоефективні</w:t>
      </w:r>
      <w:proofErr w:type="spellEnd"/>
      <w:r w:rsidRPr="008B1C70">
        <w:rPr>
          <w:sz w:val="22"/>
          <w:szCs w:val="22"/>
        </w:rPr>
        <w:t xml:space="preserve"> технології, захист довкілля: матеріали Всеукраїнської науково-практичної конференції здобувачів і молодих вчених, 18 травня 2023 р. Івано-Франківськ: </w:t>
      </w:r>
      <w:r w:rsidRPr="008B1C70">
        <w:rPr>
          <w:sz w:val="22"/>
          <w:szCs w:val="22"/>
        </w:rPr>
        <w:lastRenderedPageBreak/>
        <w:t xml:space="preserve">ІФНТУНГ, 2023. С. 122-126. </w:t>
      </w:r>
      <w:hyperlink r:id="rId98" w:history="1">
        <w:r w:rsidRPr="008B1C70">
          <w:rPr>
            <w:rStyle w:val="a6"/>
            <w:sz w:val="22"/>
            <w:szCs w:val="22"/>
          </w:rPr>
          <w:t>https://drive.google.com/file/d/1Cil4VwBD4jFRwF5XsuElcxEPFY6z8QMB/view</w:t>
        </w:r>
      </w:hyperlink>
    </w:p>
    <w:p w14:paraId="535696BB" w14:textId="06467BD3" w:rsidR="0064710B" w:rsidRPr="008B1C70" w:rsidRDefault="0064710B" w:rsidP="0064710B">
      <w:pPr>
        <w:pStyle w:val="a"/>
        <w:numPr>
          <w:ilvl w:val="0"/>
          <w:numId w:val="0"/>
        </w:numPr>
        <w:ind w:firstLine="709"/>
        <w:rPr>
          <w:sz w:val="22"/>
          <w:szCs w:val="22"/>
        </w:rPr>
      </w:pPr>
      <w:r>
        <w:rPr>
          <w:sz w:val="22"/>
          <w:szCs w:val="22"/>
        </w:rPr>
        <w:t xml:space="preserve">57 </w:t>
      </w:r>
      <w:proofErr w:type="spellStart"/>
      <w:r w:rsidRPr="008B1C70">
        <w:rPr>
          <w:sz w:val="22"/>
          <w:szCs w:val="22"/>
        </w:rPr>
        <w:t>Кіщук</w:t>
      </w:r>
      <w:proofErr w:type="spellEnd"/>
      <w:r w:rsidRPr="008B1C70">
        <w:rPr>
          <w:sz w:val="22"/>
          <w:szCs w:val="22"/>
        </w:rPr>
        <w:t xml:space="preserve"> Д.С., науковий керівник Гордєєва І. О. Повоєнна відбудова енергетичної інфраструктури України. Адаптація до глобальних змін та викликів: нові форми економіки, </w:t>
      </w:r>
      <w:proofErr w:type="spellStart"/>
      <w:r w:rsidRPr="008B1C70">
        <w:rPr>
          <w:sz w:val="22"/>
          <w:szCs w:val="22"/>
        </w:rPr>
        <w:t>ресурсоефективні</w:t>
      </w:r>
      <w:proofErr w:type="spellEnd"/>
      <w:r w:rsidRPr="008B1C70">
        <w:rPr>
          <w:sz w:val="22"/>
          <w:szCs w:val="22"/>
        </w:rPr>
        <w:t xml:space="preserve"> технології, захист довкілля: Матеріали Всеукраїнської</w:t>
      </w:r>
      <w:r w:rsidRPr="008B1C70">
        <w:rPr>
          <w:color w:val="FF0000"/>
          <w:sz w:val="22"/>
          <w:szCs w:val="22"/>
        </w:rPr>
        <w:t xml:space="preserve"> </w:t>
      </w:r>
      <w:r w:rsidRPr="008B1C70">
        <w:rPr>
          <w:sz w:val="22"/>
          <w:szCs w:val="22"/>
        </w:rPr>
        <w:t xml:space="preserve">науково-практичної конференції здобувачів і молодих вчених, 12-18 травня 2023 року. Івано-Франківськ : Рада молодих учених ІФНТУНГ, 2023. С. 65-68. </w:t>
      </w:r>
      <w:hyperlink r:id="rId99" w:history="1">
        <w:r w:rsidRPr="008B1C70">
          <w:rPr>
            <w:rStyle w:val="a6"/>
            <w:sz w:val="22"/>
            <w:szCs w:val="22"/>
          </w:rPr>
          <w:t>https://drive.google.com/file/d/1Cil4VwBD4jFRwF5XsuElcxEPFY6z8QMB/view</w:t>
        </w:r>
      </w:hyperlink>
    </w:p>
    <w:p w14:paraId="3BE15708" w14:textId="07D21FF5" w:rsidR="0064710B" w:rsidRPr="008B1C70" w:rsidRDefault="0064710B" w:rsidP="0064710B">
      <w:pPr>
        <w:pStyle w:val="a"/>
        <w:numPr>
          <w:ilvl w:val="0"/>
          <w:numId w:val="0"/>
        </w:numPr>
        <w:ind w:firstLine="709"/>
        <w:rPr>
          <w:sz w:val="22"/>
          <w:szCs w:val="22"/>
        </w:rPr>
      </w:pPr>
      <w:r>
        <w:rPr>
          <w:sz w:val="22"/>
          <w:szCs w:val="22"/>
        </w:rPr>
        <w:t xml:space="preserve">58 </w:t>
      </w:r>
      <w:r w:rsidRPr="008B1C70">
        <w:rPr>
          <w:sz w:val="22"/>
          <w:szCs w:val="22"/>
        </w:rPr>
        <w:t xml:space="preserve">Бородіна О.М., Гордєєва І.О. Розвиток волонтерського руху на прикладі Дніпровського індустріального фахового коледжу. Захист психічного здоров’я учасників освітнього процесу в умовах війни та повоєнного часу: тези Всеукраїнської науково-практичної конференції, присвяченої 105-й річниці від дня народження Василя Сухомлинського, 05 травня 2023 року. Кропивницький: КЗ «КОІППО імені Василя Сухомлинського», 2023. С. 35-37. </w:t>
      </w:r>
      <w:hyperlink r:id="rId100" w:history="1">
        <w:r w:rsidRPr="008B1C70">
          <w:rPr>
            <w:rStyle w:val="a6"/>
            <w:sz w:val="22"/>
            <w:szCs w:val="22"/>
          </w:rPr>
          <w:t>https://drive.google.com/file/d/1EgyfbHqZ9hjiTLI-A5CPnuPi9RQmay-d/view</w:t>
        </w:r>
      </w:hyperlink>
    </w:p>
    <w:p w14:paraId="4ED4923E" w14:textId="39B18214" w:rsidR="0064710B" w:rsidRPr="008B1C70" w:rsidRDefault="0064710B" w:rsidP="0064710B">
      <w:pPr>
        <w:ind w:firstLine="709"/>
        <w:jc w:val="both"/>
        <w:rPr>
          <w:sz w:val="22"/>
          <w:szCs w:val="22"/>
        </w:rPr>
      </w:pPr>
      <w:r w:rsidRPr="008B1C70">
        <w:rPr>
          <w:bCs/>
          <w:sz w:val="22"/>
          <w:szCs w:val="22"/>
          <w:lang w:val="uk-UA"/>
        </w:rPr>
        <w:t>5</w:t>
      </w:r>
      <w:r>
        <w:rPr>
          <w:bCs/>
          <w:sz w:val="22"/>
          <w:szCs w:val="22"/>
          <w:lang w:val="uk-UA"/>
        </w:rPr>
        <w:t>9</w:t>
      </w:r>
      <w:r w:rsidRPr="008B1C70">
        <w:rPr>
          <w:bCs/>
          <w:sz w:val="22"/>
          <w:szCs w:val="22"/>
          <w:lang w:val="uk-UA"/>
        </w:rPr>
        <w:t xml:space="preserve"> </w:t>
      </w:r>
      <w:r w:rsidRPr="008B1C70">
        <w:rPr>
          <w:sz w:val="22"/>
          <w:szCs w:val="22"/>
        </w:rPr>
        <w:t xml:space="preserve"> Шаповал О. С., Гордєєва І. О. Подолання освітніх втрат загальної середньої освіти під час війни. </w:t>
      </w:r>
      <w:r w:rsidRPr="008B1C70">
        <w:rPr>
          <w:bCs/>
          <w:iCs/>
          <w:sz w:val="22"/>
          <w:szCs w:val="22"/>
        </w:rPr>
        <w:t>Захист психічного здоров’я учасників освітнього процесу в умовах війни та повоєнного часу: тези всеукраїнської науково-практичної конференції, присвяченої 105-й річниці від дня народження Василя Сухомлинського</w:t>
      </w:r>
      <w:r w:rsidRPr="008B1C70">
        <w:rPr>
          <w:sz w:val="22"/>
          <w:szCs w:val="22"/>
        </w:rPr>
        <w:t>, 05 травня 2023 року. Кропивницький: КЗ «КОІППО імені Василя Сухомлинського», 2023. С. 304-307.</w:t>
      </w:r>
    </w:p>
    <w:p w14:paraId="4BFB212D" w14:textId="77777777" w:rsidR="0064710B" w:rsidRPr="0012704C" w:rsidRDefault="00000000" w:rsidP="0064710B">
      <w:pPr>
        <w:pStyle w:val="a"/>
        <w:numPr>
          <w:ilvl w:val="0"/>
          <w:numId w:val="0"/>
        </w:numPr>
        <w:ind w:firstLine="709"/>
        <w:rPr>
          <w:bCs/>
          <w:sz w:val="22"/>
          <w:szCs w:val="22"/>
        </w:rPr>
      </w:pPr>
      <w:hyperlink r:id="rId101" w:history="1">
        <w:r w:rsidR="0064710B" w:rsidRPr="008B1C70">
          <w:rPr>
            <w:rStyle w:val="a6"/>
            <w:bCs/>
            <w:sz w:val="22"/>
            <w:szCs w:val="22"/>
          </w:rPr>
          <w:t>https://drive.google.com/file/d/1EgyfbHqZ9hjiTLI-A5CPnuPi9RQmay-d/view</w:t>
        </w:r>
      </w:hyperlink>
    </w:p>
    <w:p w14:paraId="7C348E37" w14:textId="11C5DB8A" w:rsidR="0064710B" w:rsidRPr="005E0B68" w:rsidRDefault="0064710B" w:rsidP="0064710B">
      <w:pPr>
        <w:ind w:firstLine="709"/>
        <w:jc w:val="both"/>
        <w:rPr>
          <w:lang w:val="uk-UA"/>
        </w:rPr>
      </w:pPr>
      <w:r>
        <w:rPr>
          <w:lang w:val="uk-UA"/>
        </w:rPr>
        <w:t>60</w:t>
      </w:r>
      <w:r w:rsidRPr="005E0B68">
        <w:rPr>
          <w:lang w:val="uk-UA"/>
        </w:rPr>
        <w:t xml:space="preserve">. Корогод Н.П. </w:t>
      </w:r>
      <w:bookmarkStart w:id="2" w:name="_Hlk137539689"/>
      <w:r w:rsidRPr="005E0B68">
        <w:rPr>
          <w:lang w:val="uk-UA"/>
        </w:rPr>
        <w:t xml:space="preserve">Інноваційні економічно-організаційні взаємозв’язки університетів і підприємств – проблеми та перспективи. </w:t>
      </w:r>
      <w:bookmarkEnd w:id="2"/>
      <w:r w:rsidRPr="005E0B68">
        <w:rPr>
          <w:i/>
          <w:iCs/>
          <w:lang w:val="uk-UA"/>
        </w:rPr>
        <w:t>Економічне відродження України: проблеми, виклики, перспективи</w:t>
      </w:r>
      <w:r w:rsidRPr="005E0B68">
        <w:rPr>
          <w:lang w:val="uk-UA"/>
        </w:rPr>
        <w:t xml:space="preserve">: </w:t>
      </w:r>
      <w:proofErr w:type="spellStart"/>
      <w:r w:rsidRPr="005E0B68">
        <w:rPr>
          <w:lang w:val="uk-UA"/>
        </w:rPr>
        <w:t>зб</w:t>
      </w:r>
      <w:proofErr w:type="spellEnd"/>
      <w:r w:rsidRPr="005E0B68">
        <w:rPr>
          <w:lang w:val="uk-UA"/>
        </w:rPr>
        <w:t>. мат.-</w:t>
      </w:r>
      <w:proofErr w:type="spellStart"/>
      <w:r w:rsidRPr="005E0B68">
        <w:rPr>
          <w:lang w:val="uk-UA"/>
        </w:rPr>
        <w:t>лів</w:t>
      </w:r>
      <w:proofErr w:type="spellEnd"/>
      <w:r w:rsidRPr="005E0B68">
        <w:rPr>
          <w:lang w:val="uk-UA"/>
        </w:rPr>
        <w:t xml:space="preserve"> </w:t>
      </w:r>
      <w:proofErr w:type="spellStart"/>
      <w:r w:rsidRPr="005E0B68">
        <w:rPr>
          <w:lang w:val="uk-UA"/>
        </w:rPr>
        <w:t>всеукр</w:t>
      </w:r>
      <w:proofErr w:type="spellEnd"/>
      <w:r w:rsidRPr="005E0B68">
        <w:rPr>
          <w:lang w:val="uk-UA"/>
        </w:rPr>
        <w:t>. наук.-</w:t>
      </w:r>
      <w:proofErr w:type="spellStart"/>
      <w:r w:rsidRPr="005E0B68">
        <w:rPr>
          <w:lang w:val="uk-UA"/>
        </w:rPr>
        <w:t>практ</w:t>
      </w:r>
      <w:proofErr w:type="spellEnd"/>
      <w:r w:rsidRPr="005E0B68">
        <w:rPr>
          <w:lang w:val="uk-UA"/>
        </w:rPr>
        <w:t>. Інтернет-</w:t>
      </w:r>
      <w:proofErr w:type="spellStart"/>
      <w:r w:rsidRPr="005E0B68">
        <w:rPr>
          <w:lang w:val="uk-UA"/>
        </w:rPr>
        <w:t>конфер</w:t>
      </w:r>
      <w:proofErr w:type="spellEnd"/>
      <w:r w:rsidRPr="005E0B68">
        <w:rPr>
          <w:lang w:val="uk-UA"/>
        </w:rPr>
        <w:t xml:space="preserve">. 30 березня 2023 р./УДУНТ. Дніпро. 2023. С. 92-94. </w:t>
      </w:r>
      <w:hyperlink r:id="rId102" w:history="1">
        <w:r w:rsidRPr="005E0B68">
          <w:rPr>
            <w:rStyle w:val="a6"/>
            <w:lang w:val="uk-UA"/>
          </w:rPr>
          <w:t>https://openarchive.nure.ua/server/api/core/bitstreams/3b6fe556-b644-44d4-a270-0bbb01327f51/content</w:t>
        </w:r>
      </w:hyperlink>
    </w:p>
    <w:p w14:paraId="0740D024" w14:textId="08ACF3BC" w:rsidR="0064710B" w:rsidRPr="005E0B68" w:rsidRDefault="0064710B" w:rsidP="0064710B">
      <w:pPr>
        <w:pStyle w:val="a4"/>
        <w:spacing w:before="0" w:beforeAutospacing="0" w:after="0" w:afterAutospacing="0"/>
        <w:ind w:firstLine="709"/>
        <w:jc w:val="both"/>
        <w:rPr>
          <w:sz w:val="22"/>
          <w:szCs w:val="22"/>
          <w:lang w:val="uk-UA"/>
        </w:rPr>
      </w:pPr>
      <w:r>
        <w:rPr>
          <w:sz w:val="22"/>
          <w:szCs w:val="22"/>
          <w:lang w:val="uk-UA"/>
        </w:rPr>
        <w:t>61</w:t>
      </w:r>
      <w:r w:rsidRPr="005E0B68">
        <w:rPr>
          <w:sz w:val="22"/>
          <w:szCs w:val="22"/>
          <w:lang w:val="uk-UA"/>
        </w:rPr>
        <w:t xml:space="preserve">. Корогод Н.П., Швець Є.С. </w:t>
      </w:r>
      <w:bookmarkStart w:id="3" w:name="_Hlk137542101"/>
      <w:r w:rsidRPr="005E0B68">
        <w:rPr>
          <w:sz w:val="22"/>
          <w:szCs w:val="22"/>
          <w:lang w:val="uk-UA"/>
        </w:rPr>
        <w:t xml:space="preserve">Управління інноваційними проєктами – вимоги та тенденції сучасності. </w:t>
      </w:r>
      <w:bookmarkEnd w:id="3"/>
      <w:r w:rsidRPr="005E0B68">
        <w:rPr>
          <w:sz w:val="22"/>
          <w:szCs w:val="22"/>
          <w:lang w:val="uk-UA"/>
        </w:rPr>
        <w:t xml:space="preserve">Управління проектами у розвитку суспільства. </w:t>
      </w:r>
      <w:proofErr w:type="spellStart"/>
      <w:r w:rsidRPr="005E0B68">
        <w:rPr>
          <w:i/>
          <w:iCs/>
          <w:sz w:val="22"/>
          <w:szCs w:val="22"/>
        </w:rPr>
        <w:t>Управління</w:t>
      </w:r>
      <w:proofErr w:type="spellEnd"/>
      <w:r w:rsidRPr="005E0B68">
        <w:rPr>
          <w:i/>
          <w:iCs/>
          <w:sz w:val="22"/>
          <w:szCs w:val="22"/>
        </w:rPr>
        <w:t xml:space="preserve"> проектами у </w:t>
      </w:r>
      <w:proofErr w:type="spellStart"/>
      <w:r w:rsidRPr="005E0B68">
        <w:rPr>
          <w:i/>
          <w:iCs/>
          <w:sz w:val="22"/>
          <w:szCs w:val="22"/>
        </w:rPr>
        <w:t>розвитку</w:t>
      </w:r>
      <w:proofErr w:type="spellEnd"/>
      <w:r w:rsidRPr="005E0B68">
        <w:rPr>
          <w:i/>
          <w:iCs/>
          <w:sz w:val="22"/>
          <w:szCs w:val="22"/>
        </w:rPr>
        <w:t xml:space="preserve"> </w:t>
      </w:r>
      <w:proofErr w:type="spellStart"/>
      <w:r w:rsidRPr="005E0B68">
        <w:rPr>
          <w:i/>
          <w:iCs/>
          <w:sz w:val="22"/>
          <w:szCs w:val="22"/>
        </w:rPr>
        <w:t>суспільства</w:t>
      </w:r>
      <w:proofErr w:type="spellEnd"/>
      <w:r w:rsidRPr="005E0B68">
        <w:rPr>
          <w:i/>
          <w:iCs/>
          <w:sz w:val="22"/>
          <w:szCs w:val="22"/>
        </w:rPr>
        <w:t>. Тема: «</w:t>
      </w:r>
      <w:proofErr w:type="spellStart"/>
      <w:r w:rsidRPr="005E0B68">
        <w:rPr>
          <w:i/>
          <w:iCs/>
          <w:sz w:val="22"/>
          <w:szCs w:val="22"/>
        </w:rPr>
        <w:t>Управління</w:t>
      </w:r>
      <w:proofErr w:type="spellEnd"/>
      <w:r w:rsidRPr="005E0B68">
        <w:rPr>
          <w:i/>
          <w:iCs/>
          <w:sz w:val="22"/>
          <w:szCs w:val="22"/>
        </w:rPr>
        <w:t xml:space="preserve"> проєктами </w:t>
      </w:r>
      <w:proofErr w:type="spellStart"/>
      <w:r w:rsidRPr="005E0B68">
        <w:rPr>
          <w:i/>
          <w:iCs/>
          <w:sz w:val="22"/>
          <w:szCs w:val="22"/>
        </w:rPr>
        <w:t>післявоєнної</w:t>
      </w:r>
      <w:proofErr w:type="spellEnd"/>
      <w:r w:rsidRPr="005E0B68">
        <w:rPr>
          <w:i/>
          <w:iCs/>
          <w:sz w:val="22"/>
          <w:szCs w:val="22"/>
        </w:rPr>
        <w:t xml:space="preserve"> </w:t>
      </w:r>
      <w:proofErr w:type="spellStart"/>
      <w:r w:rsidRPr="005E0B68">
        <w:rPr>
          <w:i/>
          <w:iCs/>
          <w:sz w:val="22"/>
          <w:szCs w:val="22"/>
        </w:rPr>
        <w:t>ро</w:t>
      </w:r>
      <w:proofErr w:type="spellEnd"/>
      <w:r w:rsidRPr="005E0B68">
        <w:rPr>
          <w:i/>
          <w:iCs/>
          <w:sz w:val="22"/>
          <w:szCs w:val="22"/>
          <w:lang w:val="uk-UA"/>
        </w:rPr>
        <w:t xml:space="preserve">   </w:t>
      </w:r>
      <w:proofErr w:type="spellStart"/>
      <w:r w:rsidRPr="005E0B68">
        <w:rPr>
          <w:i/>
          <w:iCs/>
          <w:sz w:val="22"/>
          <w:szCs w:val="22"/>
        </w:rPr>
        <w:t>збудови</w:t>
      </w:r>
      <w:proofErr w:type="spellEnd"/>
      <w:r w:rsidRPr="005E0B68">
        <w:rPr>
          <w:i/>
          <w:iCs/>
          <w:sz w:val="22"/>
          <w:szCs w:val="22"/>
        </w:rPr>
        <w:t xml:space="preserve"> </w:t>
      </w:r>
      <w:proofErr w:type="spellStart"/>
      <w:r w:rsidRPr="005E0B68">
        <w:rPr>
          <w:i/>
          <w:iCs/>
          <w:sz w:val="22"/>
          <w:szCs w:val="22"/>
        </w:rPr>
        <w:t>України</w:t>
      </w:r>
      <w:proofErr w:type="spellEnd"/>
      <w:r w:rsidRPr="005E0B68">
        <w:rPr>
          <w:i/>
          <w:iCs/>
          <w:sz w:val="22"/>
          <w:szCs w:val="22"/>
        </w:rPr>
        <w:t xml:space="preserve">»: </w:t>
      </w:r>
      <w:proofErr w:type="spellStart"/>
      <w:r w:rsidRPr="005E0B68">
        <w:rPr>
          <w:i/>
          <w:iCs/>
          <w:sz w:val="22"/>
          <w:szCs w:val="22"/>
        </w:rPr>
        <w:t>тези</w:t>
      </w:r>
      <w:proofErr w:type="spellEnd"/>
      <w:r w:rsidRPr="005E0B68">
        <w:rPr>
          <w:i/>
          <w:iCs/>
          <w:sz w:val="22"/>
          <w:szCs w:val="22"/>
        </w:rPr>
        <w:t xml:space="preserve"> </w:t>
      </w:r>
      <w:proofErr w:type="spellStart"/>
      <w:r w:rsidRPr="005E0B68">
        <w:rPr>
          <w:i/>
          <w:iCs/>
          <w:sz w:val="22"/>
          <w:szCs w:val="22"/>
        </w:rPr>
        <w:t>доповідей</w:t>
      </w:r>
      <w:proofErr w:type="spellEnd"/>
      <w:r w:rsidRPr="005E0B68">
        <w:rPr>
          <w:sz w:val="22"/>
          <w:szCs w:val="22"/>
          <w:lang w:val="uk-UA"/>
        </w:rPr>
        <w:t>. В</w:t>
      </w:r>
      <w:proofErr w:type="spellStart"/>
      <w:r w:rsidRPr="005E0B68">
        <w:rPr>
          <w:sz w:val="22"/>
          <w:szCs w:val="22"/>
        </w:rPr>
        <w:t>ідповід</w:t>
      </w:r>
      <w:proofErr w:type="spellEnd"/>
      <w:r w:rsidRPr="005E0B68">
        <w:rPr>
          <w:sz w:val="22"/>
          <w:szCs w:val="22"/>
          <w:lang w:val="uk-UA"/>
        </w:rPr>
        <w:t>.</w:t>
      </w:r>
      <w:r w:rsidRPr="005E0B68">
        <w:rPr>
          <w:sz w:val="22"/>
          <w:szCs w:val="22"/>
        </w:rPr>
        <w:t xml:space="preserve"> за вип</w:t>
      </w:r>
      <w:r w:rsidRPr="005E0B68">
        <w:rPr>
          <w:sz w:val="22"/>
          <w:szCs w:val="22"/>
          <w:lang w:val="uk-UA"/>
        </w:rPr>
        <w:t>.</w:t>
      </w:r>
      <w:r w:rsidRPr="005E0B68">
        <w:rPr>
          <w:sz w:val="22"/>
          <w:szCs w:val="22"/>
        </w:rPr>
        <w:t xml:space="preserve"> </w:t>
      </w:r>
      <w:proofErr w:type="spellStart"/>
      <w:r w:rsidRPr="005E0B68">
        <w:rPr>
          <w:sz w:val="22"/>
          <w:szCs w:val="22"/>
        </w:rPr>
        <w:t>С.Д.Бушуєв</w:t>
      </w:r>
      <w:proofErr w:type="spellEnd"/>
      <w:r w:rsidRPr="005E0B68">
        <w:rPr>
          <w:sz w:val="22"/>
          <w:szCs w:val="22"/>
        </w:rPr>
        <w:t xml:space="preserve">. </w:t>
      </w:r>
      <w:proofErr w:type="spellStart"/>
      <w:r w:rsidRPr="005E0B68">
        <w:rPr>
          <w:sz w:val="22"/>
          <w:szCs w:val="22"/>
        </w:rPr>
        <w:t>Київ</w:t>
      </w:r>
      <w:proofErr w:type="spellEnd"/>
      <w:r w:rsidRPr="005E0B68">
        <w:rPr>
          <w:sz w:val="22"/>
          <w:szCs w:val="22"/>
        </w:rPr>
        <w:t>: КНУБА, 2023. 273 с.</w:t>
      </w:r>
      <w:r w:rsidRPr="005E0B68">
        <w:rPr>
          <w:sz w:val="22"/>
          <w:szCs w:val="22"/>
          <w:lang w:val="uk-UA"/>
        </w:rPr>
        <w:t xml:space="preserve"> С.136-142. </w:t>
      </w:r>
      <w:r w:rsidRPr="005E0B68">
        <w:t>УДК 658.589 М60</w:t>
      </w:r>
    </w:p>
    <w:p w14:paraId="016A66CA" w14:textId="6DBFA27C" w:rsidR="0064710B" w:rsidRDefault="00B541BA" w:rsidP="00B541BA">
      <w:pPr>
        <w:pStyle w:val="a4"/>
        <w:spacing w:before="0" w:beforeAutospacing="0" w:after="0" w:afterAutospacing="0"/>
        <w:jc w:val="center"/>
        <w:rPr>
          <w:b/>
          <w:bCs/>
          <w:sz w:val="28"/>
          <w:szCs w:val="28"/>
          <w:lang w:val="uk-UA"/>
        </w:rPr>
      </w:pPr>
      <w:r w:rsidRPr="00B541BA">
        <w:rPr>
          <w:b/>
          <w:bCs/>
          <w:sz w:val="28"/>
          <w:szCs w:val="28"/>
        </w:rPr>
        <w:t xml:space="preserve">У </w:t>
      </w:r>
      <w:proofErr w:type="spellStart"/>
      <w:proofErr w:type="gramStart"/>
      <w:r w:rsidRPr="00B541BA">
        <w:rPr>
          <w:b/>
          <w:bCs/>
          <w:sz w:val="28"/>
          <w:szCs w:val="28"/>
        </w:rPr>
        <w:t>міжнародних</w:t>
      </w:r>
      <w:proofErr w:type="spellEnd"/>
      <w:r>
        <w:rPr>
          <w:b/>
          <w:bCs/>
          <w:sz w:val="28"/>
          <w:szCs w:val="28"/>
          <w:lang w:val="uk-UA"/>
        </w:rPr>
        <w:t xml:space="preserve"> </w:t>
      </w:r>
      <w:r w:rsidR="00E148C5">
        <w:rPr>
          <w:b/>
          <w:bCs/>
          <w:sz w:val="28"/>
          <w:szCs w:val="28"/>
          <w:lang w:val="uk-UA"/>
        </w:rPr>
        <w:t xml:space="preserve"> всього</w:t>
      </w:r>
      <w:proofErr w:type="gramEnd"/>
      <w:r w:rsidR="00E148C5">
        <w:rPr>
          <w:b/>
          <w:bCs/>
          <w:sz w:val="28"/>
          <w:szCs w:val="28"/>
          <w:lang w:val="uk-UA"/>
        </w:rPr>
        <w:t xml:space="preserve"> 15 (зі студентами 8)</w:t>
      </w:r>
    </w:p>
    <w:p w14:paraId="272107BD" w14:textId="77777777" w:rsidR="00E148C5" w:rsidRDefault="00E148C5" w:rsidP="00DE6CD1">
      <w:pPr>
        <w:pStyle w:val="a7"/>
        <w:ind w:firstLine="709"/>
        <w:jc w:val="both"/>
        <w:rPr>
          <w:sz w:val="24"/>
        </w:rPr>
      </w:pPr>
    </w:p>
    <w:p w14:paraId="3C160999" w14:textId="6A85DB4F" w:rsidR="00DE6CD1" w:rsidRPr="008B1C70" w:rsidRDefault="00E148C5" w:rsidP="00DE6CD1">
      <w:pPr>
        <w:pStyle w:val="a7"/>
        <w:ind w:firstLine="709"/>
        <w:jc w:val="both"/>
        <w:rPr>
          <w:sz w:val="24"/>
        </w:rPr>
      </w:pPr>
      <w:r>
        <w:rPr>
          <w:sz w:val="24"/>
        </w:rPr>
        <w:t>62</w:t>
      </w:r>
      <w:r w:rsidR="00DE6CD1" w:rsidRPr="008B1C70">
        <w:rPr>
          <w:sz w:val="24"/>
        </w:rPr>
        <w:t>.</w:t>
      </w:r>
      <w:r w:rsidR="00DE6CD1" w:rsidRPr="008B1C70">
        <w:rPr>
          <w:b/>
          <w:bCs/>
          <w:sz w:val="24"/>
        </w:rPr>
        <w:t xml:space="preserve"> </w:t>
      </w:r>
      <w:r w:rsidR="00DE6CD1" w:rsidRPr="008B1C70">
        <w:rPr>
          <w:sz w:val="24"/>
        </w:rPr>
        <w:t xml:space="preserve">Фонарьова Т.А., Петренко В.О., </w:t>
      </w:r>
      <w:proofErr w:type="spellStart"/>
      <w:r w:rsidR="00DE6CD1" w:rsidRPr="008B1C70">
        <w:rPr>
          <w:sz w:val="24"/>
        </w:rPr>
        <w:t>Лиcько</w:t>
      </w:r>
      <w:proofErr w:type="spellEnd"/>
      <w:r w:rsidR="00DE6CD1" w:rsidRPr="008B1C70">
        <w:rPr>
          <w:sz w:val="24"/>
        </w:rPr>
        <w:t xml:space="preserve"> Б.А Забезпечення ефективності банківського кредитування на основі </w:t>
      </w:r>
      <w:proofErr w:type="spellStart"/>
      <w:r w:rsidR="00DE6CD1" w:rsidRPr="008B1C70">
        <w:rPr>
          <w:sz w:val="24"/>
        </w:rPr>
        <w:t>скорингових</w:t>
      </w:r>
      <w:proofErr w:type="spellEnd"/>
      <w:r w:rsidR="00DE6CD1" w:rsidRPr="008B1C70">
        <w:rPr>
          <w:sz w:val="24"/>
        </w:rPr>
        <w:t xml:space="preserve"> систем з використанням штучного інтелекту.</w:t>
      </w:r>
      <w:r w:rsidR="00DE6CD1" w:rsidRPr="008B1C70">
        <w:rPr>
          <w:i/>
          <w:iCs/>
          <w:sz w:val="24"/>
        </w:rPr>
        <w:t xml:space="preserve"> Сучасне управління організаціями: концепції, цифрові трансформації, моделі інноваційного розвитку</w:t>
      </w:r>
      <w:r w:rsidR="00DE6CD1" w:rsidRPr="008B1C70">
        <w:rPr>
          <w:sz w:val="24"/>
        </w:rPr>
        <w:t xml:space="preserve"> : збірник тез доповідей ІI Міжнародної науково</w:t>
      </w:r>
      <w:r w:rsidR="007D7D69">
        <w:rPr>
          <w:sz w:val="24"/>
        </w:rPr>
        <w:t>-</w:t>
      </w:r>
      <w:r w:rsidR="00DE6CD1" w:rsidRPr="008B1C70">
        <w:rPr>
          <w:sz w:val="24"/>
        </w:rPr>
        <w:t xml:space="preserve">практичної конференції (Україна, м. Харків, 25 листопада 2022 року) [Електронний ресурс]. Харків: ХНУ імені В. Н. Каразіна, 2022. 554 с. </w:t>
      </w:r>
    </w:p>
    <w:p w14:paraId="347B0E38" w14:textId="77777777" w:rsidR="00DE6CD1" w:rsidRPr="008B1C70" w:rsidRDefault="00DE6CD1" w:rsidP="00DE6CD1">
      <w:pPr>
        <w:pStyle w:val="a4"/>
        <w:spacing w:before="0" w:beforeAutospacing="0" w:after="0" w:afterAutospacing="0"/>
        <w:ind w:firstLine="709"/>
        <w:jc w:val="both"/>
        <w:rPr>
          <w:color w:val="000000"/>
          <w:lang w:val="uk-UA"/>
        </w:rPr>
      </w:pPr>
      <w:r w:rsidRPr="008B1C70">
        <w:rPr>
          <w:lang w:val="en-US"/>
        </w:rPr>
        <w:t>ISBN</w:t>
      </w:r>
      <w:r w:rsidRPr="008B1C70">
        <w:rPr>
          <w:lang w:val="uk-UA"/>
        </w:rPr>
        <w:t xml:space="preserve"> 978-966-285-749-8 </w:t>
      </w:r>
      <w:hyperlink r:id="rId103" w:history="1">
        <w:r w:rsidRPr="008B1C70">
          <w:rPr>
            <w:rStyle w:val="a6"/>
            <w:lang w:val="uk-UA"/>
          </w:rPr>
          <w:t>http://dspace.univer.kharkov.ua/handle/123456789/17665</w:t>
        </w:r>
      </w:hyperlink>
    </w:p>
    <w:p w14:paraId="56EDAF77" w14:textId="77777777" w:rsidR="00B541BA" w:rsidRPr="008B1C70" w:rsidRDefault="00B541BA" w:rsidP="002759D5">
      <w:pPr>
        <w:pStyle w:val="a4"/>
        <w:spacing w:before="0" w:beforeAutospacing="0" w:after="0" w:afterAutospacing="0"/>
        <w:ind w:firstLine="709"/>
        <w:jc w:val="both"/>
        <w:rPr>
          <w:lang w:val="uk-UA"/>
        </w:rPr>
      </w:pPr>
    </w:p>
    <w:p w14:paraId="1F864281" w14:textId="389CED6E" w:rsidR="002759D5" w:rsidRPr="008B1C70" w:rsidRDefault="00E148C5" w:rsidP="002759D5">
      <w:pPr>
        <w:pStyle w:val="a4"/>
        <w:spacing w:before="0" w:beforeAutospacing="0" w:after="0" w:afterAutospacing="0"/>
        <w:ind w:firstLine="709"/>
        <w:jc w:val="both"/>
      </w:pPr>
      <w:r>
        <w:rPr>
          <w:lang w:val="uk-UA"/>
        </w:rPr>
        <w:t xml:space="preserve">63 </w:t>
      </w:r>
      <w:proofErr w:type="spellStart"/>
      <w:r w:rsidR="002759D5" w:rsidRPr="008B1C70">
        <w:t>Бушуєв</w:t>
      </w:r>
      <w:proofErr w:type="spellEnd"/>
      <w:r w:rsidR="002759D5" w:rsidRPr="008B1C70">
        <w:t>, К.М., Савчук Л.М., Фонарьова Т.А.</w:t>
      </w:r>
      <w:r w:rsidR="002759D5" w:rsidRPr="008B1C70">
        <w:rPr>
          <w:lang w:val="uk-UA"/>
        </w:rPr>
        <w:t xml:space="preserve"> Оцінка ринкового потенціалу інтелектуальної власності в контексті забезпечення ефективності інвестиційно-інноваційної діяльності. </w:t>
      </w:r>
      <w:proofErr w:type="spellStart"/>
      <w:r w:rsidR="002759D5" w:rsidRPr="008B1C70">
        <w:rPr>
          <w:i/>
          <w:iCs/>
        </w:rPr>
        <w:t>Сучасне</w:t>
      </w:r>
      <w:proofErr w:type="spellEnd"/>
      <w:r w:rsidR="002759D5" w:rsidRPr="008B1C70">
        <w:rPr>
          <w:i/>
          <w:iCs/>
        </w:rPr>
        <w:t xml:space="preserve"> </w:t>
      </w:r>
      <w:proofErr w:type="spellStart"/>
      <w:r w:rsidR="002759D5" w:rsidRPr="008B1C70">
        <w:rPr>
          <w:i/>
          <w:iCs/>
        </w:rPr>
        <w:t>управління</w:t>
      </w:r>
      <w:proofErr w:type="spellEnd"/>
      <w:r w:rsidR="002759D5" w:rsidRPr="008B1C70">
        <w:rPr>
          <w:i/>
          <w:iCs/>
        </w:rPr>
        <w:t xml:space="preserve"> </w:t>
      </w:r>
      <w:proofErr w:type="spellStart"/>
      <w:r w:rsidR="002759D5" w:rsidRPr="008B1C70">
        <w:rPr>
          <w:i/>
          <w:iCs/>
        </w:rPr>
        <w:t>організаціями</w:t>
      </w:r>
      <w:proofErr w:type="spellEnd"/>
      <w:r w:rsidR="002759D5" w:rsidRPr="008B1C70">
        <w:rPr>
          <w:i/>
          <w:iCs/>
        </w:rPr>
        <w:t xml:space="preserve">: </w:t>
      </w:r>
      <w:proofErr w:type="spellStart"/>
      <w:r w:rsidR="002759D5" w:rsidRPr="008B1C70">
        <w:rPr>
          <w:i/>
          <w:iCs/>
        </w:rPr>
        <w:t>концепції</w:t>
      </w:r>
      <w:proofErr w:type="spellEnd"/>
      <w:r w:rsidR="002759D5" w:rsidRPr="008B1C70">
        <w:rPr>
          <w:i/>
          <w:iCs/>
        </w:rPr>
        <w:t xml:space="preserve">, </w:t>
      </w:r>
      <w:proofErr w:type="spellStart"/>
      <w:r w:rsidR="002759D5" w:rsidRPr="008B1C70">
        <w:rPr>
          <w:i/>
          <w:iCs/>
        </w:rPr>
        <w:t>цифрові</w:t>
      </w:r>
      <w:proofErr w:type="spellEnd"/>
      <w:r w:rsidR="002759D5" w:rsidRPr="008B1C70">
        <w:rPr>
          <w:i/>
          <w:iCs/>
        </w:rPr>
        <w:t xml:space="preserve"> </w:t>
      </w:r>
      <w:proofErr w:type="spellStart"/>
      <w:r w:rsidR="002759D5" w:rsidRPr="008B1C70">
        <w:rPr>
          <w:i/>
          <w:iCs/>
        </w:rPr>
        <w:t>трансформації</w:t>
      </w:r>
      <w:proofErr w:type="spellEnd"/>
      <w:r w:rsidR="002759D5" w:rsidRPr="008B1C70">
        <w:rPr>
          <w:i/>
          <w:iCs/>
        </w:rPr>
        <w:t xml:space="preserve">, </w:t>
      </w:r>
      <w:proofErr w:type="spellStart"/>
      <w:r w:rsidR="002759D5" w:rsidRPr="008B1C70">
        <w:rPr>
          <w:i/>
          <w:iCs/>
        </w:rPr>
        <w:t>моделі</w:t>
      </w:r>
      <w:proofErr w:type="spellEnd"/>
      <w:r w:rsidR="002759D5" w:rsidRPr="008B1C70">
        <w:rPr>
          <w:i/>
          <w:iCs/>
        </w:rPr>
        <w:t xml:space="preserve"> </w:t>
      </w:r>
      <w:proofErr w:type="spellStart"/>
      <w:r w:rsidR="002759D5" w:rsidRPr="008B1C70">
        <w:rPr>
          <w:i/>
          <w:iCs/>
        </w:rPr>
        <w:t>інноваційного</w:t>
      </w:r>
      <w:proofErr w:type="spellEnd"/>
      <w:r w:rsidR="002759D5" w:rsidRPr="008B1C70">
        <w:rPr>
          <w:i/>
          <w:iCs/>
        </w:rPr>
        <w:t xml:space="preserve"> </w:t>
      </w:r>
      <w:proofErr w:type="spellStart"/>
      <w:proofErr w:type="gramStart"/>
      <w:r w:rsidR="002759D5" w:rsidRPr="008B1C70">
        <w:rPr>
          <w:i/>
          <w:iCs/>
        </w:rPr>
        <w:t>розвитку</w:t>
      </w:r>
      <w:proofErr w:type="spellEnd"/>
      <w:r w:rsidR="002759D5" w:rsidRPr="008B1C70">
        <w:t xml:space="preserve"> :</w:t>
      </w:r>
      <w:proofErr w:type="gramEnd"/>
      <w:r w:rsidR="002759D5" w:rsidRPr="008B1C70">
        <w:t xml:space="preserve"> </w:t>
      </w:r>
      <w:proofErr w:type="spellStart"/>
      <w:r w:rsidR="002759D5" w:rsidRPr="008B1C70">
        <w:t>збірник</w:t>
      </w:r>
      <w:proofErr w:type="spellEnd"/>
      <w:r w:rsidR="002759D5" w:rsidRPr="008B1C70">
        <w:t xml:space="preserve"> тез </w:t>
      </w:r>
      <w:proofErr w:type="spellStart"/>
      <w:r w:rsidR="002759D5" w:rsidRPr="008B1C70">
        <w:t>доповідей</w:t>
      </w:r>
      <w:proofErr w:type="spellEnd"/>
      <w:r w:rsidR="002759D5" w:rsidRPr="008B1C70">
        <w:t xml:space="preserve"> ІI </w:t>
      </w:r>
      <w:proofErr w:type="spellStart"/>
      <w:r w:rsidR="002759D5" w:rsidRPr="008B1C70">
        <w:t>Міжнародної</w:t>
      </w:r>
      <w:proofErr w:type="spellEnd"/>
      <w:r w:rsidR="002759D5" w:rsidRPr="008B1C70">
        <w:t xml:space="preserve"> </w:t>
      </w:r>
      <w:proofErr w:type="spellStart"/>
      <w:r w:rsidR="002759D5" w:rsidRPr="008B1C70">
        <w:t>науковопрактичної</w:t>
      </w:r>
      <w:proofErr w:type="spellEnd"/>
      <w:r w:rsidR="002759D5" w:rsidRPr="008B1C70">
        <w:t xml:space="preserve"> </w:t>
      </w:r>
      <w:proofErr w:type="spellStart"/>
      <w:r w:rsidR="002759D5" w:rsidRPr="008B1C70">
        <w:t>конференції</w:t>
      </w:r>
      <w:proofErr w:type="spellEnd"/>
      <w:r w:rsidR="002759D5" w:rsidRPr="008B1C70">
        <w:t xml:space="preserve"> (</w:t>
      </w:r>
      <w:proofErr w:type="spellStart"/>
      <w:r w:rsidR="002759D5" w:rsidRPr="008B1C70">
        <w:t>Україна</w:t>
      </w:r>
      <w:proofErr w:type="spellEnd"/>
      <w:r w:rsidR="002759D5" w:rsidRPr="008B1C70">
        <w:t xml:space="preserve">, м. </w:t>
      </w:r>
      <w:proofErr w:type="spellStart"/>
      <w:r w:rsidR="002759D5" w:rsidRPr="008B1C70">
        <w:t>Харків</w:t>
      </w:r>
      <w:proofErr w:type="spellEnd"/>
      <w:r w:rsidR="002759D5" w:rsidRPr="008B1C70">
        <w:t>, 25 листопада 2022 року) [</w:t>
      </w:r>
      <w:proofErr w:type="spellStart"/>
      <w:r w:rsidR="002759D5" w:rsidRPr="008B1C70">
        <w:t>Електронний</w:t>
      </w:r>
      <w:proofErr w:type="spellEnd"/>
      <w:r w:rsidR="002759D5" w:rsidRPr="008B1C70">
        <w:t xml:space="preserve"> ресурс]. </w:t>
      </w:r>
      <w:proofErr w:type="spellStart"/>
      <w:proofErr w:type="gramStart"/>
      <w:r w:rsidR="002759D5" w:rsidRPr="008B1C70">
        <w:t>Харків</w:t>
      </w:r>
      <w:proofErr w:type="spellEnd"/>
      <w:r w:rsidR="002759D5" w:rsidRPr="008B1C70">
        <w:t xml:space="preserve"> :</w:t>
      </w:r>
      <w:proofErr w:type="gramEnd"/>
      <w:r w:rsidR="002759D5" w:rsidRPr="008B1C70">
        <w:t xml:space="preserve"> ХНУ </w:t>
      </w:r>
      <w:proofErr w:type="spellStart"/>
      <w:r w:rsidR="002759D5" w:rsidRPr="008B1C70">
        <w:t>ім</w:t>
      </w:r>
      <w:proofErr w:type="spellEnd"/>
      <w:r w:rsidR="002759D5" w:rsidRPr="008B1C70">
        <w:rPr>
          <w:lang w:val="uk-UA"/>
        </w:rPr>
        <w:t>.</w:t>
      </w:r>
      <w:r w:rsidR="002759D5" w:rsidRPr="008B1C70">
        <w:t xml:space="preserve"> В. Н. </w:t>
      </w:r>
      <w:proofErr w:type="spellStart"/>
      <w:r w:rsidR="002759D5" w:rsidRPr="008B1C70">
        <w:t>Каразіна</w:t>
      </w:r>
      <w:proofErr w:type="spellEnd"/>
      <w:r w:rsidR="002759D5" w:rsidRPr="008B1C70">
        <w:t>, 2022. 554 с.</w:t>
      </w:r>
      <w:r w:rsidR="002759D5" w:rsidRPr="008B1C70">
        <w:rPr>
          <w:lang w:val="uk-UA"/>
        </w:rPr>
        <w:t xml:space="preserve"> </w:t>
      </w:r>
      <w:r w:rsidR="002759D5" w:rsidRPr="008B1C70">
        <w:rPr>
          <w:color w:val="000000"/>
          <w:lang w:val="uk-UA"/>
        </w:rPr>
        <w:t>С. 294-297.</w:t>
      </w:r>
      <w:r w:rsidR="002759D5" w:rsidRPr="008B1C70">
        <w:t xml:space="preserve"> </w:t>
      </w:r>
    </w:p>
    <w:p w14:paraId="7CB22268" w14:textId="77777777" w:rsidR="002759D5" w:rsidRPr="008B1C70" w:rsidRDefault="002759D5" w:rsidP="002759D5">
      <w:pPr>
        <w:pStyle w:val="a4"/>
        <w:spacing w:before="0" w:beforeAutospacing="0" w:after="0" w:afterAutospacing="0"/>
        <w:ind w:firstLine="709"/>
        <w:jc w:val="both"/>
        <w:rPr>
          <w:b/>
          <w:bCs/>
          <w:lang w:val="uk-UA"/>
        </w:rPr>
      </w:pPr>
      <w:r w:rsidRPr="008B1C70">
        <w:t>ISBN 978-966-285-749-8</w:t>
      </w:r>
      <w:r w:rsidRPr="008B1C70">
        <w:rPr>
          <w:lang w:val="uk-UA"/>
        </w:rPr>
        <w:t xml:space="preserve"> </w:t>
      </w:r>
    </w:p>
    <w:p w14:paraId="58DEDDED" w14:textId="77777777" w:rsidR="002759D5" w:rsidRPr="008B1C70" w:rsidRDefault="00000000" w:rsidP="002759D5">
      <w:pPr>
        <w:pStyle w:val="a4"/>
        <w:spacing w:before="0" w:beforeAutospacing="0" w:after="0" w:afterAutospacing="0"/>
        <w:ind w:firstLine="709"/>
        <w:jc w:val="both"/>
        <w:rPr>
          <w:color w:val="000000"/>
          <w:sz w:val="22"/>
          <w:szCs w:val="22"/>
          <w:lang w:val="uk-UA"/>
        </w:rPr>
      </w:pPr>
      <w:hyperlink r:id="rId104" w:history="1">
        <w:r w:rsidR="002759D5" w:rsidRPr="008B1C70">
          <w:rPr>
            <w:rStyle w:val="a6"/>
            <w:sz w:val="22"/>
            <w:szCs w:val="22"/>
            <w:lang w:val="uk-UA"/>
          </w:rPr>
          <w:t>http://dspace.univer.kharkov.ua/handle/123456789/17665</w:t>
        </w:r>
      </w:hyperlink>
    </w:p>
    <w:p w14:paraId="67CC465D" w14:textId="77777777" w:rsidR="00B541BA" w:rsidRPr="008B1C70" w:rsidRDefault="00B541BA" w:rsidP="00671878">
      <w:pPr>
        <w:ind w:firstLine="709"/>
        <w:jc w:val="both"/>
        <w:rPr>
          <w:b/>
          <w:bCs/>
          <w:lang w:val="uk-UA"/>
        </w:rPr>
      </w:pPr>
    </w:p>
    <w:p w14:paraId="4F33E89C" w14:textId="7B063C02" w:rsidR="00671878" w:rsidRPr="00C730AB" w:rsidRDefault="00E148C5" w:rsidP="00671878">
      <w:pPr>
        <w:ind w:firstLine="709"/>
        <w:jc w:val="both"/>
      </w:pPr>
      <w:r>
        <w:rPr>
          <w:color w:val="202124"/>
          <w:shd w:val="clear" w:color="auto" w:fill="FFFFFF"/>
          <w:lang w:val="uk-UA"/>
        </w:rPr>
        <w:t xml:space="preserve">64 </w:t>
      </w:r>
      <w:r w:rsidR="00671878" w:rsidRPr="008B1C70">
        <w:rPr>
          <w:color w:val="202124"/>
          <w:shd w:val="clear" w:color="auto" w:fill="FFFFFF"/>
        </w:rPr>
        <w:t>Фонарьова Т.А.,</w:t>
      </w:r>
      <w:r w:rsidR="00671878" w:rsidRPr="008B1C70">
        <w:rPr>
          <w:color w:val="202124"/>
          <w:shd w:val="clear" w:color="auto" w:fill="FFFFFF"/>
          <w:lang w:val="uk-UA"/>
        </w:rPr>
        <w:t xml:space="preserve"> </w:t>
      </w:r>
      <w:r w:rsidR="00671878" w:rsidRPr="008B1C70">
        <w:rPr>
          <w:color w:val="202124"/>
          <w:shd w:val="clear" w:color="auto" w:fill="FFFFFF"/>
        </w:rPr>
        <w:t>Петренко В.О.,</w:t>
      </w:r>
      <w:r w:rsidR="00671878" w:rsidRPr="008B1C70">
        <w:rPr>
          <w:color w:val="202124"/>
          <w:shd w:val="clear" w:color="auto" w:fill="FFFFFF"/>
          <w:lang w:val="uk-UA"/>
        </w:rPr>
        <w:t xml:space="preserve"> </w:t>
      </w:r>
      <w:r w:rsidR="00671878" w:rsidRPr="008B1C70">
        <w:rPr>
          <w:color w:val="202124"/>
          <w:shd w:val="clear" w:color="auto" w:fill="FFFFFF"/>
        </w:rPr>
        <w:t>Бушуєв К.М.</w:t>
      </w:r>
      <w:r w:rsidR="00671878" w:rsidRPr="008B1C70">
        <w:rPr>
          <w:color w:val="202124"/>
          <w:shd w:val="clear" w:color="auto" w:fill="FFFFFF"/>
          <w:lang w:val="uk-UA"/>
        </w:rPr>
        <w:t xml:space="preserve"> </w:t>
      </w:r>
      <w:r w:rsidR="00671878" w:rsidRPr="008B1C70">
        <w:rPr>
          <w:color w:val="202124"/>
          <w:shd w:val="clear" w:color="auto" w:fill="FFFFFF"/>
        </w:rPr>
        <w:t>Дизайн-менеджмент в контексті маркетингу інновацій</w:t>
      </w:r>
      <w:r w:rsidR="00671878" w:rsidRPr="008B1C70">
        <w:rPr>
          <w:color w:val="202124"/>
          <w:shd w:val="clear" w:color="auto" w:fill="FFFFFF"/>
          <w:lang w:val="uk-UA"/>
        </w:rPr>
        <w:t xml:space="preserve">. </w:t>
      </w:r>
      <w:r w:rsidR="00671878" w:rsidRPr="008B1C70">
        <w:rPr>
          <w:i/>
          <w:iCs/>
        </w:rPr>
        <w:t>Marketing of innovations. Innovations in marketing</w:t>
      </w:r>
      <w:r w:rsidR="00671878" w:rsidRPr="008B1C70">
        <w:rPr>
          <w:b/>
          <w:bCs/>
        </w:rPr>
        <w:t xml:space="preserve"> </w:t>
      </w:r>
      <w:r w:rsidR="00671878" w:rsidRPr="008B1C70">
        <w:rPr>
          <w:rFonts w:eastAsia="TimesNewRomanPSMT"/>
        </w:rPr>
        <w:t xml:space="preserve">(2022). Materials </w:t>
      </w:r>
      <w:r w:rsidR="00671878" w:rsidRPr="008B1C70">
        <w:rPr>
          <w:rFonts w:eastAsia="TimesNewRomanPSMT"/>
        </w:rPr>
        <w:lastRenderedPageBreak/>
        <w:t xml:space="preserve">of the International Scientific Internet Conference (December, 2022). Bielsko-Biala: WSEH. [E-edition] </w:t>
      </w:r>
      <w:r w:rsidR="00671878" w:rsidRPr="008B1C70">
        <w:t>ISBN 97-83-63649-12-8</w:t>
      </w:r>
      <w:r w:rsidR="00671878" w:rsidRPr="00C730AB">
        <w:rPr>
          <w:b/>
          <w:bCs/>
        </w:rPr>
        <w:t xml:space="preserve"> </w:t>
      </w:r>
    </w:p>
    <w:p w14:paraId="090FA632" w14:textId="77777777" w:rsidR="0064710B" w:rsidRDefault="0064710B" w:rsidP="0012704C">
      <w:pPr>
        <w:pStyle w:val="a4"/>
        <w:spacing w:before="0" w:beforeAutospacing="0" w:after="0" w:afterAutospacing="0"/>
        <w:jc w:val="center"/>
        <w:rPr>
          <w:b/>
          <w:bCs/>
          <w:sz w:val="28"/>
          <w:szCs w:val="28"/>
        </w:rPr>
      </w:pPr>
    </w:p>
    <w:p w14:paraId="348D5874" w14:textId="4629289B" w:rsidR="00254DDC" w:rsidRPr="0012704C" w:rsidRDefault="00E148C5" w:rsidP="0012704C">
      <w:pPr>
        <w:pStyle w:val="a7"/>
        <w:ind w:firstLine="709"/>
        <w:jc w:val="both"/>
        <w:rPr>
          <w:b/>
          <w:bCs/>
          <w:szCs w:val="22"/>
        </w:rPr>
      </w:pPr>
      <w:r>
        <w:rPr>
          <w:szCs w:val="22"/>
        </w:rPr>
        <w:t>65</w:t>
      </w:r>
      <w:r w:rsidR="00254DDC" w:rsidRPr="0012704C">
        <w:rPr>
          <w:szCs w:val="22"/>
        </w:rPr>
        <w:t xml:space="preserve">. </w:t>
      </w:r>
      <w:proofErr w:type="spellStart"/>
      <w:r w:rsidR="00815F1B">
        <w:rPr>
          <w:szCs w:val="22"/>
        </w:rPr>
        <w:t>Виприцький</w:t>
      </w:r>
      <w:proofErr w:type="spellEnd"/>
      <w:r w:rsidR="00815F1B">
        <w:rPr>
          <w:szCs w:val="22"/>
        </w:rPr>
        <w:t xml:space="preserve"> А.О. </w:t>
      </w:r>
      <w:r w:rsidR="00254DDC" w:rsidRPr="0012704C">
        <w:rPr>
          <w:szCs w:val="22"/>
        </w:rPr>
        <w:t>Директива Європейського Союзу про забезпечення дотримання прав інтелектуальної власності</w:t>
      </w:r>
      <w:r w:rsidR="00815F1B">
        <w:rPr>
          <w:szCs w:val="22"/>
        </w:rPr>
        <w:t>.</w:t>
      </w:r>
      <w:r w:rsidR="00254DDC" w:rsidRPr="0012704C">
        <w:rPr>
          <w:szCs w:val="22"/>
        </w:rPr>
        <w:t xml:space="preserve"> </w:t>
      </w:r>
      <w:r w:rsidR="00254DDC" w:rsidRPr="00815F1B">
        <w:rPr>
          <w:i/>
          <w:iCs/>
          <w:szCs w:val="22"/>
          <w:lang w:val="en-US"/>
        </w:rPr>
        <w:t>V</w:t>
      </w:r>
      <w:r w:rsidR="00254DDC" w:rsidRPr="00815F1B">
        <w:rPr>
          <w:i/>
          <w:iCs/>
          <w:szCs w:val="22"/>
        </w:rPr>
        <w:t xml:space="preserve"> Міжнародної науково-практичної конференції. Інтер-міст «Дніпро-Київ» Управляння проектами. Перспективи розвитку </w:t>
      </w:r>
      <w:proofErr w:type="spellStart"/>
      <w:r w:rsidR="00254DDC" w:rsidRPr="00815F1B">
        <w:rPr>
          <w:i/>
          <w:iCs/>
          <w:szCs w:val="22"/>
        </w:rPr>
        <w:t>проєктного</w:t>
      </w:r>
      <w:proofErr w:type="spellEnd"/>
      <w:r w:rsidR="00254DDC" w:rsidRPr="00815F1B">
        <w:rPr>
          <w:i/>
          <w:iCs/>
          <w:szCs w:val="22"/>
        </w:rPr>
        <w:t xml:space="preserve"> та </w:t>
      </w:r>
      <w:proofErr w:type="spellStart"/>
      <w:r w:rsidR="00254DDC" w:rsidRPr="00815F1B">
        <w:rPr>
          <w:i/>
          <w:iCs/>
          <w:szCs w:val="22"/>
        </w:rPr>
        <w:t>нейроменеджменту</w:t>
      </w:r>
      <w:proofErr w:type="spellEnd"/>
      <w:r w:rsidR="00254DDC" w:rsidRPr="00815F1B">
        <w:rPr>
          <w:i/>
          <w:iCs/>
          <w:szCs w:val="22"/>
        </w:rPr>
        <w:t>, інформаційних технологій управління, технологій створення об’єктів права інтелектуальної</w:t>
      </w:r>
      <w:r w:rsidR="00254DDC" w:rsidRPr="0012704C">
        <w:rPr>
          <w:szCs w:val="22"/>
        </w:rPr>
        <w:t xml:space="preserve"> власності , трансфер технологій. (м. Київ, 23–24 березня 2023 р.) / за </w:t>
      </w:r>
      <w:proofErr w:type="spellStart"/>
      <w:r w:rsidR="00254DDC" w:rsidRPr="0012704C">
        <w:rPr>
          <w:szCs w:val="22"/>
        </w:rPr>
        <w:t>заг</w:t>
      </w:r>
      <w:proofErr w:type="spellEnd"/>
      <w:r w:rsidR="00254DDC" w:rsidRPr="0012704C">
        <w:rPr>
          <w:szCs w:val="22"/>
        </w:rPr>
        <w:t xml:space="preserve">. </w:t>
      </w:r>
      <w:proofErr w:type="spellStart"/>
      <w:r w:rsidR="00254DDC" w:rsidRPr="0012704C">
        <w:rPr>
          <w:szCs w:val="22"/>
        </w:rPr>
        <w:t>редак</w:t>
      </w:r>
      <w:proofErr w:type="spellEnd"/>
      <w:r w:rsidR="00254DDC" w:rsidRPr="0012704C">
        <w:rPr>
          <w:szCs w:val="22"/>
        </w:rPr>
        <w:t xml:space="preserve">. О. О. Штефан, А. В. </w:t>
      </w:r>
      <w:proofErr w:type="spellStart"/>
      <w:r w:rsidR="00254DDC" w:rsidRPr="0012704C">
        <w:rPr>
          <w:szCs w:val="22"/>
        </w:rPr>
        <w:t>Шабалін</w:t>
      </w:r>
      <w:proofErr w:type="spellEnd"/>
      <w:r w:rsidR="00254DDC" w:rsidRPr="0012704C">
        <w:rPr>
          <w:szCs w:val="22"/>
        </w:rPr>
        <w:t xml:space="preserve">; Науково дослідний інститут інтелектуальної власності </w:t>
      </w:r>
      <w:proofErr w:type="spellStart"/>
      <w:r w:rsidR="00254DDC" w:rsidRPr="0012704C">
        <w:rPr>
          <w:szCs w:val="22"/>
        </w:rPr>
        <w:t>НАПрН</w:t>
      </w:r>
      <w:proofErr w:type="spellEnd"/>
      <w:r w:rsidR="00254DDC" w:rsidRPr="0012704C">
        <w:rPr>
          <w:szCs w:val="22"/>
        </w:rPr>
        <w:t xml:space="preserve"> України, 2023. 276 с.</w:t>
      </w:r>
      <w:r w:rsidR="00815F1B">
        <w:rPr>
          <w:szCs w:val="22"/>
        </w:rPr>
        <w:t xml:space="preserve"> </w:t>
      </w:r>
    </w:p>
    <w:p w14:paraId="076EDF0F" w14:textId="43E1326C" w:rsidR="00387C89" w:rsidRPr="000B2D42" w:rsidRDefault="00E148C5" w:rsidP="00387C89">
      <w:pPr>
        <w:ind w:firstLine="720"/>
        <w:jc w:val="both"/>
        <w:rPr>
          <w:color w:val="000000"/>
          <w:shd w:val="clear" w:color="auto" w:fill="FFFFFF"/>
        </w:rPr>
      </w:pPr>
      <w:r>
        <w:rPr>
          <w:b/>
          <w:lang w:val="uk-UA"/>
        </w:rPr>
        <w:t>66</w:t>
      </w:r>
      <w:r w:rsidR="00387C89" w:rsidRPr="000B2D42">
        <w:rPr>
          <w:b/>
        </w:rPr>
        <w:t>.</w:t>
      </w:r>
      <w:r w:rsidR="00387C89" w:rsidRPr="000B2D42">
        <w:t xml:space="preserve"> </w:t>
      </w:r>
      <w:r w:rsidR="00387C89" w:rsidRPr="000B2D42">
        <w:rPr>
          <w:color w:val="000000"/>
          <w:shd w:val="clear" w:color="auto" w:fill="FFFFFF"/>
        </w:rPr>
        <w:t>Гордєєва І. О. Мілітарні фактори впливу на проектну діяльність в Україні. Бізнес-аналітика в управлінні зовнішньоекономічною діяльністю: Матеріали Міжнародної науково-практичної конференції</w:t>
      </w:r>
      <w:r w:rsidR="00387C89" w:rsidRPr="000B2D42">
        <w:t>, 23-24 березня 2023 року</w:t>
      </w:r>
      <w:r w:rsidR="00387C89" w:rsidRPr="000B2D42">
        <w:rPr>
          <w:color w:val="000000"/>
          <w:shd w:val="clear" w:color="auto" w:fill="FFFFFF"/>
        </w:rPr>
        <w:t xml:space="preserve">. Київ: ТОВ «НВП «Інтерсервіс», 2023. С. 163-166. </w:t>
      </w:r>
    </w:p>
    <w:p w14:paraId="436FEE6F" w14:textId="77777777" w:rsidR="00387C89" w:rsidRPr="000B2D42" w:rsidRDefault="00387C89" w:rsidP="00387C89">
      <w:pPr>
        <w:ind w:firstLine="720"/>
        <w:jc w:val="both"/>
        <w:rPr>
          <w:color w:val="000000"/>
          <w:shd w:val="clear" w:color="auto" w:fill="FFFFFF"/>
        </w:rPr>
      </w:pPr>
      <w:r w:rsidRPr="000B2D42">
        <w:t xml:space="preserve">URL: </w:t>
      </w:r>
      <w:r>
        <w:fldChar w:fldCharType="begin"/>
      </w:r>
      <w:r>
        <w:instrText>HYPERLINK "http://eadnurt.diit.edu.ua/jspui/handle/123456789/17155"</w:instrText>
      </w:r>
      <w:r>
        <w:fldChar w:fldCharType="separate"/>
      </w:r>
      <w:r w:rsidRPr="000B2D42">
        <w:rPr>
          <w:rStyle w:val="a6"/>
          <w:shd w:val="clear" w:color="auto" w:fill="FFFFFF"/>
        </w:rPr>
        <w:t>http://eadnurt.diit.edu.ua/jspui/handle/123456789/17155</w:t>
      </w:r>
      <w:r>
        <w:rPr>
          <w:rStyle w:val="a6"/>
          <w:shd w:val="clear" w:color="auto" w:fill="FFFFFF"/>
        </w:rPr>
        <w:fldChar w:fldCharType="end"/>
      </w:r>
    </w:p>
    <w:p w14:paraId="381AE3B4" w14:textId="77777777" w:rsidR="00387C89" w:rsidRPr="000B2D42" w:rsidRDefault="00387C89" w:rsidP="00387C89">
      <w:pPr>
        <w:ind w:firstLine="720"/>
        <w:jc w:val="both"/>
      </w:pPr>
      <w:r w:rsidRPr="000B2D42">
        <w:t xml:space="preserve">URL: </w:t>
      </w:r>
      <w:r>
        <w:fldChar w:fldCharType="begin"/>
      </w:r>
      <w:r>
        <w:instrText>HYPERLINK "http://194.44.12.92:8080/jspui/handle/123456789/7520"</w:instrText>
      </w:r>
      <w:r>
        <w:fldChar w:fldCharType="separate"/>
      </w:r>
      <w:r w:rsidRPr="000B2D42">
        <w:rPr>
          <w:rStyle w:val="a6"/>
        </w:rPr>
        <w:t>http://194.44.12.92:8080/jspui/handle/123456789/7520</w:t>
      </w:r>
      <w:r>
        <w:rPr>
          <w:rStyle w:val="a6"/>
        </w:rPr>
        <w:fldChar w:fldCharType="end"/>
      </w:r>
    </w:p>
    <w:p w14:paraId="7A9E3FE3" w14:textId="3158377F" w:rsidR="00387C89" w:rsidRPr="000B2D42" w:rsidRDefault="00E148C5" w:rsidP="00387C89">
      <w:pPr>
        <w:ind w:firstLine="720"/>
        <w:jc w:val="both"/>
      </w:pPr>
      <w:r>
        <w:rPr>
          <w:b/>
          <w:lang w:val="uk-UA"/>
        </w:rPr>
        <w:t>67</w:t>
      </w:r>
      <w:r w:rsidR="00387C89" w:rsidRPr="000B2D42">
        <w:rPr>
          <w:b/>
        </w:rPr>
        <w:t>.</w:t>
      </w:r>
      <w:r w:rsidR="00387C89" w:rsidRPr="000B2D42">
        <w:t xml:space="preserve"> Гордєєва І.О. Специфічні проблеми із набуття та охорони прав інтелектуальної власності в умовах воєнного стану в Україні / І.О.</w:t>
      </w:r>
      <w:r w:rsidR="00387C89" w:rsidRPr="000B2D42">
        <w:rPr>
          <w:spacing w:val="-3"/>
        </w:rPr>
        <w:t> </w:t>
      </w:r>
      <w:r w:rsidR="00387C89" w:rsidRPr="000B2D42">
        <w:t>Гордєєва // Актуальні проблеми та перспективи соціально-економічного розвитку регіону в умовах сучасних глобальних викликів: матеріали І Міжнародної науково-практичної інтернет-конференції, Кременчук: Придніпровський інститут МАУП, 23 березня 2023 р., С. 101-103.</w:t>
      </w:r>
    </w:p>
    <w:p w14:paraId="2405DCF4" w14:textId="77777777" w:rsidR="00387C89" w:rsidRPr="000B2D42" w:rsidRDefault="00387C89" w:rsidP="00387C89">
      <w:pPr>
        <w:ind w:firstLine="720"/>
        <w:jc w:val="both"/>
      </w:pPr>
      <w:r w:rsidRPr="000B2D42">
        <w:t xml:space="preserve">DOI: </w:t>
      </w:r>
      <w:r>
        <w:fldChar w:fldCharType="begin"/>
      </w:r>
      <w:r>
        <w:instrText>HYPERLINK "https://doi.org/10.5281/zenodo.7913959"</w:instrText>
      </w:r>
      <w:r>
        <w:fldChar w:fldCharType="separate"/>
      </w:r>
      <w:r w:rsidRPr="000B2D42">
        <w:rPr>
          <w:rStyle w:val="a6"/>
        </w:rPr>
        <w:t>https://doi.org/10.5281/zenodo.7913959</w:t>
      </w:r>
      <w:r>
        <w:rPr>
          <w:rStyle w:val="a6"/>
        </w:rPr>
        <w:fldChar w:fldCharType="end"/>
      </w:r>
    </w:p>
    <w:p w14:paraId="0FFA4F4A" w14:textId="77777777" w:rsidR="00387C89" w:rsidRPr="000B2D42" w:rsidRDefault="00387C89" w:rsidP="00387C89">
      <w:pPr>
        <w:ind w:firstLine="720"/>
        <w:jc w:val="both"/>
      </w:pPr>
      <w:r w:rsidRPr="000B2D42">
        <w:t xml:space="preserve">URL: </w:t>
      </w:r>
      <w:r>
        <w:fldChar w:fldCharType="begin"/>
      </w:r>
      <w:r>
        <w:instrText>HYPERLINK "http://eadnurt.diit.edu.ua/jspui/handle/123456789/17010"</w:instrText>
      </w:r>
      <w:r>
        <w:fldChar w:fldCharType="separate"/>
      </w:r>
      <w:r w:rsidRPr="000B2D42">
        <w:rPr>
          <w:rStyle w:val="a6"/>
        </w:rPr>
        <w:t>http://eadnurt.diit.edu.ua/jspui/handle/123456789/17010</w:t>
      </w:r>
      <w:r>
        <w:rPr>
          <w:rStyle w:val="a6"/>
        </w:rPr>
        <w:fldChar w:fldCharType="end"/>
      </w:r>
    </w:p>
    <w:p w14:paraId="10C08AC6" w14:textId="740C8EEE" w:rsidR="00387C89" w:rsidRPr="000B2D42" w:rsidRDefault="00E148C5" w:rsidP="00387C89">
      <w:pPr>
        <w:ind w:firstLine="720"/>
        <w:jc w:val="both"/>
      </w:pPr>
      <w:r>
        <w:rPr>
          <w:b/>
          <w:color w:val="000000" w:themeColor="text1"/>
          <w:lang w:val="uk-UA"/>
        </w:rPr>
        <w:t>68</w:t>
      </w:r>
      <w:r w:rsidR="00387C89" w:rsidRPr="000B2D42">
        <w:rPr>
          <w:b/>
        </w:rPr>
        <w:t>.</w:t>
      </w:r>
      <w:r w:rsidR="00387C89" w:rsidRPr="000B2D42">
        <w:t xml:space="preserve"> </w:t>
      </w:r>
      <w:bookmarkStart w:id="4" w:name="_Ref134186193"/>
      <w:r w:rsidR="00387C89" w:rsidRPr="000B2D42">
        <w:t>Гордєєва І.О. Інтелектуальна власність в Україні та світі: контрафакт і піратство / І.О.</w:t>
      </w:r>
      <w:r w:rsidR="00387C89" w:rsidRPr="000B2D42">
        <w:rPr>
          <w:spacing w:val="-3"/>
        </w:rPr>
        <w:t> </w:t>
      </w:r>
      <w:r w:rsidR="00387C89" w:rsidRPr="000B2D42">
        <w:t xml:space="preserve">Гордєєва // Управління розвитком соціально-економічних систем: Матеріали VІI Міжнародної науково-практичної конференції, 20-21 квітня 2023 року, Харків: ДБТУ. – Видавництво ТОВ «Стильна типографія», 2023, С. 268-270. </w:t>
      </w:r>
    </w:p>
    <w:bookmarkEnd w:id="4"/>
    <w:p w14:paraId="45988CF2" w14:textId="77777777" w:rsidR="00387C89" w:rsidRPr="000B2D42" w:rsidRDefault="00387C89" w:rsidP="00387C89">
      <w:pPr>
        <w:pStyle w:val="a7"/>
        <w:ind w:firstLine="720"/>
        <w:jc w:val="both"/>
        <w:rPr>
          <w:sz w:val="24"/>
        </w:rPr>
      </w:pPr>
      <w:r w:rsidRPr="000B2D42">
        <w:rPr>
          <w:sz w:val="24"/>
        </w:rPr>
        <w:t xml:space="preserve">DOI: </w:t>
      </w:r>
      <w:hyperlink r:id="rId105" w:history="1">
        <w:r w:rsidRPr="000B2D42">
          <w:rPr>
            <w:rStyle w:val="a6"/>
            <w:sz w:val="24"/>
          </w:rPr>
          <w:t>https://doi.org/10.5281/zenodo.7902784</w:t>
        </w:r>
      </w:hyperlink>
    </w:p>
    <w:p w14:paraId="0863F08A" w14:textId="77777777" w:rsidR="00387C89" w:rsidRPr="000B2D42" w:rsidRDefault="00387C89" w:rsidP="00387C89">
      <w:pPr>
        <w:pStyle w:val="a7"/>
        <w:ind w:firstLine="720"/>
        <w:jc w:val="both"/>
        <w:rPr>
          <w:sz w:val="24"/>
        </w:rPr>
      </w:pPr>
      <w:r w:rsidRPr="000B2D42">
        <w:rPr>
          <w:sz w:val="24"/>
        </w:rPr>
        <w:t xml:space="preserve">URL: </w:t>
      </w:r>
      <w:hyperlink r:id="rId106" w:history="1">
        <w:r w:rsidRPr="000B2D42">
          <w:rPr>
            <w:rStyle w:val="a6"/>
            <w:sz w:val="24"/>
          </w:rPr>
          <w:t>http://eadnurt.diit.edu.ua/jspui/handle/123456789/17009</w:t>
        </w:r>
      </w:hyperlink>
    </w:p>
    <w:p w14:paraId="7D0FA2B0" w14:textId="3196BE37" w:rsidR="00387C89" w:rsidRPr="00F04168" w:rsidRDefault="00E148C5" w:rsidP="00387C89">
      <w:pPr>
        <w:pStyle w:val="12"/>
        <w:spacing w:line="240" w:lineRule="auto"/>
        <w:ind w:firstLine="720"/>
        <w:jc w:val="both"/>
        <w:rPr>
          <w:rFonts w:ascii="Times New Roman" w:eastAsia="Times New Roman" w:hAnsi="Times New Roman" w:cs="Times New Roman"/>
          <w:sz w:val="24"/>
          <w:szCs w:val="24"/>
        </w:rPr>
      </w:pPr>
      <w:r>
        <w:rPr>
          <w:rFonts w:ascii="Times New Roman" w:hAnsi="Times New Roman" w:cs="Times New Roman"/>
          <w:b/>
          <w:color w:val="000000" w:themeColor="text1"/>
          <w:sz w:val="24"/>
          <w:szCs w:val="24"/>
        </w:rPr>
        <w:t>69</w:t>
      </w:r>
      <w:r w:rsidR="00387C89" w:rsidRPr="000B2D42">
        <w:rPr>
          <w:rFonts w:ascii="Times New Roman" w:hAnsi="Times New Roman" w:cs="Times New Roman"/>
          <w:b/>
          <w:color w:val="000000" w:themeColor="text1"/>
          <w:sz w:val="24"/>
          <w:szCs w:val="24"/>
        </w:rPr>
        <w:t>.</w:t>
      </w:r>
      <w:r w:rsidR="00387C89" w:rsidRPr="000B2D42">
        <w:rPr>
          <w:rFonts w:ascii="Times New Roman" w:hAnsi="Times New Roman" w:cs="Times New Roman"/>
          <w:sz w:val="24"/>
          <w:szCs w:val="24"/>
        </w:rPr>
        <w:t xml:space="preserve"> Гордєєва І.О. Перешкоди правової охорони інтелектуальної власності в міжнародному вимірі. </w:t>
      </w:r>
      <w:r w:rsidR="00387C89" w:rsidRPr="000B2D42">
        <w:rPr>
          <w:rFonts w:ascii="Times New Roman" w:eastAsia="Times New Roman" w:hAnsi="Times New Roman" w:cs="Times New Roman"/>
          <w:sz w:val="24"/>
          <w:szCs w:val="24"/>
        </w:rPr>
        <w:t xml:space="preserve">XVI Міжнародна науково-практична конференція </w:t>
      </w:r>
      <w:r w:rsidR="00387C89" w:rsidRPr="000B2D42">
        <w:rPr>
          <w:rFonts w:ascii="Times New Roman" w:hAnsi="Times New Roman" w:cs="Times New Roman"/>
          <w:color w:val="202124"/>
          <w:sz w:val="24"/>
          <w:szCs w:val="24"/>
          <w:shd w:val="clear" w:color="auto" w:fill="FFFFFF"/>
        </w:rPr>
        <w:t xml:space="preserve">«Сучасні підходи до креативного управління економічними процесами», </w:t>
      </w:r>
      <w:r w:rsidR="00387C89" w:rsidRPr="000B2D42">
        <w:rPr>
          <w:rFonts w:ascii="Times New Roman" w:hAnsi="Times New Roman" w:cs="Times New Roman"/>
          <w:color w:val="000000"/>
          <w:sz w:val="24"/>
          <w:szCs w:val="24"/>
          <w:shd w:val="clear" w:color="auto" w:fill="FFFFFF"/>
        </w:rPr>
        <w:t xml:space="preserve">13-14 квітня 2023, </w:t>
      </w:r>
      <w:r w:rsidR="00387C89" w:rsidRPr="000B2D42">
        <w:rPr>
          <w:rFonts w:ascii="Times New Roman" w:eastAsia="Times New Roman" w:hAnsi="Times New Roman" w:cs="Times New Roman"/>
          <w:sz w:val="24"/>
          <w:szCs w:val="24"/>
        </w:rPr>
        <w:t>Київ: Національний авіаційний університет (НАУ).</w:t>
      </w:r>
      <w:r w:rsidR="00387C89">
        <w:rPr>
          <w:rFonts w:ascii="Times New Roman" w:eastAsia="Times New Roman" w:hAnsi="Times New Roman" w:cs="Times New Roman"/>
          <w:sz w:val="24"/>
          <w:szCs w:val="24"/>
        </w:rPr>
        <w:t xml:space="preserve"> С. 53-55. </w:t>
      </w:r>
      <w:r w:rsidR="00387C89" w:rsidRPr="000B2D42">
        <w:rPr>
          <w:rFonts w:ascii="Times New Roman" w:hAnsi="Times New Roman" w:cs="Times New Roman"/>
          <w:sz w:val="24"/>
          <w:szCs w:val="24"/>
        </w:rPr>
        <w:t xml:space="preserve">URL: </w:t>
      </w:r>
      <w:hyperlink r:id="rId107" w:history="1">
        <w:r w:rsidR="00387C89" w:rsidRPr="000B2D42">
          <w:rPr>
            <w:rStyle w:val="a6"/>
            <w:rFonts w:ascii="Times New Roman" w:hAnsi="Times New Roman" w:cs="Times New Roman"/>
            <w:sz w:val="24"/>
            <w:szCs w:val="24"/>
          </w:rPr>
          <w:t>http://eadnurt.diit.edu.ua/jspui/handle/123456789/17133</w:t>
        </w:r>
      </w:hyperlink>
    </w:p>
    <w:p w14:paraId="5BE141DB" w14:textId="233BAD01" w:rsidR="00387C89" w:rsidRPr="000B2D42" w:rsidRDefault="00E148C5" w:rsidP="00387C89">
      <w:pPr>
        <w:ind w:firstLine="720"/>
      </w:pPr>
      <w:r>
        <w:rPr>
          <w:b/>
          <w:color w:val="000000" w:themeColor="text1"/>
          <w:lang w:val="uk-UA"/>
        </w:rPr>
        <w:t>70</w:t>
      </w:r>
      <w:r w:rsidR="00387C89" w:rsidRPr="000B2D42">
        <w:rPr>
          <w:b/>
          <w:color w:val="000000" w:themeColor="text1"/>
        </w:rPr>
        <w:t>.</w:t>
      </w:r>
      <w:r w:rsidR="00387C89" w:rsidRPr="000B2D42">
        <w:t xml:space="preserve"> Гордєєва І.О. Зміни в захисті авторського права і суміжних прав на службові твори в Україні / І.О.</w:t>
      </w:r>
      <w:r w:rsidR="00387C89" w:rsidRPr="000B2D42">
        <w:rPr>
          <w:spacing w:val="-3"/>
        </w:rPr>
        <w:t> </w:t>
      </w:r>
      <w:r w:rsidR="00387C89" w:rsidRPr="000B2D42">
        <w:t>Гордєєва // Матеріали ХVI Міжнародної науково-технічної конференції «АВІА-2023», 18-20 квітня 2023 року</w:t>
      </w:r>
      <w:r w:rsidR="00387C89" w:rsidRPr="000B2D42">
        <w:rPr>
          <w:color w:val="000000"/>
          <w:shd w:val="clear" w:color="auto" w:fill="FFFFFF"/>
        </w:rPr>
        <w:t xml:space="preserve">, </w:t>
      </w:r>
      <w:r w:rsidR="00387C89" w:rsidRPr="000B2D42">
        <w:t>Київ: НАУ. – Том 24. – С. 78-80.</w:t>
      </w:r>
    </w:p>
    <w:p w14:paraId="081FCD34" w14:textId="6BA85B6D" w:rsidR="00DA6FF7" w:rsidRPr="00D70D00" w:rsidRDefault="00387C89" w:rsidP="00387C89">
      <w:pPr>
        <w:pStyle w:val="a4"/>
        <w:spacing w:before="0" w:beforeAutospacing="0" w:after="0" w:afterAutospacing="0"/>
        <w:ind w:firstLine="709"/>
        <w:jc w:val="both"/>
        <w:rPr>
          <w:lang w:val="uk-UA"/>
        </w:rPr>
      </w:pPr>
      <w:r w:rsidRPr="000B2D42">
        <w:t xml:space="preserve">URL: </w:t>
      </w:r>
      <w:hyperlink r:id="rId108" w:history="1">
        <w:r w:rsidRPr="000B2D42">
          <w:rPr>
            <w:rStyle w:val="a6"/>
          </w:rPr>
          <w:t>http://eadnurt.diit.edu.ua/jspui/handle/123456789/17131</w:t>
        </w:r>
      </w:hyperlink>
    </w:p>
    <w:p w14:paraId="2522EB49" w14:textId="77777777" w:rsidR="00E148C5" w:rsidRDefault="00E148C5" w:rsidP="00387C89">
      <w:pPr>
        <w:ind w:firstLine="720"/>
        <w:jc w:val="both"/>
        <w:rPr>
          <w:b/>
          <w:lang w:val="uk-UA"/>
        </w:rPr>
      </w:pPr>
    </w:p>
    <w:p w14:paraId="03C29F54" w14:textId="201A1EF9" w:rsidR="00387C89" w:rsidRPr="000B2D42" w:rsidRDefault="00E148C5" w:rsidP="00387C89">
      <w:pPr>
        <w:ind w:firstLine="720"/>
        <w:jc w:val="both"/>
        <w:rPr>
          <w:color w:val="000000"/>
          <w:shd w:val="clear" w:color="auto" w:fill="FFFFFF"/>
        </w:rPr>
      </w:pPr>
      <w:r>
        <w:rPr>
          <w:b/>
          <w:lang w:val="uk-UA"/>
        </w:rPr>
        <w:t>71</w:t>
      </w:r>
      <w:r w:rsidR="00387C89" w:rsidRPr="000B2D42">
        <w:rPr>
          <w:b/>
        </w:rPr>
        <w:t>.</w:t>
      </w:r>
      <w:r w:rsidR="00387C89" w:rsidRPr="000B2D42">
        <w:t xml:space="preserve"> Гордєєва І.О. Аналіз нововведень Закону України «Про авторське право і суміжні права» № 2811-IX </w:t>
      </w:r>
      <w:r w:rsidR="00387C89" w:rsidRPr="000B2D42">
        <w:rPr>
          <w:color w:val="000000" w:themeColor="text1"/>
        </w:rPr>
        <w:t xml:space="preserve">IX </w:t>
      </w:r>
      <w:r w:rsidR="00387C89" w:rsidRPr="000B2D42">
        <w:rPr>
          <w:color w:val="000000"/>
        </w:rPr>
        <w:t>від 01.12.2022 року</w:t>
      </w:r>
      <w:r w:rsidR="00387C89" w:rsidRPr="000B2D42">
        <w:t xml:space="preserve">. </w:t>
      </w:r>
      <w:r w:rsidR="00387C89" w:rsidRPr="000B2D42">
        <w:rPr>
          <w:color w:val="222222"/>
          <w:shd w:val="clear" w:color="auto" w:fill="FFFFFF"/>
        </w:rPr>
        <w:t>Цифрове суспільство: управління, фінанси та соціум: Матеріали міжнародної науково-практичної конференції</w:t>
      </w:r>
      <w:r w:rsidR="00387C89" w:rsidRPr="000B2D42">
        <w:t>, 23 квітня 2023 року</w:t>
      </w:r>
      <w:r w:rsidR="00387C89" w:rsidRPr="000B2D42">
        <w:rPr>
          <w:color w:val="000000"/>
          <w:shd w:val="clear" w:color="auto" w:fill="FFFFFF"/>
        </w:rPr>
        <w:t xml:space="preserve">. </w:t>
      </w:r>
      <w:r w:rsidR="00387C89" w:rsidRPr="000B2D42">
        <w:t>Дніпро: Університет</w:t>
      </w:r>
      <w:r w:rsidR="00387C89" w:rsidRPr="000B2D42">
        <w:rPr>
          <w:spacing w:val="-5"/>
        </w:rPr>
        <w:t xml:space="preserve"> </w:t>
      </w:r>
      <w:r w:rsidR="00387C89" w:rsidRPr="000B2D42">
        <w:t>митної</w:t>
      </w:r>
      <w:r w:rsidR="00387C89" w:rsidRPr="000B2D42">
        <w:rPr>
          <w:spacing w:val="4"/>
        </w:rPr>
        <w:t xml:space="preserve"> </w:t>
      </w:r>
      <w:r w:rsidR="00387C89" w:rsidRPr="000B2D42">
        <w:t>справи</w:t>
      </w:r>
      <w:r w:rsidR="00387C89" w:rsidRPr="000B2D42">
        <w:rPr>
          <w:spacing w:val="-1"/>
        </w:rPr>
        <w:t xml:space="preserve"> </w:t>
      </w:r>
      <w:r w:rsidR="00387C89" w:rsidRPr="000B2D42">
        <w:t>та</w:t>
      </w:r>
      <w:r w:rsidR="00387C89" w:rsidRPr="000B2D42">
        <w:rPr>
          <w:spacing w:val="-2"/>
        </w:rPr>
        <w:t xml:space="preserve"> </w:t>
      </w:r>
      <w:r w:rsidR="00387C89" w:rsidRPr="000B2D42">
        <w:t>фінансів</w:t>
      </w:r>
      <w:r w:rsidR="00387C89" w:rsidRPr="000B2D42">
        <w:rPr>
          <w:color w:val="000000"/>
          <w:shd w:val="clear" w:color="auto" w:fill="FFFFFF"/>
        </w:rPr>
        <w:t xml:space="preserve">, 2023. Том 2. С. 31-33. ISBN 978-966-328-202-2. </w:t>
      </w:r>
    </w:p>
    <w:p w14:paraId="5C671695" w14:textId="77777777" w:rsidR="00387C89" w:rsidRPr="000B2D42" w:rsidRDefault="00387C89" w:rsidP="00387C89">
      <w:pPr>
        <w:ind w:firstLine="720"/>
        <w:jc w:val="both"/>
      </w:pPr>
      <w:r w:rsidRPr="000B2D42">
        <w:t xml:space="preserve">URL: </w:t>
      </w:r>
      <w:r>
        <w:fldChar w:fldCharType="begin"/>
      </w:r>
      <w:r>
        <w:instrText>HYPERLINK "http://eadnurt.diit.edu.ua/jspui/handle/123456789/17156"</w:instrText>
      </w:r>
      <w:r>
        <w:fldChar w:fldCharType="separate"/>
      </w:r>
      <w:r w:rsidRPr="000B2D42">
        <w:rPr>
          <w:rStyle w:val="a6"/>
        </w:rPr>
        <w:t>http://eadnurt.diit.edu.ua/jspui/handle/123456789/17156</w:t>
      </w:r>
      <w:r>
        <w:rPr>
          <w:rStyle w:val="a6"/>
        </w:rPr>
        <w:fldChar w:fldCharType="end"/>
      </w:r>
    </w:p>
    <w:p w14:paraId="7FDF4F6E" w14:textId="77777777" w:rsidR="00E148C5" w:rsidRDefault="00E148C5" w:rsidP="00387C89">
      <w:pPr>
        <w:ind w:firstLine="720"/>
        <w:jc w:val="both"/>
        <w:rPr>
          <w:b/>
          <w:lang w:val="uk-UA"/>
        </w:rPr>
      </w:pPr>
    </w:p>
    <w:p w14:paraId="79DA2D63" w14:textId="31302C24" w:rsidR="00387C89" w:rsidRPr="008B1C70" w:rsidRDefault="00E148C5" w:rsidP="00387C89">
      <w:pPr>
        <w:ind w:firstLine="720"/>
        <w:jc w:val="both"/>
      </w:pPr>
      <w:r>
        <w:rPr>
          <w:b/>
          <w:lang w:val="uk-UA"/>
        </w:rPr>
        <w:t>72</w:t>
      </w:r>
      <w:r w:rsidR="00387C89" w:rsidRPr="008B1C70">
        <w:rPr>
          <w:b/>
        </w:rPr>
        <w:t>.</w:t>
      </w:r>
      <w:r w:rsidR="00387C89" w:rsidRPr="008B1C70">
        <w:t xml:space="preserve"> Дулеба Т.Л., науковий керівник Гордєєва І. О. </w:t>
      </w:r>
      <w:r w:rsidR="00387C89" w:rsidRPr="008B1C70">
        <w:rPr>
          <w:shd w:val="clear" w:color="auto" w:fill="FFFFFF"/>
        </w:rPr>
        <w:t>Комплекс проєктних дій для забезпечення сталого розвитку українського суспільства в умовах повоєнної відбудови. Проблеми та перспективи розвитку сучасної науки: матеріали Міжнародної науково-</w:t>
      </w:r>
      <w:r w:rsidR="00387C89" w:rsidRPr="008B1C70">
        <w:rPr>
          <w:shd w:val="clear" w:color="auto" w:fill="FFFFFF"/>
        </w:rPr>
        <w:lastRenderedPageBreak/>
        <w:t xml:space="preserve">практичної конференції молодих науковців, аспірантів і здобувачів вищої освіти, 11-12 травня </w:t>
      </w:r>
      <w:r w:rsidR="00387C89" w:rsidRPr="008B1C70">
        <w:t>2023 року. Рівне: НУВГП, 2023. С. 211-214.</w:t>
      </w:r>
    </w:p>
    <w:p w14:paraId="420C384F" w14:textId="15F928EC" w:rsidR="00387C89" w:rsidRPr="008B1C70" w:rsidRDefault="00E148C5" w:rsidP="00387C89">
      <w:pPr>
        <w:ind w:firstLine="720"/>
        <w:jc w:val="both"/>
        <w:rPr>
          <w:lang w:val="uk-UA"/>
        </w:rPr>
      </w:pPr>
      <w:r>
        <w:rPr>
          <w:b/>
          <w:lang w:val="uk-UA"/>
        </w:rPr>
        <w:t>73</w:t>
      </w:r>
      <w:r w:rsidR="00387C89" w:rsidRPr="008B1C70">
        <w:rPr>
          <w:b/>
        </w:rPr>
        <w:t xml:space="preserve">. </w:t>
      </w:r>
      <w:r w:rsidR="00387C89" w:rsidRPr="008B1C70">
        <w:t xml:space="preserve">Анищенко </w:t>
      </w:r>
      <w:r w:rsidR="00387C89" w:rsidRPr="008B1C70">
        <w:rPr>
          <w:color w:val="222222"/>
          <w:shd w:val="clear" w:color="auto" w:fill="FFFFFF"/>
        </w:rPr>
        <w:t>А. О.,</w:t>
      </w:r>
      <w:r w:rsidR="00387C89" w:rsidRPr="008B1C70">
        <w:t xml:space="preserve"> науковий керівник Гордєєва І. О. Глобальні проблеми ринку праці в Україні в повоєнний час. </w:t>
      </w:r>
      <w:r w:rsidR="00387C89" w:rsidRPr="008B1C70">
        <w:rPr>
          <w:color w:val="000000" w:themeColor="text1"/>
        </w:rPr>
        <w:t>Підприємництво та логістика в умовах сучасних викликів</w:t>
      </w:r>
      <w:r w:rsidR="00387C89" w:rsidRPr="008B1C70">
        <w:rPr>
          <w:bCs/>
          <w:iCs/>
        </w:rPr>
        <w:t xml:space="preserve">: тези </w:t>
      </w:r>
      <w:r w:rsidR="00387C89" w:rsidRPr="008B1C70">
        <w:rPr>
          <w:color w:val="000000" w:themeColor="text1"/>
        </w:rPr>
        <w:t>ІІІ Міжнародної науково-практичної конференції</w:t>
      </w:r>
      <w:r w:rsidR="00387C89" w:rsidRPr="008B1C70">
        <w:t xml:space="preserve">, </w:t>
      </w:r>
      <w:r w:rsidR="00387C89" w:rsidRPr="008B1C70">
        <w:rPr>
          <w:color w:val="000000"/>
        </w:rPr>
        <w:t>25–27 травня 2023 року</w:t>
      </w:r>
      <w:r w:rsidR="00387C89" w:rsidRPr="008B1C70">
        <w:t xml:space="preserve">. Тернопіль: </w:t>
      </w:r>
      <w:r w:rsidR="00387C89" w:rsidRPr="008B1C70">
        <w:rPr>
          <w:color w:val="000000"/>
        </w:rPr>
        <w:t>Західноукраїнський національний університет</w:t>
      </w:r>
      <w:r w:rsidR="00387C89" w:rsidRPr="008B1C70">
        <w:t xml:space="preserve">, 2023. </w:t>
      </w:r>
      <w:r w:rsidR="00387C89" w:rsidRPr="008B1C70">
        <w:rPr>
          <w:lang w:val="uk-UA"/>
        </w:rPr>
        <w:t>С. 135-139.</w:t>
      </w:r>
    </w:p>
    <w:p w14:paraId="69D90696" w14:textId="4EEE935D" w:rsidR="00387C89" w:rsidRPr="008B1C70" w:rsidRDefault="00E148C5" w:rsidP="00387C89">
      <w:pPr>
        <w:shd w:val="clear" w:color="auto" w:fill="FFFFFF"/>
        <w:ind w:firstLine="720"/>
        <w:jc w:val="both"/>
        <w:rPr>
          <w:color w:val="202124"/>
        </w:rPr>
      </w:pPr>
      <w:r>
        <w:rPr>
          <w:b/>
          <w:lang w:val="uk-UA"/>
        </w:rPr>
        <w:t>74</w:t>
      </w:r>
      <w:r w:rsidR="00387C89" w:rsidRPr="008B1C70">
        <w:rPr>
          <w:b/>
        </w:rPr>
        <w:t xml:space="preserve">. </w:t>
      </w:r>
      <w:r w:rsidR="00387C89" w:rsidRPr="008B1C70">
        <w:rPr>
          <w:color w:val="000000" w:themeColor="text1"/>
        </w:rPr>
        <w:t>Алімова А.С.,</w:t>
      </w:r>
      <w:r w:rsidR="00387C89" w:rsidRPr="008B1C70">
        <w:t xml:space="preserve"> науковий керівник Гордєєва І. О. </w:t>
      </w:r>
      <w:r w:rsidR="00387C89" w:rsidRPr="008B1C70">
        <w:rPr>
          <w:bCs/>
          <w:color w:val="2F1E1E"/>
        </w:rPr>
        <w:t>Воєнні перешкоди та втрати у</w:t>
      </w:r>
      <w:r w:rsidR="00387C89" w:rsidRPr="008B1C70">
        <w:rPr>
          <w:bCs/>
        </w:rPr>
        <w:t xml:space="preserve"> виробництві</w:t>
      </w:r>
      <w:r w:rsidR="00387C89" w:rsidRPr="008B1C70">
        <w:rPr>
          <w:bCs/>
          <w:color w:val="2F1E1E"/>
        </w:rPr>
        <w:t xml:space="preserve"> українського молочного сектору. </w:t>
      </w:r>
      <w:r w:rsidR="00387C89" w:rsidRPr="008B1C70">
        <w:rPr>
          <w:bCs/>
          <w:color w:val="202124"/>
        </w:rPr>
        <w:t>Екологічна безпека та збалансоване природокористування в агропромисловому виробництві: Матеріали</w:t>
      </w:r>
      <w:r w:rsidR="00387C89" w:rsidRPr="008B1C70">
        <w:t xml:space="preserve"> Міжнародної науково-практичної конференції</w:t>
      </w:r>
      <w:r w:rsidR="00387C89" w:rsidRPr="008B1C70">
        <w:rPr>
          <w:bCs/>
          <w:color w:val="202124"/>
        </w:rPr>
        <w:t>,</w:t>
      </w:r>
      <w:r w:rsidR="00387C89" w:rsidRPr="008B1C70">
        <w:rPr>
          <w:color w:val="202124"/>
        </w:rPr>
        <w:t xml:space="preserve"> </w:t>
      </w:r>
      <w:r w:rsidR="00387C89" w:rsidRPr="008B1C70">
        <w:rPr>
          <w:bCs/>
          <w:iCs/>
          <w:color w:val="202124"/>
        </w:rPr>
        <w:t>6</w:t>
      </w:r>
      <w:r w:rsidR="004D6148" w:rsidRPr="008B1C70">
        <w:rPr>
          <w:bCs/>
          <w:iCs/>
          <w:color w:val="202124"/>
          <w:lang w:val="uk-UA"/>
        </w:rPr>
        <w:t xml:space="preserve"> </w:t>
      </w:r>
      <w:r w:rsidR="00387C89" w:rsidRPr="008B1C70">
        <w:rPr>
          <w:bCs/>
          <w:iCs/>
          <w:color w:val="202124"/>
        </w:rPr>
        <w:t>–</w:t>
      </w:r>
      <w:r w:rsidR="004D6148" w:rsidRPr="008B1C70">
        <w:rPr>
          <w:bCs/>
          <w:iCs/>
          <w:color w:val="202124"/>
          <w:lang w:val="uk-UA"/>
        </w:rPr>
        <w:t xml:space="preserve"> </w:t>
      </w:r>
      <w:r w:rsidR="00387C89" w:rsidRPr="008B1C70">
        <w:rPr>
          <w:bCs/>
          <w:iCs/>
          <w:color w:val="202124"/>
        </w:rPr>
        <w:t>7 липня 2023 року</w:t>
      </w:r>
      <w:r w:rsidR="00387C89" w:rsidRPr="008B1C70">
        <w:rPr>
          <w:color w:val="202124"/>
        </w:rPr>
        <w:t xml:space="preserve">, </w:t>
      </w:r>
      <w:r w:rsidR="00387C89" w:rsidRPr="008B1C70">
        <w:t>Київ</w:t>
      </w:r>
      <w:r w:rsidR="00387C89" w:rsidRPr="008B1C70">
        <w:rPr>
          <w:color w:val="000000" w:themeColor="text1"/>
        </w:rPr>
        <w:t xml:space="preserve">, </w:t>
      </w:r>
      <w:r w:rsidR="00387C89" w:rsidRPr="008B1C70">
        <w:t>2023.</w:t>
      </w:r>
    </w:p>
    <w:p w14:paraId="45DEAB2B" w14:textId="4809D6EF" w:rsidR="00387C89" w:rsidRPr="008B1C70" w:rsidRDefault="00E148C5" w:rsidP="00387C89">
      <w:pPr>
        <w:ind w:firstLine="720"/>
        <w:jc w:val="both"/>
        <w:rPr>
          <w:lang w:val="uk-UA"/>
        </w:rPr>
      </w:pPr>
      <w:r>
        <w:rPr>
          <w:b/>
          <w:lang w:val="uk-UA"/>
        </w:rPr>
        <w:t>75</w:t>
      </w:r>
      <w:r w:rsidR="00387C89" w:rsidRPr="008B1C70">
        <w:rPr>
          <w:b/>
        </w:rPr>
        <w:t>.</w:t>
      </w:r>
      <w:r w:rsidR="00387C89" w:rsidRPr="008B1C70">
        <w:t xml:space="preserve"> Полторацька К.В., науковий керівник Гордєєва І. О. Основні перешкоди відновлення бізнесу в умовах війни. Економічні перспективи підприємництва у воєнні часи та опісля: матеріали VI Міжнародної науково-практичної конференції, 22 травня 2023 року. Ірпінь: ДПУ, 2023.</w:t>
      </w:r>
      <w:r w:rsidR="00387C89" w:rsidRPr="008B1C70">
        <w:rPr>
          <w:lang w:val="uk-UA"/>
        </w:rPr>
        <w:t xml:space="preserve"> С. 625-629. ISBN 978-966-337-694-3.</w:t>
      </w:r>
    </w:p>
    <w:p w14:paraId="0A596212" w14:textId="0A58B569" w:rsidR="00387C89" w:rsidRDefault="00E148C5" w:rsidP="00387C89">
      <w:pPr>
        <w:pStyle w:val="a"/>
        <w:numPr>
          <w:ilvl w:val="0"/>
          <w:numId w:val="0"/>
        </w:numPr>
        <w:ind w:firstLine="720"/>
      </w:pPr>
      <w:r>
        <w:rPr>
          <w:b/>
        </w:rPr>
        <w:t>76</w:t>
      </w:r>
      <w:r w:rsidR="00387C89" w:rsidRPr="008B1C70">
        <w:rPr>
          <w:b/>
        </w:rPr>
        <w:t>.</w:t>
      </w:r>
      <w:r w:rsidR="00387C89" w:rsidRPr="008B1C70">
        <w:t xml:space="preserve"> </w:t>
      </w:r>
      <w:proofErr w:type="spellStart"/>
      <w:r w:rsidR="00387C89" w:rsidRPr="008B1C70">
        <w:t>Рублівська</w:t>
      </w:r>
      <w:proofErr w:type="spellEnd"/>
      <w:r w:rsidR="00387C89" w:rsidRPr="008B1C70">
        <w:t xml:space="preserve"> Г.О., науковий керівник Гордєєва І. О. </w:t>
      </w:r>
      <w:proofErr w:type="spellStart"/>
      <w:r w:rsidR="00387C89" w:rsidRPr="008B1C70">
        <w:t>Coworking-шелтери</w:t>
      </w:r>
      <w:proofErr w:type="spellEnd"/>
      <w:r w:rsidR="00387C89" w:rsidRPr="008B1C70">
        <w:t xml:space="preserve"> в умовах </w:t>
      </w:r>
      <w:proofErr w:type="spellStart"/>
      <w:r w:rsidR="00387C89" w:rsidRPr="008B1C70">
        <w:t>релокації</w:t>
      </w:r>
      <w:proofErr w:type="spellEnd"/>
      <w:r w:rsidR="00387C89" w:rsidRPr="008B1C70">
        <w:t>. Забезпечення стійкості у складних умовах: Матеріали Міжнародної міждисциплінарної науково-практичної конференції, 8 червня 2023 року. Харків-Брістоль: ХАІ, 2023.</w:t>
      </w:r>
    </w:p>
    <w:p w14:paraId="22141107" w14:textId="77777777" w:rsidR="00387C89" w:rsidRPr="00F10B90" w:rsidRDefault="00387C89" w:rsidP="00387C89">
      <w:pPr>
        <w:pStyle w:val="a"/>
        <w:numPr>
          <w:ilvl w:val="0"/>
          <w:numId w:val="0"/>
        </w:numPr>
        <w:ind w:firstLine="720"/>
        <w:rPr>
          <w:b/>
          <w:bCs/>
          <w:sz w:val="28"/>
          <w:szCs w:val="28"/>
        </w:rPr>
      </w:pPr>
    </w:p>
    <w:p w14:paraId="4F2B435B" w14:textId="77777777" w:rsidR="00A63E27" w:rsidRDefault="00A63E27" w:rsidP="00F10B90">
      <w:pPr>
        <w:pStyle w:val="a"/>
        <w:numPr>
          <w:ilvl w:val="0"/>
          <w:numId w:val="0"/>
        </w:numPr>
        <w:tabs>
          <w:tab w:val="left" w:pos="709"/>
        </w:tabs>
        <w:rPr>
          <w:b/>
          <w:bCs/>
          <w:sz w:val="28"/>
          <w:szCs w:val="28"/>
        </w:rPr>
      </w:pPr>
    </w:p>
    <w:p w14:paraId="0939ED28" w14:textId="77777777" w:rsidR="00A63E27" w:rsidRDefault="00A63E27" w:rsidP="00F10B90">
      <w:pPr>
        <w:pStyle w:val="a"/>
        <w:numPr>
          <w:ilvl w:val="0"/>
          <w:numId w:val="0"/>
        </w:numPr>
        <w:tabs>
          <w:tab w:val="left" w:pos="709"/>
        </w:tabs>
        <w:rPr>
          <w:b/>
          <w:bCs/>
          <w:sz w:val="28"/>
          <w:szCs w:val="28"/>
        </w:rPr>
      </w:pPr>
    </w:p>
    <w:p w14:paraId="1AF26FF5" w14:textId="77777777" w:rsidR="009838EB" w:rsidRDefault="009838EB" w:rsidP="00F10B90">
      <w:pPr>
        <w:pStyle w:val="a"/>
        <w:numPr>
          <w:ilvl w:val="0"/>
          <w:numId w:val="0"/>
        </w:numPr>
        <w:tabs>
          <w:tab w:val="left" w:pos="709"/>
        </w:tabs>
        <w:rPr>
          <w:b/>
          <w:bCs/>
          <w:sz w:val="28"/>
          <w:szCs w:val="28"/>
        </w:rPr>
      </w:pPr>
    </w:p>
    <w:p w14:paraId="49D28A0F" w14:textId="77777777" w:rsidR="009838EB" w:rsidRDefault="009838EB" w:rsidP="00F10B90">
      <w:pPr>
        <w:pStyle w:val="a"/>
        <w:numPr>
          <w:ilvl w:val="0"/>
          <w:numId w:val="0"/>
        </w:numPr>
        <w:tabs>
          <w:tab w:val="left" w:pos="709"/>
        </w:tabs>
        <w:rPr>
          <w:b/>
          <w:bCs/>
          <w:sz w:val="28"/>
          <w:szCs w:val="28"/>
        </w:rPr>
      </w:pPr>
    </w:p>
    <w:p w14:paraId="096ED813" w14:textId="77777777" w:rsidR="009838EB" w:rsidRDefault="009838EB" w:rsidP="00F10B90">
      <w:pPr>
        <w:pStyle w:val="a"/>
        <w:numPr>
          <w:ilvl w:val="0"/>
          <w:numId w:val="0"/>
        </w:numPr>
        <w:tabs>
          <w:tab w:val="left" w:pos="709"/>
        </w:tabs>
        <w:rPr>
          <w:b/>
          <w:bCs/>
          <w:sz w:val="28"/>
          <w:szCs w:val="28"/>
        </w:rPr>
      </w:pPr>
    </w:p>
    <w:p w14:paraId="266FF33C" w14:textId="77777777" w:rsidR="009838EB" w:rsidRDefault="009838EB" w:rsidP="00F10B90">
      <w:pPr>
        <w:pStyle w:val="a"/>
        <w:numPr>
          <w:ilvl w:val="0"/>
          <w:numId w:val="0"/>
        </w:numPr>
        <w:tabs>
          <w:tab w:val="left" w:pos="709"/>
        </w:tabs>
        <w:rPr>
          <w:b/>
          <w:bCs/>
          <w:sz w:val="28"/>
          <w:szCs w:val="28"/>
        </w:rPr>
      </w:pPr>
    </w:p>
    <w:p w14:paraId="514B24E3" w14:textId="77777777" w:rsidR="009838EB" w:rsidRDefault="009838EB" w:rsidP="00F10B90">
      <w:pPr>
        <w:pStyle w:val="a"/>
        <w:numPr>
          <w:ilvl w:val="0"/>
          <w:numId w:val="0"/>
        </w:numPr>
        <w:tabs>
          <w:tab w:val="left" w:pos="709"/>
        </w:tabs>
        <w:rPr>
          <w:b/>
          <w:bCs/>
          <w:sz w:val="28"/>
          <w:szCs w:val="28"/>
        </w:rPr>
      </w:pPr>
    </w:p>
    <w:p w14:paraId="19952CC9" w14:textId="77777777" w:rsidR="009838EB" w:rsidRDefault="009838EB" w:rsidP="00F10B90">
      <w:pPr>
        <w:pStyle w:val="a"/>
        <w:numPr>
          <w:ilvl w:val="0"/>
          <w:numId w:val="0"/>
        </w:numPr>
        <w:tabs>
          <w:tab w:val="left" w:pos="709"/>
        </w:tabs>
        <w:rPr>
          <w:b/>
          <w:bCs/>
          <w:sz w:val="28"/>
          <w:szCs w:val="28"/>
        </w:rPr>
      </w:pPr>
    </w:p>
    <w:p w14:paraId="641905E8" w14:textId="77777777" w:rsidR="009838EB" w:rsidRDefault="009838EB" w:rsidP="00F10B90">
      <w:pPr>
        <w:pStyle w:val="a"/>
        <w:numPr>
          <w:ilvl w:val="0"/>
          <w:numId w:val="0"/>
        </w:numPr>
        <w:tabs>
          <w:tab w:val="left" w:pos="709"/>
        </w:tabs>
        <w:rPr>
          <w:b/>
          <w:bCs/>
          <w:sz w:val="28"/>
          <w:szCs w:val="28"/>
        </w:rPr>
      </w:pPr>
    </w:p>
    <w:p w14:paraId="5935FDC7" w14:textId="77777777" w:rsidR="009838EB" w:rsidRDefault="009838EB" w:rsidP="00F10B90">
      <w:pPr>
        <w:pStyle w:val="a"/>
        <w:numPr>
          <w:ilvl w:val="0"/>
          <w:numId w:val="0"/>
        </w:numPr>
        <w:tabs>
          <w:tab w:val="left" w:pos="709"/>
        </w:tabs>
        <w:rPr>
          <w:b/>
          <w:bCs/>
          <w:sz w:val="28"/>
          <w:szCs w:val="28"/>
        </w:rPr>
      </w:pPr>
    </w:p>
    <w:p w14:paraId="78A61243" w14:textId="77777777" w:rsidR="009838EB" w:rsidRDefault="009838EB" w:rsidP="00F10B90">
      <w:pPr>
        <w:pStyle w:val="a"/>
        <w:numPr>
          <w:ilvl w:val="0"/>
          <w:numId w:val="0"/>
        </w:numPr>
        <w:tabs>
          <w:tab w:val="left" w:pos="709"/>
        </w:tabs>
        <w:rPr>
          <w:b/>
          <w:bCs/>
          <w:sz w:val="28"/>
          <w:szCs w:val="28"/>
        </w:rPr>
      </w:pPr>
    </w:p>
    <w:p w14:paraId="5D50CF4E" w14:textId="77777777" w:rsidR="00E148C5" w:rsidRDefault="00E148C5" w:rsidP="00F10B90">
      <w:pPr>
        <w:pStyle w:val="a"/>
        <w:numPr>
          <w:ilvl w:val="0"/>
          <w:numId w:val="0"/>
        </w:numPr>
        <w:tabs>
          <w:tab w:val="left" w:pos="709"/>
        </w:tabs>
        <w:rPr>
          <w:b/>
          <w:bCs/>
          <w:sz w:val="28"/>
          <w:szCs w:val="28"/>
        </w:rPr>
      </w:pPr>
    </w:p>
    <w:p w14:paraId="794B9026" w14:textId="77777777" w:rsidR="00E148C5" w:rsidRDefault="00E148C5" w:rsidP="00F10B90">
      <w:pPr>
        <w:pStyle w:val="a"/>
        <w:numPr>
          <w:ilvl w:val="0"/>
          <w:numId w:val="0"/>
        </w:numPr>
        <w:tabs>
          <w:tab w:val="left" w:pos="709"/>
        </w:tabs>
        <w:rPr>
          <w:b/>
          <w:bCs/>
          <w:sz w:val="28"/>
          <w:szCs w:val="28"/>
        </w:rPr>
      </w:pPr>
    </w:p>
    <w:p w14:paraId="2D2723DE" w14:textId="77777777" w:rsidR="00E148C5" w:rsidRDefault="00E148C5" w:rsidP="00F10B90">
      <w:pPr>
        <w:pStyle w:val="a"/>
        <w:numPr>
          <w:ilvl w:val="0"/>
          <w:numId w:val="0"/>
        </w:numPr>
        <w:tabs>
          <w:tab w:val="left" w:pos="709"/>
        </w:tabs>
        <w:rPr>
          <w:b/>
          <w:bCs/>
          <w:sz w:val="28"/>
          <w:szCs w:val="28"/>
        </w:rPr>
      </w:pPr>
    </w:p>
    <w:p w14:paraId="44FABB37" w14:textId="77777777" w:rsidR="00E148C5" w:rsidRDefault="00E148C5" w:rsidP="00F10B90">
      <w:pPr>
        <w:pStyle w:val="a"/>
        <w:numPr>
          <w:ilvl w:val="0"/>
          <w:numId w:val="0"/>
        </w:numPr>
        <w:tabs>
          <w:tab w:val="left" w:pos="709"/>
        </w:tabs>
        <w:rPr>
          <w:b/>
          <w:bCs/>
          <w:sz w:val="28"/>
          <w:szCs w:val="28"/>
        </w:rPr>
      </w:pPr>
    </w:p>
    <w:p w14:paraId="5FEBB846" w14:textId="77777777" w:rsidR="00E148C5" w:rsidRDefault="00E148C5" w:rsidP="00F10B90">
      <w:pPr>
        <w:pStyle w:val="a"/>
        <w:numPr>
          <w:ilvl w:val="0"/>
          <w:numId w:val="0"/>
        </w:numPr>
        <w:tabs>
          <w:tab w:val="left" w:pos="709"/>
        </w:tabs>
        <w:rPr>
          <w:b/>
          <w:bCs/>
          <w:sz w:val="28"/>
          <w:szCs w:val="28"/>
        </w:rPr>
      </w:pPr>
    </w:p>
    <w:p w14:paraId="0C412F62" w14:textId="77777777" w:rsidR="00E148C5" w:rsidRDefault="00E148C5" w:rsidP="00F10B90">
      <w:pPr>
        <w:pStyle w:val="a"/>
        <w:numPr>
          <w:ilvl w:val="0"/>
          <w:numId w:val="0"/>
        </w:numPr>
        <w:tabs>
          <w:tab w:val="left" w:pos="709"/>
        </w:tabs>
        <w:rPr>
          <w:b/>
          <w:bCs/>
          <w:sz w:val="28"/>
          <w:szCs w:val="28"/>
        </w:rPr>
      </w:pPr>
    </w:p>
    <w:p w14:paraId="556A655E" w14:textId="77777777" w:rsidR="00E148C5" w:rsidRDefault="00E148C5" w:rsidP="00F10B90">
      <w:pPr>
        <w:pStyle w:val="a"/>
        <w:numPr>
          <w:ilvl w:val="0"/>
          <w:numId w:val="0"/>
        </w:numPr>
        <w:tabs>
          <w:tab w:val="left" w:pos="709"/>
        </w:tabs>
        <w:rPr>
          <w:b/>
          <w:bCs/>
          <w:sz w:val="28"/>
          <w:szCs w:val="28"/>
        </w:rPr>
      </w:pPr>
    </w:p>
    <w:p w14:paraId="6F9D6970" w14:textId="0E4BC876" w:rsidR="00F10B90" w:rsidRPr="00F10B90" w:rsidRDefault="00F10B90" w:rsidP="00F10B90">
      <w:pPr>
        <w:pStyle w:val="a"/>
        <w:numPr>
          <w:ilvl w:val="0"/>
          <w:numId w:val="0"/>
        </w:numPr>
        <w:tabs>
          <w:tab w:val="left" w:pos="709"/>
        </w:tabs>
        <w:rPr>
          <w:b/>
          <w:bCs/>
          <w:sz w:val="28"/>
          <w:szCs w:val="28"/>
        </w:rPr>
      </w:pPr>
      <w:r w:rsidRPr="00F10B90">
        <w:rPr>
          <w:b/>
          <w:bCs/>
          <w:sz w:val="28"/>
          <w:szCs w:val="28"/>
        </w:rPr>
        <w:t xml:space="preserve">5 </w:t>
      </w:r>
      <w:proofErr w:type="spellStart"/>
      <w:r w:rsidRPr="00F10B90">
        <w:rPr>
          <w:b/>
          <w:bCs/>
          <w:sz w:val="28"/>
          <w:szCs w:val="28"/>
        </w:rPr>
        <w:t>Ініціативно</w:t>
      </w:r>
      <w:proofErr w:type="spellEnd"/>
      <w:r w:rsidRPr="00F10B90">
        <w:rPr>
          <w:b/>
          <w:bCs/>
          <w:sz w:val="28"/>
          <w:szCs w:val="28"/>
        </w:rPr>
        <w:t>-дослідні роботи: _</w:t>
      </w:r>
      <w:r w:rsidRPr="00F10B90">
        <w:rPr>
          <w:b/>
          <w:bCs/>
          <w:sz w:val="28"/>
          <w:szCs w:val="28"/>
          <w:u w:val="single"/>
        </w:rPr>
        <w:t>1</w:t>
      </w:r>
      <w:r w:rsidRPr="00F10B90">
        <w:rPr>
          <w:b/>
          <w:bCs/>
          <w:sz w:val="28"/>
          <w:szCs w:val="28"/>
        </w:rPr>
        <w:t xml:space="preserve">_ (з них зареєстровано в </w:t>
      </w:r>
      <w:proofErr w:type="spellStart"/>
      <w:r w:rsidRPr="00F10B90">
        <w:rPr>
          <w:b/>
          <w:bCs/>
          <w:sz w:val="28"/>
          <w:szCs w:val="28"/>
        </w:rPr>
        <w:t>УкрІНТЕІ</w:t>
      </w:r>
      <w:proofErr w:type="spellEnd"/>
      <w:r w:rsidRPr="00F10B90">
        <w:rPr>
          <w:b/>
          <w:bCs/>
          <w:sz w:val="28"/>
          <w:szCs w:val="28"/>
        </w:rPr>
        <w:t>: -).</w:t>
      </w:r>
    </w:p>
    <w:p w14:paraId="11C3A795" w14:textId="77777777" w:rsidR="008D0C00" w:rsidRPr="00F10B90" w:rsidRDefault="008D0C00">
      <w:pPr>
        <w:ind w:firstLine="709"/>
        <w:jc w:val="both"/>
        <w:rPr>
          <w:b/>
          <w:bCs/>
        </w:rPr>
      </w:pPr>
    </w:p>
    <w:p w14:paraId="03425180" w14:textId="77777777" w:rsidR="00F10B90" w:rsidRDefault="00F10B90">
      <w:pPr>
        <w:ind w:firstLine="709"/>
        <w:jc w:val="both"/>
        <w:rPr>
          <w:b/>
          <w:bCs/>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919"/>
        <w:gridCol w:w="2410"/>
        <w:gridCol w:w="1985"/>
        <w:gridCol w:w="992"/>
        <w:gridCol w:w="2410"/>
      </w:tblGrid>
      <w:tr w:rsidR="00EF32FE" w:rsidRPr="00EF32FE" w14:paraId="24B34474" w14:textId="77777777" w:rsidTr="00EF32FE">
        <w:tc>
          <w:tcPr>
            <w:tcW w:w="236" w:type="dxa"/>
            <w:tcBorders>
              <w:left w:val="single" w:sz="4" w:space="0" w:color="auto"/>
            </w:tcBorders>
          </w:tcPr>
          <w:p w14:paraId="03660A23" w14:textId="77777777" w:rsidR="00EF32FE" w:rsidRPr="00EF32FE" w:rsidRDefault="00EF32FE" w:rsidP="003B53AA">
            <w:pPr>
              <w:jc w:val="center"/>
              <w:rPr>
                <w:sz w:val="22"/>
                <w:szCs w:val="22"/>
              </w:rPr>
            </w:pPr>
          </w:p>
        </w:tc>
        <w:tc>
          <w:tcPr>
            <w:tcW w:w="1919" w:type="dxa"/>
            <w:tcBorders>
              <w:left w:val="single" w:sz="4" w:space="0" w:color="auto"/>
            </w:tcBorders>
            <w:shd w:val="clear" w:color="auto" w:fill="auto"/>
            <w:vAlign w:val="center"/>
          </w:tcPr>
          <w:p w14:paraId="7C9F9C94" w14:textId="77777777" w:rsidR="00EF32FE" w:rsidRPr="00EF32FE" w:rsidRDefault="00EF32FE" w:rsidP="003B53AA">
            <w:pPr>
              <w:jc w:val="center"/>
              <w:rPr>
                <w:sz w:val="22"/>
                <w:szCs w:val="22"/>
              </w:rPr>
            </w:pPr>
            <w:r w:rsidRPr="00EF32FE">
              <w:rPr>
                <w:sz w:val="22"/>
                <w:szCs w:val="22"/>
              </w:rPr>
              <w:t>Найменування роботи</w:t>
            </w:r>
          </w:p>
          <w:p w14:paraId="1246DEFE" w14:textId="77777777" w:rsidR="00EF32FE" w:rsidRPr="00EF32FE" w:rsidRDefault="00EF32FE" w:rsidP="003B53AA">
            <w:pPr>
              <w:jc w:val="center"/>
              <w:rPr>
                <w:sz w:val="22"/>
                <w:szCs w:val="22"/>
                <w:lang w:val="uk-UA"/>
              </w:rPr>
            </w:pPr>
            <w:r w:rsidRPr="00EF32FE">
              <w:rPr>
                <w:sz w:val="22"/>
                <w:szCs w:val="22"/>
                <w:lang w:val="uk-UA"/>
              </w:rPr>
              <w:t>т</w:t>
            </w:r>
            <w:r w:rsidRPr="00EF32FE">
              <w:rPr>
                <w:sz w:val="22"/>
                <w:szCs w:val="22"/>
              </w:rPr>
              <w:t xml:space="preserve">а </w:t>
            </w:r>
            <w:r w:rsidRPr="00EF32FE">
              <w:rPr>
                <w:sz w:val="22"/>
                <w:szCs w:val="22"/>
                <w:lang w:val="uk-UA"/>
              </w:rPr>
              <w:t>її етапи</w:t>
            </w:r>
          </w:p>
        </w:tc>
        <w:tc>
          <w:tcPr>
            <w:tcW w:w="2410" w:type="dxa"/>
            <w:shd w:val="clear" w:color="auto" w:fill="auto"/>
            <w:vAlign w:val="center"/>
          </w:tcPr>
          <w:p w14:paraId="43E5681A" w14:textId="77777777" w:rsidR="00EF32FE" w:rsidRPr="00EF32FE" w:rsidRDefault="00EF32FE" w:rsidP="003B53AA">
            <w:pPr>
              <w:jc w:val="center"/>
              <w:rPr>
                <w:sz w:val="22"/>
                <w:szCs w:val="22"/>
                <w:lang w:val="uk-UA"/>
              </w:rPr>
            </w:pPr>
            <w:r w:rsidRPr="00EF32FE">
              <w:rPr>
                <w:sz w:val="22"/>
                <w:szCs w:val="22"/>
                <w:lang w:val="uk-UA"/>
              </w:rPr>
              <w:t>Керівник,</w:t>
            </w:r>
          </w:p>
          <w:p w14:paraId="52D77F44" w14:textId="77777777" w:rsidR="00EF32FE" w:rsidRPr="00EF32FE" w:rsidRDefault="00EF32FE" w:rsidP="003B53AA">
            <w:pPr>
              <w:jc w:val="center"/>
              <w:rPr>
                <w:sz w:val="22"/>
                <w:szCs w:val="22"/>
                <w:lang w:val="uk-UA"/>
              </w:rPr>
            </w:pPr>
            <w:r w:rsidRPr="00EF32FE">
              <w:rPr>
                <w:sz w:val="22"/>
                <w:szCs w:val="22"/>
                <w:lang w:val="uk-UA"/>
              </w:rPr>
              <w:t>виконавці</w:t>
            </w:r>
          </w:p>
        </w:tc>
        <w:tc>
          <w:tcPr>
            <w:tcW w:w="1985" w:type="dxa"/>
            <w:shd w:val="clear" w:color="auto" w:fill="auto"/>
            <w:vAlign w:val="center"/>
          </w:tcPr>
          <w:p w14:paraId="303A3B08" w14:textId="77777777" w:rsidR="00EF32FE" w:rsidRPr="00EF32FE" w:rsidRDefault="00EF32FE" w:rsidP="003B53AA">
            <w:pPr>
              <w:jc w:val="center"/>
              <w:rPr>
                <w:sz w:val="22"/>
                <w:szCs w:val="22"/>
                <w:lang w:val="uk-UA"/>
              </w:rPr>
            </w:pPr>
            <w:r w:rsidRPr="00EF32FE">
              <w:rPr>
                <w:sz w:val="22"/>
                <w:szCs w:val="22"/>
                <w:lang w:val="uk-UA"/>
              </w:rPr>
              <w:t>Підстава для</w:t>
            </w:r>
          </w:p>
          <w:p w14:paraId="44F767E4" w14:textId="77777777" w:rsidR="00EF32FE" w:rsidRPr="00EF32FE" w:rsidRDefault="00EF32FE" w:rsidP="003B53AA">
            <w:pPr>
              <w:jc w:val="center"/>
              <w:rPr>
                <w:sz w:val="22"/>
                <w:szCs w:val="22"/>
                <w:lang w:val="uk-UA"/>
              </w:rPr>
            </w:pPr>
            <w:r w:rsidRPr="00EF32FE">
              <w:rPr>
                <w:sz w:val="22"/>
                <w:szCs w:val="22"/>
                <w:lang w:val="uk-UA"/>
              </w:rPr>
              <w:t>включення</w:t>
            </w:r>
          </w:p>
          <w:p w14:paraId="62596254" w14:textId="77777777" w:rsidR="00EF32FE" w:rsidRPr="00EF32FE" w:rsidRDefault="00EF32FE" w:rsidP="003B53AA">
            <w:pPr>
              <w:jc w:val="center"/>
              <w:rPr>
                <w:sz w:val="22"/>
                <w:szCs w:val="22"/>
                <w:lang w:val="uk-UA"/>
              </w:rPr>
            </w:pPr>
            <w:r w:rsidRPr="00EF32FE">
              <w:rPr>
                <w:sz w:val="22"/>
                <w:szCs w:val="22"/>
                <w:lang w:val="uk-UA"/>
              </w:rPr>
              <w:t>в план</w:t>
            </w:r>
          </w:p>
        </w:tc>
        <w:tc>
          <w:tcPr>
            <w:tcW w:w="992" w:type="dxa"/>
            <w:shd w:val="clear" w:color="auto" w:fill="auto"/>
            <w:vAlign w:val="center"/>
          </w:tcPr>
          <w:p w14:paraId="1A1E1BD1" w14:textId="77777777" w:rsidR="00EF32FE" w:rsidRPr="00EF32FE" w:rsidRDefault="00EF32FE" w:rsidP="003B53AA">
            <w:pPr>
              <w:jc w:val="center"/>
              <w:rPr>
                <w:sz w:val="22"/>
                <w:szCs w:val="22"/>
                <w:lang w:val="uk-UA"/>
              </w:rPr>
            </w:pPr>
            <w:r w:rsidRPr="00EF32FE">
              <w:rPr>
                <w:sz w:val="22"/>
                <w:szCs w:val="22"/>
                <w:lang w:val="uk-UA"/>
              </w:rPr>
              <w:t>Термін</w:t>
            </w:r>
          </w:p>
          <w:p w14:paraId="101DD89A" w14:textId="77777777" w:rsidR="00EF32FE" w:rsidRPr="00EF32FE" w:rsidRDefault="00EF32FE" w:rsidP="003B53AA">
            <w:pPr>
              <w:jc w:val="center"/>
              <w:rPr>
                <w:sz w:val="22"/>
                <w:szCs w:val="22"/>
                <w:lang w:val="uk-UA"/>
              </w:rPr>
            </w:pPr>
            <w:r w:rsidRPr="00EF32FE">
              <w:rPr>
                <w:sz w:val="22"/>
                <w:szCs w:val="22"/>
                <w:lang w:val="uk-UA"/>
              </w:rPr>
              <w:t>виконання</w:t>
            </w:r>
          </w:p>
          <w:p w14:paraId="640B3DD8" w14:textId="77777777" w:rsidR="00EF32FE" w:rsidRPr="00EF32FE" w:rsidRDefault="00EF32FE" w:rsidP="003B53AA">
            <w:pPr>
              <w:jc w:val="center"/>
              <w:rPr>
                <w:sz w:val="22"/>
                <w:szCs w:val="22"/>
                <w:lang w:val="uk-UA"/>
              </w:rPr>
            </w:pPr>
            <w:r w:rsidRPr="00EF32FE">
              <w:rPr>
                <w:sz w:val="22"/>
                <w:szCs w:val="22"/>
                <w:lang w:val="uk-UA"/>
              </w:rPr>
              <w:t>(роки)</w:t>
            </w:r>
          </w:p>
        </w:tc>
        <w:tc>
          <w:tcPr>
            <w:tcW w:w="2410" w:type="dxa"/>
            <w:shd w:val="clear" w:color="auto" w:fill="auto"/>
            <w:vAlign w:val="center"/>
          </w:tcPr>
          <w:p w14:paraId="1E5086A0" w14:textId="77777777" w:rsidR="00EF32FE" w:rsidRPr="00EF32FE" w:rsidRDefault="00EF32FE" w:rsidP="003B53AA">
            <w:pPr>
              <w:jc w:val="center"/>
              <w:rPr>
                <w:sz w:val="22"/>
                <w:szCs w:val="22"/>
                <w:lang w:val="en-US"/>
              </w:rPr>
            </w:pPr>
            <w:r w:rsidRPr="00EF32FE">
              <w:rPr>
                <w:sz w:val="22"/>
                <w:szCs w:val="22"/>
                <w:lang w:val="uk-UA"/>
              </w:rPr>
              <w:t>Очікувані</w:t>
            </w:r>
          </w:p>
          <w:p w14:paraId="124964F8" w14:textId="77777777" w:rsidR="00EF32FE" w:rsidRPr="00EF32FE" w:rsidRDefault="00EF32FE" w:rsidP="003B53AA">
            <w:pPr>
              <w:jc w:val="center"/>
              <w:rPr>
                <w:sz w:val="22"/>
                <w:szCs w:val="22"/>
                <w:lang w:val="uk-UA"/>
              </w:rPr>
            </w:pPr>
            <w:r w:rsidRPr="00EF32FE">
              <w:rPr>
                <w:sz w:val="22"/>
                <w:szCs w:val="22"/>
                <w:lang w:val="uk-UA"/>
              </w:rPr>
              <w:t>результати</w:t>
            </w:r>
          </w:p>
        </w:tc>
      </w:tr>
      <w:tr w:rsidR="00EF32FE" w:rsidRPr="00EF32FE" w14:paraId="3F7755E4" w14:textId="77777777" w:rsidTr="00EF32FE">
        <w:trPr>
          <w:trHeight w:val="3812"/>
        </w:trPr>
        <w:tc>
          <w:tcPr>
            <w:tcW w:w="236" w:type="dxa"/>
          </w:tcPr>
          <w:p w14:paraId="0C55DF20" w14:textId="77777777" w:rsidR="00EF32FE" w:rsidRPr="00EF32FE" w:rsidRDefault="00EF32FE" w:rsidP="003B53AA">
            <w:pPr>
              <w:tabs>
                <w:tab w:val="left" w:pos="1418"/>
              </w:tabs>
              <w:spacing w:before="120" w:line="276" w:lineRule="auto"/>
              <w:rPr>
                <w:sz w:val="22"/>
                <w:szCs w:val="22"/>
                <w:lang w:val="uk-UA"/>
              </w:rPr>
            </w:pPr>
            <w:r w:rsidRPr="00EF32FE">
              <w:rPr>
                <w:sz w:val="22"/>
                <w:szCs w:val="22"/>
                <w:lang w:val="uk-UA"/>
              </w:rPr>
              <w:lastRenderedPageBreak/>
              <w:t>1</w:t>
            </w:r>
          </w:p>
        </w:tc>
        <w:tc>
          <w:tcPr>
            <w:tcW w:w="1919" w:type="dxa"/>
            <w:shd w:val="clear" w:color="auto" w:fill="auto"/>
          </w:tcPr>
          <w:p w14:paraId="555D7EF4" w14:textId="77777777" w:rsidR="00EF32FE" w:rsidRPr="00EF32FE" w:rsidRDefault="00EF32FE" w:rsidP="003B53AA">
            <w:pPr>
              <w:tabs>
                <w:tab w:val="left" w:pos="1418"/>
              </w:tabs>
              <w:spacing w:before="120" w:line="276" w:lineRule="auto"/>
              <w:rPr>
                <w:sz w:val="22"/>
                <w:szCs w:val="22"/>
              </w:rPr>
            </w:pPr>
            <w:r w:rsidRPr="00EF32FE">
              <w:rPr>
                <w:sz w:val="22"/>
                <w:szCs w:val="22"/>
              </w:rPr>
              <w:t>«Управління проектами інноваційного розвитку з використанням об’єктів інтелектуальної власності»</w:t>
            </w:r>
          </w:p>
          <w:p w14:paraId="7EDC368C" w14:textId="77777777" w:rsidR="00EF32FE" w:rsidRPr="00EF32FE" w:rsidRDefault="00EF32FE" w:rsidP="003B53AA">
            <w:pPr>
              <w:tabs>
                <w:tab w:val="left" w:pos="1418"/>
              </w:tabs>
              <w:spacing w:before="120" w:line="276" w:lineRule="auto"/>
              <w:rPr>
                <w:sz w:val="22"/>
                <w:szCs w:val="22"/>
                <w:lang w:val="uk-UA"/>
              </w:rPr>
            </w:pPr>
          </w:p>
        </w:tc>
        <w:tc>
          <w:tcPr>
            <w:tcW w:w="2410" w:type="dxa"/>
            <w:shd w:val="clear" w:color="auto" w:fill="auto"/>
          </w:tcPr>
          <w:p w14:paraId="612585E1" w14:textId="77777777" w:rsidR="00EF32FE" w:rsidRPr="00EF32FE" w:rsidRDefault="00EF32FE" w:rsidP="003B53AA">
            <w:pPr>
              <w:spacing w:line="276" w:lineRule="auto"/>
              <w:jc w:val="center"/>
              <w:rPr>
                <w:sz w:val="22"/>
                <w:szCs w:val="22"/>
                <w:lang w:val="uk-UA"/>
              </w:rPr>
            </w:pPr>
            <w:r w:rsidRPr="00EF32FE">
              <w:rPr>
                <w:sz w:val="22"/>
                <w:szCs w:val="22"/>
                <w:lang w:val="uk-UA"/>
              </w:rPr>
              <w:t xml:space="preserve">Керівник </w:t>
            </w:r>
          </w:p>
          <w:p w14:paraId="778DEDAA" w14:textId="77777777" w:rsidR="00EF32FE" w:rsidRPr="00EF32FE" w:rsidRDefault="00EF32FE" w:rsidP="003B53AA">
            <w:pPr>
              <w:spacing w:line="276" w:lineRule="auto"/>
              <w:jc w:val="center"/>
              <w:rPr>
                <w:sz w:val="22"/>
                <w:szCs w:val="22"/>
                <w:lang w:val="uk-UA"/>
              </w:rPr>
            </w:pPr>
            <w:proofErr w:type="spellStart"/>
            <w:r w:rsidRPr="00EF32FE">
              <w:rPr>
                <w:sz w:val="22"/>
                <w:szCs w:val="22"/>
                <w:lang w:val="uk-UA"/>
              </w:rPr>
              <w:t>д.т.н</w:t>
            </w:r>
            <w:proofErr w:type="spellEnd"/>
            <w:r w:rsidRPr="00EF32FE">
              <w:rPr>
                <w:sz w:val="22"/>
                <w:szCs w:val="22"/>
                <w:lang w:val="uk-UA"/>
              </w:rPr>
              <w:t>. проф. Петренко В.О.</w:t>
            </w:r>
          </w:p>
          <w:p w14:paraId="1AE3864D" w14:textId="77777777" w:rsidR="00EF32FE" w:rsidRPr="00EF32FE" w:rsidRDefault="00EF32FE" w:rsidP="003B53AA">
            <w:pPr>
              <w:spacing w:line="276" w:lineRule="auto"/>
              <w:jc w:val="center"/>
              <w:rPr>
                <w:sz w:val="22"/>
                <w:szCs w:val="22"/>
                <w:lang w:val="uk-UA"/>
              </w:rPr>
            </w:pPr>
            <w:r w:rsidRPr="00EF32FE">
              <w:rPr>
                <w:sz w:val="22"/>
                <w:szCs w:val="22"/>
                <w:lang w:val="uk-UA"/>
              </w:rPr>
              <w:t>Відповідальні виконавці:</w:t>
            </w:r>
          </w:p>
          <w:p w14:paraId="25A3EEE6" w14:textId="77777777" w:rsidR="00EF32FE" w:rsidRPr="00EF32FE" w:rsidRDefault="00EF32FE" w:rsidP="003B53AA">
            <w:pPr>
              <w:spacing w:line="276" w:lineRule="auto"/>
              <w:jc w:val="center"/>
              <w:rPr>
                <w:sz w:val="22"/>
                <w:szCs w:val="22"/>
                <w:lang w:val="uk-UA"/>
              </w:rPr>
            </w:pPr>
            <w:proofErr w:type="spellStart"/>
            <w:r w:rsidRPr="00EF32FE">
              <w:rPr>
                <w:sz w:val="22"/>
                <w:szCs w:val="22"/>
                <w:lang w:val="uk-UA"/>
              </w:rPr>
              <w:t>к.пед.н</w:t>
            </w:r>
            <w:proofErr w:type="spellEnd"/>
            <w:r w:rsidRPr="00EF32FE">
              <w:rPr>
                <w:sz w:val="22"/>
                <w:szCs w:val="22"/>
                <w:lang w:val="uk-UA"/>
              </w:rPr>
              <w:t>., проф. Корогод Н.П.</w:t>
            </w:r>
          </w:p>
          <w:p w14:paraId="1D10A681" w14:textId="77777777" w:rsidR="00EF32FE" w:rsidRPr="00EF32FE" w:rsidRDefault="00EF32FE" w:rsidP="003B53AA">
            <w:pPr>
              <w:spacing w:line="276" w:lineRule="auto"/>
              <w:jc w:val="center"/>
              <w:rPr>
                <w:sz w:val="22"/>
                <w:szCs w:val="22"/>
                <w:lang w:val="uk-UA"/>
              </w:rPr>
            </w:pPr>
            <w:proofErr w:type="spellStart"/>
            <w:r w:rsidRPr="00EF32FE">
              <w:rPr>
                <w:sz w:val="22"/>
                <w:szCs w:val="22"/>
                <w:lang w:val="uk-UA"/>
              </w:rPr>
              <w:t>к.т.н</w:t>
            </w:r>
            <w:proofErr w:type="spellEnd"/>
            <w:r w:rsidRPr="00EF32FE">
              <w:rPr>
                <w:sz w:val="22"/>
                <w:szCs w:val="22"/>
                <w:lang w:val="uk-UA"/>
              </w:rPr>
              <w:t xml:space="preserve">., доц. Кармазіна Л.Л.; </w:t>
            </w:r>
            <w:proofErr w:type="spellStart"/>
            <w:r w:rsidRPr="00EF32FE">
              <w:rPr>
                <w:sz w:val="22"/>
                <w:szCs w:val="22"/>
                <w:lang w:val="uk-UA"/>
              </w:rPr>
              <w:t>к.ю.н</w:t>
            </w:r>
            <w:proofErr w:type="spellEnd"/>
            <w:r w:rsidRPr="00EF32FE">
              <w:rPr>
                <w:sz w:val="22"/>
                <w:szCs w:val="22"/>
                <w:lang w:val="uk-UA"/>
              </w:rPr>
              <w:t xml:space="preserve">., доц. </w:t>
            </w:r>
            <w:proofErr w:type="spellStart"/>
            <w:r w:rsidRPr="00EF32FE">
              <w:rPr>
                <w:sz w:val="22"/>
                <w:szCs w:val="22"/>
                <w:lang w:val="uk-UA"/>
              </w:rPr>
              <w:t>Виприцький</w:t>
            </w:r>
            <w:proofErr w:type="spellEnd"/>
            <w:r w:rsidRPr="00EF32FE">
              <w:rPr>
                <w:sz w:val="22"/>
                <w:szCs w:val="22"/>
                <w:lang w:val="uk-UA"/>
              </w:rPr>
              <w:t xml:space="preserve"> А.О.; </w:t>
            </w:r>
            <w:proofErr w:type="spellStart"/>
            <w:r w:rsidRPr="00EF32FE">
              <w:rPr>
                <w:sz w:val="22"/>
                <w:szCs w:val="22"/>
                <w:lang w:val="uk-UA"/>
              </w:rPr>
              <w:t>к.т.н</w:t>
            </w:r>
            <w:proofErr w:type="spellEnd"/>
            <w:r w:rsidRPr="00EF32FE">
              <w:rPr>
                <w:sz w:val="22"/>
                <w:szCs w:val="22"/>
                <w:lang w:val="uk-UA"/>
              </w:rPr>
              <w:t xml:space="preserve">., доц. </w:t>
            </w:r>
            <w:proofErr w:type="spellStart"/>
            <w:r w:rsidRPr="00EF32FE">
              <w:rPr>
                <w:sz w:val="22"/>
                <w:szCs w:val="22"/>
                <w:lang w:val="uk-UA"/>
              </w:rPr>
              <w:t>Корхіна</w:t>
            </w:r>
            <w:proofErr w:type="spellEnd"/>
            <w:r w:rsidRPr="00EF32FE">
              <w:rPr>
                <w:sz w:val="22"/>
                <w:szCs w:val="22"/>
                <w:lang w:val="uk-UA"/>
              </w:rPr>
              <w:t xml:space="preserve"> І.А.; </w:t>
            </w:r>
          </w:p>
          <w:p w14:paraId="22D05824" w14:textId="77777777" w:rsidR="00EF32FE" w:rsidRPr="00EF32FE" w:rsidRDefault="00EF32FE" w:rsidP="003B53AA">
            <w:pPr>
              <w:spacing w:line="276" w:lineRule="auto"/>
              <w:jc w:val="center"/>
              <w:rPr>
                <w:sz w:val="22"/>
                <w:szCs w:val="22"/>
                <w:lang w:val="uk-UA"/>
              </w:rPr>
            </w:pPr>
            <w:proofErr w:type="spellStart"/>
            <w:r w:rsidRPr="00EF32FE">
              <w:rPr>
                <w:sz w:val="22"/>
                <w:szCs w:val="22"/>
                <w:lang w:val="uk-UA"/>
              </w:rPr>
              <w:t>к.е.н</w:t>
            </w:r>
            <w:proofErr w:type="spellEnd"/>
            <w:r w:rsidRPr="00EF32FE">
              <w:rPr>
                <w:sz w:val="22"/>
                <w:szCs w:val="22"/>
                <w:lang w:val="uk-UA"/>
              </w:rPr>
              <w:t>., доц. Фонарьова Т.А.,</w:t>
            </w:r>
          </w:p>
          <w:p w14:paraId="2DD2162D" w14:textId="77777777" w:rsidR="00EF32FE" w:rsidRPr="00EF32FE" w:rsidRDefault="00EF32FE" w:rsidP="003B53AA">
            <w:pPr>
              <w:spacing w:line="276" w:lineRule="auto"/>
              <w:jc w:val="center"/>
              <w:rPr>
                <w:sz w:val="22"/>
                <w:szCs w:val="22"/>
                <w:lang w:val="uk-UA"/>
              </w:rPr>
            </w:pPr>
            <w:proofErr w:type="spellStart"/>
            <w:r w:rsidRPr="00EF32FE">
              <w:rPr>
                <w:sz w:val="22"/>
                <w:szCs w:val="22"/>
                <w:lang w:val="uk-UA"/>
              </w:rPr>
              <w:t>ст.викл</w:t>
            </w:r>
            <w:proofErr w:type="spellEnd"/>
            <w:r w:rsidRPr="00EF32FE">
              <w:rPr>
                <w:sz w:val="22"/>
                <w:szCs w:val="22"/>
                <w:lang w:val="uk-UA"/>
              </w:rPr>
              <w:t xml:space="preserve">. Швець Є.С., </w:t>
            </w:r>
          </w:p>
          <w:p w14:paraId="6FA97F8E" w14:textId="77777777" w:rsidR="00EF32FE" w:rsidRPr="00EF32FE" w:rsidRDefault="00EF32FE" w:rsidP="003B53AA">
            <w:pPr>
              <w:spacing w:line="276" w:lineRule="auto"/>
              <w:jc w:val="center"/>
              <w:rPr>
                <w:sz w:val="22"/>
                <w:szCs w:val="22"/>
                <w:lang w:val="uk-UA"/>
              </w:rPr>
            </w:pPr>
            <w:r w:rsidRPr="00EF32FE">
              <w:rPr>
                <w:sz w:val="22"/>
                <w:szCs w:val="22"/>
                <w:lang w:val="uk-UA"/>
              </w:rPr>
              <w:t xml:space="preserve">ас. </w:t>
            </w:r>
            <w:proofErr w:type="spellStart"/>
            <w:r w:rsidRPr="00EF32FE">
              <w:rPr>
                <w:sz w:val="22"/>
                <w:szCs w:val="22"/>
                <w:lang w:val="uk-UA"/>
              </w:rPr>
              <w:t>Одинченко</w:t>
            </w:r>
            <w:proofErr w:type="spellEnd"/>
            <w:r w:rsidRPr="00EF32FE">
              <w:rPr>
                <w:sz w:val="22"/>
                <w:szCs w:val="22"/>
                <w:lang w:val="uk-UA"/>
              </w:rPr>
              <w:t> Т.М.</w:t>
            </w:r>
          </w:p>
          <w:p w14:paraId="548F682A" w14:textId="77777777" w:rsidR="00EF32FE" w:rsidRPr="00EF32FE" w:rsidRDefault="00EF32FE" w:rsidP="003B53AA">
            <w:pPr>
              <w:spacing w:line="276" w:lineRule="auto"/>
              <w:jc w:val="center"/>
              <w:rPr>
                <w:sz w:val="22"/>
                <w:szCs w:val="22"/>
                <w:lang w:val="uk-UA"/>
              </w:rPr>
            </w:pPr>
            <w:r w:rsidRPr="00EF32FE">
              <w:rPr>
                <w:sz w:val="22"/>
                <w:szCs w:val="22"/>
                <w:lang w:val="uk-UA"/>
              </w:rPr>
              <w:t>Студенти:</w:t>
            </w:r>
          </w:p>
          <w:p w14:paraId="1C9BFD95" w14:textId="77777777" w:rsidR="00EF32FE" w:rsidRPr="00EF32FE" w:rsidRDefault="00EF32FE" w:rsidP="003B53AA">
            <w:pPr>
              <w:spacing w:line="276" w:lineRule="auto"/>
              <w:jc w:val="center"/>
              <w:rPr>
                <w:color w:val="000000"/>
                <w:sz w:val="22"/>
                <w:szCs w:val="22"/>
                <w:lang w:val="uk-UA"/>
              </w:rPr>
            </w:pPr>
            <w:r w:rsidRPr="00EF32FE">
              <w:rPr>
                <w:color w:val="000000"/>
                <w:sz w:val="22"/>
                <w:szCs w:val="22"/>
              </w:rPr>
              <w:t>Щербина М</w:t>
            </w:r>
            <w:r w:rsidRPr="00EF32FE">
              <w:rPr>
                <w:color w:val="000000"/>
                <w:sz w:val="22"/>
                <w:szCs w:val="22"/>
                <w:lang w:val="uk-UA"/>
              </w:rPr>
              <w:t>.</w:t>
            </w:r>
            <w:r w:rsidRPr="00EF32FE">
              <w:rPr>
                <w:color w:val="000000"/>
                <w:sz w:val="22"/>
                <w:szCs w:val="22"/>
              </w:rPr>
              <w:t xml:space="preserve"> В</w:t>
            </w:r>
            <w:r w:rsidRPr="00EF32FE">
              <w:rPr>
                <w:color w:val="000000"/>
                <w:sz w:val="22"/>
                <w:szCs w:val="22"/>
                <w:lang w:val="uk-UA"/>
              </w:rPr>
              <w:t>. (</w:t>
            </w:r>
            <w:r w:rsidRPr="00EF32FE">
              <w:rPr>
                <w:color w:val="000000"/>
                <w:sz w:val="22"/>
                <w:szCs w:val="22"/>
              </w:rPr>
              <w:t>ІВ01-18м</w:t>
            </w:r>
            <w:r w:rsidRPr="00EF32FE">
              <w:rPr>
                <w:color w:val="000000"/>
                <w:sz w:val="22"/>
                <w:szCs w:val="22"/>
                <w:lang w:val="uk-UA"/>
              </w:rPr>
              <w:t>)</w:t>
            </w:r>
          </w:p>
          <w:p w14:paraId="275C0D4E" w14:textId="77777777" w:rsidR="00EF32FE" w:rsidRPr="00EF32FE" w:rsidRDefault="00EF32FE" w:rsidP="003B53AA">
            <w:pPr>
              <w:spacing w:line="276" w:lineRule="auto"/>
              <w:jc w:val="center"/>
              <w:rPr>
                <w:sz w:val="22"/>
                <w:szCs w:val="22"/>
                <w:lang w:val="uk-UA"/>
              </w:rPr>
            </w:pPr>
            <w:proofErr w:type="spellStart"/>
            <w:r w:rsidRPr="00EF32FE">
              <w:rPr>
                <w:sz w:val="22"/>
                <w:szCs w:val="22"/>
                <w:lang w:val="uk-UA"/>
              </w:rPr>
              <w:t>Латоша</w:t>
            </w:r>
            <w:proofErr w:type="spellEnd"/>
            <w:r w:rsidRPr="00EF32FE">
              <w:rPr>
                <w:sz w:val="22"/>
                <w:szCs w:val="22"/>
                <w:lang w:val="uk-UA"/>
              </w:rPr>
              <w:t xml:space="preserve"> К. (ІВ901-22-м)</w:t>
            </w:r>
          </w:p>
          <w:p w14:paraId="11772A74" w14:textId="77777777" w:rsidR="00EF32FE" w:rsidRPr="00EF32FE" w:rsidRDefault="00EF32FE" w:rsidP="003B53AA">
            <w:pPr>
              <w:spacing w:line="276" w:lineRule="auto"/>
              <w:jc w:val="center"/>
              <w:rPr>
                <w:color w:val="000000"/>
                <w:sz w:val="22"/>
                <w:szCs w:val="22"/>
              </w:rPr>
            </w:pPr>
            <w:r w:rsidRPr="00EF32FE">
              <w:rPr>
                <w:color w:val="000000"/>
                <w:sz w:val="22"/>
                <w:szCs w:val="22"/>
              </w:rPr>
              <w:t>Кулик О</w:t>
            </w:r>
            <w:r w:rsidRPr="00EF32FE">
              <w:rPr>
                <w:color w:val="000000"/>
                <w:sz w:val="22"/>
                <w:szCs w:val="22"/>
                <w:lang w:val="uk-UA"/>
              </w:rPr>
              <w:t>.</w:t>
            </w:r>
            <w:r w:rsidRPr="00EF32FE">
              <w:rPr>
                <w:color w:val="000000"/>
                <w:sz w:val="22"/>
                <w:szCs w:val="22"/>
              </w:rPr>
              <w:t xml:space="preserve"> М</w:t>
            </w:r>
            <w:r w:rsidRPr="00EF32FE">
              <w:rPr>
                <w:color w:val="000000"/>
                <w:sz w:val="22"/>
                <w:szCs w:val="22"/>
                <w:lang w:val="uk-UA"/>
              </w:rPr>
              <w:t>. (</w:t>
            </w:r>
            <w:r w:rsidRPr="00EF32FE">
              <w:rPr>
                <w:color w:val="000000"/>
                <w:sz w:val="22"/>
                <w:szCs w:val="22"/>
              </w:rPr>
              <w:t>ІВ01-18м</w:t>
            </w:r>
            <w:r w:rsidRPr="00EF32FE">
              <w:rPr>
                <w:color w:val="000000"/>
                <w:sz w:val="22"/>
                <w:szCs w:val="22"/>
                <w:lang w:val="uk-UA"/>
              </w:rPr>
              <w:t>)</w:t>
            </w:r>
            <w:r w:rsidRPr="00EF32FE">
              <w:rPr>
                <w:color w:val="000000"/>
                <w:sz w:val="22"/>
                <w:szCs w:val="22"/>
              </w:rPr>
              <w:t xml:space="preserve"> </w:t>
            </w:r>
          </w:p>
          <w:p w14:paraId="23A451B3" w14:textId="77777777" w:rsidR="00EF32FE" w:rsidRPr="00EF32FE" w:rsidRDefault="00EF32FE" w:rsidP="003B53AA">
            <w:pPr>
              <w:spacing w:line="276" w:lineRule="auto"/>
              <w:jc w:val="center"/>
              <w:rPr>
                <w:sz w:val="22"/>
                <w:szCs w:val="22"/>
                <w:lang w:val="uk-UA"/>
              </w:rPr>
            </w:pPr>
            <w:proofErr w:type="spellStart"/>
            <w:r w:rsidRPr="00EF32FE">
              <w:rPr>
                <w:sz w:val="22"/>
                <w:szCs w:val="22"/>
                <w:lang w:val="uk-UA"/>
              </w:rPr>
              <w:t>Дашевський</w:t>
            </w:r>
            <w:proofErr w:type="spellEnd"/>
            <w:r w:rsidRPr="00EF32FE">
              <w:rPr>
                <w:sz w:val="22"/>
                <w:szCs w:val="22"/>
                <w:lang w:val="uk-UA"/>
              </w:rPr>
              <w:t xml:space="preserve"> Д. (УП-18м),</w:t>
            </w:r>
            <w:r w:rsidRPr="00EF32FE">
              <w:rPr>
                <w:color w:val="000000"/>
                <w:sz w:val="22"/>
                <w:szCs w:val="22"/>
              </w:rPr>
              <w:t xml:space="preserve"> </w:t>
            </w:r>
          </w:p>
          <w:p w14:paraId="13B45092" w14:textId="5CFE662C" w:rsidR="00EF32FE" w:rsidRPr="00EF32FE" w:rsidRDefault="00EF32FE" w:rsidP="00EF32FE">
            <w:pPr>
              <w:spacing w:line="276" w:lineRule="auto"/>
              <w:jc w:val="center"/>
              <w:rPr>
                <w:sz w:val="22"/>
                <w:szCs w:val="22"/>
                <w:lang w:val="uk-UA"/>
              </w:rPr>
            </w:pPr>
            <w:proofErr w:type="spellStart"/>
            <w:r w:rsidRPr="00EF32FE">
              <w:rPr>
                <w:sz w:val="22"/>
                <w:szCs w:val="22"/>
                <w:lang w:val="uk-UA"/>
              </w:rPr>
              <w:t>Калмиков</w:t>
            </w:r>
            <w:proofErr w:type="spellEnd"/>
            <w:r w:rsidRPr="00EF32FE">
              <w:rPr>
                <w:sz w:val="22"/>
                <w:szCs w:val="22"/>
                <w:lang w:val="uk-UA"/>
              </w:rPr>
              <w:t xml:space="preserve"> А. В. (УП-18м),</w:t>
            </w:r>
          </w:p>
        </w:tc>
        <w:tc>
          <w:tcPr>
            <w:tcW w:w="1985" w:type="dxa"/>
            <w:shd w:val="clear" w:color="auto" w:fill="auto"/>
          </w:tcPr>
          <w:p w14:paraId="5D6AB89C" w14:textId="77777777" w:rsidR="00EF32FE" w:rsidRPr="00EF32FE" w:rsidRDefault="00EF32FE" w:rsidP="00EF32FE">
            <w:pPr>
              <w:jc w:val="center"/>
              <w:rPr>
                <w:sz w:val="22"/>
                <w:szCs w:val="22"/>
              </w:rPr>
            </w:pPr>
            <w:r w:rsidRPr="00EF32FE">
              <w:rPr>
                <w:sz w:val="22"/>
                <w:szCs w:val="22"/>
              </w:rPr>
              <w:t xml:space="preserve">Рішення кафедри </w:t>
            </w:r>
          </w:p>
          <w:p w14:paraId="6239205F" w14:textId="77777777" w:rsidR="00EF32FE" w:rsidRPr="00EF32FE" w:rsidRDefault="00EF32FE" w:rsidP="00EF32FE">
            <w:pPr>
              <w:jc w:val="center"/>
              <w:rPr>
                <w:sz w:val="22"/>
                <w:szCs w:val="22"/>
                <w:lang w:val="uk-UA"/>
              </w:rPr>
            </w:pPr>
            <w:r w:rsidRPr="00EF32FE">
              <w:rPr>
                <w:sz w:val="22"/>
                <w:szCs w:val="22"/>
                <w:lang w:val="uk-UA"/>
              </w:rPr>
              <w:t>ІВ та УП</w:t>
            </w:r>
          </w:p>
          <w:p w14:paraId="449BC556" w14:textId="77777777" w:rsidR="00EF32FE" w:rsidRPr="00EF32FE" w:rsidRDefault="00EF32FE" w:rsidP="00EF32FE">
            <w:pPr>
              <w:jc w:val="center"/>
              <w:rPr>
                <w:sz w:val="22"/>
                <w:szCs w:val="22"/>
              </w:rPr>
            </w:pPr>
            <w:r w:rsidRPr="00EF32FE">
              <w:rPr>
                <w:sz w:val="22"/>
                <w:szCs w:val="22"/>
              </w:rPr>
              <w:t>протокол</w:t>
            </w:r>
          </w:p>
          <w:p w14:paraId="26EE5281" w14:textId="77777777" w:rsidR="00EF32FE" w:rsidRPr="00EF32FE" w:rsidRDefault="00EF32FE" w:rsidP="00EF32FE">
            <w:pPr>
              <w:jc w:val="center"/>
              <w:rPr>
                <w:sz w:val="22"/>
                <w:szCs w:val="22"/>
              </w:rPr>
            </w:pPr>
            <w:r w:rsidRPr="00EF32FE">
              <w:rPr>
                <w:sz w:val="22"/>
                <w:szCs w:val="22"/>
              </w:rPr>
              <w:t xml:space="preserve"> № 8_ від</w:t>
            </w:r>
          </w:p>
          <w:p w14:paraId="709EC270" w14:textId="1FDFE5AC" w:rsidR="00EF32FE" w:rsidRPr="00EF32FE" w:rsidRDefault="00EF32FE" w:rsidP="00EF32FE">
            <w:pPr>
              <w:spacing w:line="276" w:lineRule="auto"/>
              <w:jc w:val="center"/>
              <w:rPr>
                <w:sz w:val="22"/>
                <w:szCs w:val="22"/>
                <w:lang w:val="uk-UA"/>
              </w:rPr>
            </w:pPr>
            <w:r w:rsidRPr="00EF32FE">
              <w:rPr>
                <w:sz w:val="22"/>
                <w:szCs w:val="22"/>
              </w:rPr>
              <w:t>__</w:t>
            </w:r>
            <w:r w:rsidRPr="00EF32FE">
              <w:rPr>
                <w:sz w:val="22"/>
                <w:szCs w:val="22"/>
                <w:u w:val="single"/>
              </w:rPr>
              <w:t>14.12.2022</w:t>
            </w:r>
            <w:r w:rsidRPr="00EF32FE">
              <w:rPr>
                <w:sz w:val="22"/>
                <w:szCs w:val="22"/>
              </w:rPr>
              <w:t>____</w:t>
            </w:r>
          </w:p>
        </w:tc>
        <w:tc>
          <w:tcPr>
            <w:tcW w:w="992" w:type="dxa"/>
            <w:shd w:val="clear" w:color="auto" w:fill="auto"/>
          </w:tcPr>
          <w:p w14:paraId="159644C4" w14:textId="77777777" w:rsidR="00EF32FE" w:rsidRPr="00EF32FE" w:rsidRDefault="00EF32FE" w:rsidP="003B53AA">
            <w:pPr>
              <w:spacing w:before="120" w:line="276" w:lineRule="auto"/>
              <w:jc w:val="center"/>
              <w:rPr>
                <w:color w:val="000000" w:themeColor="text1"/>
                <w:sz w:val="22"/>
                <w:szCs w:val="22"/>
                <w:lang w:val="uk-UA"/>
              </w:rPr>
            </w:pPr>
            <w:r w:rsidRPr="00EF32FE">
              <w:rPr>
                <w:color w:val="000000" w:themeColor="text1"/>
                <w:sz w:val="22"/>
                <w:szCs w:val="22"/>
                <w:lang w:val="en-US"/>
              </w:rPr>
              <w:t>01</w:t>
            </w:r>
            <w:r w:rsidRPr="00EF32FE">
              <w:rPr>
                <w:color w:val="000000" w:themeColor="text1"/>
                <w:sz w:val="22"/>
                <w:szCs w:val="22"/>
                <w:lang w:val="uk-UA"/>
              </w:rPr>
              <w:t>.202</w:t>
            </w:r>
            <w:r w:rsidRPr="00EF32FE">
              <w:rPr>
                <w:color w:val="000000" w:themeColor="text1"/>
                <w:sz w:val="22"/>
                <w:szCs w:val="22"/>
                <w:lang w:val="en-US"/>
              </w:rPr>
              <w:t>3</w:t>
            </w:r>
            <w:r w:rsidRPr="00EF32FE">
              <w:rPr>
                <w:color w:val="000000" w:themeColor="text1"/>
                <w:sz w:val="22"/>
                <w:szCs w:val="22"/>
                <w:lang w:val="uk-UA"/>
              </w:rPr>
              <w:t xml:space="preserve"> –</w:t>
            </w:r>
          </w:p>
          <w:p w14:paraId="40D8D344" w14:textId="77777777" w:rsidR="00EF32FE" w:rsidRPr="00EF32FE" w:rsidRDefault="00EF32FE" w:rsidP="003B53AA">
            <w:pPr>
              <w:spacing w:before="120" w:line="276" w:lineRule="auto"/>
              <w:jc w:val="center"/>
              <w:rPr>
                <w:color w:val="000000" w:themeColor="text1"/>
                <w:sz w:val="22"/>
                <w:szCs w:val="22"/>
                <w:lang w:val="uk-UA"/>
              </w:rPr>
            </w:pPr>
            <w:r w:rsidRPr="00EF32FE">
              <w:rPr>
                <w:color w:val="000000" w:themeColor="text1"/>
                <w:sz w:val="22"/>
                <w:szCs w:val="22"/>
                <w:lang w:val="uk-UA"/>
              </w:rPr>
              <w:t xml:space="preserve">12.2024 </w:t>
            </w:r>
            <w:proofErr w:type="spellStart"/>
            <w:r w:rsidRPr="00EF32FE">
              <w:rPr>
                <w:color w:val="000000" w:themeColor="text1"/>
                <w:sz w:val="22"/>
                <w:szCs w:val="22"/>
                <w:lang w:val="uk-UA"/>
              </w:rPr>
              <w:t>рр</w:t>
            </w:r>
            <w:proofErr w:type="spellEnd"/>
          </w:p>
        </w:tc>
        <w:tc>
          <w:tcPr>
            <w:tcW w:w="2410" w:type="dxa"/>
            <w:shd w:val="clear" w:color="auto" w:fill="auto"/>
          </w:tcPr>
          <w:p w14:paraId="592DBD28" w14:textId="77777777" w:rsidR="00EF32FE" w:rsidRPr="00EF32FE" w:rsidRDefault="00EF32FE" w:rsidP="003B53AA">
            <w:pPr>
              <w:jc w:val="center"/>
              <w:rPr>
                <w:sz w:val="22"/>
                <w:szCs w:val="22"/>
                <w:lang w:val="uk-UA"/>
              </w:rPr>
            </w:pPr>
            <w:r w:rsidRPr="00EF32FE">
              <w:rPr>
                <w:sz w:val="22"/>
                <w:szCs w:val="22"/>
                <w:lang w:val="uk-UA"/>
              </w:rPr>
              <w:t>І. Публікації наукових статей разом із студентами з тематики дослідження:</w:t>
            </w:r>
          </w:p>
          <w:p w14:paraId="4ABE7F1F" w14:textId="77777777" w:rsidR="00EF32FE" w:rsidRPr="00EF32FE" w:rsidRDefault="00EF32FE" w:rsidP="003B53AA">
            <w:pPr>
              <w:ind w:firstLine="283"/>
              <w:jc w:val="both"/>
              <w:rPr>
                <w:color w:val="000000"/>
                <w:sz w:val="22"/>
                <w:szCs w:val="22"/>
                <w:lang w:val="uk-UA"/>
              </w:rPr>
            </w:pPr>
            <w:r w:rsidRPr="00EF32FE">
              <w:rPr>
                <w:sz w:val="22"/>
                <w:szCs w:val="22"/>
                <w:lang w:val="uk-UA"/>
              </w:rPr>
              <w:t xml:space="preserve">1. </w:t>
            </w:r>
            <w:r w:rsidRPr="00EF32FE">
              <w:rPr>
                <w:color w:val="000000"/>
                <w:sz w:val="22"/>
                <w:szCs w:val="22"/>
                <w:lang w:val="uk-UA"/>
              </w:rPr>
              <w:t>Інтелектуальний розвиток підприємства.</w:t>
            </w:r>
          </w:p>
          <w:p w14:paraId="091FAF11" w14:textId="77777777" w:rsidR="00EF32FE" w:rsidRPr="00EF32FE" w:rsidRDefault="00EF32FE" w:rsidP="003B53AA">
            <w:pPr>
              <w:ind w:firstLine="283"/>
              <w:jc w:val="both"/>
              <w:rPr>
                <w:sz w:val="22"/>
                <w:szCs w:val="22"/>
                <w:lang w:val="uk-UA"/>
              </w:rPr>
            </w:pPr>
            <w:r w:rsidRPr="00EF32FE">
              <w:rPr>
                <w:color w:val="000000"/>
                <w:sz w:val="22"/>
                <w:szCs w:val="22"/>
              </w:rPr>
              <w:t xml:space="preserve">2. </w:t>
            </w:r>
            <w:r w:rsidRPr="00EF32FE">
              <w:rPr>
                <w:sz w:val="22"/>
                <w:szCs w:val="22"/>
                <w:lang w:val="uk-UA"/>
              </w:rPr>
              <w:t>Види порушення права інтелектуальної власності в мережі Інтернет та способи захисту від цих порушень.</w:t>
            </w:r>
          </w:p>
          <w:p w14:paraId="1F8BDABF" w14:textId="77777777" w:rsidR="00EF32FE" w:rsidRPr="00EF32FE" w:rsidRDefault="00EF32FE" w:rsidP="003B53AA">
            <w:pPr>
              <w:ind w:firstLine="283"/>
              <w:jc w:val="both"/>
              <w:rPr>
                <w:sz w:val="22"/>
                <w:szCs w:val="22"/>
                <w:lang w:val="uk-UA"/>
              </w:rPr>
            </w:pPr>
            <w:r w:rsidRPr="00EF32FE">
              <w:rPr>
                <w:sz w:val="22"/>
                <w:szCs w:val="22"/>
                <w:lang w:val="uk-UA"/>
              </w:rPr>
              <w:t>3. Стратегія захисту прав інтелектуальної власності у сфері національної безпеки.</w:t>
            </w:r>
          </w:p>
          <w:p w14:paraId="5353945F" w14:textId="77777777" w:rsidR="00EF32FE" w:rsidRPr="00EF32FE" w:rsidRDefault="00EF32FE" w:rsidP="003B53AA">
            <w:pPr>
              <w:ind w:firstLine="283"/>
              <w:jc w:val="both"/>
              <w:rPr>
                <w:color w:val="000000"/>
                <w:sz w:val="22"/>
                <w:szCs w:val="22"/>
                <w:lang w:val="uk-UA"/>
              </w:rPr>
            </w:pPr>
            <w:r w:rsidRPr="00EF32FE">
              <w:rPr>
                <w:sz w:val="22"/>
                <w:szCs w:val="22"/>
                <w:lang w:val="uk-UA"/>
              </w:rPr>
              <w:t xml:space="preserve">4. </w:t>
            </w:r>
            <w:r w:rsidRPr="00EF32FE">
              <w:rPr>
                <w:color w:val="000000"/>
                <w:sz w:val="22"/>
                <w:szCs w:val="22"/>
                <w:lang w:val="uk-UA"/>
              </w:rPr>
              <w:t>Управління знаннями в контексті віртуальних комунікацій в проектах.</w:t>
            </w:r>
          </w:p>
          <w:p w14:paraId="486FE930" w14:textId="77777777" w:rsidR="00EF32FE" w:rsidRPr="00EF32FE" w:rsidRDefault="00EF32FE" w:rsidP="003B53AA">
            <w:pPr>
              <w:ind w:firstLine="283"/>
              <w:jc w:val="both"/>
              <w:rPr>
                <w:sz w:val="22"/>
                <w:szCs w:val="22"/>
                <w:lang w:val="uk-UA"/>
              </w:rPr>
            </w:pPr>
            <w:r w:rsidRPr="00EF32FE">
              <w:rPr>
                <w:color w:val="000000"/>
                <w:sz w:val="22"/>
                <w:szCs w:val="22"/>
                <w:lang w:val="uk-UA"/>
              </w:rPr>
              <w:t xml:space="preserve">5. </w:t>
            </w:r>
            <w:r w:rsidRPr="00EF32FE">
              <w:rPr>
                <w:sz w:val="22"/>
                <w:szCs w:val="22"/>
                <w:lang w:val="uk-UA"/>
              </w:rPr>
              <w:t>Управління проектом удосконалення стрілочного виробництва.</w:t>
            </w:r>
          </w:p>
          <w:p w14:paraId="0851A6C4" w14:textId="77777777" w:rsidR="00EF32FE" w:rsidRPr="00EF32FE" w:rsidRDefault="00EF32FE" w:rsidP="003B53AA">
            <w:pPr>
              <w:spacing w:before="120" w:line="276" w:lineRule="auto"/>
              <w:jc w:val="center"/>
              <w:rPr>
                <w:color w:val="000000" w:themeColor="text1"/>
                <w:sz w:val="22"/>
                <w:szCs w:val="22"/>
                <w:lang w:val="uk-UA"/>
              </w:rPr>
            </w:pPr>
            <w:r w:rsidRPr="00EF32FE">
              <w:rPr>
                <w:color w:val="000000" w:themeColor="text1"/>
                <w:sz w:val="22"/>
                <w:szCs w:val="22"/>
                <w:lang w:val="uk-UA"/>
              </w:rPr>
              <w:t>ІІ. Заключний звіт</w:t>
            </w:r>
          </w:p>
        </w:tc>
      </w:tr>
    </w:tbl>
    <w:p w14:paraId="7A2BF514" w14:textId="77777777" w:rsidR="00EF32FE" w:rsidRPr="00F10B90" w:rsidRDefault="00EF32FE">
      <w:pPr>
        <w:ind w:firstLine="709"/>
        <w:jc w:val="both"/>
        <w:rPr>
          <w:b/>
          <w:bCs/>
        </w:rPr>
      </w:pPr>
    </w:p>
    <w:sectPr w:rsidR="00EF32FE" w:rsidRPr="00F10B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80"/>
    <w:family w:val="auto"/>
    <w:notTrueType/>
    <w:pitch w:val="default"/>
    <w:sig w:usb0="00000003" w:usb1="08070000" w:usb2="00000010" w:usb3="00000000" w:csb0="000201FF" w:csb1="00000000"/>
  </w:font>
  <w:font w:name="TimesNewRomanPS">
    <w:altName w:val="Times New Roman"/>
    <w:panose1 w:val="020B0604020202020204"/>
    <w:charset w:val="00"/>
    <w:family w:val="roman"/>
    <w:notTrueType/>
    <w:pitch w:val="default"/>
  </w:font>
  <w:font w:name="CIDFont+F1">
    <w:altName w:val="MS Gothic"/>
    <w:panose1 w:val="020B0604020202020204"/>
    <w:charset w:val="80"/>
    <w:family w:val="auto"/>
    <w:notTrueType/>
    <w:pitch w:val="default"/>
    <w:sig w:usb0="00000000" w:usb1="08070000" w:usb2="00000010" w:usb3="00000000" w:csb0="00020000" w:csb1="00000000"/>
  </w:font>
  <w:font w:name="TimesNewRomanPS-BoldMT">
    <w:altName w:val="MS Mincho"/>
    <w:panose1 w:val="020B0604020202020204"/>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84B"/>
    <w:multiLevelType w:val="hybridMultilevel"/>
    <w:tmpl w:val="B022958C"/>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86D7CEB"/>
    <w:multiLevelType w:val="hybridMultilevel"/>
    <w:tmpl w:val="224E8A6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547442"/>
    <w:multiLevelType w:val="multilevel"/>
    <w:tmpl w:val="A1B2C7DC"/>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334A5B34"/>
    <w:multiLevelType w:val="hybridMultilevel"/>
    <w:tmpl w:val="887C774E"/>
    <w:lvl w:ilvl="0" w:tplc="63588C66">
      <w:start w:val="13"/>
      <w:numFmt w:val="decimal"/>
      <w:lvlText w:val="%1."/>
      <w:lvlJc w:val="left"/>
      <w:pPr>
        <w:ind w:left="643" w:hanging="360"/>
      </w:pPr>
      <w:rPr>
        <w:rFonts w:hint="default"/>
        <w:sz w:val="24"/>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15:restartNumberingAfterBreak="0">
    <w:nsid w:val="411D2765"/>
    <w:multiLevelType w:val="multilevel"/>
    <w:tmpl w:val="FC08808E"/>
    <w:lvl w:ilvl="0">
      <w:start w:val="3"/>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43EE494D"/>
    <w:multiLevelType w:val="multilevel"/>
    <w:tmpl w:val="BD7852A4"/>
    <w:lvl w:ilvl="0">
      <w:start w:val="1"/>
      <w:numFmt w:val="decimal"/>
      <w:lvlText w:val="%1."/>
      <w:lvlJc w:val="left"/>
      <w:pPr>
        <w:ind w:left="360" w:hanging="360"/>
      </w:pPr>
      <w:rPr>
        <w:rFonts w:hint="default"/>
        <w:sz w:val="28"/>
        <w:szCs w:val="28"/>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6CB653F3"/>
    <w:multiLevelType w:val="multilevel"/>
    <w:tmpl w:val="46301446"/>
    <w:lvl w:ilvl="0">
      <w:start w:val="1"/>
      <w:numFmt w:val="decimal"/>
      <w:pStyle w:val="a"/>
      <w:suff w:val="space"/>
      <w:lvlText w:val="%1."/>
      <w:lvlJc w:val="left"/>
      <w:pPr>
        <w:ind w:left="0" w:firstLine="425"/>
      </w:pPr>
      <w:rPr>
        <w:rFonts w:hint="default"/>
      </w:rPr>
    </w:lvl>
    <w:lvl w:ilvl="1">
      <w:start w:val="1"/>
      <w:numFmt w:val="decimal"/>
      <w:suff w:val="space"/>
      <w:lvlText w:val="%2."/>
      <w:lvlJc w:val="left"/>
      <w:pPr>
        <w:ind w:left="-141" w:firstLine="425"/>
      </w:pPr>
      <w:rPr>
        <w:rFonts w:ascii="Times New Roman" w:eastAsia="Times New Roman" w:hAnsi="Times New Roman" w:cs="Times New Roman"/>
        <w:sz w:val="28"/>
        <w:szCs w:val="28"/>
      </w:rPr>
    </w:lvl>
    <w:lvl w:ilvl="2">
      <w:start w:val="1"/>
      <w:numFmt w:val="decimal"/>
      <w:suff w:val="space"/>
      <w:lvlText w:val="%1.%2.%3."/>
      <w:lvlJc w:val="left"/>
      <w:pPr>
        <w:ind w:left="0" w:firstLine="425"/>
      </w:pPr>
    </w:lvl>
    <w:lvl w:ilvl="3">
      <w:start w:val="1"/>
      <w:numFmt w:val="decimal"/>
      <w:lvlText w:val="%4."/>
      <w:lvlJc w:val="left"/>
      <w:pPr>
        <w:tabs>
          <w:tab w:val="num" w:pos="5509"/>
        </w:tabs>
        <w:ind w:left="5509" w:hanging="360"/>
      </w:pPr>
      <w:rPr>
        <w:rFonts w:hint="default"/>
      </w:rPr>
    </w:lvl>
    <w:lvl w:ilvl="4">
      <w:start w:val="1"/>
      <w:numFmt w:val="lowerLetter"/>
      <w:lvlText w:val="%5."/>
      <w:lvlJc w:val="left"/>
      <w:pPr>
        <w:tabs>
          <w:tab w:val="num" w:pos="6229"/>
        </w:tabs>
        <w:ind w:left="6229" w:hanging="360"/>
      </w:pPr>
      <w:rPr>
        <w:rFonts w:hint="default"/>
      </w:rPr>
    </w:lvl>
    <w:lvl w:ilvl="5">
      <w:start w:val="1"/>
      <w:numFmt w:val="lowerRoman"/>
      <w:lvlText w:val="%6."/>
      <w:lvlJc w:val="right"/>
      <w:pPr>
        <w:tabs>
          <w:tab w:val="num" w:pos="6949"/>
        </w:tabs>
        <w:ind w:left="6949" w:hanging="180"/>
      </w:pPr>
      <w:rPr>
        <w:rFonts w:hint="default"/>
      </w:rPr>
    </w:lvl>
    <w:lvl w:ilvl="6">
      <w:start w:val="1"/>
      <w:numFmt w:val="decimal"/>
      <w:lvlText w:val="%7."/>
      <w:lvlJc w:val="left"/>
      <w:pPr>
        <w:tabs>
          <w:tab w:val="num" w:pos="7669"/>
        </w:tabs>
        <w:ind w:left="7669" w:hanging="360"/>
      </w:pPr>
      <w:rPr>
        <w:rFonts w:hint="default"/>
      </w:rPr>
    </w:lvl>
    <w:lvl w:ilvl="7">
      <w:start w:val="1"/>
      <w:numFmt w:val="lowerLetter"/>
      <w:lvlText w:val="%8."/>
      <w:lvlJc w:val="left"/>
      <w:pPr>
        <w:tabs>
          <w:tab w:val="num" w:pos="8389"/>
        </w:tabs>
        <w:ind w:left="8389" w:hanging="360"/>
      </w:pPr>
      <w:rPr>
        <w:rFonts w:hint="default"/>
      </w:rPr>
    </w:lvl>
    <w:lvl w:ilvl="8">
      <w:start w:val="1"/>
      <w:numFmt w:val="lowerRoman"/>
      <w:lvlText w:val="%9."/>
      <w:lvlJc w:val="right"/>
      <w:pPr>
        <w:tabs>
          <w:tab w:val="num" w:pos="9109"/>
        </w:tabs>
        <w:ind w:left="9109" w:hanging="180"/>
      </w:pPr>
      <w:rPr>
        <w:rFonts w:hint="default"/>
      </w:rPr>
    </w:lvl>
  </w:abstractNum>
  <w:abstractNum w:abstractNumId="7" w15:restartNumberingAfterBreak="0">
    <w:nsid w:val="7BBA5B0E"/>
    <w:multiLevelType w:val="multilevel"/>
    <w:tmpl w:val="E49C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5697A"/>
    <w:multiLevelType w:val="multilevel"/>
    <w:tmpl w:val="865C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224017">
    <w:abstractNumId w:val="0"/>
  </w:num>
  <w:num w:numId="2" w16cid:durableId="1527064278">
    <w:abstractNumId w:val="6"/>
  </w:num>
  <w:num w:numId="3" w16cid:durableId="474611788">
    <w:abstractNumId w:val="5"/>
  </w:num>
  <w:num w:numId="4" w16cid:durableId="561209584">
    <w:abstractNumId w:val="4"/>
  </w:num>
  <w:num w:numId="5" w16cid:durableId="611323538">
    <w:abstractNumId w:val="2"/>
  </w:num>
  <w:num w:numId="6" w16cid:durableId="439839736">
    <w:abstractNumId w:val="1"/>
  </w:num>
  <w:num w:numId="7" w16cid:durableId="1841846950">
    <w:abstractNumId w:val="3"/>
  </w:num>
  <w:num w:numId="8" w16cid:durableId="4998548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1854137">
    <w:abstractNumId w:val="7"/>
  </w:num>
  <w:num w:numId="10" w16cid:durableId="9692396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C5"/>
    <w:rsid w:val="00001779"/>
    <w:rsid w:val="00011E59"/>
    <w:rsid w:val="00015186"/>
    <w:rsid w:val="00015DCF"/>
    <w:rsid w:val="00016A5A"/>
    <w:rsid w:val="00044748"/>
    <w:rsid w:val="0004733F"/>
    <w:rsid w:val="00053B07"/>
    <w:rsid w:val="0005629D"/>
    <w:rsid w:val="00063F58"/>
    <w:rsid w:val="00072D78"/>
    <w:rsid w:val="00075C46"/>
    <w:rsid w:val="00081432"/>
    <w:rsid w:val="000A7BFF"/>
    <w:rsid w:val="000C71DB"/>
    <w:rsid w:val="000E6457"/>
    <w:rsid w:val="000F067F"/>
    <w:rsid w:val="00114E76"/>
    <w:rsid w:val="00115EF0"/>
    <w:rsid w:val="0012704C"/>
    <w:rsid w:val="00147E8A"/>
    <w:rsid w:val="00161F11"/>
    <w:rsid w:val="001764D3"/>
    <w:rsid w:val="001776AD"/>
    <w:rsid w:val="0018368B"/>
    <w:rsid w:val="00186055"/>
    <w:rsid w:val="001A15AE"/>
    <w:rsid w:val="001A2A33"/>
    <w:rsid w:val="001A78A9"/>
    <w:rsid w:val="001D2B52"/>
    <w:rsid w:val="001D5072"/>
    <w:rsid w:val="001E0293"/>
    <w:rsid w:val="001E7435"/>
    <w:rsid w:val="001F5DBA"/>
    <w:rsid w:val="0021647A"/>
    <w:rsid w:val="00227A8E"/>
    <w:rsid w:val="00254DDC"/>
    <w:rsid w:val="0025777F"/>
    <w:rsid w:val="0026072A"/>
    <w:rsid w:val="002759D5"/>
    <w:rsid w:val="00284628"/>
    <w:rsid w:val="00287DE6"/>
    <w:rsid w:val="002B5E9D"/>
    <w:rsid w:val="002C7733"/>
    <w:rsid w:val="003110DB"/>
    <w:rsid w:val="0033257A"/>
    <w:rsid w:val="003370C8"/>
    <w:rsid w:val="00365082"/>
    <w:rsid w:val="003659F7"/>
    <w:rsid w:val="0037780F"/>
    <w:rsid w:val="003828A3"/>
    <w:rsid w:val="00387C89"/>
    <w:rsid w:val="003A23CF"/>
    <w:rsid w:val="003C058A"/>
    <w:rsid w:val="003C6FAD"/>
    <w:rsid w:val="003D1285"/>
    <w:rsid w:val="003F57DE"/>
    <w:rsid w:val="00422A2D"/>
    <w:rsid w:val="004241B8"/>
    <w:rsid w:val="00452F03"/>
    <w:rsid w:val="0047358B"/>
    <w:rsid w:val="00487F20"/>
    <w:rsid w:val="00490730"/>
    <w:rsid w:val="004B1191"/>
    <w:rsid w:val="004B3F9F"/>
    <w:rsid w:val="004B702B"/>
    <w:rsid w:val="004C6113"/>
    <w:rsid w:val="004D298B"/>
    <w:rsid w:val="004D6148"/>
    <w:rsid w:val="004D7B72"/>
    <w:rsid w:val="004D7CE7"/>
    <w:rsid w:val="004E39F8"/>
    <w:rsid w:val="004E3A5F"/>
    <w:rsid w:val="004E502F"/>
    <w:rsid w:val="00511034"/>
    <w:rsid w:val="005238C7"/>
    <w:rsid w:val="00535740"/>
    <w:rsid w:val="00546492"/>
    <w:rsid w:val="00553DAE"/>
    <w:rsid w:val="00571624"/>
    <w:rsid w:val="00572F48"/>
    <w:rsid w:val="005820E1"/>
    <w:rsid w:val="0058328A"/>
    <w:rsid w:val="005906A0"/>
    <w:rsid w:val="005A733E"/>
    <w:rsid w:val="005B6C11"/>
    <w:rsid w:val="005C41A8"/>
    <w:rsid w:val="005E0B68"/>
    <w:rsid w:val="005E2C6D"/>
    <w:rsid w:val="005F2973"/>
    <w:rsid w:val="005F2B57"/>
    <w:rsid w:val="00615A06"/>
    <w:rsid w:val="00620D03"/>
    <w:rsid w:val="00621D38"/>
    <w:rsid w:val="00627993"/>
    <w:rsid w:val="0064710B"/>
    <w:rsid w:val="00655336"/>
    <w:rsid w:val="006715CD"/>
    <w:rsid w:val="00671878"/>
    <w:rsid w:val="00691947"/>
    <w:rsid w:val="0069237D"/>
    <w:rsid w:val="006A00DF"/>
    <w:rsid w:val="006A5A96"/>
    <w:rsid w:val="006A6DE0"/>
    <w:rsid w:val="006B039B"/>
    <w:rsid w:val="006B41FC"/>
    <w:rsid w:val="006D7AEB"/>
    <w:rsid w:val="007006AE"/>
    <w:rsid w:val="00702D11"/>
    <w:rsid w:val="00706F1E"/>
    <w:rsid w:val="00714FBF"/>
    <w:rsid w:val="00715CEA"/>
    <w:rsid w:val="00722555"/>
    <w:rsid w:val="00755510"/>
    <w:rsid w:val="0078647E"/>
    <w:rsid w:val="007A6382"/>
    <w:rsid w:val="007D1D95"/>
    <w:rsid w:val="007D7D69"/>
    <w:rsid w:val="00813740"/>
    <w:rsid w:val="00815F1B"/>
    <w:rsid w:val="00816CF2"/>
    <w:rsid w:val="008448BF"/>
    <w:rsid w:val="0087539F"/>
    <w:rsid w:val="00884C05"/>
    <w:rsid w:val="00884C1C"/>
    <w:rsid w:val="00892B6F"/>
    <w:rsid w:val="00894AE5"/>
    <w:rsid w:val="008A0354"/>
    <w:rsid w:val="008B1C70"/>
    <w:rsid w:val="008B3DF8"/>
    <w:rsid w:val="008C525A"/>
    <w:rsid w:val="008C53BA"/>
    <w:rsid w:val="008C6A7F"/>
    <w:rsid w:val="008D0C00"/>
    <w:rsid w:val="008F104E"/>
    <w:rsid w:val="008F4ABF"/>
    <w:rsid w:val="00907C62"/>
    <w:rsid w:val="00915502"/>
    <w:rsid w:val="009249FB"/>
    <w:rsid w:val="00933232"/>
    <w:rsid w:val="00944FCB"/>
    <w:rsid w:val="00950BF0"/>
    <w:rsid w:val="00955A12"/>
    <w:rsid w:val="009838EB"/>
    <w:rsid w:val="00986945"/>
    <w:rsid w:val="009B0438"/>
    <w:rsid w:val="009C1C60"/>
    <w:rsid w:val="009E1634"/>
    <w:rsid w:val="009E1815"/>
    <w:rsid w:val="00A2112D"/>
    <w:rsid w:val="00A27140"/>
    <w:rsid w:val="00A31F23"/>
    <w:rsid w:val="00A364AE"/>
    <w:rsid w:val="00A4289E"/>
    <w:rsid w:val="00A5542E"/>
    <w:rsid w:val="00A57919"/>
    <w:rsid w:val="00A63E27"/>
    <w:rsid w:val="00A91A2F"/>
    <w:rsid w:val="00AA7C82"/>
    <w:rsid w:val="00AB6CAD"/>
    <w:rsid w:val="00AD02A6"/>
    <w:rsid w:val="00AD0FDC"/>
    <w:rsid w:val="00AF4A8A"/>
    <w:rsid w:val="00B01A9B"/>
    <w:rsid w:val="00B039C8"/>
    <w:rsid w:val="00B056EA"/>
    <w:rsid w:val="00B05F7F"/>
    <w:rsid w:val="00B23922"/>
    <w:rsid w:val="00B34455"/>
    <w:rsid w:val="00B44EE3"/>
    <w:rsid w:val="00B541BA"/>
    <w:rsid w:val="00B745D2"/>
    <w:rsid w:val="00B84B87"/>
    <w:rsid w:val="00B95307"/>
    <w:rsid w:val="00BA21AC"/>
    <w:rsid w:val="00BC7E7D"/>
    <w:rsid w:val="00BD0ADE"/>
    <w:rsid w:val="00BD0CB1"/>
    <w:rsid w:val="00BD6207"/>
    <w:rsid w:val="00BF40F7"/>
    <w:rsid w:val="00C0723F"/>
    <w:rsid w:val="00C2325F"/>
    <w:rsid w:val="00C2352C"/>
    <w:rsid w:val="00C40837"/>
    <w:rsid w:val="00C43326"/>
    <w:rsid w:val="00C56B53"/>
    <w:rsid w:val="00C71B04"/>
    <w:rsid w:val="00C7371F"/>
    <w:rsid w:val="00C750DD"/>
    <w:rsid w:val="00CC06CE"/>
    <w:rsid w:val="00CE330C"/>
    <w:rsid w:val="00CE6496"/>
    <w:rsid w:val="00D0084D"/>
    <w:rsid w:val="00D053F1"/>
    <w:rsid w:val="00D11B48"/>
    <w:rsid w:val="00D17403"/>
    <w:rsid w:val="00D246C4"/>
    <w:rsid w:val="00D33BD8"/>
    <w:rsid w:val="00D44871"/>
    <w:rsid w:val="00D5494A"/>
    <w:rsid w:val="00D70D00"/>
    <w:rsid w:val="00DA4332"/>
    <w:rsid w:val="00DA6FF7"/>
    <w:rsid w:val="00DC2D1D"/>
    <w:rsid w:val="00DD45C1"/>
    <w:rsid w:val="00DE0A57"/>
    <w:rsid w:val="00DE1AD6"/>
    <w:rsid w:val="00DE2726"/>
    <w:rsid w:val="00DE6CD1"/>
    <w:rsid w:val="00DF3780"/>
    <w:rsid w:val="00E10583"/>
    <w:rsid w:val="00E148C5"/>
    <w:rsid w:val="00E31D64"/>
    <w:rsid w:val="00E32E50"/>
    <w:rsid w:val="00E46CBE"/>
    <w:rsid w:val="00E76D46"/>
    <w:rsid w:val="00E8055F"/>
    <w:rsid w:val="00EA2543"/>
    <w:rsid w:val="00EA75C6"/>
    <w:rsid w:val="00EB07E0"/>
    <w:rsid w:val="00EB57F6"/>
    <w:rsid w:val="00EC02E8"/>
    <w:rsid w:val="00ED7AE6"/>
    <w:rsid w:val="00EF32FE"/>
    <w:rsid w:val="00EF5CDD"/>
    <w:rsid w:val="00F10B90"/>
    <w:rsid w:val="00F116CF"/>
    <w:rsid w:val="00F15913"/>
    <w:rsid w:val="00F31F8A"/>
    <w:rsid w:val="00F346C5"/>
    <w:rsid w:val="00F70AD5"/>
    <w:rsid w:val="00F7451D"/>
    <w:rsid w:val="00FE483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336B"/>
  <w15:chartTrackingRefBased/>
  <w15:docId w15:val="{BB1A9E91-D544-6446-BE35-B7FA153D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01A9B"/>
    <w:rPr>
      <w:rFonts w:ascii="Times New Roman" w:eastAsia="Times New Roman" w:hAnsi="Times New Roman" w:cs="Times New Roman"/>
      <w:lang w:eastAsia="ru-RU"/>
    </w:rPr>
  </w:style>
  <w:style w:type="paragraph" w:styleId="1">
    <w:name w:val="heading 1"/>
    <w:basedOn w:val="a0"/>
    <w:link w:val="10"/>
    <w:uiPriority w:val="9"/>
    <w:qFormat/>
    <w:rsid w:val="00015186"/>
    <w:pPr>
      <w:spacing w:before="100" w:beforeAutospacing="1" w:after="100" w:afterAutospacing="1"/>
      <w:outlineLvl w:val="0"/>
    </w:pPr>
    <w:rPr>
      <w:b/>
      <w:bCs/>
      <w:kern w:val="36"/>
      <w:sz w:val="48"/>
      <w:szCs w:val="48"/>
    </w:rPr>
  </w:style>
  <w:style w:type="paragraph" w:styleId="2">
    <w:name w:val="heading 2"/>
    <w:basedOn w:val="a0"/>
    <w:next w:val="a0"/>
    <w:link w:val="20"/>
    <w:uiPriority w:val="9"/>
    <w:unhideWhenUsed/>
    <w:qFormat/>
    <w:rsid w:val="0004474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веб),Обычный (Web),Обычный (веб)1,Обычный (веб)2,Обычный (веб)11,Обычный (Web)11,Обычный (Web) Знак Знак,Обычный (Web) Знак,Обычный (веб) Знак,Знак1 Знак,Знак1 Знак1,Обычный (веб) Знак Знак2,Знак1 Знак2,Обычный (веб) Знак2"/>
    <w:basedOn w:val="a0"/>
    <w:link w:val="a5"/>
    <w:uiPriority w:val="99"/>
    <w:unhideWhenUsed/>
    <w:rsid w:val="00DF3780"/>
    <w:pPr>
      <w:spacing w:before="100" w:beforeAutospacing="1" w:after="100" w:afterAutospacing="1"/>
    </w:pPr>
    <w:rPr>
      <w:lang w:val="ru-RU"/>
    </w:rPr>
  </w:style>
  <w:style w:type="character" w:styleId="a6">
    <w:name w:val="Hyperlink"/>
    <w:unhideWhenUsed/>
    <w:rsid w:val="00DF3780"/>
    <w:rPr>
      <w:color w:val="0000FF"/>
      <w:u w:val="single"/>
    </w:rPr>
  </w:style>
  <w:style w:type="paragraph" w:styleId="a7">
    <w:name w:val="Body Text"/>
    <w:basedOn w:val="a0"/>
    <w:link w:val="a8"/>
    <w:rsid w:val="00DF3780"/>
    <w:rPr>
      <w:sz w:val="22"/>
      <w:lang w:val="uk-UA"/>
    </w:rPr>
  </w:style>
  <w:style w:type="character" w:customStyle="1" w:styleId="a8">
    <w:name w:val="Основной текст Знак"/>
    <w:basedOn w:val="a1"/>
    <w:link w:val="a7"/>
    <w:rsid w:val="00DF3780"/>
    <w:rPr>
      <w:rFonts w:ascii="Times New Roman" w:eastAsia="Times New Roman" w:hAnsi="Times New Roman" w:cs="Times New Roman"/>
      <w:sz w:val="22"/>
      <w:lang w:val="uk-UA" w:eastAsia="ru-RU"/>
    </w:rPr>
  </w:style>
  <w:style w:type="character" w:styleId="a9">
    <w:name w:val="Unresolved Mention"/>
    <w:basedOn w:val="a1"/>
    <w:uiPriority w:val="99"/>
    <w:semiHidden/>
    <w:unhideWhenUsed/>
    <w:rsid w:val="004B702B"/>
    <w:rPr>
      <w:color w:val="605E5C"/>
      <w:shd w:val="clear" w:color="auto" w:fill="E1DFDD"/>
    </w:rPr>
  </w:style>
  <w:style w:type="character" w:customStyle="1" w:styleId="label">
    <w:name w:val="label"/>
    <w:basedOn w:val="a1"/>
    <w:rsid w:val="00BD0ADE"/>
  </w:style>
  <w:style w:type="character" w:customStyle="1" w:styleId="value">
    <w:name w:val="value"/>
    <w:basedOn w:val="a1"/>
    <w:rsid w:val="00BD0ADE"/>
  </w:style>
  <w:style w:type="character" w:styleId="aa">
    <w:name w:val="FollowedHyperlink"/>
    <w:basedOn w:val="a1"/>
    <w:uiPriority w:val="99"/>
    <w:semiHidden/>
    <w:unhideWhenUsed/>
    <w:rsid w:val="004D7CE7"/>
    <w:rPr>
      <w:color w:val="954F72" w:themeColor="followedHyperlink"/>
      <w:u w:val="single"/>
    </w:rPr>
  </w:style>
  <w:style w:type="paragraph" w:styleId="ab">
    <w:name w:val="List Paragraph"/>
    <w:basedOn w:val="a0"/>
    <w:link w:val="ac"/>
    <w:uiPriority w:val="34"/>
    <w:qFormat/>
    <w:rsid w:val="003110DB"/>
    <w:pPr>
      <w:ind w:left="720"/>
      <w:contextualSpacing/>
    </w:pPr>
  </w:style>
  <w:style w:type="character" w:styleId="ad">
    <w:name w:val="Emphasis"/>
    <w:basedOn w:val="a1"/>
    <w:uiPriority w:val="20"/>
    <w:qFormat/>
    <w:rsid w:val="003370C8"/>
    <w:rPr>
      <w:i/>
      <w:iCs/>
    </w:rPr>
  </w:style>
  <w:style w:type="character" w:customStyle="1" w:styleId="a5">
    <w:name w:val="Обычный (Интернет) Знак"/>
    <w:aliases w:val="Обычный (веб) Знак1,Обычный (Web) Знак1,Обычный (веб)1 Знак,Обычный (веб)2 Знак,Обычный (веб)11 Знак,Обычный (Web)11 Знак,Обычный (Web) Знак Знак Знак,Обычный (Web) Знак Знак1,Обычный (веб) Знак Знак,Знак1 Знак Знак"/>
    <w:link w:val="a4"/>
    <w:uiPriority w:val="99"/>
    <w:locked/>
    <w:rsid w:val="003370C8"/>
    <w:rPr>
      <w:rFonts w:ascii="Times New Roman" w:eastAsia="Times New Roman" w:hAnsi="Times New Roman" w:cs="Times New Roman"/>
      <w:lang w:val="ru-RU" w:eastAsia="ru-RU"/>
    </w:rPr>
  </w:style>
  <w:style w:type="character" w:customStyle="1" w:styleId="ac">
    <w:name w:val="Абзац списка Знак"/>
    <w:link w:val="ab"/>
    <w:uiPriority w:val="34"/>
    <w:rsid w:val="005820E1"/>
    <w:rPr>
      <w:rFonts w:ascii="Times New Roman" w:eastAsia="Times New Roman" w:hAnsi="Times New Roman" w:cs="Times New Roman"/>
      <w:lang w:eastAsia="ru-RU"/>
    </w:rPr>
  </w:style>
  <w:style w:type="character" w:styleId="ae">
    <w:name w:val="Strong"/>
    <w:basedOn w:val="a1"/>
    <w:uiPriority w:val="22"/>
    <w:qFormat/>
    <w:rsid w:val="005820E1"/>
    <w:rPr>
      <w:b/>
      <w:bCs/>
    </w:rPr>
  </w:style>
  <w:style w:type="paragraph" w:customStyle="1" w:styleId="Default">
    <w:name w:val="Default"/>
    <w:link w:val="Default0"/>
    <w:rsid w:val="005820E1"/>
    <w:pPr>
      <w:autoSpaceDE w:val="0"/>
      <w:autoSpaceDN w:val="0"/>
      <w:adjustRightInd w:val="0"/>
    </w:pPr>
    <w:rPr>
      <w:rFonts w:ascii="Times New Roman" w:eastAsia="Times New Roman" w:hAnsi="Times New Roman" w:cs="Times New Roman"/>
      <w:color w:val="000000"/>
      <w:lang w:val="uk-UA" w:eastAsia="uk-UA"/>
    </w:rPr>
  </w:style>
  <w:style w:type="character" w:customStyle="1" w:styleId="Default0">
    <w:name w:val="Default Знак"/>
    <w:link w:val="Default"/>
    <w:locked/>
    <w:rsid w:val="005820E1"/>
    <w:rPr>
      <w:rFonts w:ascii="Times New Roman" w:eastAsia="Times New Roman" w:hAnsi="Times New Roman" w:cs="Times New Roman"/>
      <w:color w:val="000000"/>
      <w:lang w:val="uk-UA" w:eastAsia="uk-UA"/>
    </w:rPr>
  </w:style>
  <w:style w:type="paragraph" w:customStyle="1" w:styleId="a">
    <w:name w:val="Дсп.нумер."/>
    <w:basedOn w:val="a0"/>
    <w:qFormat/>
    <w:rsid w:val="004D298B"/>
    <w:pPr>
      <w:numPr>
        <w:numId w:val="2"/>
      </w:numPr>
      <w:jc w:val="both"/>
    </w:pPr>
    <w:rPr>
      <w:lang w:val="uk-UA"/>
    </w:rPr>
  </w:style>
  <w:style w:type="paragraph" w:styleId="21">
    <w:name w:val="Body Text Indent 2"/>
    <w:basedOn w:val="a0"/>
    <w:link w:val="22"/>
    <w:uiPriority w:val="99"/>
    <w:semiHidden/>
    <w:unhideWhenUsed/>
    <w:rsid w:val="003D1285"/>
    <w:pPr>
      <w:spacing w:after="120" w:line="480" w:lineRule="auto"/>
      <w:ind w:left="283"/>
    </w:pPr>
  </w:style>
  <w:style w:type="character" w:customStyle="1" w:styleId="22">
    <w:name w:val="Основной текст с отступом 2 Знак"/>
    <w:basedOn w:val="a1"/>
    <w:link w:val="21"/>
    <w:uiPriority w:val="99"/>
    <w:semiHidden/>
    <w:rsid w:val="003D1285"/>
    <w:rPr>
      <w:rFonts w:ascii="Times New Roman" w:eastAsia="Times New Roman" w:hAnsi="Times New Roman" w:cs="Times New Roman"/>
      <w:lang w:eastAsia="ru-RU"/>
    </w:rPr>
  </w:style>
  <w:style w:type="character" w:customStyle="1" w:styleId="apple-style-span">
    <w:name w:val="apple-style-span"/>
    <w:rsid w:val="00C2352C"/>
  </w:style>
  <w:style w:type="paragraph" w:styleId="HTML">
    <w:name w:val="HTML Preformatted"/>
    <w:basedOn w:val="a0"/>
    <w:link w:val="HTML0"/>
    <w:uiPriority w:val="99"/>
    <w:semiHidden/>
    <w:unhideWhenUsed/>
    <w:rsid w:val="00692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1"/>
    <w:link w:val="HTML"/>
    <w:uiPriority w:val="99"/>
    <w:semiHidden/>
    <w:rsid w:val="0069237D"/>
    <w:rPr>
      <w:rFonts w:ascii="Courier New" w:eastAsia="Times New Roman" w:hAnsi="Courier New" w:cs="Courier New"/>
      <w:sz w:val="20"/>
      <w:szCs w:val="20"/>
      <w:lang w:val="ru-RU" w:eastAsia="ru-RU"/>
    </w:rPr>
  </w:style>
  <w:style w:type="character" w:customStyle="1" w:styleId="11">
    <w:name w:val="Основной текст1"/>
    <w:rsid w:val="00986945"/>
  </w:style>
  <w:style w:type="character" w:customStyle="1" w:styleId="Impact11pt">
    <w:name w:val="Основной текст + Impact;11 pt"/>
    <w:rsid w:val="00986945"/>
    <w:rPr>
      <w:rFonts w:ascii="Impact" w:eastAsia="Impact" w:hAnsi="Impact" w:cs="Impact"/>
      <w:sz w:val="22"/>
      <w:szCs w:val="22"/>
      <w:shd w:val="clear" w:color="auto" w:fill="FFFFFF"/>
    </w:rPr>
  </w:style>
  <w:style w:type="character" w:customStyle="1" w:styleId="105pt">
    <w:name w:val="Основной текст + 10;5 pt;Полужирный"/>
    <w:rsid w:val="00986945"/>
    <w:rPr>
      <w:rFonts w:ascii="Century Gothic" w:eastAsia="Century Gothic" w:hAnsi="Century Gothic" w:cs="Century Gothic"/>
      <w:b/>
      <w:bCs/>
      <w:sz w:val="21"/>
      <w:szCs w:val="21"/>
      <w:shd w:val="clear" w:color="auto" w:fill="FFFFFF"/>
    </w:rPr>
  </w:style>
  <w:style w:type="character" w:customStyle="1" w:styleId="af">
    <w:name w:val="Основной текст_"/>
    <w:link w:val="6"/>
    <w:rsid w:val="00986945"/>
    <w:rPr>
      <w:rFonts w:ascii="Century Gothic" w:eastAsia="Century Gothic" w:hAnsi="Century Gothic" w:cs="Century Gothic"/>
      <w:sz w:val="23"/>
      <w:szCs w:val="23"/>
      <w:shd w:val="clear" w:color="auto" w:fill="FFFFFF"/>
    </w:rPr>
  </w:style>
  <w:style w:type="paragraph" w:customStyle="1" w:styleId="6">
    <w:name w:val="Основной текст6"/>
    <w:basedOn w:val="a0"/>
    <w:link w:val="af"/>
    <w:rsid w:val="00986945"/>
    <w:pPr>
      <w:shd w:val="clear" w:color="auto" w:fill="FFFFFF"/>
      <w:spacing w:before="60" w:line="283" w:lineRule="exact"/>
      <w:ind w:hanging="120"/>
      <w:jc w:val="center"/>
    </w:pPr>
    <w:rPr>
      <w:rFonts w:ascii="Century Gothic" w:eastAsia="Century Gothic" w:hAnsi="Century Gothic" w:cs="Century Gothic"/>
      <w:sz w:val="23"/>
      <w:szCs w:val="23"/>
      <w:lang w:eastAsia="en-US"/>
    </w:rPr>
  </w:style>
  <w:style w:type="character" w:customStyle="1" w:styleId="10">
    <w:name w:val="Заголовок 1 Знак"/>
    <w:basedOn w:val="a1"/>
    <w:link w:val="1"/>
    <w:uiPriority w:val="9"/>
    <w:rsid w:val="00015186"/>
    <w:rPr>
      <w:rFonts w:ascii="Times New Roman" w:eastAsia="Times New Roman" w:hAnsi="Times New Roman" w:cs="Times New Roman"/>
      <w:b/>
      <w:bCs/>
      <w:kern w:val="36"/>
      <w:sz w:val="48"/>
      <w:szCs w:val="48"/>
      <w:lang w:eastAsia="ru-RU"/>
    </w:rPr>
  </w:style>
  <w:style w:type="paragraph" w:customStyle="1" w:styleId="12">
    <w:name w:val="Обычный1"/>
    <w:rsid w:val="00387C89"/>
    <w:pPr>
      <w:spacing w:line="276" w:lineRule="auto"/>
    </w:pPr>
    <w:rPr>
      <w:rFonts w:ascii="Arial" w:eastAsia="Arial" w:hAnsi="Arial" w:cs="Arial"/>
      <w:sz w:val="22"/>
      <w:szCs w:val="22"/>
      <w:lang w:val="uk-UA" w:eastAsia="uk-UA"/>
    </w:rPr>
  </w:style>
  <w:style w:type="character" w:customStyle="1" w:styleId="name">
    <w:name w:val="name"/>
    <w:basedOn w:val="a1"/>
    <w:rsid w:val="00B01A9B"/>
  </w:style>
  <w:style w:type="character" w:customStyle="1" w:styleId="orcid">
    <w:name w:val="orcid"/>
    <w:basedOn w:val="a1"/>
    <w:rsid w:val="00B01A9B"/>
  </w:style>
  <w:style w:type="character" w:customStyle="1" w:styleId="20">
    <w:name w:val="Заголовок 2 Знак"/>
    <w:basedOn w:val="a1"/>
    <w:link w:val="2"/>
    <w:uiPriority w:val="9"/>
    <w:rsid w:val="00044748"/>
    <w:rPr>
      <w:rFonts w:asciiTheme="majorHAnsi" w:eastAsiaTheme="majorEastAsia" w:hAnsiTheme="majorHAnsi" w:cstheme="majorBidi"/>
      <w:color w:val="2F5496"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6893">
      <w:bodyDiv w:val="1"/>
      <w:marLeft w:val="0"/>
      <w:marRight w:val="0"/>
      <w:marTop w:val="0"/>
      <w:marBottom w:val="0"/>
      <w:divBdr>
        <w:top w:val="none" w:sz="0" w:space="0" w:color="auto"/>
        <w:left w:val="none" w:sz="0" w:space="0" w:color="auto"/>
        <w:bottom w:val="none" w:sz="0" w:space="0" w:color="auto"/>
        <w:right w:val="none" w:sz="0" w:space="0" w:color="auto"/>
      </w:divBdr>
      <w:divsChild>
        <w:div w:id="1130787518">
          <w:marLeft w:val="0"/>
          <w:marRight w:val="0"/>
          <w:marTop w:val="0"/>
          <w:marBottom w:val="0"/>
          <w:divBdr>
            <w:top w:val="none" w:sz="0" w:space="0" w:color="auto"/>
            <w:left w:val="none" w:sz="0" w:space="0" w:color="auto"/>
            <w:bottom w:val="none" w:sz="0" w:space="0" w:color="auto"/>
            <w:right w:val="none" w:sz="0" w:space="0" w:color="auto"/>
          </w:divBdr>
          <w:divsChild>
            <w:div w:id="748770985">
              <w:marLeft w:val="0"/>
              <w:marRight w:val="0"/>
              <w:marTop w:val="0"/>
              <w:marBottom w:val="0"/>
              <w:divBdr>
                <w:top w:val="none" w:sz="0" w:space="0" w:color="auto"/>
                <w:left w:val="none" w:sz="0" w:space="0" w:color="auto"/>
                <w:bottom w:val="none" w:sz="0" w:space="0" w:color="auto"/>
                <w:right w:val="none" w:sz="0" w:space="0" w:color="auto"/>
              </w:divBdr>
              <w:divsChild>
                <w:div w:id="20906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4390">
      <w:bodyDiv w:val="1"/>
      <w:marLeft w:val="0"/>
      <w:marRight w:val="0"/>
      <w:marTop w:val="0"/>
      <w:marBottom w:val="0"/>
      <w:divBdr>
        <w:top w:val="none" w:sz="0" w:space="0" w:color="auto"/>
        <w:left w:val="none" w:sz="0" w:space="0" w:color="auto"/>
        <w:bottom w:val="none" w:sz="0" w:space="0" w:color="auto"/>
        <w:right w:val="none" w:sz="0" w:space="0" w:color="auto"/>
      </w:divBdr>
      <w:divsChild>
        <w:div w:id="1722709521">
          <w:marLeft w:val="0"/>
          <w:marRight w:val="0"/>
          <w:marTop w:val="0"/>
          <w:marBottom w:val="0"/>
          <w:divBdr>
            <w:top w:val="none" w:sz="0" w:space="0" w:color="auto"/>
            <w:left w:val="none" w:sz="0" w:space="0" w:color="auto"/>
            <w:bottom w:val="none" w:sz="0" w:space="0" w:color="auto"/>
            <w:right w:val="none" w:sz="0" w:space="0" w:color="auto"/>
          </w:divBdr>
          <w:divsChild>
            <w:div w:id="1028067639">
              <w:marLeft w:val="0"/>
              <w:marRight w:val="0"/>
              <w:marTop w:val="0"/>
              <w:marBottom w:val="0"/>
              <w:divBdr>
                <w:top w:val="none" w:sz="0" w:space="0" w:color="auto"/>
                <w:left w:val="none" w:sz="0" w:space="0" w:color="auto"/>
                <w:bottom w:val="none" w:sz="0" w:space="0" w:color="auto"/>
                <w:right w:val="none" w:sz="0" w:space="0" w:color="auto"/>
              </w:divBdr>
              <w:divsChild>
                <w:div w:id="15631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1683">
      <w:bodyDiv w:val="1"/>
      <w:marLeft w:val="0"/>
      <w:marRight w:val="0"/>
      <w:marTop w:val="0"/>
      <w:marBottom w:val="0"/>
      <w:divBdr>
        <w:top w:val="none" w:sz="0" w:space="0" w:color="auto"/>
        <w:left w:val="none" w:sz="0" w:space="0" w:color="auto"/>
        <w:bottom w:val="none" w:sz="0" w:space="0" w:color="auto"/>
        <w:right w:val="none" w:sz="0" w:space="0" w:color="auto"/>
      </w:divBdr>
      <w:divsChild>
        <w:div w:id="2002850460">
          <w:marLeft w:val="0"/>
          <w:marRight w:val="0"/>
          <w:marTop w:val="0"/>
          <w:marBottom w:val="0"/>
          <w:divBdr>
            <w:top w:val="none" w:sz="0" w:space="0" w:color="auto"/>
            <w:left w:val="none" w:sz="0" w:space="0" w:color="auto"/>
            <w:bottom w:val="none" w:sz="0" w:space="0" w:color="auto"/>
            <w:right w:val="none" w:sz="0" w:space="0" w:color="auto"/>
          </w:divBdr>
          <w:divsChild>
            <w:div w:id="228729027">
              <w:marLeft w:val="0"/>
              <w:marRight w:val="0"/>
              <w:marTop w:val="0"/>
              <w:marBottom w:val="0"/>
              <w:divBdr>
                <w:top w:val="none" w:sz="0" w:space="0" w:color="auto"/>
                <w:left w:val="none" w:sz="0" w:space="0" w:color="auto"/>
                <w:bottom w:val="none" w:sz="0" w:space="0" w:color="auto"/>
                <w:right w:val="none" w:sz="0" w:space="0" w:color="auto"/>
              </w:divBdr>
              <w:divsChild>
                <w:div w:id="80925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6134">
      <w:bodyDiv w:val="1"/>
      <w:marLeft w:val="0"/>
      <w:marRight w:val="0"/>
      <w:marTop w:val="0"/>
      <w:marBottom w:val="0"/>
      <w:divBdr>
        <w:top w:val="none" w:sz="0" w:space="0" w:color="auto"/>
        <w:left w:val="none" w:sz="0" w:space="0" w:color="auto"/>
        <w:bottom w:val="none" w:sz="0" w:space="0" w:color="auto"/>
        <w:right w:val="none" w:sz="0" w:space="0" w:color="auto"/>
      </w:divBdr>
      <w:divsChild>
        <w:div w:id="1810518102">
          <w:marLeft w:val="0"/>
          <w:marRight w:val="0"/>
          <w:marTop w:val="0"/>
          <w:marBottom w:val="0"/>
          <w:divBdr>
            <w:top w:val="none" w:sz="0" w:space="0" w:color="auto"/>
            <w:left w:val="none" w:sz="0" w:space="0" w:color="auto"/>
            <w:bottom w:val="none" w:sz="0" w:space="0" w:color="auto"/>
            <w:right w:val="none" w:sz="0" w:space="0" w:color="auto"/>
          </w:divBdr>
          <w:divsChild>
            <w:div w:id="1640450413">
              <w:marLeft w:val="0"/>
              <w:marRight w:val="0"/>
              <w:marTop w:val="0"/>
              <w:marBottom w:val="0"/>
              <w:divBdr>
                <w:top w:val="none" w:sz="0" w:space="0" w:color="auto"/>
                <w:left w:val="none" w:sz="0" w:space="0" w:color="auto"/>
                <w:bottom w:val="none" w:sz="0" w:space="0" w:color="auto"/>
                <w:right w:val="none" w:sz="0" w:space="0" w:color="auto"/>
              </w:divBdr>
              <w:divsChild>
                <w:div w:id="108687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9257">
      <w:bodyDiv w:val="1"/>
      <w:marLeft w:val="0"/>
      <w:marRight w:val="0"/>
      <w:marTop w:val="0"/>
      <w:marBottom w:val="0"/>
      <w:divBdr>
        <w:top w:val="none" w:sz="0" w:space="0" w:color="auto"/>
        <w:left w:val="none" w:sz="0" w:space="0" w:color="auto"/>
        <w:bottom w:val="none" w:sz="0" w:space="0" w:color="auto"/>
        <w:right w:val="none" w:sz="0" w:space="0" w:color="auto"/>
      </w:divBdr>
      <w:divsChild>
        <w:div w:id="1836068839">
          <w:marLeft w:val="0"/>
          <w:marRight w:val="0"/>
          <w:marTop w:val="15"/>
          <w:marBottom w:val="0"/>
          <w:divBdr>
            <w:top w:val="single" w:sz="48" w:space="0" w:color="auto"/>
            <w:left w:val="single" w:sz="48" w:space="0" w:color="auto"/>
            <w:bottom w:val="single" w:sz="48" w:space="0" w:color="auto"/>
            <w:right w:val="single" w:sz="48" w:space="0" w:color="auto"/>
          </w:divBdr>
          <w:divsChild>
            <w:div w:id="647713287">
              <w:marLeft w:val="0"/>
              <w:marRight w:val="0"/>
              <w:marTop w:val="0"/>
              <w:marBottom w:val="0"/>
              <w:divBdr>
                <w:top w:val="none" w:sz="0" w:space="0" w:color="auto"/>
                <w:left w:val="none" w:sz="0" w:space="0" w:color="auto"/>
                <w:bottom w:val="none" w:sz="0" w:space="0" w:color="auto"/>
                <w:right w:val="none" w:sz="0" w:space="0" w:color="auto"/>
              </w:divBdr>
            </w:div>
          </w:divsChild>
        </w:div>
        <w:div w:id="296373407">
          <w:marLeft w:val="0"/>
          <w:marRight w:val="0"/>
          <w:marTop w:val="15"/>
          <w:marBottom w:val="0"/>
          <w:divBdr>
            <w:top w:val="single" w:sz="48" w:space="0" w:color="auto"/>
            <w:left w:val="single" w:sz="48" w:space="0" w:color="auto"/>
            <w:bottom w:val="single" w:sz="48" w:space="0" w:color="auto"/>
            <w:right w:val="single" w:sz="48" w:space="0" w:color="auto"/>
          </w:divBdr>
          <w:divsChild>
            <w:div w:id="88514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51">
      <w:bodyDiv w:val="1"/>
      <w:marLeft w:val="0"/>
      <w:marRight w:val="0"/>
      <w:marTop w:val="0"/>
      <w:marBottom w:val="0"/>
      <w:divBdr>
        <w:top w:val="none" w:sz="0" w:space="0" w:color="auto"/>
        <w:left w:val="none" w:sz="0" w:space="0" w:color="auto"/>
        <w:bottom w:val="none" w:sz="0" w:space="0" w:color="auto"/>
        <w:right w:val="none" w:sz="0" w:space="0" w:color="auto"/>
      </w:divBdr>
      <w:divsChild>
        <w:div w:id="1499037288">
          <w:marLeft w:val="0"/>
          <w:marRight w:val="0"/>
          <w:marTop w:val="0"/>
          <w:marBottom w:val="0"/>
          <w:divBdr>
            <w:top w:val="none" w:sz="0" w:space="0" w:color="auto"/>
            <w:left w:val="none" w:sz="0" w:space="0" w:color="auto"/>
            <w:bottom w:val="none" w:sz="0" w:space="0" w:color="auto"/>
            <w:right w:val="none" w:sz="0" w:space="0" w:color="auto"/>
          </w:divBdr>
          <w:divsChild>
            <w:div w:id="1654218007">
              <w:marLeft w:val="0"/>
              <w:marRight w:val="0"/>
              <w:marTop w:val="0"/>
              <w:marBottom w:val="0"/>
              <w:divBdr>
                <w:top w:val="none" w:sz="0" w:space="0" w:color="auto"/>
                <w:left w:val="none" w:sz="0" w:space="0" w:color="auto"/>
                <w:bottom w:val="none" w:sz="0" w:space="0" w:color="auto"/>
                <w:right w:val="none" w:sz="0" w:space="0" w:color="auto"/>
              </w:divBdr>
              <w:divsChild>
                <w:div w:id="738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2943">
      <w:bodyDiv w:val="1"/>
      <w:marLeft w:val="0"/>
      <w:marRight w:val="0"/>
      <w:marTop w:val="0"/>
      <w:marBottom w:val="0"/>
      <w:divBdr>
        <w:top w:val="none" w:sz="0" w:space="0" w:color="auto"/>
        <w:left w:val="none" w:sz="0" w:space="0" w:color="auto"/>
        <w:bottom w:val="none" w:sz="0" w:space="0" w:color="auto"/>
        <w:right w:val="none" w:sz="0" w:space="0" w:color="auto"/>
      </w:divBdr>
      <w:divsChild>
        <w:div w:id="1782800187">
          <w:marLeft w:val="0"/>
          <w:marRight w:val="0"/>
          <w:marTop w:val="0"/>
          <w:marBottom w:val="0"/>
          <w:divBdr>
            <w:top w:val="none" w:sz="0" w:space="0" w:color="auto"/>
            <w:left w:val="none" w:sz="0" w:space="0" w:color="auto"/>
            <w:bottom w:val="none" w:sz="0" w:space="0" w:color="auto"/>
            <w:right w:val="none" w:sz="0" w:space="0" w:color="auto"/>
          </w:divBdr>
          <w:divsChild>
            <w:div w:id="461506333">
              <w:marLeft w:val="0"/>
              <w:marRight w:val="0"/>
              <w:marTop w:val="0"/>
              <w:marBottom w:val="0"/>
              <w:divBdr>
                <w:top w:val="none" w:sz="0" w:space="0" w:color="auto"/>
                <w:left w:val="none" w:sz="0" w:space="0" w:color="auto"/>
                <w:bottom w:val="none" w:sz="0" w:space="0" w:color="auto"/>
                <w:right w:val="none" w:sz="0" w:space="0" w:color="auto"/>
              </w:divBdr>
              <w:divsChild>
                <w:div w:id="70930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447380">
      <w:bodyDiv w:val="1"/>
      <w:marLeft w:val="0"/>
      <w:marRight w:val="0"/>
      <w:marTop w:val="0"/>
      <w:marBottom w:val="0"/>
      <w:divBdr>
        <w:top w:val="none" w:sz="0" w:space="0" w:color="auto"/>
        <w:left w:val="none" w:sz="0" w:space="0" w:color="auto"/>
        <w:bottom w:val="none" w:sz="0" w:space="0" w:color="auto"/>
        <w:right w:val="none" w:sz="0" w:space="0" w:color="auto"/>
      </w:divBdr>
      <w:divsChild>
        <w:div w:id="2102874615">
          <w:marLeft w:val="0"/>
          <w:marRight w:val="0"/>
          <w:marTop w:val="0"/>
          <w:marBottom w:val="0"/>
          <w:divBdr>
            <w:top w:val="none" w:sz="0" w:space="0" w:color="auto"/>
            <w:left w:val="none" w:sz="0" w:space="0" w:color="auto"/>
            <w:bottom w:val="none" w:sz="0" w:space="0" w:color="auto"/>
            <w:right w:val="none" w:sz="0" w:space="0" w:color="auto"/>
          </w:divBdr>
          <w:divsChild>
            <w:div w:id="889340282">
              <w:marLeft w:val="0"/>
              <w:marRight w:val="0"/>
              <w:marTop w:val="0"/>
              <w:marBottom w:val="0"/>
              <w:divBdr>
                <w:top w:val="none" w:sz="0" w:space="0" w:color="auto"/>
                <w:left w:val="none" w:sz="0" w:space="0" w:color="auto"/>
                <w:bottom w:val="none" w:sz="0" w:space="0" w:color="auto"/>
                <w:right w:val="none" w:sz="0" w:space="0" w:color="auto"/>
              </w:divBdr>
              <w:divsChild>
                <w:div w:id="148461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51355">
      <w:bodyDiv w:val="1"/>
      <w:marLeft w:val="0"/>
      <w:marRight w:val="0"/>
      <w:marTop w:val="0"/>
      <w:marBottom w:val="0"/>
      <w:divBdr>
        <w:top w:val="none" w:sz="0" w:space="0" w:color="auto"/>
        <w:left w:val="none" w:sz="0" w:space="0" w:color="auto"/>
        <w:bottom w:val="none" w:sz="0" w:space="0" w:color="auto"/>
        <w:right w:val="none" w:sz="0" w:space="0" w:color="auto"/>
      </w:divBdr>
      <w:divsChild>
        <w:div w:id="431122223">
          <w:marLeft w:val="0"/>
          <w:marRight w:val="0"/>
          <w:marTop w:val="0"/>
          <w:marBottom w:val="0"/>
          <w:divBdr>
            <w:top w:val="none" w:sz="0" w:space="0" w:color="auto"/>
            <w:left w:val="none" w:sz="0" w:space="0" w:color="auto"/>
            <w:bottom w:val="none" w:sz="0" w:space="0" w:color="auto"/>
            <w:right w:val="none" w:sz="0" w:space="0" w:color="auto"/>
          </w:divBdr>
          <w:divsChild>
            <w:div w:id="107702483">
              <w:marLeft w:val="0"/>
              <w:marRight w:val="0"/>
              <w:marTop w:val="0"/>
              <w:marBottom w:val="0"/>
              <w:divBdr>
                <w:top w:val="none" w:sz="0" w:space="0" w:color="auto"/>
                <w:left w:val="none" w:sz="0" w:space="0" w:color="auto"/>
                <w:bottom w:val="none" w:sz="0" w:space="0" w:color="auto"/>
                <w:right w:val="none" w:sz="0" w:space="0" w:color="auto"/>
              </w:divBdr>
              <w:divsChild>
                <w:div w:id="11071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973006">
      <w:bodyDiv w:val="1"/>
      <w:marLeft w:val="0"/>
      <w:marRight w:val="0"/>
      <w:marTop w:val="0"/>
      <w:marBottom w:val="0"/>
      <w:divBdr>
        <w:top w:val="none" w:sz="0" w:space="0" w:color="auto"/>
        <w:left w:val="none" w:sz="0" w:space="0" w:color="auto"/>
        <w:bottom w:val="none" w:sz="0" w:space="0" w:color="auto"/>
        <w:right w:val="none" w:sz="0" w:space="0" w:color="auto"/>
      </w:divBdr>
      <w:divsChild>
        <w:div w:id="1134448202">
          <w:marLeft w:val="0"/>
          <w:marRight w:val="0"/>
          <w:marTop w:val="0"/>
          <w:marBottom w:val="0"/>
          <w:divBdr>
            <w:top w:val="none" w:sz="0" w:space="0" w:color="auto"/>
            <w:left w:val="none" w:sz="0" w:space="0" w:color="auto"/>
            <w:bottom w:val="none" w:sz="0" w:space="0" w:color="auto"/>
            <w:right w:val="none" w:sz="0" w:space="0" w:color="auto"/>
          </w:divBdr>
          <w:divsChild>
            <w:div w:id="620265413">
              <w:marLeft w:val="0"/>
              <w:marRight w:val="0"/>
              <w:marTop w:val="0"/>
              <w:marBottom w:val="0"/>
              <w:divBdr>
                <w:top w:val="none" w:sz="0" w:space="0" w:color="auto"/>
                <w:left w:val="none" w:sz="0" w:space="0" w:color="auto"/>
                <w:bottom w:val="none" w:sz="0" w:space="0" w:color="auto"/>
                <w:right w:val="none" w:sz="0" w:space="0" w:color="auto"/>
              </w:divBdr>
              <w:divsChild>
                <w:div w:id="685983396">
                  <w:marLeft w:val="0"/>
                  <w:marRight w:val="0"/>
                  <w:marTop w:val="0"/>
                  <w:marBottom w:val="0"/>
                  <w:divBdr>
                    <w:top w:val="none" w:sz="0" w:space="0" w:color="auto"/>
                    <w:left w:val="none" w:sz="0" w:space="0" w:color="auto"/>
                    <w:bottom w:val="none" w:sz="0" w:space="0" w:color="auto"/>
                    <w:right w:val="none" w:sz="0" w:space="0" w:color="auto"/>
                  </w:divBdr>
                  <w:divsChild>
                    <w:div w:id="23967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7168">
      <w:bodyDiv w:val="1"/>
      <w:marLeft w:val="0"/>
      <w:marRight w:val="0"/>
      <w:marTop w:val="0"/>
      <w:marBottom w:val="0"/>
      <w:divBdr>
        <w:top w:val="none" w:sz="0" w:space="0" w:color="auto"/>
        <w:left w:val="none" w:sz="0" w:space="0" w:color="auto"/>
        <w:bottom w:val="none" w:sz="0" w:space="0" w:color="auto"/>
        <w:right w:val="none" w:sz="0" w:space="0" w:color="auto"/>
      </w:divBdr>
      <w:divsChild>
        <w:div w:id="583731691">
          <w:marLeft w:val="0"/>
          <w:marRight w:val="0"/>
          <w:marTop w:val="0"/>
          <w:marBottom w:val="0"/>
          <w:divBdr>
            <w:top w:val="none" w:sz="0" w:space="0" w:color="auto"/>
            <w:left w:val="none" w:sz="0" w:space="0" w:color="auto"/>
            <w:bottom w:val="none" w:sz="0" w:space="0" w:color="auto"/>
            <w:right w:val="none" w:sz="0" w:space="0" w:color="auto"/>
          </w:divBdr>
          <w:divsChild>
            <w:div w:id="1821383653">
              <w:marLeft w:val="0"/>
              <w:marRight w:val="0"/>
              <w:marTop w:val="0"/>
              <w:marBottom w:val="0"/>
              <w:divBdr>
                <w:top w:val="none" w:sz="0" w:space="0" w:color="auto"/>
                <w:left w:val="none" w:sz="0" w:space="0" w:color="auto"/>
                <w:bottom w:val="none" w:sz="0" w:space="0" w:color="auto"/>
                <w:right w:val="none" w:sz="0" w:space="0" w:color="auto"/>
              </w:divBdr>
              <w:divsChild>
                <w:div w:id="100023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532579">
      <w:bodyDiv w:val="1"/>
      <w:marLeft w:val="0"/>
      <w:marRight w:val="0"/>
      <w:marTop w:val="0"/>
      <w:marBottom w:val="0"/>
      <w:divBdr>
        <w:top w:val="none" w:sz="0" w:space="0" w:color="auto"/>
        <w:left w:val="none" w:sz="0" w:space="0" w:color="auto"/>
        <w:bottom w:val="none" w:sz="0" w:space="0" w:color="auto"/>
        <w:right w:val="none" w:sz="0" w:space="0" w:color="auto"/>
      </w:divBdr>
      <w:divsChild>
        <w:div w:id="1209876073">
          <w:marLeft w:val="0"/>
          <w:marRight w:val="0"/>
          <w:marTop w:val="0"/>
          <w:marBottom w:val="0"/>
          <w:divBdr>
            <w:top w:val="none" w:sz="0" w:space="0" w:color="auto"/>
            <w:left w:val="none" w:sz="0" w:space="0" w:color="auto"/>
            <w:bottom w:val="none" w:sz="0" w:space="0" w:color="auto"/>
            <w:right w:val="none" w:sz="0" w:space="0" w:color="auto"/>
          </w:divBdr>
          <w:divsChild>
            <w:div w:id="430128494">
              <w:marLeft w:val="0"/>
              <w:marRight w:val="0"/>
              <w:marTop w:val="0"/>
              <w:marBottom w:val="0"/>
              <w:divBdr>
                <w:top w:val="none" w:sz="0" w:space="0" w:color="auto"/>
                <w:left w:val="none" w:sz="0" w:space="0" w:color="auto"/>
                <w:bottom w:val="none" w:sz="0" w:space="0" w:color="auto"/>
                <w:right w:val="none" w:sz="0" w:space="0" w:color="auto"/>
              </w:divBdr>
              <w:divsChild>
                <w:div w:id="880558459">
                  <w:marLeft w:val="0"/>
                  <w:marRight w:val="0"/>
                  <w:marTop w:val="0"/>
                  <w:marBottom w:val="0"/>
                  <w:divBdr>
                    <w:top w:val="none" w:sz="0" w:space="0" w:color="auto"/>
                    <w:left w:val="none" w:sz="0" w:space="0" w:color="auto"/>
                    <w:bottom w:val="none" w:sz="0" w:space="0" w:color="auto"/>
                    <w:right w:val="none" w:sz="0" w:space="0" w:color="auto"/>
                  </w:divBdr>
                </w:div>
              </w:divsChild>
            </w:div>
            <w:div w:id="1214125086">
              <w:marLeft w:val="0"/>
              <w:marRight w:val="0"/>
              <w:marTop w:val="0"/>
              <w:marBottom w:val="0"/>
              <w:divBdr>
                <w:top w:val="none" w:sz="0" w:space="0" w:color="auto"/>
                <w:left w:val="none" w:sz="0" w:space="0" w:color="auto"/>
                <w:bottom w:val="none" w:sz="0" w:space="0" w:color="auto"/>
                <w:right w:val="none" w:sz="0" w:space="0" w:color="auto"/>
              </w:divBdr>
              <w:divsChild>
                <w:div w:id="126892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96200">
          <w:marLeft w:val="0"/>
          <w:marRight w:val="0"/>
          <w:marTop w:val="0"/>
          <w:marBottom w:val="0"/>
          <w:divBdr>
            <w:top w:val="none" w:sz="0" w:space="0" w:color="auto"/>
            <w:left w:val="none" w:sz="0" w:space="0" w:color="auto"/>
            <w:bottom w:val="none" w:sz="0" w:space="0" w:color="auto"/>
            <w:right w:val="none" w:sz="0" w:space="0" w:color="auto"/>
          </w:divBdr>
          <w:divsChild>
            <w:div w:id="923613707">
              <w:marLeft w:val="0"/>
              <w:marRight w:val="0"/>
              <w:marTop w:val="0"/>
              <w:marBottom w:val="0"/>
              <w:divBdr>
                <w:top w:val="none" w:sz="0" w:space="0" w:color="auto"/>
                <w:left w:val="none" w:sz="0" w:space="0" w:color="auto"/>
                <w:bottom w:val="none" w:sz="0" w:space="0" w:color="auto"/>
                <w:right w:val="none" w:sz="0" w:space="0" w:color="auto"/>
              </w:divBdr>
              <w:divsChild>
                <w:div w:id="187553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69151">
      <w:bodyDiv w:val="1"/>
      <w:marLeft w:val="0"/>
      <w:marRight w:val="0"/>
      <w:marTop w:val="0"/>
      <w:marBottom w:val="0"/>
      <w:divBdr>
        <w:top w:val="none" w:sz="0" w:space="0" w:color="auto"/>
        <w:left w:val="none" w:sz="0" w:space="0" w:color="auto"/>
        <w:bottom w:val="none" w:sz="0" w:space="0" w:color="auto"/>
        <w:right w:val="none" w:sz="0" w:space="0" w:color="auto"/>
      </w:divBdr>
      <w:divsChild>
        <w:div w:id="981620502">
          <w:marLeft w:val="0"/>
          <w:marRight w:val="0"/>
          <w:marTop w:val="0"/>
          <w:marBottom w:val="0"/>
          <w:divBdr>
            <w:top w:val="none" w:sz="0" w:space="0" w:color="auto"/>
            <w:left w:val="none" w:sz="0" w:space="0" w:color="auto"/>
            <w:bottom w:val="none" w:sz="0" w:space="0" w:color="auto"/>
            <w:right w:val="none" w:sz="0" w:space="0" w:color="auto"/>
          </w:divBdr>
          <w:divsChild>
            <w:div w:id="1908612406">
              <w:marLeft w:val="0"/>
              <w:marRight w:val="0"/>
              <w:marTop w:val="0"/>
              <w:marBottom w:val="0"/>
              <w:divBdr>
                <w:top w:val="none" w:sz="0" w:space="0" w:color="auto"/>
                <w:left w:val="none" w:sz="0" w:space="0" w:color="auto"/>
                <w:bottom w:val="none" w:sz="0" w:space="0" w:color="auto"/>
                <w:right w:val="none" w:sz="0" w:space="0" w:color="auto"/>
              </w:divBdr>
              <w:divsChild>
                <w:div w:id="18531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958140">
      <w:bodyDiv w:val="1"/>
      <w:marLeft w:val="0"/>
      <w:marRight w:val="0"/>
      <w:marTop w:val="0"/>
      <w:marBottom w:val="0"/>
      <w:divBdr>
        <w:top w:val="none" w:sz="0" w:space="0" w:color="auto"/>
        <w:left w:val="none" w:sz="0" w:space="0" w:color="auto"/>
        <w:bottom w:val="none" w:sz="0" w:space="0" w:color="auto"/>
        <w:right w:val="none" w:sz="0" w:space="0" w:color="auto"/>
      </w:divBdr>
      <w:divsChild>
        <w:div w:id="177080371">
          <w:marLeft w:val="0"/>
          <w:marRight w:val="0"/>
          <w:marTop w:val="0"/>
          <w:marBottom w:val="0"/>
          <w:divBdr>
            <w:top w:val="none" w:sz="0" w:space="0" w:color="auto"/>
            <w:left w:val="none" w:sz="0" w:space="0" w:color="auto"/>
            <w:bottom w:val="none" w:sz="0" w:space="0" w:color="auto"/>
            <w:right w:val="none" w:sz="0" w:space="0" w:color="auto"/>
          </w:divBdr>
          <w:divsChild>
            <w:div w:id="1810977641">
              <w:marLeft w:val="0"/>
              <w:marRight w:val="0"/>
              <w:marTop w:val="0"/>
              <w:marBottom w:val="0"/>
              <w:divBdr>
                <w:top w:val="none" w:sz="0" w:space="0" w:color="auto"/>
                <w:left w:val="none" w:sz="0" w:space="0" w:color="auto"/>
                <w:bottom w:val="none" w:sz="0" w:space="0" w:color="auto"/>
                <w:right w:val="none" w:sz="0" w:space="0" w:color="auto"/>
              </w:divBdr>
              <w:divsChild>
                <w:div w:id="16411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844583">
      <w:bodyDiv w:val="1"/>
      <w:marLeft w:val="0"/>
      <w:marRight w:val="0"/>
      <w:marTop w:val="0"/>
      <w:marBottom w:val="0"/>
      <w:divBdr>
        <w:top w:val="none" w:sz="0" w:space="0" w:color="auto"/>
        <w:left w:val="none" w:sz="0" w:space="0" w:color="auto"/>
        <w:bottom w:val="none" w:sz="0" w:space="0" w:color="auto"/>
        <w:right w:val="none" w:sz="0" w:space="0" w:color="auto"/>
      </w:divBdr>
      <w:divsChild>
        <w:div w:id="1412966223">
          <w:marLeft w:val="0"/>
          <w:marRight w:val="0"/>
          <w:marTop w:val="0"/>
          <w:marBottom w:val="0"/>
          <w:divBdr>
            <w:top w:val="none" w:sz="0" w:space="0" w:color="auto"/>
            <w:left w:val="none" w:sz="0" w:space="0" w:color="auto"/>
            <w:bottom w:val="none" w:sz="0" w:space="0" w:color="auto"/>
            <w:right w:val="none" w:sz="0" w:space="0" w:color="auto"/>
          </w:divBdr>
          <w:divsChild>
            <w:div w:id="1627008149">
              <w:marLeft w:val="0"/>
              <w:marRight w:val="0"/>
              <w:marTop w:val="0"/>
              <w:marBottom w:val="0"/>
              <w:divBdr>
                <w:top w:val="none" w:sz="0" w:space="0" w:color="auto"/>
                <w:left w:val="none" w:sz="0" w:space="0" w:color="auto"/>
                <w:bottom w:val="none" w:sz="0" w:space="0" w:color="auto"/>
                <w:right w:val="none" w:sz="0" w:space="0" w:color="auto"/>
              </w:divBdr>
              <w:divsChild>
                <w:div w:id="9611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91309">
      <w:bodyDiv w:val="1"/>
      <w:marLeft w:val="0"/>
      <w:marRight w:val="0"/>
      <w:marTop w:val="0"/>
      <w:marBottom w:val="0"/>
      <w:divBdr>
        <w:top w:val="none" w:sz="0" w:space="0" w:color="auto"/>
        <w:left w:val="none" w:sz="0" w:space="0" w:color="auto"/>
        <w:bottom w:val="none" w:sz="0" w:space="0" w:color="auto"/>
        <w:right w:val="none" w:sz="0" w:space="0" w:color="auto"/>
      </w:divBdr>
      <w:divsChild>
        <w:div w:id="1870798490">
          <w:marLeft w:val="0"/>
          <w:marRight w:val="0"/>
          <w:marTop w:val="0"/>
          <w:marBottom w:val="0"/>
          <w:divBdr>
            <w:top w:val="none" w:sz="0" w:space="0" w:color="auto"/>
            <w:left w:val="none" w:sz="0" w:space="0" w:color="auto"/>
            <w:bottom w:val="none" w:sz="0" w:space="0" w:color="auto"/>
            <w:right w:val="none" w:sz="0" w:space="0" w:color="auto"/>
          </w:divBdr>
          <w:divsChild>
            <w:div w:id="206066362">
              <w:marLeft w:val="0"/>
              <w:marRight w:val="0"/>
              <w:marTop w:val="0"/>
              <w:marBottom w:val="0"/>
              <w:divBdr>
                <w:top w:val="none" w:sz="0" w:space="0" w:color="auto"/>
                <w:left w:val="none" w:sz="0" w:space="0" w:color="auto"/>
                <w:bottom w:val="none" w:sz="0" w:space="0" w:color="auto"/>
                <w:right w:val="none" w:sz="0" w:space="0" w:color="auto"/>
              </w:divBdr>
              <w:divsChild>
                <w:div w:id="611328633">
                  <w:marLeft w:val="0"/>
                  <w:marRight w:val="0"/>
                  <w:marTop w:val="0"/>
                  <w:marBottom w:val="0"/>
                  <w:divBdr>
                    <w:top w:val="none" w:sz="0" w:space="0" w:color="auto"/>
                    <w:left w:val="none" w:sz="0" w:space="0" w:color="auto"/>
                    <w:bottom w:val="none" w:sz="0" w:space="0" w:color="auto"/>
                    <w:right w:val="none" w:sz="0" w:space="0" w:color="auto"/>
                  </w:divBdr>
                  <w:divsChild>
                    <w:div w:id="343477630">
                      <w:marLeft w:val="0"/>
                      <w:marRight w:val="0"/>
                      <w:marTop w:val="0"/>
                      <w:marBottom w:val="0"/>
                      <w:divBdr>
                        <w:top w:val="none" w:sz="0" w:space="0" w:color="auto"/>
                        <w:left w:val="none" w:sz="0" w:space="0" w:color="auto"/>
                        <w:bottom w:val="none" w:sz="0" w:space="0" w:color="auto"/>
                        <w:right w:val="none" w:sz="0" w:space="0" w:color="auto"/>
                      </w:divBdr>
                      <w:divsChild>
                        <w:div w:id="7947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4301">
              <w:marLeft w:val="0"/>
              <w:marRight w:val="0"/>
              <w:marTop w:val="0"/>
              <w:marBottom w:val="0"/>
              <w:divBdr>
                <w:top w:val="none" w:sz="0" w:space="0" w:color="auto"/>
                <w:left w:val="none" w:sz="0" w:space="0" w:color="auto"/>
                <w:bottom w:val="none" w:sz="0" w:space="0" w:color="auto"/>
                <w:right w:val="none" w:sz="0" w:space="0" w:color="auto"/>
              </w:divBdr>
              <w:divsChild>
                <w:div w:id="101142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23575">
      <w:bodyDiv w:val="1"/>
      <w:marLeft w:val="0"/>
      <w:marRight w:val="0"/>
      <w:marTop w:val="0"/>
      <w:marBottom w:val="0"/>
      <w:divBdr>
        <w:top w:val="none" w:sz="0" w:space="0" w:color="auto"/>
        <w:left w:val="none" w:sz="0" w:space="0" w:color="auto"/>
        <w:bottom w:val="none" w:sz="0" w:space="0" w:color="auto"/>
        <w:right w:val="none" w:sz="0" w:space="0" w:color="auto"/>
      </w:divBdr>
      <w:divsChild>
        <w:div w:id="1214737740">
          <w:marLeft w:val="0"/>
          <w:marRight w:val="0"/>
          <w:marTop w:val="0"/>
          <w:marBottom w:val="0"/>
          <w:divBdr>
            <w:top w:val="none" w:sz="0" w:space="0" w:color="auto"/>
            <w:left w:val="none" w:sz="0" w:space="0" w:color="auto"/>
            <w:bottom w:val="none" w:sz="0" w:space="0" w:color="auto"/>
            <w:right w:val="none" w:sz="0" w:space="0" w:color="auto"/>
          </w:divBdr>
          <w:divsChild>
            <w:div w:id="1949773649">
              <w:marLeft w:val="0"/>
              <w:marRight w:val="0"/>
              <w:marTop w:val="0"/>
              <w:marBottom w:val="0"/>
              <w:divBdr>
                <w:top w:val="none" w:sz="0" w:space="0" w:color="auto"/>
                <w:left w:val="none" w:sz="0" w:space="0" w:color="auto"/>
                <w:bottom w:val="none" w:sz="0" w:space="0" w:color="auto"/>
                <w:right w:val="none" w:sz="0" w:space="0" w:color="auto"/>
              </w:divBdr>
              <w:divsChild>
                <w:div w:id="4140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767545">
      <w:bodyDiv w:val="1"/>
      <w:marLeft w:val="0"/>
      <w:marRight w:val="0"/>
      <w:marTop w:val="0"/>
      <w:marBottom w:val="0"/>
      <w:divBdr>
        <w:top w:val="none" w:sz="0" w:space="0" w:color="auto"/>
        <w:left w:val="none" w:sz="0" w:space="0" w:color="auto"/>
        <w:bottom w:val="none" w:sz="0" w:space="0" w:color="auto"/>
        <w:right w:val="none" w:sz="0" w:space="0" w:color="auto"/>
      </w:divBdr>
      <w:divsChild>
        <w:div w:id="284502894">
          <w:marLeft w:val="0"/>
          <w:marRight w:val="0"/>
          <w:marTop w:val="0"/>
          <w:marBottom w:val="0"/>
          <w:divBdr>
            <w:top w:val="none" w:sz="0" w:space="0" w:color="auto"/>
            <w:left w:val="none" w:sz="0" w:space="0" w:color="auto"/>
            <w:bottom w:val="none" w:sz="0" w:space="0" w:color="auto"/>
            <w:right w:val="none" w:sz="0" w:space="0" w:color="auto"/>
          </w:divBdr>
          <w:divsChild>
            <w:div w:id="695038581">
              <w:marLeft w:val="0"/>
              <w:marRight w:val="0"/>
              <w:marTop w:val="0"/>
              <w:marBottom w:val="0"/>
              <w:divBdr>
                <w:top w:val="none" w:sz="0" w:space="0" w:color="auto"/>
                <w:left w:val="none" w:sz="0" w:space="0" w:color="auto"/>
                <w:bottom w:val="none" w:sz="0" w:space="0" w:color="auto"/>
                <w:right w:val="none" w:sz="0" w:space="0" w:color="auto"/>
              </w:divBdr>
              <w:divsChild>
                <w:div w:id="9650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734037">
      <w:bodyDiv w:val="1"/>
      <w:marLeft w:val="0"/>
      <w:marRight w:val="0"/>
      <w:marTop w:val="0"/>
      <w:marBottom w:val="0"/>
      <w:divBdr>
        <w:top w:val="none" w:sz="0" w:space="0" w:color="auto"/>
        <w:left w:val="none" w:sz="0" w:space="0" w:color="auto"/>
        <w:bottom w:val="none" w:sz="0" w:space="0" w:color="auto"/>
        <w:right w:val="none" w:sz="0" w:space="0" w:color="auto"/>
      </w:divBdr>
      <w:divsChild>
        <w:div w:id="361515405">
          <w:marLeft w:val="0"/>
          <w:marRight w:val="0"/>
          <w:marTop w:val="0"/>
          <w:marBottom w:val="0"/>
          <w:divBdr>
            <w:top w:val="none" w:sz="0" w:space="0" w:color="auto"/>
            <w:left w:val="none" w:sz="0" w:space="0" w:color="auto"/>
            <w:bottom w:val="none" w:sz="0" w:space="0" w:color="auto"/>
            <w:right w:val="none" w:sz="0" w:space="0" w:color="auto"/>
          </w:divBdr>
        </w:div>
        <w:div w:id="1069353362">
          <w:marLeft w:val="0"/>
          <w:marRight w:val="0"/>
          <w:marTop w:val="0"/>
          <w:marBottom w:val="0"/>
          <w:divBdr>
            <w:top w:val="none" w:sz="0" w:space="0" w:color="auto"/>
            <w:left w:val="none" w:sz="0" w:space="0" w:color="auto"/>
            <w:bottom w:val="none" w:sz="0" w:space="0" w:color="auto"/>
            <w:right w:val="none" w:sz="0" w:space="0" w:color="auto"/>
          </w:divBdr>
        </w:div>
      </w:divsChild>
    </w:div>
    <w:div w:id="643782489">
      <w:bodyDiv w:val="1"/>
      <w:marLeft w:val="0"/>
      <w:marRight w:val="0"/>
      <w:marTop w:val="0"/>
      <w:marBottom w:val="0"/>
      <w:divBdr>
        <w:top w:val="none" w:sz="0" w:space="0" w:color="auto"/>
        <w:left w:val="none" w:sz="0" w:space="0" w:color="auto"/>
        <w:bottom w:val="none" w:sz="0" w:space="0" w:color="auto"/>
        <w:right w:val="none" w:sz="0" w:space="0" w:color="auto"/>
      </w:divBdr>
      <w:divsChild>
        <w:div w:id="1704671964">
          <w:marLeft w:val="0"/>
          <w:marRight w:val="0"/>
          <w:marTop w:val="0"/>
          <w:marBottom w:val="0"/>
          <w:divBdr>
            <w:top w:val="none" w:sz="0" w:space="0" w:color="auto"/>
            <w:left w:val="none" w:sz="0" w:space="0" w:color="auto"/>
            <w:bottom w:val="none" w:sz="0" w:space="0" w:color="auto"/>
            <w:right w:val="none" w:sz="0" w:space="0" w:color="auto"/>
          </w:divBdr>
          <w:divsChild>
            <w:div w:id="2052655854">
              <w:marLeft w:val="0"/>
              <w:marRight w:val="0"/>
              <w:marTop w:val="0"/>
              <w:marBottom w:val="0"/>
              <w:divBdr>
                <w:top w:val="none" w:sz="0" w:space="0" w:color="auto"/>
                <w:left w:val="none" w:sz="0" w:space="0" w:color="auto"/>
                <w:bottom w:val="none" w:sz="0" w:space="0" w:color="auto"/>
                <w:right w:val="none" w:sz="0" w:space="0" w:color="auto"/>
              </w:divBdr>
              <w:divsChild>
                <w:div w:id="162896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755402">
      <w:bodyDiv w:val="1"/>
      <w:marLeft w:val="0"/>
      <w:marRight w:val="0"/>
      <w:marTop w:val="0"/>
      <w:marBottom w:val="0"/>
      <w:divBdr>
        <w:top w:val="none" w:sz="0" w:space="0" w:color="auto"/>
        <w:left w:val="none" w:sz="0" w:space="0" w:color="auto"/>
        <w:bottom w:val="none" w:sz="0" w:space="0" w:color="auto"/>
        <w:right w:val="none" w:sz="0" w:space="0" w:color="auto"/>
      </w:divBdr>
      <w:divsChild>
        <w:div w:id="395468711">
          <w:marLeft w:val="0"/>
          <w:marRight w:val="0"/>
          <w:marTop w:val="0"/>
          <w:marBottom w:val="0"/>
          <w:divBdr>
            <w:top w:val="none" w:sz="0" w:space="0" w:color="auto"/>
            <w:left w:val="none" w:sz="0" w:space="0" w:color="auto"/>
            <w:bottom w:val="none" w:sz="0" w:space="0" w:color="auto"/>
            <w:right w:val="none" w:sz="0" w:space="0" w:color="auto"/>
          </w:divBdr>
          <w:divsChild>
            <w:div w:id="1740439736">
              <w:marLeft w:val="0"/>
              <w:marRight w:val="0"/>
              <w:marTop w:val="0"/>
              <w:marBottom w:val="0"/>
              <w:divBdr>
                <w:top w:val="none" w:sz="0" w:space="0" w:color="auto"/>
                <w:left w:val="none" w:sz="0" w:space="0" w:color="auto"/>
                <w:bottom w:val="none" w:sz="0" w:space="0" w:color="auto"/>
                <w:right w:val="none" w:sz="0" w:space="0" w:color="auto"/>
              </w:divBdr>
              <w:divsChild>
                <w:div w:id="27946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23189">
      <w:bodyDiv w:val="1"/>
      <w:marLeft w:val="0"/>
      <w:marRight w:val="0"/>
      <w:marTop w:val="0"/>
      <w:marBottom w:val="0"/>
      <w:divBdr>
        <w:top w:val="none" w:sz="0" w:space="0" w:color="auto"/>
        <w:left w:val="none" w:sz="0" w:space="0" w:color="auto"/>
        <w:bottom w:val="none" w:sz="0" w:space="0" w:color="auto"/>
        <w:right w:val="none" w:sz="0" w:space="0" w:color="auto"/>
      </w:divBdr>
      <w:divsChild>
        <w:div w:id="312947690">
          <w:marLeft w:val="0"/>
          <w:marRight w:val="0"/>
          <w:marTop w:val="0"/>
          <w:marBottom w:val="0"/>
          <w:divBdr>
            <w:top w:val="none" w:sz="0" w:space="0" w:color="auto"/>
            <w:left w:val="none" w:sz="0" w:space="0" w:color="auto"/>
            <w:bottom w:val="none" w:sz="0" w:space="0" w:color="auto"/>
            <w:right w:val="none" w:sz="0" w:space="0" w:color="auto"/>
          </w:divBdr>
          <w:divsChild>
            <w:div w:id="512841081">
              <w:marLeft w:val="0"/>
              <w:marRight w:val="0"/>
              <w:marTop w:val="0"/>
              <w:marBottom w:val="0"/>
              <w:divBdr>
                <w:top w:val="none" w:sz="0" w:space="0" w:color="auto"/>
                <w:left w:val="none" w:sz="0" w:space="0" w:color="auto"/>
                <w:bottom w:val="none" w:sz="0" w:space="0" w:color="auto"/>
                <w:right w:val="none" w:sz="0" w:space="0" w:color="auto"/>
              </w:divBdr>
              <w:divsChild>
                <w:div w:id="34243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83511">
      <w:bodyDiv w:val="1"/>
      <w:marLeft w:val="0"/>
      <w:marRight w:val="0"/>
      <w:marTop w:val="0"/>
      <w:marBottom w:val="0"/>
      <w:divBdr>
        <w:top w:val="none" w:sz="0" w:space="0" w:color="auto"/>
        <w:left w:val="none" w:sz="0" w:space="0" w:color="auto"/>
        <w:bottom w:val="none" w:sz="0" w:space="0" w:color="auto"/>
        <w:right w:val="none" w:sz="0" w:space="0" w:color="auto"/>
      </w:divBdr>
      <w:divsChild>
        <w:div w:id="1372461523">
          <w:marLeft w:val="0"/>
          <w:marRight w:val="0"/>
          <w:marTop w:val="0"/>
          <w:marBottom w:val="0"/>
          <w:divBdr>
            <w:top w:val="none" w:sz="0" w:space="0" w:color="auto"/>
            <w:left w:val="none" w:sz="0" w:space="0" w:color="auto"/>
            <w:bottom w:val="none" w:sz="0" w:space="0" w:color="auto"/>
            <w:right w:val="none" w:sz="0" w:space="0" w:color="auto"/>
          </w:divBdr>
          <w:divsChild>
            <w:div w:id="227542345">
              <w:marLeft w:val="0"/>
              <w:marRight w:val="0"/>
              <w:marTop w:val="0"/>
              <w:marBottom w:val="0"/>
              <w:divBdr>
                <w:top w:val="none" w:sz="0" w:space="0" w:color="auto"/>
                <w:left w:val="none" w:sz="0" w:space="0" w:color="auto"/>
                <w:bottom w:val="none" w:sz="0" w:space="0" w:color="auto"/>
                <w:right w:val="none" w:sz="0" w:space="0" w:color="auto"/>
              </w:divBdr>
              <w:divsChild>
                <w:div w:id="57763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97594">
      <w:bodyDiv w:val="1"/>
      <w:marLeft w:val="0"/>
      <w:marRight w:val="0"/>
      <w:marTop w:val="0"/>
      <w:marBottom w:val="0"/>
      <w:divBdr>
        <w:top w:val="none" w:sz="0" w:space="0" w:color="auto"/>
        <w:left w:val="none" w:sz="0" w:space="0" w:color="auto"/>
        <w:bottom w:val="none" w:sz="0" w:space="0" w:color="auto"/>
        <w:right w:val="none" w:sz="0" w:space="0" w:color="auto"/>
      </w:divBdr>
      <w:divsChild>
        <w:div w:id="1562248230">
          <w:marLeft w:val="0"/>
          <w:marRight w:val="0"/>
          <w:marTop w:val="0"/>
          <w:marBottom w:val="0"/>
          <w:divBdr>
            <w:top w:val="none" w:sz="0" w:space="0" w:color="auto"/>
            <w:left w:val="none" w:sz="0" w:space="0" w:color="auto"/>
            <w:bottom w:val="none" w:sz="0" w:space="0" w:color="auto"/>
            <w:right w:val="none" w:sz="0" w:space="0" w:color="auto"/>
          </w:divBdr>
          <w:divsChild>
            <w:div w:id="52852320">
              <w:marLeft w:val="0"/>
              <w:marRight w:val="0"/>
              <w:marTop w:val="0"/>
              <w:marBottom w:val="0"/>
              <w:divBdr>
                <w:top w:val="none" w:sz="0" w:space="0" w:color="auto"/>
                <w:left w:val="none" w:sz="0" w:space="0" w:color="auto"/>
                <w:bottom w:val="none" w:sz="0" w:space="0" w:color="auto"/>
                <w:right w:val="none" w:sz="0" w:space="0" w:color="auto"/>
              </w:divBdr>
              <w:divsChild>
                <w:div w:id="14873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26873">
      <w:bodyDiv w:val="1"/>
      <w:marLeft w:val="0"/>
      <w:marRight w:val="0"/>
      <w:marTop w:val="0"/>
      <w:marBottom w:val="0"/>
      <w:divBdr>
        <w:top w:val="none" w:sz="0" w:space="0" w:color="auto"/>
        <w:left w:val="none" w:sz="0" w:space="0" w:color="auto"/>
        <w:bottom w:val="none" w:sz="0" w:space="0" w:color="auto"/>
        <w:right w:val="none" w:sz="0" w:space="0" w:color="auto"/>
      </w:divBdr>
      <w:divsChild>
        <w:div w:id="1184586817">
          <w:marLeft w:val="0"/>
          <w:marRight w:val="0"/>
          <w:marTop w:val="0"/>
          <w:marBottom w:val="0"/>
          <w:divBdr>
            <w:top w:val="none" w:sz="0" w:space="0" w:color="auto"/>
            <w:left w:val="none" w:sz="0" w:space="0" w:color="auto"/>
            <w:bottom w:val="none" w:sz="0" w:space="0" w:color="auto"/>
            <w:right w:val="none" w:sz="0" w:space="0" w:color="auto"/>
          </w:divBdr>
          <w:divsChild>
            <w:div w:id="534008035">
              <w:marLeft w:val="0"/>
              <w:marRight w:val="0"/>
              <w:marTop w:val="0"/>
              <w:marBottom w:val="0"/>
              <w:divBdr>
                <w:top w:val="none" w:sz="0" w:space="0" w:color="auto"/>
                <w:left w:val="none" w:sz="0" w:space="0" w:color="auto"/>
                <w:bottom w:val="none" w:sz="0" w:space="0" w:color="auto"/>
                <w:right w:val="none" w:sz="0" w:space="0" w:color="auto"/>
              </w:divBdr>
              <w:divsChild>
                <w:div w:id="30474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066670">
      <w:bodyDiv w:val="1"/>
      <w:marLeft w:val="0"/>
      <w:marRight w:val="0"/>
      <w:marTop w:val="0"/>
      <w:marBottom w:val="0"/>
      <w:divBdr>
        <w:top w:val="none" w:sz="0" w:space="0" w:color="auto"/>
        <w:left w:val="none" w:sz="0" w:space="0" w:color="auto"/>
        <w:bottom w:val="none" w:sz="0" w:space="0" w:color="auto"/>
        <w:right w:val="none" w:sz="0" w:space="0" w:color="auto"/>
      </w:divBdr>
      <w:divsChild>
        <w:div w:id="408506765">
          <w:marLeft w:val="0"/>
          <w:marRight w:val="0"/>
          <w:marTop w:val="0"/>
          <w:marBottom w:val="0"/>
          <w:divBdr>
            <w:top w:val="none" w:sz="0" w:space="0" w:color="auto"/>
            <w:left w:val="none" w:sz="0" w:space="0" w:color="auto"/>
            <w:bottom w:val="none" w:sz="0" w:space="0" w:color="auto"/>
            <w:right w:val="none" w:sz="0" w:space="0" w:color="auto"/>
          </w:divBdr>
          <w:divsChild>
            <w:div w:id="1651060893">
              <w:marLeft w:val="0"/>
              <w:marRight w:val="0"/>
              <w:marTop w:val="0"/>
              <w:marBottom w:val="0"/>
              <w:divBdr>
                <w:top w:val="none" w:sz="0" w:space="0" w:color="auto"/>
                <w:left w:val="none" w:sz="0" w:space="0" w:color="auto"/>
                <w:bottom w:val="none" w:sz="0" w:space="0" w:color="auto"/>
                <w:right w:val="none" w:sz="0" w:space="0" w:color="auto"/>
              </w:divBdr>
              <w:divsChild>
                <w:div w:id="153094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48775">
          <w:marLeft w:val="0"/>
          <w:marRight w:val="0"/>
          <w:marTop w:val="0"/>
          <w:marBottom w:val="0"/>
          <w:divBdr>
            <w:top w:val="none" w:sz="0" w:space="0" w:color="auto"/>
            <w:left w:val="none" w:sz="0" w:space="0" w:color="auto"/>
            <w:bottom w:val="none" w:sz="0" w:space="0" w:color="auto"/>
            <w:right w:val="none" w:sz="0" w:space="0" w:color="auto"/>
          </w:divBdr>
          <w:divsChild>
            <w:div w:id="2005165339">
              <w:marLeft w:val="0"/>
              <w:marRight w:val="0"/>
              <w:marTop w:val="0"/>
              <w:marBottom w:val="0"/>
              <w:divBdr>
                <w:top w:val="none" w:sz="0" w:space="0" w:color="auto"/>
                <w:left w:val="none" w:sz="0" w:space="0" w:color="auto"/>
                <w:bottom w:val="none" w:sz="0" w:space="0" w:color="auto"/>
                <w:right w:val="none" w:sz="0" w:space="0" w:color="auto"/>
              </w:divBdr>
              <w:divsChild>
                <w:div w:id="6346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86802">
      <w:bodyDiv w:val="1"/>
      <w:marLeft w:val="0"/>
      <w:marRight w:val="0"/>
      <w:marTop w:val="0"/>
      <w:marBottom w:val="0"/>
      <w:divBdr>
        <w:top w:val="none" w:sz="0" w:space="0" w:color="auto"/>
        <w:left w:val="none" w:sz="0" w:space="0" w:color="auto"/>
        <w:bottom w:val="none" w:sz="0" w:space="0" w:color="auto"/>
        <w:right w:val="none" w:sz="0" w:space="0" w:color="auto"/>
      </w:divBdr>
      <w:divsChild>
        <w:div w:id="1532304451">
          <w:marLeft w:val="0"/>
          <w:marRight w:val="0"/>
          <w:marTop w:val="0"/>
          <w:marBottom w:val="0"/>
          <w:divBdr>
            <w:top w:val="none" w:sz="0" w:space="0" w:color="auto"/>
            <w:left w:val="none" w:sz="0" w:space="0" w:color="auto"/>
            <w:bottom w:val="none" w:sz="0" w:space="0" w:color="auto"/>
            <w:right w:val="none" w:sz="0" w:space="0" w:color="auto"/>
          </w:divBdr>
          <w:divsChild>
            <w:div w:id="350641988">
              <w:marLeft w:val="0"/>
              <w:marRight w:val="0"/>
              <w:marTop w:val="0"/>
              <w:marBottom w:val="0"/>
              <w:divBdr>
                <w:top w:val="none" w:sz="0" w:space="0" w:color="auto"/>
                <w:left w:val="none" w:sz="0" w:space="0" w:color="auto"/>
                <w:bottom w:val="none" w:sz="0" w:space="0" w:color="auto"/>
                <w:right w:val="none" w:sz="0" w:space="0" w:color="auto"/>
              </w:divBdr>
              <w:divsChild>
                <w:div w:id="11380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8801">
      <w:bodyDiv w:val="1"/>
      <w:marLeft w:val="0"/>
      <w:marRight w:val="0"/>
      <w:marTop w:val="0"/>
      <w:marBottom w:val="0"/>
      <w:divBdr>
        <w:top w:val="none" w:sz="0" w:space="0" w:color="auto"/>
        <w:left w:val="none" w:sz="0" w:space="0" w:color="auto"/>
        <w:bottom w:val="none" w:sz="0" w:space="0" w:color="auto"/>
        <w:right w:val="none" w:sz="0" w:space="0" w:color="auto"/>
      </w:divBdr>
      <w:divsChild>
        <w:div w:id="97140248">
          <w:marLeft w:val="0"/>
          <w:marRight w:val="0"/>
          <w:marTop w:val="0"/>
          <w:marBottom w:val="0"/>
          <w:divBdr>
            <w:top w:val="none" w:sz="0" w:space="0" w:color="auto"/>
            <w:left w:val="none" w:sz="0" w:space="0" w:color="auto"/>
            <w:bottom w:val="none" w:sz="0" w:space="0" w:color="auto"/>
            <w:right w:val="none" w:sz="0" w:space="0" w:color="auto"/>
          </w:divBdr>
          <w:divsChild>
            <w:div w:id="2101179380">
              <w:marLeft w:val="0"/>
              <w:marRight w:val="0"/>
              <w:marTop w:val="0"/>
              <w:marBottom w:val="0"/>
              <w:divBdr>
                <w:top w:val="none" w:sz="0" w:space="0" w:color="auto"/>
                <w:left w:val="none" w:sz="0" w:space="0" w:color="auto"/>
                <w:bottom w:val="none" w:sz="0" w:space="0" w:color="auto"/>
                <w:right w:val="none" w:sz="0" w:space="0" w:color="auto"/>
              </w:divBdr>
              <w:divsChild>
                <w:div w:id="463936721">
                  <w:marLeft w:val="0"/>
                  <w:marRight w:val="0"/>
                  <w:marTop w:val="0"/>
                  <w:marBottom w:val="0"/>
                  <w:divBdr>
                    <w:top w:val="none" w:sz="0" w:space="0" w:color="auto"/>
                    <w:left w:val="none" w:sz="0" w:space="0" w:color="auto"/>
                    <w:bottom w:val="none" w:sz="0" w:space="0" w:color="auto"/>
                    <w:right w:val="none" w:sz="0" w:space="0" w:color="auto"/>
                  </w:divBdr>
                  <w:divsChild>
                    <w:div w:id="1889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17534">
      <w:bodyDiv w:val="1"/>
      <w:marLeft w:val="0"/>
      <w:marRight w:val="0"/>
      <w:marTop w:val="0"/>
      <w:marBottom w:val="0"/>
      <w:divBdr>
        <w:top w:val="none" w:sz="0" w:space="0" w:color="auto"/>
        <w:left w:val="none" w:sz="0" w:space="0" w:color="auto"/>
        <w:bottom w:val="none" w:sz="0" w:space="0" w:color="auto"/>
        <w:right w:val="none" w:sz="0" w:space="0" w:color="auto"/>
      </w:divBdr>
    </w:div>
    <w:div w:id="1079523716">
      <w:bodyDiv w:val="1"/>
      <w:marLeft w:val="0"/>
      <w:marRight w:val="0"/>
      <w:marTop w:val="0"/>
      <w:marBottom w:val="0"/>
      <w:divBdr>
        <w:top w:val="none" w:sz="0" w:space="0" w:color="auto"/>
        <w:left w:val="none" w:sz="0" w:space="0" w:color="auto"/>
        <w:bottom w:val="none" w:sz="0" w:space="0" w:color="auto"/>
        <w:right w:val="none" w:sz="0" w:space="0" w:color="auto"/>
      </w:divBdr>
      <w:divsChild>
        <w:div w:id="396787622">
          <w:marLeft w:val="0"/>
          <w:marRight w:val="0"/>
          <w:marTop w:val="0"/>
          <w:marBottom w:val="0"/>
          <w:divBdr>
            <w:top w:val="none" w:sz="0" w:space="0" w:color="auto"/>
            <w:left w:val="none" w:sz="0" w:space="0" w:color="auto"/>
            <w:bottom w:val="none" w:sz="0" w:space="0" w:color="auto"/>
            <w:right w:val="none" w:sz="0" w:space="0" w:color="auto"/>
          </w:divBdr>
          <w:divsChild>
            <w:div w:id="1996837297">
              <w:marLeft w:val="0"/>
              <w:marRight w:val="0"/>
              <w:marTop w:val="0"/>
              <w:marBottom w:val="0"/>
              <w:divBdr>
                <w:top w:val="none" w:sz="0" w:space="0" w:color="auto"/>
                <w:left w:val="none" w:sz="0" w:space="0" w:color="auto"/>
                <w:bottom w:val="none" w:sz="0" w:space="0" w:color="auto"/>
                <w:right w:val="none" w:sz="0" w:space="0" w:color="auto"/>
              </w:divBdr>
              <w:divsChild>
                <w:div w:id="38411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030330">
      <w:bodyDiv w:val="1"/>
      <w:marLeft w:val="0"/>
      <w:marRight w:val="0"/>
      <w:marTop w:val="0"/>
      <w:marBottom w:val="0"/>
      <w:divBdr>
        <w:top w:val="none" w:sz="0" w:space="0" w:color="auto"/>
        <w:left w:val="none" w:sz="0" w:space="0" w:color="auto"/>
        <w:bottom w:val="none" w:sz="0" w:space="0" w:color="auto"/>
        <w:right w:val="none" w:sz="0" w:space="0" w:color="auto"/>
      </w:divBdr>
    </w:div>
    <w:div w:id="1175346222">
      <w:bodyDiv w:val="1"/>
      <w:marLeft w:val="0"/>
      <w:marRight w:val="0"/>
      <w:marTop w:val="0"/>
      <w:marBottom w:val="0"/>
      <w:divBdr>
        <w:top w:val="none" w:sz="0" w:space="0" w:color="auto"/>
        <w:left w:val="none" w:sz="0" w:space="0" w:color="auto"/>
        <w:bottom w:val="none" w:sz="0" w:space="0" w:color="auto"/>
        <w:right w:val="none" w:sz="0" w:space="0" w:color="auto"/>
      </w:divBdr>
      <w:divsChild>
        <w:div w:id="1652757944">
          <w:marLeft w:val="0"/>
          <w:marRight w:val="0"/>
          <w:marTop w:val="0"/>
          <w:marBottom w:val="0"/>
          <w:divBdr>
            <w:top w:val="none" w:sz="0" w:space="0" w:color="auto"/>
            <w:left w:val="none" w:sz="0" w:space="0" w:color="auto"/>
            <w:bottom w:val="none" w:sz="0" w:space="0" w:color="auto"/>
            <w:right w:val="none" w:sz="0" w:space="0" w:color="auto"/>
          </w:divBdr>
          <w:divsChild>
            <w:div w:id="1910841862">
              <w:marLeft w:val="0"/>
              <w:marRight w:val="0"/>
              <w:marTop w:val="0"/>
              <w:marBottom w:val="0"/>
              <w:divBdr>
                <w:top w:val="none" w:sz="0" w:space="0" w:color="auto"/>
                <w:left w:val="none" w:sz="0" w:space="0" w:color="auto"/>
                <w:bottom w:val="none" w:sz="0" w:space="0" w:color="auto"/>
                <w:right w:val="none" w:sz="0" w:space="0" w:color="auto"/>
              </w:divBdr>
              <w:divsChild>
                <w:div w:id="10311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40069">
      <w:bodyDiv w:val="1"/>
      <w:marLeft w:val="0"/>
      <w:marRight w:val="0"/>
      <w:marTop w:val="0"/>
      <w:marBottom w:val="0"/>
      <w:divBdr>
        <w:top w:val="none" w:sz="0" w:space="0" w:color="auto"/>
        <w:left w:val="none" w:sz="0" w:space="0" w:color="auto"/>
        <w:bottom w:val="none" w:sz="0" w:space="0" w:color="auto"/>
        <w:right w:val="none" w:sz="0" w:space="0" w:color="auto"/>
      </w:divBdr>
      <w:divsChild>
        <w:div w:id="36587800">
          <w:marLeft w:val="0"/>
          <w:marRight w:val="0"/>
          <w:marTop w:val="0"/>
          <w:marBottom w:val="0"/>
          <w:divBdr>
            <w:top w:val="none" w:sz="0" w:space="0" w:color="auto"/>
            <w:left w:val="none" w:sz="0" w:space="0" w:color="auto"/>
            <w:bottom w:val="none" w:sz="0" w:space="0" w:color="auto"/>
            <w:right w:val="none" w:sz="0" w:space="0" w:color="auto"/>
          </w:divBdr>
          <w:divsChild>
            <w:div w:id="75368655">
              <w:marLeft w:val="0"/>
              <w:marRight w:val="0"/>
              <w:marTop w:val="0"/>
              <w:marBottom w:val="0"/>
              <w:divBdr>
                <w:top w:val="none" w:sz="0" w:space="0" w:color="auto"/>
                <w:left w:val="none" w:sz="0" w:space="0" w:color="auto"/>
                <w:bottom w:val="none" w:sz="0" w:space="0" w:color="auto"/>
                <w:right w:val="none" w:sz="0" w:space="0" w:color="auto"/>
              </w:divBdr>
              <w:divsChild>
                <w:div w:id="21190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24479">
      <w:bodyDiv w:val="1"/>
      <w:marLeft w:val="0"/>
      <w:marRight w:val="0"/>
      <w:marTop w:val="0"/>
      <w:marBottom w:val="0"/>
      <w:divBdr>
        <w:top w:val="none" w:sz="0" w:space="0" w:color="auto"/>
        <w:left w:val="none" w:sz="0" w:space="0" w:color="auto"/>
        <w:bottom w:val="none" w:sz="0" w:space="0" w:color="auto"/>
        <w:right w:val="none" w:sz="0" w:space="0" w:color="auto"/>
      </w:divBdr>
      <w:divsChild>
        <w:div w:id="2032488136">
          <w:marLeft w:val="0"/>
          <w:marRight w:val="0"/>
          <w:marTop w:val="0"/>
          <w:marBottom w:val="0"/>
          <w:divBdr>
            <w:top w:val="none" w:sz="0" w:space="0" w:color="auto"/>
            <w:left w:val="none" w:sz="0" w:space="0" w:color="auto"/>
            <w:bottom w:val="none" w:sz="0" w:space="0" w:color="auto"/>
            <w:right w:val="none" w:sz="0" w:space="0" w:color="auto"/>
          </w:divBdr>
          <w:divsChild>
            <w:div w:id="339505785">
              <w:marLeft w:val="0"/>
              <w:marRight w:val="0"/>
              <w:marTop w:val="0"/>
              <w:marBottom w:val="0"/>
              <w:divBdr>
                <w:top w:val="none" w:sz="0" w:space="0" w:color="auto"/>
                <w:left w:val="none" w:sz="0" w:space="0" w:color="auto"/>
                <w:bottom w:val="none" w:sz="0" w:space="0" w:color="auto"/>
                <w:right w:val="none" w:sz="0" w:space="0" w:color="auto"/>
              </w:divBdr>
              <w:divsChild>
                <w:div w:id="1723480238">
                  <w:marLeft w:val="0"/>
                  <w:marRight w:val="0"/>
                  <w:marTop w:val="0"/>
                  <w:marBottom w:val="0"/>
                  <w:divBdr>
                    <w:top w:val="none" w:sz="0" w:space="0" w:color="auto"/>
                    <w:left w:val="none" w:sz="0" w:space="0" w:color="auto"/>
                    <w:bottom w:val="none" w:sz="0" w:space="0" w:color="auto"/>
                    <w:right w:val="none" w:sz="0" w:space="0" w:color="auto"/>
                  </w:divBdr>
                </w:div>
              </w:divsChild>
            </w:div>
            <w:div w:id="610740784">
              <w:marLeft w:val="0"/>
              <w:marRight w:val="0"/>
              <w:marTop w:val="0"/>
              <w:marBottom w:val="0"/>
              <w:divBdr>
                <w:top w:val="none" w:sz="0" w:space="0" w:color="auto"/>
                <w:left w:val="none" w:sz="0" w:space="0" w:color="auto"/>
                <w:bottom w:val="none" w:sz="0" w:space="0" w:color="auto"/>
                <w:right w:val="none" w:sz="0" w:space="0" w:color="auto"/>
              </w:divBdr>
              <w:divsChild>
                <w:div w:id="12204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40410">
          <w:marLeft w:val="0"/>
          <w:marRight w:val="0"/>
          <w:marTop w:val="0"/>
          <w:marBottom w:val="0"/>
          <w:divBdr>
            <w:top w:val="none" w:sz="0" w:space="0" w:color="auto"/>
            <w:left w:val="none" w:sz="0" w:space="0" w:color="auto"/>
            <w:bottom w:val="none" w:sz="0" w:space="0" w:color="auto"/>
            <w:right w:val="none" w:sz="0" w:space="0" w:color="auto"/>
          </w:divBdr>
          <w:divsChild>
            <w:div w:id="1900362334">
              <w:marLeft w:val="0"/>
              <w:marRight w:val="0"/>
              <w:marTop w:val="0"/>
              <w:marBottom w:val="0"/>
              <w:divBdr>
                <w:top w:val="none" w:sz="0" w:space="0" w:color="auto"/>
                <w:left w:val="none" w:sz="0" w:space="0" w:color="auto"/>
                <w:bottom w:val="none" w:sz="0" w:space="0" w:color="auto"/>
                <w:right w:val="none" w:sz="0" w:space="0" w:color="auto"/>
              </w:divBdr>
              <w:divsChild>
                <w:div w:id="210719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7562">
      <w:bodyDiv w:val="1"/>
      <w:marLeft w:val="0"/>
      <w:marRight w:val="0"/>
      <w:marTop w:val="0"/>
      <w:marBottom w:val="0"/>
      <w:divBdr>
        <w:top w:val="none" w:sz="0" w:space="0" w:color="auto"/>
        <w:left w:val="none" w:sz="0" w:space="0" w:color="auto"/>
        <w:bottom w:val="none" w:sz="0" w:space="0" w:color="auto"/>
        <w:right w:val="none" w:sz="0" w:space="0" w:color="auto"/>
      </w:divBdr>
      <w:divsChild>
        <w:div w:id="199632430">
          <w:marLeft w:val="0"/>
          <w:marRight w:val="0"/>
          <w:marTop w:val="0"/>
          <w:marBottom w:val="0"/>
          <w:divBdr>
            <w:top w:val="none" w:sz="0" w:space="0" w:color="auto"/>
            <w:left w:val="none" w:sz="0" w:space="0" w:color="auto"/>
            <w:bottom w:val="none" w:sz="0" w:space="0" w:color="auto"/>
            <w:right w:val="none" w:sz="0" w:space="0" w:color="auto"/>
          </w:divBdr>
          <w:divsChild>
            <w:div w:id="635841536">
              <w:marLeft w:val="0"/>
              <w:marRight w:val="0"/>
              <w:marTop w:val="0"/>
              <w:marBottom w:val="0"/>
              <w:divBdr>
                <w:top w:val="none" w:sz="0" w:space="0" w:color="auto"/>
                <w:left w:val="none" w:sz="0" w:space="0" w:color="auto"/>
                <w:bottom w:val="none" w:sz="0" w:space="0" w:color="auto"/>
                <w:right w:val="none" w:sz="0" w:space="0" w:color="auto"/>
              </w:divBdr>
              <w:divsChild>
                <w:div w:id="708139969">
                  <w:marLeft w:val="0"/>
                  <w:marRight w:val="0"/>
                  <w:marTop w:val="0"/>
                  <w:marBottom w:val="0"/>
                  <w:divBdr>
                    <w:top w:val="none" w:sz="0" w:space="0" w:color="auto"/>
                    <w:left w:val="none" w:sz="0" w:space="0" w:color="auto"/>
                    <w:bottom w:val="none" w:sz="0" w:space="0" w:color="auto"/>
                    <w:right w:val="none" w:sz="0" w:space="0" w:color="auto"/>
                  </w:divBdr>
                  <w:divsChild>
                    <w:div w:id="157636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16463">
              <w:marLeft w:val="0"/>
              <w:marRight w:val="0"/>
              <w:marTop w:val="0"/>
              <w:marBottom w:val="0"/>
              <w:divBdr>
                <w:top w:val="none" w:sz="0" w:space="0" w:color="auto"/>
                <w:left w:val="none" w:sz="0" w:space="0" w:color="auto"/>
                <w:bottom w:val="none" w:sz="0" w:space="0" w:color="auto"/>
                <w:right w:val="none" w:sz="0" w:space="0" w:color="auto"/>
              </w:divBdr>
              <w:divsChild>
                <w:div w:id="29749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38322">
      <w:bodyDiv w:val="1"/>
      <w:marLeft w:val="0"/>
      <w:marRight w:val="0"/>
      <w:marTop w:val="0"/>
      <w:marBottom w:val="0"/>
      <w:divBdr>
        <w:top w:val="none" w:sz="0" w:space="0" w:color="auto"/>
        <w:left w:val="none" w:sz="0" w:space="0" w:color="auto"/>
        <w:bottom w:val="none" w:sz="0" w:space="0" w:color="auto"/>
        <w:right w:val="none" w:sz="0" w:space="0" w:color="auto"/>
      </w:divBdr>
      <w:divsChild>
        <w:div w:id="169806460">
          <w:marLeft w:val="0"/>
          <w:marRight w:val="0"/>
          <w:marTop w:val="0"/>
          <w:marBottom w:val="0"/>
          <w:divBdr>
            <w:top w:val="none" w:sz="0" w:space="0" w:color="auto"/>
            <w:left w:val="none" w:sz="0" w:space="0" w:color="auto"/>
            <w:bottom w:val="none" w:sz="0" w:space="0" w:color="auto"/>
            <w:right w:val="none" w:sz="0" w:space="0" w:color="auto"/>
          </w:divBdr>
          <w:divsChild>
            <w:div w:id="351687556">
              <w:marLeft w:val="0"/>
              <w:marRight w:val="0"/>
              <w:marTop w:val="0"/>
              <w:marBottom w:val="0"/>
              <w:divBdr>
                <w:top w:val="none" w:sz="0" w:space="0" w:color="auto"/>
                <w:left w:val="none" w:sz="0" w:space="0" w:color="auto"/>
                <w:bottom w:val="none" w:sz="0" w:space="0" w:color="auto"/>
                <w:right w:val="none" w:sz="0" w:space="0" w:color="auto"/>
              </w:divBdr>
              <w:divsChild>
                <w:div w:id="1819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043790">
      <w:bodyDiv w:val="1"/>
      <w:marLeft w:val="0"/>
      <w:marRight w:val="0"/>
      <w:marTop w:val="0"/>
      <w:marBottom w:val="0"/>
      <w:divBdr>
        <w:top w:val="none" w:sz="0" w:space="0" w:color="auto"/>
        <w:left w:val="none" w:sz="0" w:space="0" w:color="auto"/>
        <w:bottom w:val="none" w:sz="0" w:space="0" w:color="auto"/>
        <w:right w:val="none" w:sz="0" w:space="0" w:color="auto"/>
      </w:divBdr>
      <w:divsChild>
        <w:div w:id="2118745335">
          <w:marLeft w:val="0"/>
          <w:marRight w:val="0"/>
          <w:marTop w:val="0"/>
          <w:marBottom w:val="0"/>
          <w:divBdr>
            <w:top w:val="none" w:sz="0" w:space="0" w:color="auto"/>
            <w:left w:val="none" w:sz="0" w:space="0" w:color="auto"/>
            <w:bottom w:val="none" w:sz="0" w:space="0" w:color="auto"/>
            <w:right w:val="none" w:sz="0" w:space="0" w:color="auto"/>
          </w:divBdr>
          <w:divsChild>
            <w:div w:id="418718195">
              <w:marLeft w:val="0"/>
              <w:marRight w:val="0"/>
              <w:marTop w:val="0"/>
              <w:marBottom w:val="0"/>
              <w:divBdr>
                <w:top w:val="none" w:sz="0" w:space="0" w:color="auto"/>
                <w:left w:val="none" w:sz="0" w:space="0" w:color="auto"/>
                <w:bottom w:val="none" w:sz="0" w:space="0" w:color="auto"/>
                <w:right w:val="none" w:sz="0" w:space="0" w:color="auto"/>
              </w:divBdr>
              <w:divsChild>
                <w:div w:id="3132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353260">
      <w:bodyDiv w:val="1"/>
      <w:marLeft w:val="0"/>
      <w:marRight w:val="0"/>
      <w:marTop w:val="0"/>
      <w:marBottom w:val="0"/>
      <w:divBdr>
        <w:top w:val="none" w:sz="0" w:space="0" w:color="auto"/>
        <w:left w:val="none" w:sz="0" w:space="0" w:color="auto"/>
        <w:bottom w:val="none" w:sz="0" w:space="0" w:color="auto"/>
        <w:right w:val="none" w:sz="0" w:space="0" w:color="auto"/>
      </w:divBdr>
      <w:divsChild>
        <w:div w:id="2123182492">
          <w:marLeft w:val="0"/>
          <w:marRight w:val="0"/>
          <w:marTop w:val="0"/>
          <w:marBottom w:val="0"/>
          <w:divBdr>
            <w:top w:val="none" w:sz="0" w:space="0" w:color="auto"/>
            <w:left w:val="none" w:sz="0" w:space="0" w:color="auto"/>
            <w:bottom w:val="none" w:sz="0" w:space="0" w:color="auto"/>
            <w:right w:val="none" w:sz="0" w:space="0" w:color="auto"/>
          </w:divBdr>
          <w:divsChild>
            <w:div w:id="14312788">
              <w:marLeft w:val="0"/>
              <w:marRight w:val="0"/>
              <w:marTop w:val="0"/>
              <w:marBottom w:val="0"/>
              <w:divBdr>
                <w:top w:val="none" w:sz="0" w:space="0" w:color="auto"/>
                <w:left w:val="none" w:sz="0" w:space="0" w:color="auto"/>
                <w:bottom w:val="none" w:sz="0" w:space="0" w:color="auto"/>
                <w:right w:val="none" w:sz="0" w:space="0" w:color="auto"/>
              </w:divBdr>
              <w:divsChild>
                <w:div w:id="1815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860129">
      <w:bodyDiv w:val="1"/>
      <w:marLeft w:val="0"/>
      <w:marRight w:val="0"/>
      <w:marTop w:val="0"/>
      <w:marBottom w:val="0"/>
      <w:divBdr>
        <w:top w:val="none" w:sz="0" w:space="0" w:color="auto"/>
        <w:left w:val="none" w:sz="0" w:space="0" w:color="auto"/>
        <w:bottom w:val="none" w:sz="0" w:space="0" w:color="auto"/>
        <w:right w:val="none" w:sz="0" w:space="0" w:color="auto"/>
      </w:divBdr>
      <w:divsChild>
        <w:div w:id="776366798">
          <w:marLeft w:val="0"/>
          <w:marRight w:val="0"/>
          <w:marTop w:val="0"/>
          <w:marBottom w:val="0"/>
          <w:divBdr>
            <w:top w:val="none" w:sz="0" w:space="0" w:color="auto"/>
            <w:left w:val="none" w:sz="0" w:space="0" w:color="auto"/>
            <w:bottom w:val="none" w:sz="0" w:space="0" w:color="auto"/>
            <w:right w:val="none" w:sz="0" w:space="0" w:color="auto"/>
          </w:divBdr>
          <w:divsChild>
            <w:div w:id="1009991545">
              <w:marLeft w:val="0"/>
              <w:marRight w:val="0"/>
              <w:marTop w:val="0"/>
              <w:marBottom w:val="0"/>
              <w:divBdr>
                <w:top w:val="none" w:sz="0" w:space="0" w:color="auto"/>
                <w:left w:val="none" w:sz="0" w:space="0" w:color="auto"/>
                <w:bottom w:val="none" w:sz="0" w:space="0" w:color="auto"/>
                <w:right w:val="none" w:sz="0" w:space="0" w:color="auto"/>
              </w:divBdr>
              <w:divsChild>
                <w:div w:id="1203446698">
                  <w:marLeft w:val="0"/>
                  <w:marRight w:val="0"/>
                  <w:marTop w:val="0"/>
                  <w:marBottom w:val="0"/>
                  <w:divBdr>
                    <w:top w:val="none" w:sz="0" w:space="0" w:color="auto"/>
                    <w:left w:val="none" w:sz="0" w:space="0" w:color="auto"/>
                    <w:bottom w:val="none" w:sz="0" w:space="0" w:color="auto"/>
                    <w:right w:val="none" w:sz="0" w:space="0" w:color="auto"/>
                  </w:divBdr>
                </w:div>
              </w:divsChild>
            </w:div>
            <w:div w:id="1241675969">
              <w:marLeft w:val="0"/>
              <w:marRight w:val="0"/>
              <w:marTop w:val="0"/>
              <w:marBottom w:val="0"/>
              <w:divBdr>
                <w:top w:val="none" w:sz="0" w:space="0" w:color="auto"/>
                <w:left w:val="none" w:sz="0" w:space="0" w:color="auto"/>
                <w:bottom w:val="none" w:sz="0" w:space="0" w:color="auto"/>
                <w:right w:val="none" w:sz="0" w:space="0" w:color="auto"/>
              </w:divBdr>
              <w:divsChild>
                <w:div w:id="4438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08391">
          <w:marLeft w:val="0"/>
          <w:marRight w:val="0"/>
          <w:marTop w:val="0"/>
          <w:marBottom w:val="0"/>
          <w:divBdr>
            <w:top w:val="none" w:sz="0" w:space="0" w:color="auto"/>
            <w:left w:val="none" w:sz="0" w:space="0" w:color="auto"/>
            <w:bottom w:val="none" w:sz="0" w:space="0" w:color="auto"/>
            <w:right w:val="none" w:sz="0" w:space="0" w:color="auto"/>
          </w:divBdr>
          <w:divsChild>
            <w:div w:id="997149361">
              <w:marLeft w:val="0"/>
              <w:marRight w:val="0"/>
              <w:marTop w:val="0"/>
              <w:marBottom w:val="0"/>
              <w:divBdr>
                <w:top w:val="none" w:sz="0" w:space="0" w:color="auto"/>
                <w:left w:val="none" w:sz="0" w:space="0" w:color="auto"/>
                <w:bottom w:val="none" w:sz="0" w:space="0" w:color="auto"/>
                <w:right w:val="none" w:sz="0" w:space="0" w:color="auto"/>
              </w:divBdr>
              <w:divsChild>
                <w:div w:id="20390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5307">
      <w:bodyDiv w:val="1"/>
      <w:marLeft w:val="0"/>
      <w:marRight w:val="0"/>
      <w:marTop w:val="0"/>
      <w:marBottom w:val="0"/>
      <w:divBdr>
        <w:top w:val="none" w:sz="0" w:space="0" w:color="auto"/>
        <w:left w:val="none" w:sz="0" w:space="0" w:color="auto"/>
        <w:bottom w:val="none" w:sz="0" w:space="0" w:color="auto"/>
        <w:right w:val="none" w:sz="0" w:space="0" w:color="auto"/>
      </w:divBdr>
      <w:divsChild>
        <w:div w:id="987855400">
          <w:marLeft w:val="0"/>
          <w:marRight w:val="0"/>
          <w:marTop w:val="0"/>
          <w:marBottom w:val="0"/>
          <w:divBdr>
            <w:top w:val="none" w:sz="0" w:space="0" w:color="auto"/>
            <w:left w:val="none" w:sz="0" w:space="0" w:color="auto"/>
            <w:bottom w:val="none" w:sz="0" w:space="0" w:color="auto"/>
            <w:right w:val="none" w:sz="0" w:space="0" w:color="auto"/>
          </w:divBdr>
          <w:divsChild>
            <w:div w:id="2002662198">
              <w:marLeft w:val="0"/>
              <w:marRight w:val="0"/>
              <w:marTop w:val="0"/>
              <w:marBottom w:val="0"/>
              <w:divBdr>
                <w:top w:val="none" w:sz="0" w:space="0" w:color="auto"/>
                <w:left w:val="none" w:sz="0" w:space="0" w:color="auto"/>
                <w:bottom w:val="none" w:sz="0" w:space="0" w:color="auto"/>
                <w:right w:val="none" w:sz="0" w:space="0" w:color="auto"/>
              </w:divBdr>
              <w:divsChild>
                <w:div w:id="1619877461">
                  <w:marLeft w:val="0"/>
                  <w:marRight w:val="0"/>
                  <w:marTop w:val="0"/>
                  <w:marBottom w:val="0"/>
                  <w:divBdr>
                    <w:top w:val="none" w:sz="0" w:space="0" w:color="auto"/>
                    <w:left w:val="none" w:sz="0" w:space="0" w:color="auto"/>
                    <w:bottom w:val="none" w:sz="0" w:space="0" w:color="auto"/>
                    <w:right w:val="none" w:sz="0" w:space="0" w:color="auto"/>
                  </w:divBdr>
                </w:div>
              </w:divsChild>
            </w:div>
            <w:div w:id="353389548">
              <w:marLeft w:val="0"/>
              <w:marRight w:val="0"/>
              <w:marTop w:val="0"/>
              <w:marBottom w:val="0"/>
              <w:divBdr>
                <w:top w:val="none" w:sz="0" w:space="0" w:color="auto"/>
                <w:left w:val="none" w:sz="0" w:space="0" w:color="auto"/>
                <w:bottom w:val="none" w:sz="0" w:space="0" w:color="auto"/>
                <w:right w:val="none" w:sz="0" w:space="0" w:color="auto"/>
              </w:divBdr>
              <w:divsChild>
                <w:div w:id="9450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52068">
          <w:marLeft w:val="0"/>
          <w:marRight w:val="0"/>
          <w:marTop w:val="0"/>
          <w:marBottom w:val="0"/>
          <w:divBdr>
            <w:top w:val="none" w:sz="0" w:space="0" w:color="auto"/>
            <w:left w:val="none" w:sz="0" w:space="0" w:color="auto"/>
            <w:bottom w:val="none" w:sz="0" w:space="0" w:color="auto"/>
            <w:right w:val="none" w:sz="0" w:space="0" w:color="auto"/>
          </w:divBdr>
          <w:divsChild>
            <w:div w:id="1924951262">
              <w:marLeft w:val="0"/>
              <w:marRight w:val="0"/>
              <w:marTop w:val="0"/>
              <w:marBottom w:val="0"/>
              <w:divBdr>
                <w:top w:val="none" w:sz="0" w:space="0" w:color="auto"/>
                <w:left w:val="none" w:sz="0" w:space="0" w:color="auto"/>
                <w:bottom w:val="none" w:sz="0" w:space="0" w:color="auto"/>
                <w:right w:val="none" w:sz="0" w:space="0" w:color="auto"/>
              </w:divBdr>
              <w:divsChild>
                <w:div w:id="842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82753">
      <w:bodyDiv w:val="1"/>
      <w:marLeft w:val="0"/>
      <w:marRight w:val="0"/>
      <w:marTop w:val="0"/>
      <w:marBottom w:val="0"/>
      <w:divBdr>
        <w:top w:val="none" w:sz="0" w:space="0" w:color="auto"/>
        <w:left w:val="none" w:sz="0" w:space="0" w:color="auto"/>
        <w:bottom w:val="none" w:sz="0" w:space="0" w:color="auto"/>
        <w:right w:val="none" w:sz="0" w:space="0" w:color="auto"/>
      </w:divBdr>
    </w:div>
    <w:div w:id="1535993796">
      <w:bodyDiv w:val="1"/>
      <w:marLeft w:val="0"/>
      <w:marRight w:val="0"/>
      <w:marTop w:val="0"/>
      <w:marBottom w:val="0"/>
      <w:divBdr>
        <w:top w:val="none" w:sz="0" w:space="0" w:color="auto"/>
        <w:left w:val="none" w:sz="0" w:space="0" w:color="auto"/>
        <w:bottom w:val="none" w:sz="0" w:space="0" w:color="auto"/>
        <w:right w:val="none" w:sz="0" w:space="0" w:color="auto"/>
      </w:divBdr>
      <w:divsChild>
        <w:div w:id="649023216">
          <w:marLeft w:val="0"/>
          <w:marRight w:val="0"/>
          <w:marTop w:val="0"/>
          <w:marBottom w:val="0"/>
          <w:divBdr>
            <w:top w:val="none" w:sz="0" w:space="0" w:color="auto"/>
            <w:left w:val="none" w:sz="0" w:space="0" w:color="auto"/>
            <w:bottom w:val="none" w:sz="0" w:space="0" w:color="auto"/>
            <w:right w:val="none" w:sz="0" w:space="0" w:color="auto"/>
          </w:divBdr>
          <w:divsChild>
            <w:div w:id="373047655">
              <w:marLeft w:val="0"/>
              <w:marRight w:val="0"/>
              <w:marTop w:val="0"/>
              <w:marBottom w:val="0"/>
              <w:divBdr>
                <w:top w:val="none" w:sz="0" w:space="0" w:color="auto"/>
                <w:left w:val="none" w:sz="0" w:space="0" w:color="auto"/>
                <w:bottom w:val="none" w:sz="0" w:space="0" w:color="auto"/>
                <w:right w:val="none" w:sz="0" w:space="0" w:color="auto"/>
              </w:divBdr>
              <w:divsChild>
                <w:div w:id="79649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6460">
      <w:bodyDiv w:val="1"/>
      <w:marLeft w:val="0"/>
      <w:marRight w:val="0"/>
      <w:marTop w:val="0"/>
      <w:marBottom w:val="0"/>
      <w:divBdr>
        <w:top w:val="none" w:sz="0" w:space="0" w:color="auto"/>
        <w:left w:val="none" w:sz="0" w:space="0" w:color="auto"/>
        <w:bottom w:val="none" w:sz="0" w:space="0" w:color="auto"/>
        <w:right w:val="none" w:sz="0" w:space="0" w:color="auto"/>
      </w:divBdr>
      <w:divsChild>
        <w:div w:id="265967838">
          <w:marLeft w:val="0"/>
          <w:marRight w:val="0"/>
          <w:marTop w:val="0"/>
          <w:marBottom w:val="0"/>
          <w:divBdr>
            <w:top w:val="none" w:sz="0" w:space="0" w:color="auto"/>
            <w:left w:val="none" w:sz="0" w:space="0" w:color="auto"/>
            <w:bottom w:val="none" w:sz="0" w:space="0" w:color="auto"/>
            <w:right w:val="none" w:sz="0" w:space="0" w:color="auto"/>
          </w:divBdr>
          <w:divsChild>
            <w:div w:id="770854094">
              <w:marLeft w:val="0"/>
              <w:marRight w:val="0"/>
              <w:marTop w:val="0"/>
              <w:marBottom w:val="0"/>
              <w:divBdr>
                <w:top w:val="none" w:sz="0" w:space="0" w:color="auto"/>
                <w:left w:val="none" w:sz="0" w:space="0" w:color="auto"/>
                <w:bottom w:val="none" w:sz="0" w:space="0" w:color="auto"/>
                <w:right w:val="none" w:sz="0" w:space="0" w:color="auto"/>
              </w:divBdr>
              <w:divsChild>
                <w:div w:id="202605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59496">
      <w:bodyDiv w:val="1"/>
      <w:marLeft w:val="0"/>
      <w:marRight w:val="0"/>
      <w:marTop w:val="0"/>
      <w:marBottom w:val="0"/>
      <w:divBdr>
        <w:top w:val="none" w:sz="0" w:space="0" w:color="auto"/>
        <w:left w:val="none" w:sz="0" w:space="0" w:color="auto"/>
        <w:bottom w:val="none" w:sz="0" w:space="0" w:color="auto"/>
        <w:right w:val="none" w:sz="0" w:space="0" w:color="auto"/>
      </w:divBdr>
      <w:divsChild>
        <w:div w:id="1719236038">
          <w:marLeft w:val="0"/>
          <w:marRight w:val="0"/>
          <w:marTop w:val="0"/>
          <w:marBottom w:val="0"/>
          <w:divBdr>
            <w:top w:val="none" w:sz="0" w:space="0" w:color="auto"/>
            <w:left w:val="none" w:sz="0" w:space="0" w:color="auto"/>
            <w:bottom w:val="none" w:sz="0" w:space="0" w:color="auto"/>
            <w:right w:val="none" w:sz="0" w:space="0" w:color="auto"/>
          </w:divBdr>
          <w:divsChild>
            <w:div w:id="1518082092">
              <w:marLeft w:val="0"/>
              <w:marRight w:val="0"/>
              <w:marTop w:val="0"/>
              <w:marBottom w:val="0"/>
              <w:divBdr>
                <w:top w:val="none" w:sz="0" w:space="0" w:color="auto"/>
                <w:left w:val="none" w:sz="0" w:space="0" w:color="auto"/>
                <w:bottom w:val="none" w:sz="0" w:space="0" w:color="auto"/>
                <w:right w:val="none" w:sz="0" w:space="0" w:color="auto"/>
              </w:divBdr>
              <w:divsChild>
                <w:div w:id="84921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648298">
      <w:bodyDiv w:val="1"/>
      <w:marLeft w:val="0"/>
      <w:marRight w:val="0"/>
      <w:marTop w:val="0"/>
      <w:marBottom w:val="0"/>
      <w:divBdr>
        <w:top w:val="none" w:sz="0" w:space="0" w:color="auto"/>
        <w:left w:val="none" w:sz="0" w:space="0" w:color="auto"/>
        <w:bottom w:val="none" w:sz="0" w:space="0" w:color="auto"/>
        <w:right w:val="none" w:sz="0" w:space="0" w:color="auto"/>
      </w:divBdr>
      <w:divsChild>
        <w:div w:id="2025670877">
          <w:marLeft w:val="0"/>
          <w:marRight w:val="0"/>
          <w:marTop w:val="0"/>
          <w:marBottom w:val="0"/>
          <w:divBdr>
            <w:top w:val="none" w:sz="0" w:space="0" w:color="auto"/>
            <w:left w:val="none" w:sz="0" w:space="0" w:color="auto"/>
            <w:bottom w:val="none" w:sz="0" w:space="0" w:color="auto"/>
            <w:right w:val="none" w:sz="0" w:space="0" w:color="auto"/>
          </w:divBdr>
          <w:divsChild>
            <w:div w:id="1984583172">
              <w:marLeft w:val="0"/>
              <w:marRight w:val="0"/>
              <w:marTop w:val="0"/>
              <w:marBottom w:val="0"/>
              <w:divBdr>
                <w:top w:val="none" w:sz="0" w:space="0" w:color="auto"/>
                <w:left w:val="none" w:sz="0" w:space="0" w:color="auto"/>
                <w:bottom w:val="none" w:sz="0" w:space="0" w:color="auto"/>
                <w:right w:val="none" w:sz="0" w:space="0" w:color="auto"/>
              </w:divBdr>
              <w:divsChild>
                <w:div w:id="4805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83759">
      <w:bodyDiv w:val="1"/>
      <w:marLeft w:val="0"/>
      <w:marRight w:val="0"/>
      <w:marTop w:val="0"/>
      <w:marBottom w:val="0"/>
      <w:divBdr>
        <w:top w:val="none" w:sz="0" w:space="0" w:color="auto"/>
        <w:left w:val="none" w:sz="0" w:space="0" w:color="auto"/>
        <w:bottom w:val="none" w:sz="0" w:space="0" w:color="auto"/>
        <w:right w:val="none" w:sz="0" w:space="0" w:color="auto"/>
      </w:divBdr>
      <w:divsChild>
        <w:div w:id="1360469537">
          <w:marLeft w:val="0"/>
          <w:marRight w:val="0"/>
          <w:marTop w:val="0"/>
          <w:marBottom w:val="0"/>
          <w:divBdr>
            <w:top w:val="none" w:sz="0" w:space="0" w:color="auto"/>
            <w:left w:val="none" w:sz="0" w:space="0" w:color="auto"/>
            <w:bottom w:val="none" w:sz="0" w:space="0" w:color="auto"/>
            <w:right w:val="none" w:sz="0" w:space="0" w:color="auto"/>
          </w:divBdr>
          <w:divsChild>
            <w:div w:id="1952008326">
              <w:marLeft w:val="0"/>
              <w:marRight w:val="0"/>
              <w:marTop w:val="0"/>
              <w:marBottom w:val="0"/>
              <w:divBdr>
                <w:top w:val="none" w:sz="0" w:space="0" w:color="auto"/>
                <w:left w:val="none" w:sz="0" w:space="0" w:color="auto"/>
                <w:bottom w:val="none" w:sz="0" w:space="0" w:color="auto"/>
                <w:right w:val="none" w:sz="0" w:space="0" w:color="auto"/>
              </w:divBdr>
              <w:divsChild>
                <w:div w:id="135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520391">
      <w:bodyDiv w:val="1"/>
      <w:marLeft w:val="0"/>
      <w:marRight w:val="0"/>
      <w:marTop w:val="0"/>
      <w:marBottom w:val="0"/>
      <w:divBdr>
        <w:top w:val="none" w:sz="0" w:space="0" w:color="auto"/>
        <w:left w:val="none" w:sz="0" w:space="0" w:color="auto"/>
        <w:bottom w:val="none" w:sz="0" w:space="0" w:color="auto"/>
        <w:right w:val="none" w:sz="0" w:space="0" w:color="auto"/>
      </w:divBdr>
    </w:div>
    <w:div w:id="1680306955">
      <w:bodyDiv w:val="1"/>
      <w:marLeft w:val="0"/>
      <w:marRight w:val="0"/>
      <w:marTop w:val="0"/>
      <w:marBottom w:val="0"/>
      <w:divBdr>
        <w:top w:val="none" w:sz="0" w:space="0" w:color="auto"/>
        <w:left w:val="none" w:sz="0" w:space="0" w:color="auto"/>
        <w:bottom w:val="none" w:sz="0" w:space="0" w:color="auto"/>
        <w:right w:val="none" w:sz="0" w:space="0" w:color="auto"/>
      </w:divBdr>
      <w:divsChild>
        <w:div w:id="845897857">
          <w:marLeft w:val="0"/>
          <w:marRight w:val="0"/>
          <w:marTop w:val="0"/>
          <w:marBottom w:val="0"/>
          <w:divBdr>
            <w:top w:val="none" w:sz="0" w:space="0" w:color="auto"/>
            <w:left w:val="none" w:sz="0" w:space="0" w:color="auto"/>
            <w:bottom w:val="none" w:sz="0" w:space="0" w:color="auto"/>
            <w:right w:val="none" w:sz="0" w:space="0" w:color="auto"/>
          </w:divBdr>
          <w:divsChild>
            <w:div w:id="1512796676">
              <w:marLeft w:val="0"/>
              <w:marRight w:val="0"/>
              <w:marTop w:val="0"/>
              <w:marBottom w:val="0"/>
              <w:divBdr>
                <w:top w:val="none" w:sz="0" w:space="0" w:color="auto"/>
                <w:left w:val="none" w:sz="0" w:space="0" w:color="auto"/>
                <w:bottom w:val="none" w:sz="0" w:space="0" w:color="auto"/>
                <w:right w:val="none" w:sz="0" w:space="0" w:color="auto"/>
              </w:divBdr>
              <w:divsChild>
                <w:div w:id="56695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73389">
      <w:bodyDiv w:val="1"/>
      <w:marLeft w:val="0"/>
      <w:marRight w:val="0"/>
      <w:marTop w:val="0"/>
      <w:marBottom w:val="0"/>
      <w:divBdr>
        <w:top w:val="none" w:sz="0" w:space="0" w:color="auto"/>
        <w:left w:val="none" w:sz="0" w:space="0" w:color="auto"/>
        <w:bottom w:val="none" w:sz="0" w:space="0" w:color="auto"/>
        <w:right w:val="none" w:sz="0" w:space="0" w:color="auto"/>
      </w:divBdr>
      <w:divsChild>
        <w:div w:id="1633637568">
          <w:marLeft w:val="0"/>
          <w:marRight w:val="0"/>
          <w:marTop w:val="0"/>
          <w:marBottom w:val="0"/>
          <w:divBdr>
            <w:top w:val="none" w:sz="0" w:space="0" w:color="auto"/>
            <w:left w:val="none" w:sz="0" w:space="0" w:color="auto"/>
            <w:bottom w:val="none" w:sz="0" w:space="0" w:color="auto"/>
            <w:right w:val="none" w:sz="0" w:space="0" w:color="auto"/>
          </w:divBdr>
          <w:divsChild>
            <w:div w:id="1535458721">
              <w:marLeft w:val="0"/>
              <w:marRight w:val="0"/>
              <w:marTop w:val="0"/>
              <w:marBottom w:val="0"/>
              <w:divBdr>
                <w:top w:val="none" w:sz="0" w:space="0" w:color="auto"/>
                <w:left w:val="none" w:sz="0" w:space="0" w:color="auto"/>
                <w:bottom w:val="none" w:sz="0" w:space="0" w:color="auto"/>
                <w:right w:val="none" w:sz="0" w:space="0" w:color="auto"/>
              </w:divBdr>
              <w:divsChild>
                <w:div w:id="1047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28675">
      <w:bodyDiv w:val="1"/>
      <w:marLeft w:val="0"/>
      <w:marRight w:val="0"/>
      <w:marTop w:val="0"/>
      <w:marBottom w:val="0"/>
      <w:divBdr>
        <w:top w:val="none" w:sz="0" w:space="0" w:color="auto"/>
        <w:left w:val="none" w:sz="0" w:space="0" w:color="auto"/>
        <w:bottom w:val="none" w:sz="0" w:space="0" w:color="auto"/>
        <w:right w:val="none" w:sz="0" w:space="0" w:color="auto"/>
      </w:divBdr>
      <w:divsChild>
        <w:div w:id="1408458061">
          <w:marLeft w:val="0"/>
          <w:marRight w:val="0"/>
          <w:marTop w:val="0"/>
          <w:marBottom w:val="0"/>
          <w:divBdr>
            <w:top w:val="none" w:sz="0" w:space="0" w:color="auto"/>
            <w:left w:val="none" w:sz="0" w:space="0" w:color="auto"/>
            <w:bottom w:val="none" w:sz="0" w:space="0" w:color="auto"/>
            <w:right w:val="none" w:sz="0" w:space="0" w:color="auto"/>
          </w:divBdr>
          <w:divsChild>
            <w:div w:id="1936282378">
              <w:marLeft w:val="0"/>
              <w:marRight w:val="0"/>
              <w:marTop w:val="0"/>
              <w:marBottom w:val="0"/>
              <w:divBdr>
                <w:top w:val="none" w:sz="0" w:space="0" w:color="auto"/>
                <w:left w:val="none" w:sz="0" w:space="0" w:color="auto"/>
                <w:bottom w:val="none" w:sz="0" w:space="0" w:color="auto"/>
                <w:right w:val="none" w:sz="0" w:space="0" w:color="auto"/>
              </w:divBdr>
              <w:divsChild>
                <w:div w:id="1412845626">
                  <w:marLeft w:val="0"/>
                  <w:marRight w:val="0"/>
                  <w:marTop w:val="0"/>
                  <w:marBottom w:val="0"/>
                  <w:divBdr>
                    <w:top w:val="none" w:sz="0" w:space="0" w:color="auto"/>
                    <w:left w:val="none" w:sz="0" w:space="0" w:color="auto"/>
                    <w:bottom w:val="none" w:sz="0" w:space="0" w:color="auto"/>
                    <w:right w:val="none" w:sz="0" w:space="0" w:color="auto"/>
                  </w:divBdr>
                  <w:divsChild>
                    <w:div w:id="88522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58021">
      <w:bodyDiv w:val="1"/>
      <w:marLeft w:val="0"/>
      <w:marRight w:val="0"/>
      <w:marTop w:val="0"/>
      <w:marBottom w:val="0"/>
      <w:divBdr>
        <w:top w:val="none" w:sz="0" w:space="0" w:color="auto"/>
        <w:left w:val="none" w:sz="0" w:space="0" w:color="auto"/>
        <w:bottom w:val="none" w:sz="0" w:space="0" w:color="auto"/>
        <w:right w:val="none" w:sz="0" w:space="0" w:color="auto"/>
      </w:divBdr>
      <w:divsChild>
        <w:div w:id="362632341">
          <w:marLeft w:val="0"/>
          <w:marRight w:val="0"/>
          <w:marTop w:val="0"/>
          <w:marBottom w:val="0"/>
          <w:divBdr>
            <w:top w:val="none" w:sz="0" w:space="0" w:color="auto"/>
            <w:left w:val="none" w:sz="0" w:space="0" w:color="auto"/>
            <w:bottom w:val="none" w:sz="0" w:space="0" w:color="auto"/>
            <w:right w:val="none" w:sz="0" w:space="0" w:color="auto"/>
          </w:divBdr>
          <w:divsChild>
            <w:div w:id="1552114385">
              <w:marLeft w:val="0"/>
              <w:marRight w:val="0"/>
              <w:marTop w:val="0"/>
              <w:marBottom w:val="0"/>
              <w:divBdr>
                <w:top w:val="none" w:sz="0" w:space="0" w:color="auto"/>
                <w:left w:val="none" w:sz="0" w:space="0" w:color="auto"/>
                <w:bottom w:val="none" w:sz="0" w:space="0" w:color="auto"/>
                <w:right w:val="none" w:sz="0" w:space="0" w:color="auto"/>
              </w:divBdr>
              <w:divsChild>
                <w:div w:id="3179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762525">
      <w:bodyDiv w:val="1"/>
      <w:marLeft w:val="0"/>
      <w:marRight w:val="0"/>
      <w:marTop w:val="0"/>
      <w:marBottom w:val="0"/>
      <w:divBdr>
        <w:top w:val="none" w:sz="0" w:space="0" w:color="auto"/>
        <w:left w:val="none" w:sz="0" w:space="0" w:color="auto"/>
        <w:bottom w:val="none" w:sz="0" w:space="0" w:color="auto"/>
        <w:right w:val="none" w:sz="0" w:space="0" w:color="auto"/>
      </w:divBdr>
      <w:divsChild>
        <w:div w:id="1266691758">
          <w:marLeft w:val="0"/>
          <w:marRight w:val="0"/>
          <w:marTop w:val="0"/>
          <w:marBottom w:val="0"/>
          <w:divBdr>
            <w:top w:val="none" w:sz="0" w:space="0" w:color="auto"/>
            <w:left w:val="none" w:sz="0" w:space="0" w:color="auto"/>
            <w:bottom w:val="none" w:sz="0" w:space="0" w:color="auto"/>
            <w:right w:val="none" w:sz="0" w:space="0" w:color="auto"/>
          </w:divBdr>
          <w:divsChild>
            <w:div w:id="565261347">
              <w:marLeft w:val="0"/>
              <w:marRight w:val="0"/>
              <w:marTop w:val="0"/>
              <w:marBottom w:val="0"/>
              <w:divBdr>
                <w:top w:val="none" w:sz="0" w:space="0" w:color="auto"/>
                <w:left w:val="none" w:sz="0" w:space="0" w:color="auto"/>
                <w:bottom w:val="none" w:sz="0" w:space="0" w:color="auto"/>
                <w:right w:val="none" w:sz="0" w:space="0" w:color="auto"/>
              </w:divBdr>
              <w:divsChild>
                <w:div w:id="101280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9994">
      <w:bodyDiv w:val="1"/>
      <w:marLeft w:val="0"/>
      <w:marRight w:val="0"/>
      <w:marTop w:val="0"/>
      <w:marBottom w:val="0"/>
      <w:divBdr>
        <w:top w:val="none" w:sz="0" w:space="0" w:color="auto"/>
        <w:left w:val="none" w:sz="0" w:space="0" w:color="auto"/>
        <w:bottom w:val="none" w:sz="0" w:space="0" w:color="auto"/>
        <w:right w:val="none" w:sz="0" w:space="0" w:color="auto"/>
      </w:divBdr>
      <w:divsChild>
        <w:div w:id="74130407">
          <w:marLeft w:val="0"/>
          <w:marRight w:val="0"/>
          <w:marTop w:val="0"/>
          <w:marBottom w:val="0"/>
          <w:divBdr>
            <w:top w:val="none" w:sz="0" w:space="0" w:color="auto"/>
            <w:left w:val="none" w:sz="0" w:space="0" w:color="auto"/>
            <w:bottom w:val="none" w:sz="0" w:space="0" w:color="auto"/>
            <w:right w:val="none" w:sz="0" w:space="0" w:color="auto"/>
          </w:divBdr>
          <w:divsChild>
            <w:div w:id="1139226868">
              <w:marLeft w:val="0"/>
              <w:marRight w:val="0"/>
              <w:marTop w:val="0"/>
              <w:marBottom w:val="0"/>
              <w:divBdr>
                <w:top w:val="none" w:sz="0" w:space="0" w:color="auto"/>
                <w:left w:val="none" w:sz="0" w:space="0" w:color="auto"/>
                <w:bottom w:val="none" w:sz="0" w:space="0" w:color="auto"/>
                <w:right w:val="none" w:sz="0" w:space="0" w:color="auto"/>
              </w:divBdr>
              <w:divsChild>
                <w:div w:id="212075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623995">
      <w:bodyDiv w:val="1"/>
      <w:marLeft w:val="0"/>
      <w:marRight w:val="0"/>
      <w:marTop w:val="0"/>
      <w:marBottom w:val="0"/>
      <w:divBdr>
        <w:top w:val="none" w:sz="0" w:space="0" w:color="auto"/>
        <w:left w:val="none" w:sz="0" w:space="0" w:color="auto"/>
        <w:bottom w:val="none" w:sz="0" w:space="0" w:color="auto"/>
        <w:right w:val="none" w:sz="0" w:space="0" w:color="auto"/>
      </w:divBdr>
    </w:div>
    <w:div w:id="1938979642">
      <w:bodyDiv w:val="1"/>
      <w:marLeft w:val="0"/>
      <w:marRight w:val="0"/>
      <w:marTop w:val="0"/>
      <w:marBottom w:val="0"/>
      <w:divBdr>
        <w:top w:val="none" w:sz="0" w:space="0" w:color="auto"/>
        <w:left w:val="none" w:sz="0" w:space="0" w:color="auto"/>
        <w:bottom w:val="none" w:sz="0" w:space="0" w:color="auto"/>
        <w:right w:val="none" w:sz="0" w:space="0" w:color="auto"/>
      </w:divBdr>
      <w:divsChild>
        <w:div w:id="397678223">
          <w:marLeft w:val="0"/>
          <w:marRight w:val="0"/>
          <w:marTop w:val="0"/>
          <w:marBottom w:val="0"/>
          <w:divBdr>
            <w:top w:val="none" w:sz="0" w:space="0" w:color="auto"/>
            <w:left w:val="none" w:sz="0" w:space="0" w:color="auto"/>
            <w:bottom w:val="none" w:sz="0" w:space="0" w:color="auto"/>
            <w:right w:val="none" w:sz="0" w:space="0" w:color="auto"/>
          </w:divBdr>
          <w:divsChild>
            <w:div w:id="403379140">
              <w:marLeft w:val="0"/>
              <w:marRight w:val="0"/>
              <w:marTop w:val="0"/>
              <w:marBottom w:val="0"/>
              <w:divBdr>
                <w:top w:val="none" w:sz="0" w:space="0" w:color="auto"/>
                <w:left w:val="none" w:sz="0" w:space="0" w:color="auto"/>
                <w:bottom w:val="none" w:sz="0" w:space="0" w:color="auto"/>
                <w:right w:val="none" w:sz="0" w:space="0" w:color="auto"/>
              </w:divBdr>
              <w:divsChild>
                <w:div w:id="762144929">
                  <w:marLeft w:val="0"/>
                  <w:marRight w:val="0"/>
                  <w:marTop w:val="0"/>
                  <w:marBottom w:val="0"/>
                  <w:divBdr>
                    <w:top w:val="none" w:sz="0" w:space="0" w:color="auto"/>
                    <w:left w:val="none" w:sz="0" w:space="0" w:color="auto"/>
                    <w:bottom w:val="none" w:sz="0" w:space="0" w:color="auto"/>
                    <w:right w:val="none" w:sz="0" w:space="0" w:color="auto"/>
                  </w:divBdr>
                </w:div>
              </w:divsChild>
            </w:div>
            <w:div w:id="1065029226">
              <w:marLeft w:val="0"/>
              <w:marRight w:val="0"/>
              <w:marTop w:val="0"/>
              <w:marBottom w:val="0"/>
              <w:divBdr>
                <w:top w:val="none" w:sz="0" w:space="0" w:color="auto"/>
                <w:left w:val="none" w:sz="0" w:space="0" w:color="auto"/>
                <w:bottom w:val="none" w:sz="0" w:space="0" w:color="auto"/>
                <w:right w:val="none" w:sz="0" w:space="0" w:color="auto"/>
              </w:divBdr>
              <w:divsChild>
                <w:div w:id="141369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91423">
          <w:marLeft w:val="0"/>
          <w:marRight w:val="0"/>
          <w:marTop w:val="0"/>
          <w:marBottom w:val="0"/>
          <w:divBdr>
            <w:top w:val="none" w:sz="0" w:space="0" w:color="auto"/>
            <w:left w:val="none" w:sz="0" w:space="0" w:color="auto"/>
            <w:bottom w:val="none" w:sz="0" w:space="0" w:color="auto"/>
            <w:right w:val="none" w:sz="0" w:space="0" w:color="auto"/>
          </w:divBdr>
          <w:divsChild>
            <w:div w:id="715005104">
              <w:marLeft w:val="0"/>
              <w:marRight w:val="0"/>
              <w:marTop w:val="0"/>
              <w:marBottom w:val="0"/>
              <w:divBdr>
                <w:top w:val="none" w:sz="0" w:space="0" w:color="auto"/>
                <w:left w:val="none" w:sz="0" w:space="0" w:color="auto"/>
                <w:bottom w:val="none" w:sz="0" w:space="0" w:color="auto"/>
                <w:right w:val="none" w:sz="0" w:space="0" w:color="auto"/>
              </w:divBdr>
              <w:divsChild>
                <w:div w:id="28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65454">
      <w:bodyDiv w:val="1"/>
      <w:marLeft w:val="0"/>
      <w:marRight w:val="0"/>
      <w:marTop w:val="0"/>
      <w:marBottom w:val="0"/>
      <w:divBdr>
        <w:top w:val="none" w:sz="0" w:space="0" w:color="auto"/>
        <w:left w:val="none" w:sz="0" w:space="0" w:color="auto"/>
        <w:bottom w:val="none" w:sz="0" w:space="0" w:color="auto"/>
        <w:right w:val="none" w:sz="0" w:space="0" w:color="auto"/>
      </w:divBdr>
      <w:divsChild>
        <w:div w:id="1353264148">
          <w:marLeft w:val="0"/>
          <w:marRight w:val="0"/>
          <w:marTop w:val="0"/>
          <w:marBottom w:val="0"/>
          <w:divBdr>
            <w:top w:val="none" w:sz="0" w:space="0" w:color="auto"/>
            <w:left w:val="none" w:sz="0" w:space="0" w:color="auto"/>
            <w:bottom w:val="none" w:sz="0" w:space="0" w:color="auto"/>
            <w:right w:val="none" w:sz="0" w:space="0" w:color="auto"/>
          </w:divBdr>
        </w:div>
        <w:div w:id="21984350">
          <w:marLeft w:val="0"/>
          <w:marRight w:val="0"/>
          <w:marTop w:val="0"/>
          <w:marBottom w:val="0"/>
          <w:divBdr>
            <w:top w:val="none" w:sz="0" w:space="0" w:color="auto"/>
            <w:left w:val="none" w:sz="0" w:space="0" w:color="auto"/>
            <w:bottom w:val="none" w:sz="0" w:space="0" w:color="auto"/>
            <w:right w:val="none" w:sz="0" w:space="0" w:color="auto"/>
          </w:divBdr>
        </w:div>
        <w:div w:id="1717781074">
          <w:marLeft w:val="0"/>
          <w:marRight w:val="0"/>
          <w:marTop w:val="0"/>
          <w:marBottom w:val="0"/>
          <w:divBdr>
            <w:top w:val="none" w:sz="0" w:space="0" w:color="auto"/>
            <w:left w:val="none" w:sz="0" w:space="0" w:color="auto"/>
            <w:bottom w:val="none" w:sz="0" w:space="0" w:color="auto"/>
            <w:right w:val="none" w:sz="0" w:space="0" w:color="auto"/>
          </w:divBdr>
        </w:div>
        <w:div w:id="1671832114">
          <w:marLeft w:val="0"/>
          <w:marRight w:val="0"/>
          <w:marTop w:val="0"/>
          <w:marBottom w:val="0"/>
          <w:divBdr>
            <w:top w:val="none" w:sz="0" w:space="0" w:color="auto"/>
            <w:left w:val="none" w:sz="0" w:space="0" w:color="auto"/>
            <w:bottom w:val="none" w:sz="0" w:space="0" w:color="auto"/>
            <w:right w:val="none" w:sz="0" w:space="0" w:color="auto"/>
          </w:divBdr>
        </w:div>
      </w:divsChild>
    </w:div>
    <w:div w:id="2061008888">
      <w:bodyDiv w:val="1"/>
      <w:marLeft w:val="0"/>
      <w:marRight w:val="0"/>
      <w:marTop w:val="0"/>
      <w:marBottom w:val="0"/>
      <w:divBdr>
        <w:top w:val="none" w:sz="0" w:space="0" w:color="auto"/>
        <w:left w:val="none" w:sz="0" w:space="0" w:color="auto"/>
        <w:bottom w:val="none" w:sz="0" w:space="0" w:color="auto"/>
        <w:right w:val="none" w:sz="0" w:space="0" w:color="auto"/>
      </w:divBdr>
      <w:divsChild>
        <w:div w:id="632060659">
          <w:marLeft w:val="0"/>
          <w:marRight w:val="0"/>
          <w:marTop w:val="0"/>
          <w:marBottom w:val="0"/>
          <w:divBdr>
            <w:top w:val="none" w:sz="0" w:space="0" w:color="auto"/>
            <w:left w:val="none" w:sz="0" w:space="0" w:color="auto"/>
            <w:bottom w:val="none" w:sz="0" w:space="0" w:color="auto"/>
            <w:right w:val="none" w:sz="0" w:space="0" w:color="auto"/>
          </w:divBdr>
          <w:divsChild>
            <w:div w:id="273949916">
              <w:marLeft w:val="0"/>
              <w:marRight w:val="0"/>
              <w:marTop w:val="0"/>
              <w:marBottom w:val="0"/>
              <w:divBdr>
                <w:top w:val="none" w:sz="0" w:space="0" w:color="auto"/>
                <w:left w:val="none" w:sz="0" w:space="0" w:color="auto"/>
                <w:bottom w:val="none" w:sz="0" w:space="0" w:color="auto"/>
                <w:right w:val="none" w:sz="0" w:space="0" w:color="auto"/>
              </w:divBdr>
              <w:divsChild>
                <w:div w:id="3489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453140">
      <w:bodyDiv w:val="1"/>
      <w:marLeft w:val="0"/>
      <w:marRight w:val="0"/>
      <w:marTop w:val="0"/>
      <w:marBottom w:val="0"/>
      <w:divBdr>
        <w:top w:val="none" w:sz="0" w:space="0" w:color="auto"/>
        <w:left w:val="none" w:sz="0" w:space="0" w:color="auto"/>
        <w:bottom w:val="none" w:sz="0" w:space="0" w:color="auto"/>
        <w:right w:val="none" w:sz="0" w:space="0" w:color="auto"/>
      </w:divBdr>
    </w:div>
    <w:div w:id="21279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rcid.org/0000-0001-7726-6999" TargetMode="External"/><Relationship Id="rId21" Type="http://schemas.openxmlformats.org/officeDocument/2006/relationships/hyperlink" Target="https://ua.promonograph.org/index.php/ua/catalog/book/logist-2022-06" TargetMode="External"/><Relationship Id="rId42" Type="http://schemas.openxmlformats.org/officeDocument/2006/relationships/hyperlink" Target="http://orcid.org/0000-0001-7396-6744" TargetMode="External"/><Relationship Id="rId47" Type="http://schemas.openxmlformats.org/officeDocument/2006/relationships/hyperlink" Target="https://orcid.org/0000-0001-5017-1674" TargetMode="External"/><Relationship Id="rId63" Type="http://schemas.openxmlformats.org/officeDocument/2006/relationships/hyperlink" Target="https://scholar.google.com.ua/citations?user=pTO344YAAAAJ&amp;hl=uk" TargetMode="External"/><Relationship Id="rId68" Type="http://schemas.openxmlformats.org/officeDocument/2006/relationships/hyperlink" Target="https://nmetau.edu.ua/file/zbirnik__materialiv__konf_udunt_2023.pdf" TargetMode="External"/><Relationship Id="rId84" Type="http://schemas.openxmlformats.org/officeDocument/2006/relationships/hyperlink" Target="https://udhtu.edu.ua/public/userfiles/file/VHHT/2022/1/Maksin.pdf" TargetMode="External"/><Relationship Id="rId89" Type="http://schemas.openxmlformats.org/officeDocument/2006/relationships/hyperlink" Target="https://orcid.org/0000-0001-5017-1674" TargetMode="External"/><Relationship Id="rId16" Type="http://schemas.openxmlformats.org/officeDocument/2006/relationships/hyperlink" Target="https://mmp-conf.org/documents/archive/proceedings2022.pdf" TargetMode="External"/><Relationship Id="rId107" Type="http://schemas.openxmlformats.org/officeDocument/2006/relationships/hyperlink" Target="http://eadnurt.diit.edu.ua/jspui/handle/123456789/17133" TargetMode="External"/><Relationship Id="rId11" Type="http://schemas.openxmlformats.org/officeDocument/2006/relationships/hyperlink" Target="https://orcid.org/0000-0001-5017-1674" TargetMode="External"/><Relationship Id="rId32" Type="http://schemas.openxmlformats.org/officeDocument/2006/relationships/hyperlink" Target="https://orcid.org/0000-0001-8321-4124" TargetMode="External"/><Relationship Id="rId37" Type="http://schemas.openxmlformats.org/officeDocument/2006/relationships/hyperlink" Target="https://orcid.org/0000-0001-8321-4124" TargetMode="External"/><Relationship Id="rId53" Type="http://schemas.openxmlformats.org/officeDocument/2006/relationships/hyperlink" Target="https://orcid.org/0000-0001-5017-1674" TargetMode="External"/><Relationship Id="rId58" Type="http://schemas.openxmlformats.org/officeDocument/2006/relationships/hyperlink" Target="https://scholar.google.com.ua/citations?user=xm8MRBYAAAAJ&amp;hl=ru&amp;cstart=20&amp;pagesize=20" TargetMode="External"/><Relationship Id="rId74" Type="http://schemas.openxmlformats.org/officeDocument/2006/relationships/hyperlink" Target="https://nmetau.edu.ua/file/zbirnik__materialiv__konf_udunt_2023.pdf" TargetMode="External"/><Relationship Id="rId79" Type="http://schemas.openxmlformats.org/officeDocument/2006/relationships/hyperlink" Target="https://nmetau.edu.ua/file/zbirnik__materialiv__konf_udunt_2023.pdf" TargetMode="External"/><Relationship Id="rId102" Type="http://schemas.openxmlformats.org/officeDocument/2006/relationships/hyperlink" Target="https://openarchive.nure.ua/server/api/core/bitstreams/3b6fe556-b644-44d4-a270-0bbb01327f51/content" TargetMode="External"/><Relationship Id="rId5" Type="http://schemas.openxmlformats.org/officeDocument/2006/relationships/hyperlink" Target="https://orcid.org/0000-0001-7726-6999" TargetMode="External"/><Relationship Id="rId90" Type="http://schemas.openxmlformats.org/officeDocument/2006/relationships/hyperlink" Target="https://drive.google.com/file/d/10xwRhkiSps3CHKtv-WHocYN5gkE_kJLM/view" TargetMode="External"/><Relationship Id="rId95" Type="http://schemas.openxmlformats.org/officeDocument/2006/relationships/hyperlink" Target="https://law.lnu.edu.ua/wp-content/uploads/2022/11/Zbirnyk.pdf" TargetMode="External"/><Relationship Id="rId22" Type="http://schemas.openxmlformats.org/officeDocument/2006/relationships/hyperlink" Target="https://orcid.org/0000-0001-7726-6999" TargetMode="External"/><Relationship Id="rId27" Type="http://schemas.openxmlformats.org/officeDocument/2006/relationships/hyperlink" Target="https://orcid.org/0000-0001-8321-4124" TargetMode="External"/><Relationship Id="rId43" Type="http://schemas.openxmlformats.org/officeDocument/2006/relationships/hyperlink" Target="http://orcid.org/0000-0002-4654-843X" TargetMode="External"/><Relationship Id="rId48" Type="http://schemas.openxmlformats.org/officeDocument/2006/relationships/hyperlink" Target="https://orcid.org/0000-0001-7726-6999" TargetMode="External"/><Relationship Id="rId64" Type="http://schemas.openxmlformats.org/officeDocument/2006/relationships/hyperlink" Target="https://nmetau.edu.ua/file/zbirnik__materialiv__konf_udunt_2023.pdf" TargetMode="External"/><Relationship Id="rId69" Type="http://schemas.openxmlformats.org/officeDocument/2006/relationships/hyperlink" Target="https://orcid.org/0000-0001-5017-1674" TargetMode="External"/><Relationship Id="rId80" Type="http://schemas.openxmlformats.org/officeDocument/2006/relationships/hyperlink" Target="https://orcid.org/0000-0002-7530-7993" TargetMode="External"/><Relationship Id="rId85" Type="http://schemas.openxmlformats.org/officeDocument/2006/relationships/hyperlink" Target="https://doi.org/10.26641/2307-0404.2022.4.271235.%20ISSN%202307&#8208;0404" TargetMode="External"/><Relationship Id="rId12" Type="http://schemas.openxmlformats.org/officeDocument/2006/relationships/hyperlink" Target="https://drive.google.com/file/d/1C_uVJ_W6nn5v0BdMBeRgy9DUTRuMBQE9/view" TargetMode="External"/><Relationship Id="rId17" Type="http://schemas.openxmlformats.org/officeDocument/2006/relationships/hyperlink" Target="https://nmetau.edu.ua/en/mdiv/i2022/p-2/e1016" TargetMode="External"/><Relationship Id="rId33" Type="http://schemas.openxmlformats.org/officeDocument/2006/relationships/hyperlink" Target="https://orcid.org/0000-0003-2603-7218" TargetMode="External"/><Relationship Id="rId38" Type="http://schemas.openxmlformats.org/officeDocument/2006/relationships/hyperlink" Target="http://orcid.org/0000-0001-7396-6744" TargetMode="External"/><Relationship Id="rId59" Type="http://schemas.openxmlformats.org/officeDocument/2006/relationships/hyperlink" Target="https://nmetau.edu.ua/file/zbirnik__materialiv__konf_udunt_2023.pdf" TargetMode="External"/><Relationship Id="rId103" Type="http://schemas.openxmlformats.org/officeDocument/2006/relationships/hyperlink" Target="http://dspace.univer.kharkov.ua/handle/123456789/17665" TargetMode="External"/><Relationship Id="rId108" Type="http://schemas.openxmlformats.org/officeDocument/2006/relationships/hyperlink" Target="http://eadnurt.diit.edu.ua/jspui/handle/123456789/17131" TargetMode="External"/><Relationship Id="rId54" Type="http://schemas.openxmlformats.org/officeDocument/2006/relationships/hyperlink" Target="https://nmetau.edu.ua/file/zbirnik__materialiv__konf_udunt_2023.pdf" TargetMode="External"/><Relationship Id="rId70" Type="http://schemas.openxmlformats.org/officeDocument/2006/relationships/hyperlink" Target="https://nmetau.edu.ua/file/zbirnik__materialiv__konf_udunt_2023.pdf" TargetMode="External"/><Relationship Id="rId75" Type="http://schemas.openxmlformats.org/officeDocument/2006/relationships/hyperlink" Target="https://orcid.org/0000-0001-7726-6999" TargetMode="External"/><Relationship Id="rId91" Type="http://schemas.openxmlformats.org/officeDocument/2006/relationships/hyperlink" Target="https://law.lnu.edu.ua/wp-content/uploads/2022/11/Zbirnyk.pdf" TargetMode="External"/><Relationship Id="rId96" Type="http://schemas.openxmlformats.org/officeDocument/2006/relationships/hyperlink" Target="https://law.lnu.edu.ua/wp-content/uploads/2022/11/Zbirnyk.pdf" TargetMode="External"/><Relationship Id="rId1" Type="http://schemas.openxmlformats.org/officeDocument/2006/relationships/numbering" Target="numbering.xml"/><Relationship Id="rId6" Type="http://schemas.openxmlformats.org/officeDocument/2006/relationships/hyperlink" Target="https://orcid.org/0000-0001-5017-1674" TargetMode="External"/><Relationship Id="rId15" Type="http://schemas.openxmlformats.org/officeDocument/2006/relationships/hyperlink" Target="http://orcid.org/0000-0002-4654-843X" TargetMode="External"/><Relationship Id="rId23" Type="http://schemas.openxmlformats.org/officeDocument/2006/relationships/hyperlink" Target="https://orcid.org/0000-0001-5017-1674" TargetMode="External"/><Relationship Id="rId28" Type="http://schemas.openxmlformats.org/officeDocument/2006/relationships/hyperlink" Target="https://fmab.khadi.kharkov.ua/index.php?id=1281&amp;no_cache=1" TargetMode="External"/><Relationship Id="rId36" Type="http://schemas.openxmlformats.org/officeDocument/2006/relationships/hyperlink" Target="https://orcid.org/0000-0001-7726-6999" TargetMode="External"/><Relationship Id="rId49" Type="http://schemas.openxmlformats.org/officeDocument/2006/relationships/hyperlink" Target="https://nmetau.edu.ua/file/zbirnik__materialiv__konf_udunt_2023.pdf" TargetMode="External"/><Relationship Id="rId57" Type="http://schemas.openxmlformats.org/officeDocument/2006/relationships/hyperlink" Target="https://scholar.google.com.ua/citations?user=pTO344YAAAAJ&amp;hl=uk" TargetMode="External"/><Relationship Id="rId106" Type="http://schemas.openxmlformats.org/officeDocument/2006/relationships/hyperlink" Target="http://eadnurt.diit.edu.ua/jspui/handle/123456789/17009" TargetMode="External"/><Relationship Id="rId10" Type="http://schemas.openxmlformats.org/officeDocument/2006/relationships/hyperlink" Target="https://orcid.org/0000-0002-1596-6401" TargetMode="External"/><Relationship Id="rId31" Type="http://schemas.openxmlformats.org/officeDocument/2006/relationships/hyperlink" Target="https://orcid.org/0000-0001-8321-4124" TargetMode="External"/><Relationship Id="rId44" Type="http://schemas.openxmlformats.org/officeDocument/2006/relationships/hyperlink" Target="https://nmetau.edu.ua/file/zbirnik__materialiv__konf_udunt_2023.pdf" TargetMode="External"/><Relationship Id="rId52" Type="http://schemas.openxmlformats.org/officeDocument/2006/relationships/hyperlink" Target="https://nmetau.edu.ua/file/zbirnik__materialiv__konf_udunt_2023.pdf" TargetMode="External"/><Relationship Id="rId60" Type="http://schemas.openxmlformats.org/officeDocument/2006/relationships/hyperlink" Target="https://scholar.google.com.ua/citations?user=qrY9l9kAAAAJ&amp;hl=ru" TargetMode="External"/><Relationship Id="rId65" Type="http://schemas.openxmlformats.org/officeDocument/2006/relationships/hyperlink" Target="https://orcid.org/0000-0001-5017-1674" TargetMode="External"/><Relationship Id="rId73" Type="http://schemas.openxmlformats.org/officeDocument/2006/relationships/hyperlink" Target="https://orcid.org/0000-0001-8321-4124" TargetMode="External"/><Relationship Id="rId78" Type="http://schemas.openxmlformats.org/officeDocument/2006/relationships/hyperlink" Target="https://orcid.org/0000-0001-7726-6999" TargetMode="External"/><Relationship Id="rId81" Type="http://schemas.openxmlformats.org/officeDocument/2006/relationships/hyperlink" Target="http://orcid.org/0000-0001-7396-6744" TargetMode="External"/><Relationship Id="rId86" Type="http://schemas.openxmlformats.org/officeDocument/2006/relationships/hyperlink" Target="https://orcid.org/0000-0002-0954-1474" TargetMode="External"/><Relationship Id="rId94" Type="http://schemas.openxmlformats.org/officeDocument/2006/relationships/hyperlink" Target="https://ua.promonograph.org/index.php/ua/catalog/book/logist-2022-06" TargetMode="External"/><Relationship Id="rId99" Type="http://schemas.openxmlformats.org/officeDocument/2006/relationships/hyperlink" Target="https://drive.google.com/file/d/1Cil4VwBD4jFRwF5XsuElcxEPFY6z8QMB/view" TargetMode="External"/><Relationship Id="rId101" Type="http://schemas.openxmlformats.org/officeDocument/2006/relationships/hyperlink" Target="https://drive.google.com/file/d/1EgyfbHqZ9hjiTLI-A5CPnuPi9RQmay-d/view" TargetMode="External"/><Relationship Id="rId4" Type="http://schemas.openxmlformats.org/officeDocument/2006/relationships/webSettings" Target="webSettings.xml"/><Relationship Id="rId9" Type="http://schemas.openxmlformats.org/officeDocument/2006/relationships/hyperlink" Target="https://orcid.org/0000-0001-8030-9160" TargetMode="External"/><Relationship Id="rId13" Type="http://schemas.openxmlformats.org/officeDocument/2006/relationships/hyperlink" Target="http://orcid.org/0000-0003-2784-883X" TargetMode="External"/><Relationship Id="rId18" Type="http://schemas.openxmlformats.org/officeDocument/2006/relationships/hyperlink" Target="https://orcid.org/0000-0001-7726-6999" TargetMode="External"/><Relationship Id="rId39" Type="http://schemas.openxmlformats.org/officeDocument/2006/relationships/hyperlink" Target="https://orcid.org/0000-0002-6539-7075" TargetMode="External"/><Relationship Id="rId109" Type="http://schemas.openxmlformats.org/officeDocument/2006/relationships/fontTable" Target="fontTable.xml"/><Relationship Id="rId34" Type="http://schemas.openxmlformats.org/officeDocument/2006/relationships/hyperlink" Target="https://orcid.org/0000-0001-7726-6999" TargetMode="External"/><Relationship Id="rId50" Type="http://schemas.openxmlformats.org/officeDocument/2006/relationships/hyperlink" Target="https://orcid.org/0000-0001-5017-1674" TargetMode="External"/><Relationship Id="rId55" Type="http://schemas.openxmlformats.org/officeDocument/2006/relationships/hyperlink" Target="https://orcid.org/0000-0001-5017-1674" TargetMode="External"/><Relationship Id="rId76" Type="http://schemas.openxmlformats.org/officeDocument/2006/relationships/hyperlink" Target="https://orcid.org/0000-0001-5017-1674" TargetMode="External"/><Relationship Id="rId97" Type="http://schemas.openxmlformats.org/officeDocument/2006/relationships/hyperlink" Target="http://cpdcipr.kpi.ua/" TargetMode="External"/><Relationship Id="rId104" Type="http://schemas.openxmlformats.org/officeDocument/2006/relationships/hyperlink" Target="http://dspace.univer.kharkov.ua/handle/123456789/17665" TargetMode="External"/><Relationship Id="rId7" Type="http://schemas.openxmlformats.org/officeDocument/2006/relationships/hyperlink" Target="https://orcid.org/0000-0001-8321-4124" TargetMode="External"/><Relationship Id="rId71" Type="http://schemas.openxmlformats.org/officeDocument/2006/relationships/hyperlink" Target="https://orcid.org/0000-0001-7726-6999" TargetMode="External"/><Relationship Id="rId92" Type="http://schemas.openxmlformats.org/officeDocument/2006/relationships/hyperlink" Target="https://drive.google.com/file/d/10xwRhkiSps3CHKtv-WHocYN5gkE_kJLM/view" TargetMode="External"/><Relationship Id="rId2" Type="http://schemas.openxmlformats.org/officeDocument/2006/relationships/styles" Target="styles.xml"/><Relationship Id="rId29" Type="http://schemas.openxmlformats.org/officeDocument/2006/relationships/hyperlink" Target="https://orcid.org/0000-0001-5017-1674" TargetMode="External"/><Relationship Id="rId24" Type="http://schemas.openxmlformats.org/officeDocument/2006/relationships/hyperlink" Target="https://drive.google.com/file/d/1C_uVJ_W6nn5v0BdMBeRgy9DUTRuMBQE9/view" TargetMode="External"/><Relationship Id="rId40" Type="http://schemas.openxmlformats.org/officeDocument/2006/relationships/hyperlink" Target="https://mail.google.com/mail/u/0/" TargetMode="External"/><Relationship Id="rId45" Type="http://schemas.openxmlformats.org/officeDocument/2006/relationships/hyperlink" Target="https://orcid.org/0000-0001-5017-1674" TargetMode="External"/><Relationship Id="rId66" Type="http://schemas.openxmlformats.org/officeDocument/2006/relationships/hyperlink" Target="https://nmetau.edu.ua/file/zbirnik__materialiv__konf_udunt_2023.pdf" TargetMode="External"/><Relationship Id="rId87" Type="http://schemas.openxmlformats.org/officeDocument/2006/relationships/hyperlink" Target="https://orcid.org/0000-0002-2029-2165" TargetMode="External"/><Relationship Id="rId110" Type="http://schemas.openxmlformats.org/officeDocument/2006/relationships/theme" Target="theme/theme1.xml"/><Relationship Id="rId61" Type="http://schemas.openxmlformats.org/officeDocument/2006/relationships/hyperlink" Target="https://orcid.org/0000-0001-5017-1674" TargetMode="External"/><Relationship Id="rId82" Type="http://schemas.openxmlformats.org/officeDocument/2006/relationships/hyperlink" Target="https://orcid.org/0000-0001-7726-6999" TargetMode="External"/><Relationship Id="rId19" Type="http://schemas.openxmlformats.org/officeDocument/2006/relationships/hyperlink" Target="https://orcid.org/0000-0001-5017-1674" TargetMode="External"/><Relationship Id="rId14" Type="http://schemas.openxmlformats.org/officeDocument/2006/relationships/hyperlink" Target="https://fmab.khadi.kharkov.ua/index.php?id=1281&amp;no_cache=1" TargetMode="External"/><Relationship Id="rId30" Type="http://schemas.openxmlformats.org/officeDocument/2006/relationships/hyperlink" Target="https://orcid.org/0000-0001-7726-6999" TargetMode="External"/><Relationship Id="rId35" Type="http://schemas.openxmlformats.org/officeDocument/2006/relationships/hyperlink" Target="https://orcid.org/0000-0003-2603-7218" TargetMode="External"/><Relationship Id="rId56" Type="http://schemas.openxmlformats.org/officeDocument/2006/relationships/hyperlink" Target="https://orcid.org/0000-0001-7726-6999" TargetMode="External"/><Relationship Id="rId77" Type="http://schemas.openxmlformats.org/officeDocument/2006/relationships/hyperlink" Target="https://nmetau.edu.ua/file/zbirnik__materialiv__konf_udunt_2023.pdf" TargetMode="External"/><Relationship Id="rId100" Type="http://schemas.openxmlformats.org/officeDocument/2006/relationships/hyperlink" Target="https://drive.google.com/file/d/1EgyfbHqZ9hjiTLI-A5CPnuPi9RQmay-d/view" TargetMode="External"/><Relationship Id="rId105" Type="http://schemas.openxmlformats.org/officeDocument/2006/relationships/hyperlink" Target="https://doi.org/10.5281/zenodo.7902784" TargetMode="External"/><Relationship Id="rId8" Type="http://schemas.openxmlformats.org/officeDocument/2006/relationships/hyperlink" Target="https://orcid.org/0000-0001-9540-3037" TargetMode="External"/><Relationship Id="rId51" Type="http://schemas.openxmlformats.org/officeDocument/2006/relationships/hyperlink" Target="https://orcid.org/0000-0003-4193-657X" TargetMode="External"/><Relationship Id="rId72" Type="http://schemas.openxmlformats.org/officeDocument/2006/relationships/hyperlink" Target="https://orcid.org/0000-0001-5017-1674" TargetMode="External"/><Relationship Id="rId93" Type="http://schemas.openxmlformats.org/officeDocument/2006/relationships/hyperlink" Target="https://ua.promonograph.org/index.php/ua/catalog/book/logist-2022-06" TargetMode="External"/><Relationship Id="rId98" Type="http://schemas.openxmlformats.org/officeDocument/2006/relationships/hyperlink" Target="https://drive.google.com/file/d/1Cil4VwBD4jFRwF5XsuElcxEPFY6z8QMB/view" TargetMode="External"/><Relationship Id="rId3" Type="http://schemas.openxmlformats.org/officeDocument/2006/relationships/settings" Target="settings.xml"/><Relationship Id="rId25" Type="http://schemas.openxmlformats.org/officeDocument/2006/relationships/hyperlink" Target="https://orcid.org/0000-0001-5017-1674" TargetMode="External"/><Relationship Id="rId46" Type="http://schemas.openxmlformats.org/officeDocument/2006/relationships/hyperlink" Target="https://nmetau.edu.ua/file/zbirnik__materialiv__konf_udunt_2023.pdf" TargetMode="External"/><Relationship Id="rId67" Type="http://schemas.openxmlformats.org/officeDocument/2006/relationships/hyperlink" Target="https://orcid.org/0000-0001-5017-1674" TargetMode="External"/><Relationship Id="rId20" Type="http://schemas.openxmlformats.org/officeDocument/2006/relationships/hyperlink" Target="https://orcid.org/0000-0001-8321-4124" TargetMode="External"/><Relationship Id="rId41" Type="http://schemas.openxmlformats.org/officeDocument/2006/relationships/hyperlink" Target="http://orcid.org/0000-0002-0242-5497" TargetMode="External"/><Relationship Id="rId62" Type="http://schemas.openxmlformats.org/officeDocument/2006/relationships/hyperlink" Target="https://orcid.org/0000-0001-7726-6999" TargetMode="External"/><Relationship Id="rId83" Type="http://schemas.openxmlformats.org/officeDocument/2006/relationships/hyperlink" Target="http://ess.ieee.org.ua" TargetMode="External"/><Relationship Id="rId88" Type="http://schemas.openxmlformats.org/officeDocument/2006/relationships/hyperlink" Target="https://orcid.org/0000-0001-6506-3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TotalTime>
  <Pages>37</Pages>
  <Words>27793</Words>
  <Characters>158425</Characters>
  <Application>Microsoft Office Word</Application>
  <DocSecurity>0</DocSecurity>
  <Lines>1320</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Віталій Олександрович Петренко</cp:lastModifiedBy>
  <cp:revision>75</cp:revision>
  <dcterms:created xsi:type="dcterms:W3CDTF">2023-06-28T10:25:00Z</dcterms:created>
  <dcterms:modified xsi:type="dcterms:W3CDTF">2024-05-05T12:00:00Z</dcterms:modified>
</cp:coreProperties>
</file>