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FEE98" w14:textId="2AD3C0A5" w:rsidR="007026AC" w:rsidRPr="00067AC0" w:rsidRDefault="007026AC" w:rsidP="007026AC">
      <w:pPr>
        <w:spacing w:line="360" w:lineRule="auto"/>
        <w:jc w:val="center"/>
        <w:rPr>
          <w:b/>
          <w:bCs/>
          <w:sz w:val="24"/>
          <w:szCs w:val="24"/>
        </w:rPr>
      </w:pPr>
      <w:r w:rsidRPr="00067AC0">
        <w:rPr>
          <w:b/>
          <w:bCs/>
          <w:sz w:val="24"/>
          <w:szCs w:val="24"/>
        </w:rPr>
        <w:t>МІНІСТЕРСТВО ОСВІТИ І НАУКИ УКРАЇНИ</w:t>
      </w:r>
    </w:p>
    <w:p w14:paraId="7EA10A2B" w14:textId="77777777" w:rsidR="007026AC" w:rsidRPr="00067AC0" w:rsidRDefault="007026AC" w:rsidP="007026AC">
      <w:pPr>
        <w:spacing w:line="360" w:lineRule="auto"/>
        <w:jc w:val="center"/>
        <w:rPr>
          <w:b/>
          <w:bCs/>
          <w:caps/>
          <w:kern w:val="28"/>
          <w:sz w:val="24"/>
          <w:szCs w:val="24"/>
        </w:rPr>
      </w:pPr>
      <w:r w:rsidRPr="00067AC0">
        <w:rPr>
          <w:b/>
          <w:bCs/>
          <w:caps/>
          <w:kern w:val="28"/>
          <w:sz w:val="24"/>
          <w:szCs w:val="24"/>
        </w:rPr>
        <w:t>УКРАЇНСЬКИЙ ДЕРЖАВНИЙ УНІВЕРСИТЕТ НАУКИ І ТЕХНОЛОГІЙ</w:t>
      </w:r>
    </w:p>
    <w:p w14:paraId="0310025F" w14:textId="77777777" w:rsidR="007026AC" w:rsidRPr="00067AC0" w:rsidRDefault="007026AC" w:rsidP="007026AC">
      <w:pPr>
        <w:spacing w:line="360" w:lineRule="auto"/>
        <w:jc w:val="center"/>
        <w:rPr>
          <w:b/>
          <w:bCs/>
          <w:sz w:val="24"/>
          <w:szCs w:val="24"/>
        </w:rPr>
      </w:pPr>
    </w:p>
    <w:p w14:paraId="45F576B0" w14:textId="77777777" w:rsidR="007026AC" w:rsidRPr="00067AC0" w:rsidRDefault="007026AC" w:rsidP="007026AC">
      <w:pPr>
        <w:spacing w:line="360" w:lineRule="auto"/>
        <w:jc w:val="center"/>
        <w:rPr>
          <w:b/>
          <w:bCs/>
          <w:sz w:val="24"/>
          <w:szCs w:val="24"/>
        </w:rPr>
      </w:pPr>
    </w:p>
    <w:p w14:paraId="5CA74E4C" w14:textId="77777777" w:rsidR="007026AC" w:rsidRPr="00067AC0" w:rsidRDefault="007026AC" w:rsidP="007026AC">
      <w:pPr>
        <w:spacing w:line="360" w:lineRule="auto"/>
        <w:jc w:val="center"/>
        <w:rPr>
          <w:b/>
          <w:bCs/>
          <w:sz w:val="40"/>
          <w:szCs w:val="40"/>
        </w:rPr>
      </w:pPr>
      <w:r w:rsidRPr="00067AC0">
        <w:rPr>
          <w:b/>
          <w:bCs/>
          <w:sz w:val="40"/>
          <w:szCs w:val="40"/>
        </w:rPr>
        <w:t>ОСВІТНЬО-ПРОФЕСІЙНА ПРОГРАМА</w:t>
      </w:r>
    </w:p>
    <w:p w14:paraId="1973934D" w14:textId="77777777" w:rsidR="007026AC" w:rsidRPr="00067AC0" w:rsidRDefault="007026AC" w:rsidP="007026AC">
      <w:pPr>
        <w:spacing w:line="360" w:lineRule="auto"/>
        <w:jc w:val="center"/>
        <w:rPr>
          <w:b/>
          <w:bCs/>
          <w:sz w:val="40"/>
          <w:szCs w:val="40"/>
        </w:rPr>
      </w:pPr>
    </w:p>
    <w:p w14:paraId="01E6B4B6" w14:textId="1BECA4F4" w:rsidR="007026AC" w:rsidRPr="00067AC0" w:rsidRDefault="007026AC" w:rsidP="007026AC">
      <w:pPr>
        <w:tabs>
          <w:tab w:val="left" w:pos="2268"/>
        </w:tabs>
        <w:spacing w:line="240" w:lineRule="atLeast"/>
        <w:jc w:val="center"/>
        <w:rPr>
          <w:caps/>
          <w:sz w:val="40"/>
          <w:szCs w:val="40"/>
        </w:rPr>
      </w:pPr>
      <w:r w:rsidRPr="00067AC0">
        <w:rPr>
          <w:b/>
          <w:bCs/>
          <w:sz w:val="40"/>
          <w:szCs w:val="40"/>
        </w:rPr>
        <w:t>«</w:t>
      </w:r>
      <w:bookmarkStart w:id="0" w:name="_Hlk131941099"/>
      <w:r w:rsidR="00067AC0" w:rsidRPr="00067AC0">
        <w:rPr>
          <w:b/>
          <w:bCs/>
          <w:sz w:val="40"/>
          <w:szCs w:val="40"/>
        </w:rPr>
        <w:t>КОМПЛАЄНС МЕТАЛУРГІЙНОГО ВИРОБНИЦТВА</w:t>
      </w:r>
      <w:bookmarkEnd w:id="0"/>
      <w:r w:rsidRPr="00067AC0">
        <w:rPr>
          <w:b/>
          <w:bCs/>
          <w:sz w:val="40"/>
          <w:szCs w:val="40"/>
        </w:rPr>
        <w:t>»</w:t>
      </w:r>
    </w:p>
    <w:p w14:paraId="0AAF6564" w14:textId="77777777" w:rsidR="007026AC" w:rsidRPr="00067AC0" w:rsidRDefault="007026AC" w:rsidP="007026AC">
      <w:pPr>
        <w:tabs>
          <w:tab w:val="left" w:pos="2268"/>
        </w:tabs>
        <w:spacing w:line="240" w:lineRule="atLeast"/>
        <w:jc w:val="center"/>
        <w:rPr>
          <w:b/>
          <w:bCs/>
          <w:caps/>
          <w:sz w:val="24"/>
          <w:szCs w:val="24"/>
        </w:rPr>
      </w:pPr>
      <w:r w:rsidRPr="00067AC0">
        <w:rPr>
          <w:spacing w:val="20"/>
          <w:sz w:val="24"/>
          <w:szCs w:val="24"/>
          <w:vertAlign w:val="superscript"/>
        </w:rPr>
        <w:tab/>
      </w:r>
    </w:p>
    <w:p w14:paraId="05D15472" w14:textId="77777777" w:rsidR="007026AC" w:rsidRPr="00067AC0" w:rsidRDefault="007026AC" w:rsidP="007026AC">
      <w:pPr>
        <w:tabs>
          <w:tab w:val="left" w:pos="7371"/>
        </w:tabs>
        <w:spacing w:line="240" w:lineRule="atLeast"/>
        <w:jc w:val="center"/>
        <w:rPr>
          <w:sz w:val="24"/>
          <w:szCs w:val="24"/>
          <w:u w:val="single"/>
        </w:rPr>
      </w:pPr>
    </w:p>
    <w:p w14:paraId="1A7AE94F" w14:textId="77777777" w:rsidR="00C42B41" w:rsidRPr="00067AC0" w:rsidRDefault="00C42B41" w:rsidP="00C42B41">
      <w:pPr>
        <w:spacing w:line="360" w:lineRule="auto"/>
        <w:jc w:val="center"/>
        <w:rPr>
          <w:bCs/>
          <w:szCs w:val="28"/>
        </w:rPr>
      </w:pPr>
      <w:r w:rsidRPr="00067AC0">
        <w:rPr>
          <w:bCs/>
          <w:szCs w:val="28"/>
        </w:rPr>
        <w:t>другого (магістерського) рівня вищої освіти</w:t>
      </w:r>
    </w:p>
    <w:p w14:paraId="78553B3C" w14:textId="1250ABED" w:rsidR="00C42B41" w:rsidRPr="00873317" w:rsidRDefault="00C42B41" w:rsidP="00C42B41">
      <w:pPr>
        <w:spacing w:line="360" w:lineRule="auto"/>
        <w:jc w:val="center"/>
        <w:rPr>
          <w:bCs/>
          <w:szCs w:val="28"/>
          <w:lang w:val="ru-RU"/>
        </w:rPr>
      </w:pPr>
      <w:r w:rsidRPr="00067AC0">
        <w:rPr>
          <w:bCs/>
          <w:szCs w:val="28"/>
        </w:rPr>
        <w:t xml:space="preserve">ступень вищої освіти </w:t>
      </w:r>
      <w:r w:rsidR="00873317">
        <w:rPr>
          <w:bCs/>
          <w:szCs w:val="28"/>
        </w:rPr>
        <w:tab/>
      </w:r>
      <w:r w:rsidR="00873317">
        <w:rPr>
          <w:bCs/>
          <w:szCs w:val="28"/>
        </w:rPr>
        <w:tab/>
      </w:r>
      <w:r w:rsidR="00873317" w:rsidRPr="00873317">
        <w:rPr>
          <w:bCs/>
          <w:szCs w:val="28"/>
          <w:u w:val="single"/>
          <w:lang w:val="ru-RU"/>
        </w:rPr>
        <w:t xml:space="preserve">       </w:t>
      </w:r>
      <w:r w:rsidRPr="00873317">
        <w:rPr>
          <w:bCs/>
          <w:szCs w:val="28"/>
          <w:u w:val="single"/>
        </w:rPr>
        <w:t>магістр</w:t>
      </w:r>
      <w:r w:rsidR="00873317">
        <w:rPr>
          <w:bCs/>
          <w:szCs w:val="28"/>
          <w:u w:val="single"/>
          <w:lang w:val="ru-RU"/>
        </w:rPr>
        <w:t xml:space="preserve">    </w:t>
      </w:r>
      <w:r w:rsidR="00873317" w:rsidRPr="00873317">
        <w:rPr>
          <w:bCs/>
          <w:color w:val="FFFFFF" w:themeColor="background1"/>
          <w:szCs w:val="28"/>
          <w:u w:val="single"/>
          <w:lang w:val="ru-RU"/>
        </w:rPr>
        <w:t>.</w:t>
      </w:r>
    </w:p>
    <w:p w14:paraId="78CE6E32" w14:textId="77777777" w:rsidR="00C42B41" w:rsidRPr="00067AC0" w:rsidRDefault="00C42B41" w:rsidP="00C42B41">
      <w:pPr>
        <w:spacing w:line="360" w:lineRule="auto"/>
        <w:ind w:left="2124"/>
        <w:rPr>
          <w:b/>
          <w:szCs w:val="28"/>
        </w:rPr>
      </w:pPr>
      <w:r w:rsidRPr="00067AC0">
        <w:rPr>
          <w:bCs/>
          <w:szCs w:val="28"/>
        </w:rPr>
        <w:t>спеціальність</w:t>
      </w:r>
      <w:r w:rsidRPr="00067AC0">
        <w:rPr>
          <w:b/>
          <w:szCs w:val="28"/>
        </w:rPr>
        <w:t xml:space="preserve"> </w:t>
      </w:r>
      <w:r w:rsidRPr="00067AC0">
        <w:rPr>
          <w:b/>
          <w:szCs w:val="28"/>
        </w:rPr>
        <w:tab/>
      </w:r>
      <w:r w:rsidRPr="00067AC0">
        <w:rPr>
          <w:b/>
          <w:szCs w:val="28"/>
          <w:u w:val="single"/>
        </w:rPr>
        <w:t>136 Металургія</w:t>
      </w:r>
      <w:r w:rsidRPr="00067AC0">
        <w:rPr>
          <w:b/>
          <w:szCs w:val="28"/>
        </w:rPr>
        <w:t xml:space="preserve"> </w:t>
      </w:r>
    </w:p>
    <w:p w14:paraId="226668AE" w14:textId="77777777" w:rsidR="00C42B41" w:rsidRPr="00067AC0" w:rsidRDefault="00C42B41" w:rsidP="00C42B41">
      <w:pPr>
        <w:spacing w:line="360" w:lineRule="auto"/>
        <w:ind w:left="2124"/>
        <w:rPr>
          <w:bCs/>
          <w:sz w:val="22"/>
          <w:szCs w:val="22"/>
        </w:rPr>
      </w:pPr>
      <w:r w:rsidRPr="00067AC0">
        <w:rPr>
          <w:b/>
          <w:sz w:val="22"/>
          <w:szCs w:val="22"/>
        </w:rPr>
        <w:tab/>
      </w:r>
      <w:r w:rsidRPr="00067AC0">
        <w:rPr>
          <w:b/>
          <w:sz w:val="22"/>
          <w:szCs w:val="22"/>
        </w:rPr>
        <w:tab/>
      </w:r>
      <w:r w:rsidRPr="00067AC0">
        <w:rPr>
          <w:b/>
          <w:sz w:val="22"/>
          <w:szCs w:val="22"/>
        </w:rPr>
        <w:tab/>
      </w:r>
      <w:r w:rsidRPr="00067AC0">
        <w:rPr>
          <w:bCs/>
          <w:sz w:val="22"/>
          <w:szCs w:val="22"/>
        </w:rPr>
        <w:t>(код та назва)</w:t>
      </w:r>
    </w:p>
    <w:p w14:paraId="4DCAA012" w14:textId="77777777" w:rsidR="00C42B41" w:rsidRPr="00067AC0" w:rsidRDefault="00C42B41" w:rsidP="00C42B41">
      <w:pPr>
        <w:spacing w:line="360" w:lineRule="auto"/>
        <w:ind w:left="2124"/>
        <w:rPr>
          <w:b/>
          <w:szCs w:val="28"/>
          <w:u w:val="single"/>
        </w:rPr>
      </w:pPr>
      <w:r w:rsidRPr="00067AC0">
        <w:rPr>
          <w:bCs/>
          <w:szCs w:val="28"/>
        </w:rPr>
        <w:t>галузь знань</w:t>
      </w:r>
      <w:r w:rsidRPr="00067AC0">
        <w:rPr>
          <w:bCs/>
          <w:szCs w:val="28"/>
        </w:rPr>
        <w:tab/>
      </w:r>
      <w:r w:rsidRPr="00067AC0">
        <w:rPr>
          <w:b/>
          <w:szCs w:val="28"/>
          <w:u w:val="single"/>
        </w:rPr>
        <w:t>13 Механічна інженерія</w:t>
      </w:r>
    </w:p>
    <w:p w14:paraId="716BA99A" w14:textId="77777777" w:rsidR="00C42B41" w:rsidRPr="00067AC0" w:rsidRDefault="00C42B41" w:rsidP="00C42B41">
      <w:pPr>
        <w:spacing w:line="360" w:lineRule="auto"/>
        <w:ind w:left="2124"/>
        <w:rPr>
          <w:bCs/>
          <w:sz w:val="22"/>
          <w:szCs w:val="22"/>
        </w:rPr>
      </w:pPr>
      <w:r w:rsidRPr="00067AC0">
        <w:rPr>
          <w:b/>
          <w:sz w:val="22"/>
          <w:szCs w:val="22"/>
        </w:rPr>
        <w:tab/>
      </w:r>
      <w:r w:rsidRPr="00067AC0">
        <w:rPr>
          <w:b/>
          <w:sz w:val="22"/>
          <w:szCs w:val="22"/>
        </w:rPr>
        <w:tab/>
      </w:r>
      <w:r w:rsidRPr="00067AC0">
        <w:rPr>
          <w:b/>
          <w:sz w:val="22"/>
          <w:szCs w:val="22"/>
        </w:rPr>
        <w:tab/>
      </w:r>
      <w:r w:rsidRPr="00067AC0">
        <w:rPr>
          <w:bCs/>
          <w:sz w:val="22"/>
          <w:szCs w:val="22"/>
        </w:rPr>
        <w:t>(шифр та назва)</w:t>
      </w:r>
    </w:p>
    <w:p w14:paraId="4A567BB2" w14:textId="77777777" w:rsidR="00C42B41" w:rsidRPr="00067AC0" w:rsidRDefault="00C42B41" w:rsidP="00C42B41">
      <w:pPr>
        <w:spacing w:line="360" w:lineRule="auto"/>
        <w:ind w:left="2124"/>
        <w:rPr>
          <w:b/>
          <w:szCs w:val="28"/>
          <w:u w:val="single"/>
        </w:rPr>
      </w:pPr>
      <w:r w:rsidRPr="00067AC0">
        <w:rPr>
          <w:bCs/>
          <w:szCs w:val="28"/>
        </w:rPr>
        <w:t>кваліфікація</w:t>
      </w:r>
      <w:r w:rsidRPr="00067AC0">
        <w:rPr>
          <w:b/>
          <w:szCs w:val="28"/>
        </w:rPr>
        <w:t xml:space="preserve"> </w:t>
      </w:r>
      <w:r w:rsidRPr="00067AC0">
        <w:rPr>
          <w:b/>
          <w:szCs w:val="28"/>
          <w:u w:val="single"/>
        </w:rPr>
        <w:t>магістр</w:t>
      </w:r>
    </w:p>
    <w:p w14:paraId="133BB4C1" w14:textId="19D1A999" w:rsidR="007026AC" w:rsidRDefault="007026AC" w:rsidP="007026AC">
      <w:pPr>
        <w:tabs>
          <w:tab w:val="left" w:pos="7371"/>
        </w:tabs>
        <w:spacing w:line="360" w:lineRule="auto"/>
        <w:jc w:val="center"/>
        <w:rPr>
          <w:b/>
          <w:bCs/>
          <w:sz w:val="24"/>
          <w:szCs w:val="24"/>
        </w:rPr>
      </w:pPr>
    </w:p>
    <w:p w14:paraId="1B64157F" w14:textId="6999647A" w:rsidR="005B63B8" w:rsidRDefault="005B63B8" w:rsidP="007026AC">
      <w:pPr>
        <w:tabs>
          <w:tab w:val="left" w:pos="7371"/>
        </w:tabs>
        <w:spacing w:line="360" w:lineRule="auto"/>
        <w:jc w:val="center"/>
        <w:rPr>
          <w:b/>
          <w:bCs/>
          <w:sz w:val="24"/>
          <w:szCs w:val="24"/>
        </w:rPr>
      </w:pPr>
    </w:p>
    <w:p w14:paraId="3CB09721" w14:textId="77777777" w:rsidR="005B63B8" w:rsidRPr="00067AC0" w:rsidRDefault="005B63B8" w:rsidP="007026AC">
      <w:pPr>
        <w:tabs>
          <w:tab w:val="left" w:pos="7371"/>
        </w:tabs>
        <w:spacing w:line="360" w:lineRule="auto"/>
        <w:jc w:val="center"/>
        <w:rPr>
          <w:b/>
          <w:bCs/>
          <w:sz w:val="24"/>
          <w:szCs w:val="24"/>
        </w:rPr>
      </w:pPr>
    </w:p>
    <w:tbl>
      <w:tblPr>
        <w:tblW w:w="10490" w:type="dxa"/>
        <w:jc w:val="center"/>
        <w:tblLook w:val="01E0" w:firstRow="1" w:lastRow="1" w:firstColumn="1" w:lastColumn="1" w:noHBand="0" w:noVBand="0"/>
      </w:tblPr>
      <w:tblGrid>
        <w:gridCol w:w="2694"/>
        <w:gridCol w:w="7796"/>
      </w:tblGrid>
      <w:tr w:rsidR="005B63B8" w:rsidRPr="005B63B8" w14:paraId="5002DB32" w14:textId="77777777" w:rsidTr="005B63B8">
        <w:trPr>
          <w:jc w:val="center"/>
        </w:trPr>
        <w:tc>
          <w:tcPr>
            <w:tcW w:w="2694" w:type="dxa"/>
          </w:tcPr>
          <w:p w14:paraId="7EDF6258" w14:textId="77777777" w:rsidR="005B63B8" w:rsidRPr="005B63B8" w:rsidRDefault="005B63B8" w:rsidP="005B63B8">
            <w:pPr>
              <w:jc w:val="center"/>
              <w:rPr>
                <w:szCs w:val="24"/>
              </w:rPr>
            </w:pPr>
          </w:p>
        </w:tc>
        <w:tc>
          <w:tcPr>
            <w:tcW w:w="7796" w:type="dxa"/>
          </w:tcPr>
          <w:p w14:paraId="5ACCD915" w14:textId="4C9A9F45" w:rsidR="005B63B8" w:rsidRPr="005B63B8" w:rsidRDefault="005B63B8" w:rsidP="005B63B8">
            <w:pPr>
              <w:jc w:val="center"/>
              <w:rPr>
                <w:b/>
                <w:szCs w:val="24"/>
              </w:rPr>
            </w:pPr>
            <w:r w:rsidRPr="005B63B8">
              <w:rPr>
                <w:b/>
                <w:szCs w:val="24"/>
              </w:rPr>
              <w:t xml:space="preserve">                                   </w:t>
            </w:r>
            <w:r>
              <w:rPr>
                <w:b/>
                <w:szCs w:val="24"/>
              </w:rPr>
              <w:t xml:space="preserve">              </w:t>
            </w:r>
            <w:r w:rsidRPr="005B63B8">
              <w:rPr>
                <w:b/>
                <w:szCs w:val="24"/>
              </w:rPr>
              <w:t xml:space="preserve">  «ЗАТВЕРДЖЕНО» </w:t>
            </w:r>
          </w:p>
          <w:p w14:paraId="7FB0D211" w14:textId="241F846E" w:rsidR="005B63B8" w:rsidRPr="005B63B8" w:rsidRDefault="005B63B8" w:rsidP="005B63B8">
            <w:pPr>
              <w:jc w:val="center"/>
              <w:rPr>
                <w:szCs w:val="24"/>
              </w:rPr>
            </w:pPr>
            <w:r w:rsidRPr="005B63B8">
              <w:rPr>
                <w:szCs w:val="24"/>
              </w:rPr>
              <w:t xml:space="preserve">                                     </w:t>
            </w:r>
            <w:r>
              <w:rPr>
                <w:szCs w:val="24"/>
              </w:rPr>
              <w:t xml:space="preserve">         </w:t>
            </w:r>
            <w:r w:rsidRPr="005B63B8">
              <w:rPr>
                <w:szCs w:val="24"/>
              </w:rPr>
              <w:t xml:space="preserve">     вченою радою УДУНТ</w:t>
            </w:r>
          </w:p>
          <w:p w14:paraId="3D77D568" w14:textId="77777777" w:rsidR="005B63B8" w:rsidRPr="005B63B8" w:rsidRDefault="005B63B8" w:rsidP="005B63B8">
            <w:pPr>
              <w:jc w:val="right"/>
              <w:rPr>
                <w:szCs w:val="24"/>
              </w:rPr>
            </w:pPr>
            <w:r w:rsidRPr="005B63B8">
              <w:rPr>
                <w:szCs w:val="24"/>
              </w:rPr>
              <w:t>"</w:t>
            </w:r>
            <w:r w:rsidRPr="005B63B8">
              <w:rPr>
                <w:szCs w:val="24"/>
                <w:u w:val="single"/>
              </w:rPr>
              <w:t xml:space="preserve"> 29 </w:t>
            </w:r>
            <w:r w:rsidRPr="005B63B8">
              <w:rPr>
                <w:szCs w:val="24"/>
              </w:rPr>
              <w:t xml:space="preserve">" </w:t>
            </w:r>
            <w:r w:rsidRPr="005B63B8">
              <w:rPr>
                <w:szCs w:val="24"/>
                <w:u w:val="single"/>
              </w:rPr>
              <w:t xml:space="preserve">  травня  2024</w:t>
            </w:r>
            <w:r w:rsidRPr="005B63B8">
              <w:rPr>
                <w:szCs w:val="24"/>
              </w:rPr>
              <w:t xml:space="preserve"> р. протокол № </w:t>
            </w:r>
            <w:r w:rsidRPr="005B63B8">
              <w:rPr>
                <w:szCs w:val="24"/>
                <w:u w:val="single"/>
              </w:rPr>
              <w:t xml:space="preserve">10  </w:t>
            </w:r>
          </w:p>
          <w:p w14:paraId="3942BABE" w14:textId="77777777" w:rsidR="005B63B8" w:rsidRPr="005B63B8" w:rsidRDefault="005B63B8" w:rsidP="005B63B8">
            <w:pPr>
              <w:jc w:val="center"/>
              <w:rPr>
                <w:szCs w:val="24"/>
              </w:rPr>
            </w:pPr>
          </w:p>
        </w:tc>
      </w:tr>
      <w:tr w:rsidR="005B63B8" w:rsidRPr="005B63B8" w14:paraId="07D98B87" w14:textId="77777777" w:rsidTr="005B63B8">
        <w:trPr>
          <w:jc w:val="center"/>
        </w:trPr>
        <w:tc>
          <w:tcPr>
            <w:tcW w:w="2694" w:type="dxa"/>
          </w:tcPr>
          <w:p w14:paraId="189FF4A5" w14:textId="77777777" w:rsidR="005B63B8" w:rsidRPr="005B63B8" w:rsidRDefault="005B63B8" w:rsidP="005B63B8">
            <w:pPr>
              <w:jc w:val="center"/>
              <w:rPr>
                <w:szCs w:val="24"/>
              </w:rPr>
            </w:pPr>
          </w:p>
        </w:tc>
        <w:tc>
          <w:tcPr>
            <w:tcW w:w="7796" w:type="dxa"/>
          </w:tcPr>
          <w:p w14:paraId="4B790B7F" w14:textId="6C400E89" w:rsidR="005B63B8" w:rsidRPr="005B63B8" w:rsidRDefault="005B63B8" w:rsidP="005B63B8">
            <w:pPr>
              <w:jc w:val="center"/>
              <w:rPr>
                <w:szCs w:val="24"/>
              </w:rPr>
            </w:pPr>
            <w:r w:rsidRPr="005B63B8">
              <w:rPr>
                <w:b/>
                <w:szCs w:val="24"/>
              </w:rPr>
              <w:t xml:space="preserve">                                      </w:t>
            </w:r>
            <w:r>
              <w:rPr>
                <w:b/>
                <w:szCs w:val="24"/>
              </w:rPr>
              <w:t xml:space="preserve">             </w:t>
            </w:r>
            <w:r w:rsidRPr="005B63B8">
              <w:rPr>
                <w:b/>
                <w:szCs w:val="24"/>
              </w:rPr>
              <w:t xml:space="preserve"> «ВВЕДЕНО В ДІЮ» </w:t>
            </w:r>
            <w:r w:rsidRPr="005B63B8">
              <w:rPr>
                <w:szCs w:val="24"/>
              </w:rPr>
              <w:t xml:space="preserve"> </w:t>
            </w:r>
          </w:p>
          <w:p w14:paraId="7DBAF1C2" w14:textId="77777777" w:rsidR="005B63B8" w:rsidRPr="005B63B8" w:rsidRDefault="005B63B8" w:rsidP="005B63B8">
            <w:pPr>
              <w:jc w:val="right"/>
              <w:rPr>
                <w:b/>
                <w:szCs w:val="24"/>
              </w:rPr>
            </w:pPr>
            <w:r w:rsidRPr="005B63B8">
              <w:rPr>
                <w:szCs w:val="24"/>
              </w:rPr>
              <w:t xml:space="preserve">наказ № </w:t>
            </w:r>
            <w:r w:rsidRPr="005B63B8">
              <w:rPr>
                <w:szCs w:val="24"/>
                <w:u w:val="single"/>
              </w:rPr>
              <w:t xml:space="preserve">   </w:t>
            </w:r>
            <w:r w:rsidRPr="005B63B8">
              <w:rPr>
                <w:szCs w:val="24"/>
              </w:rPr>
              <w:t xml:space="preserve"> від </w:t>
            </w:r>
            <w:r w:rsidRPr="005B63B8">
              <w:rPr>
                <w:szCs w:val="24"/>
                <w:u w:val="single"/>
              </w:rPr>
              <w:t xml:space="preserve">"  "          20   </w:t>
            </w:r>
            <w:r w:rsidRPr="005B63B8">
              <w:rPr>
                <w:szCs w:val="24"/>
              </w:rPr>
              <w:t xml:space="preserve"> р.)</w:t>
            </w:r>
          </w:p>
        </w:tc>
      </w:tr>
      <w:tr w:rsidR="005B63B8" w:rsidRPr="005B63B8" w14:paraId="2329F200" w14:textId="77777777" w:rsidTr="005B63B8">
        <w:trPr>
          <w:jc w:val="center"/>
        </w:trPr>
        <w:tc>
          <w:tcPr>
            <w:tcW w:w="2694" w:type="dxa"/>
          </w:tcPr>
          <w:p w14:paraId="3FCA6AD2" w14:textId="77777777" w:rsidR="005B63B8" w:rsidRPr="005B63B8" w:rsidRDefault="005B63B8" w:rsidP="005B63B8">
            <w:pPr>
              <w:jc w:val="center"/>
              <w:rPr>
                <w:szCs w:val="24"/>
              </w:rPr>
            </w:pPr>
          </w:p>
        </w:tc>
        <w:tc>
          <w:tcPr>
            <w:tcW w:w="7796" w:type="dxa"/>
          </w:tcPr>
          <w:p w14:paraId="5370DDA5" w14:textId="77777777" w:rsidR="005B63B8" w:rsidRPr="005B63B8" w:rsidRDefault="005B63B8" w:rsidP="005B63B8">
            <w:pPr>
              <w:jc w:val="center"/>
              <w:rPr>
                <w:szCs w:val="24"/>
              </w:rPr>
            </w:pPr>
            <w:r w:rsidRPr="005B63B8">
              <w:rPr>
                <w:b/>
                <w:szCs w:val="24"/>
              </w:rPr>
              <w:t xml:space="preserve">                                      </w:t>
            </w:r>
            <w:proofErr w:type="spellStart"/>
            <w:r w:rsidRPr="005B63B8">
              <w:rPr>
                <w:szCs w:val="24"/>
              </w:rPr>
              <w:t>в.о</w:t>
            </w:r>
            <w:proofErr w:type="spellEnd"/>
            <w:r w:rsidRPr="005B63B8">
              <w:rPr>
                <w:szCs w:val="24"/>
              </w:rPr>
              <w:t xml:space="preserve"> Ректора</w:t>
            </w:r>
          </w:p>
          <w:p w14:paraId="4494FFE6" w14:textId="75F2CBF3" w:rsidR="005B63B8" w:rsidRPr="005B63B8" w:rsidRDefault="005B63B8" w:rsidP="005B63B8">
            <w:pPr>
              <w:rPr>
                <w:szCs w:val="24"/>
              </w:rPr>
            </w:pPr>
            <w:r w:rsidRPr="005B63B8">
              <w:rPr>
                <w:szCs w:val="24"/>
              </w:rPr>
              <w:t xml:space="preserve">  </w:t>
            </w:r>
            <w:r>
              <w:rPr>
                <w:szCs w:val="24"/>
              </w:rPr>
              <w:t xml:space="preserve">        </w:t>
            </w:r>
            <w:r w:rsidRPr="005B63B8">
              <w:rPr>
                <w:szCs w:val="24"/>
              </w:rPr>
              <w:t xml:space="preserve"> </w:t>
            </w:r>
            <w:r>
              <w:rPr>
                <w:szCs w:val="24"/>
              </w:rPr>
              <w:t xml:space="preserve">                  </w:t>
            </w:r>
            <w:r w:rsidRPr="005B63B8">
              <w:rPr>
                <w:szCs w:val="24"/>
              </w:rPr>
              <w:t xml:space="preserve"> </w:t>
            </w:r>
            <w:r>
              <w:rPr>
                <w:szCs w:val="24"/>
              </w:rPr>
              <w:t xml:space="preserve">   </w:t>
            </w:r>
            <w:r w:rsidRPr="005B63B8">
              <w:rPr>
                <w:szCs w:val="24"/>
              </w:rPr>
              <w:t xml:space="preserve"> професор __________</w:t>
            </w:r>
            <w:r>
              <w:rPr>
                <w:szCs w:val="24"/>
              </w:rPr>
              <w:t xml:space="preserve">   </w:t>
            </w:r>
            <w:r w:rsidRPr="005B63B8">
              <w:rPr>
                <w:szCs w:val="24"/>
              </w:rPr>
              <w:t>Костянтин СУХИЙ</w:t>
            </w:r>
          </w:p>
        </w:tc>
      </w:tr>
      <w:tr w:rsidR="005B63B8" w:rsidRPr="005B63B8" w14:paraId="2B19DAB2" w14:textId="77777777" w:rsidTr="005B63B8">
        <w:trPr>
          <w:jc w:val="center"/>
        </w:trPr>
        <w:tc>
          <w:tcPr>
            <w:tcW w:w="2694" w:type="dxa"/>
          </w:tcPr>
          <w:p w14:paraId="3861961B" w14:textId="77777777" w:rsidR="005B63B8" w:rsidRPr="005B63B8" w:rsidRDefault="005B63B8" w:rsidP="005B63B8">
            <w:pPr>
              <w:jc w:val="center"/>
              <w:rPr>
                <w:szCs w:val="24"/>
              </w:rPr>
            </w:pPr>
          </w:p>
        </w:tc>
        <w:tc>
          <w:tcPr>
            <w:tcW w:w="7796" w:type="dxa"/>
          </w:tcPr>
          <w:p w14:paraId="12C85963" w14:textId="77777777" w:rsidR="005B63B8" w:rsidRPr="005B63B8" w:rsidRDefault="005B63B8" w:rsidP="005B63B8">
            <w:pPr>
              <w:jc w:val="center"/>
              <w:rPr>
                <w:b/>
                <w:szCs w:val="24"/>
              </w:rPr>
            </w:pPr>
          </w:p>
        </w:tc>
      </w:tr>
    </w:tbl>
    <w:p w14:paraId="113782F0" w14:textId="77777777" w:rsidR="00C42B41" w:rsidRPr="00067AC0" w:rsidRDefault="00C42B41" w:rsidP="00C42B41">
      <w:pPr>
        <w:tabs>
          <w:tab w:val="left" w:pos="7371"/>
        </w:tabs>
        <w:jc w:val="center"/>
        <w:rPr>
          <w:b/>
          <w:bCs/>
          <w:szCs w:val="28"/>
        </w:rPr>
      </w:pPr>
    </w:p>
    <w:p w14:paraId="28A98E2A" w14:textId="77777777" w:rsidR="00C42B41" w:rsidRPr="00067AC0" w:rsidRDefault="00C42B41" w:rsidP="00C42B41">
      <w:pPr>
        <w:pStyle w:val="af4"/>
        <w:jc w:val="center"/>
        <w:rPr>
          <w:rFonts w:ascii="Times New Roman" w:hAnsi="Times New Roman"/>
          <w:b/>
          <w:bCs/>
          <w:spacing w:val="60"/>
          <w:sz w:val="28"/>
          <w:szCs w:val="28"/>
          <w:lang w:val="uk-UA"/>
        </w:rPr>
      </w:pPr>
    </w:p>
    <w:p w14:paraId="0BBFA6B8" w14:textId="77777777" w:rsidR="00C42B41" w:rsidRPr="00067AC0" w:rsidRDefault="00C42B41" w:rsidP="00C42B41">
      <w:pPr>
        <w:pStyle w:val="af4"/>
        <w:jc w:val="center"/>
        <w:rPr>
          <w:rFonts w:ascii="Times New Roman" w:hAnsi="Times New Roman"/>
          <w:b/>
          <w:bCs/>
          <w:spacing w:val="60"/>
          <w:sz w:val="28"/>
          <w:szCs w:val="28"/>
          <w:lang w:val="uk-UA"/>
        </w:rPr>
      </w:pPr>
    </w:p>
    <w:p w14:paraId="526BA2EE" w14:textId="77777777" w:rsidR="00C42B41" w:rsidRPr="00067AC0" w:rsidRDefault="00C42B41" w:rsidP="00C42B41">
      <w:pPr>
        <w:pStyle w:val="af4"/>
        <w:jc w:val="center"/>
        <w:rPr>
          <w:rFonts w:ascii="Times New Roman" w:hAnsi="Times New Roman"/>
          <w:b/>
          <w:bCs/>
          <w:spacing w:val="60"/>
          <w:sz w:val="28"/>
          <w:szCs w:val="28"/>
          <w:lang w:val="uk-UA"/>
        </w:rPr>
      </w:pPr>
    </w:p>
    <w:p w14:paraId="0656663F" w14:textId="77777777" w:rsidR="00C42B41" w:rsidRPr="00067AC0" w:rsidRDefault="00C42B41" w:rsidP="00C42B41">
      <w:pPr>
        <w:pStyle w:val="af4"/>
        <w:jc w:val="center"/>
        <w:rPr>
          <w:rFonts w:ascii="Times New Roman" w:hAnsi="Times New Roman"/>
          <w:b/>
          <w:bCs/>
          <w:spacing w:val="60"/>
          <w:sz w:val="28"/>
          <w:szCs w:val="28"/>
          <w:lang w:val="uk-UA"/>
        </w:rPr>
      </w:pPr>
    </w:p>
    <w:p w14:paraId="3B9D33F0" w14:textId="77777777" w:rsidR="00C42B41" w:rsidRPr="00067AC0" w:rsidRDefault="00C42B41" w:rsidP="00C42B41">
      <w:pPr>
        <w:pStyle w:val="af4"/>
        <w:jc w:val="center"/>
        <w:rPr>
          <w:rFonts w:ascii="Times New Roman" w:hAnsi="Times New Roman"/>
          <w:b/>
          <w:bCs/>
          <w:spacing w:val="60"/>
          <w:sz w:val="28"/>
          <w:szCs w:val="28"/>
          <w:lang w:val="uk-UA"/>
        </w:rPr>
      </w:pPr>
    </w:p>
    <w:p w14:paraId="56C02792" w14:textId="57DC4506" w:rsidR="007026AC" w:rsidRPr="00067AC0" w:rsidRDefault="00C42B41" w:rsidP="00C42B41">
      <w:pPr>
        <w:pStyle w:val="af4"/>
        <w:tabs>
          <w:tab w:val="clear" w:pos="4677"/>
          <w:tab w:val="clear" w:pos="9355"/>
        </w:tabs>
        <w:spacing w:line="360" w:lineRule="auto"/>
        <w:jc w:val="center"/>
        <w:rPr>
          <w:rFonts w:ascii="Times New Roman"/>
          <w:b/>
          <w:bCs/>
          <w:spacing w:val="60"/>
          <w:lang w:val="uk-UA"/>
        </w:rPr>
        <w:sectPr w:rsidR="007026AC" w:rsidRPr="00067AC0" w:rsidSect="0051392F">
          <w:headerReference w:type="default" r:id="rId8"/>
          <w:pgSz w:w="11905" w:h="16837"/>
          <w:pgMar w:top="1134" w:right="1134" w:bottom="1134" w:left="1134" w:header="709" w:footer="709" w:gutter="0"/>
          <w:cols w:space="720"/>
          <w:titlePg/>
          <w:docGrid w:linePitch="299" w:charSpace="36864"/>
        </w:sectPr>
      </w:pPr>
      <w:proofErr w:type="spellStart"/>
      <w:r w:rsidRPr="00067AC0">
        <w:rPr>
          <w:rFonts w:ascii="Times New Roman" w:hAnsi="Times New Roman"/>
          <w:b/>
          <w:bCs/>
          <w:spacing w:val="60"/>
          <w:sz w:val="28"/>
          <w:szCs w:val="28"/>
        </w:rPr>
        <w:t>Дніпро</w:t>
      </w:r>
      <w:proofErr w:type="spellEnd"/>
      <w:r w:rsidRPr="00067AC0">
        <w:rPr>
          <w:rFonts w:ascii="Times New Roman" w:hAnsi="Times New Roman"/>
          <w:b/>
          <w:bCs/>
          <w:spacing w:val="60"/>
          <w:sz w:val="28"/>
          <w:szCs w:val="28"/>
        </w:rPr>
        <w:t xml:space="preserve"> </w:t>
      </w:r>
      <w:r w:rsidRPr="00067AC0">
        <w:rPr>
          <w:rFonts w:ascii="Times New Roman" w:hAnsi="Times New Roman"/>
          <w:b/>
          <w:bCs/>
          <w:spacing w:val="60"/>
          <w:sz w:val="28"/>
          <w:szCs w:val="28"/>
          <w:lang w:val="uk-UA"/>
        </w:rPr>
        <w:t>202</w:t>
      </w:r>
      <w:r w:rsidR="00D16487" w:rsidRPr="00067AC0">
        <w:rPr>
          <w:rFonts w:ascii="Times New Roman" w:hAnsi="Times New Roman"/>
          <w:b/>
          <w:bCs/>
          <w:spacing w:val="60"/>
          <w:sz w:val="28"/>
          <w:szCs w:val="28"/>
          <w:lang w:val="uk-UA"/>
        </w:rPr>
        <w:t>4</w:t>
      </w:r>
    </w:p>
    <w:p w14:paraId="24BAE462" w14:textId="77777777" w:rsidR="007026AC" w:rsidRPr="00067AC0" w:rsidRDefault="007026AC" w:rsidP="007026AC">
      <w:pPr>
        <w:spacing w:after="200" w:line="276" w:lineRule="auto"/>
        <w:jc w:val="center"/>
        <w:rPr>
          <w:b/>
          <w:bCs/>
        </w:rPr>
      </w:pPr>
      <w:r w:rsidRPr="00067AC0">
        <w:rPr>
          <w:b/>
          <w:bCs/>
        </w:rPr>
        <w:lastRenderedPageBreak/>
        <w:t>ЛИСТ ПОГОДЖЕННЯ</w:t>
      </w:r>
    </w:p>
    <w:p w14:paraId="30D83CFF" w14:textId="77777777" w:rsidR="007026AC" w:rsidRPr="00067AC0" w:rsidRDefault="007026AC" w:rsidP="007026AC">
      <w:pPr>
        <w:spacing w:after="200" w:line="276" w:lineRule="auto"/>
        <w:jc w:val="center"/>
        <w:rPr>
          <w:b/>
          <w:bCs/>
        </w:rPr>
      </w:pPr>
      <w:r w:rsidRPr="00067AC0">
        <w:rPr>
          <w:b/>
          <w:bCs/>
        </w:rPr>
        <w:t>освітньо-професійної програми</w:t>
      </w:r>
    </w:p>
    <w:p w14:paraId="72A8E1B8" w14:textId="5FB2E29D" w:rsidR="007026AC" w:rsidRPr="00067AC0" w:rsidRDefault="007026AC" w:rsidP="007026AC">
      <w:pPr>
        <w:pStyle w:val="rvps2"/>
        <w:shd w:val="clear" w:color="auto" w:fill="FFFFFF"/>
        <w:spacing w:before="0" w:beforeAutospacing="0" w:after="0" w:afterAutospacing="0" w:line="360" w:lineRule="auto"/>
        <w:ind w:firstLine="709"/>
        <w:jc w:val="center"/>
        <w:rPr>
          <w:b/>
          <w:bCs/>
          <w:sz w:val="28"/>
          <w:szCs w:val="20"/>
          <w:lang w:val="uk-UA"/>
        </w:rPr>
      </w:pPr>
      <w:r w:rsidRPr="00067AC0">
        <w:rPr>
          <w:b/>
          <w:bCs/>
          <w:sz w:val="28"/>
          <w:szCs w:val="20"/>
          <w:lang w:val="uk-UA"/>
        </w:rPr>
        <w:t xml:space="preserve"> «</w:t>
      </w:r>
      <w:proofErr w:type="spellStart"/>
      <w:r w:rsidR="00067AC0" w:rsidRPr="00067AC0">
        <w:rPr>
          <w:b/>
          <w:bCs/>
          <w:color w:val="000000"/>
          <w:sz w:val="28"/>
          <w:szCs w:val="28"/>
          <w:lang w:val="uk-UA" w:eastAsia="en-US"/>
        </w:rPr>
        <w:t>Комплаєнс</w:t>
      </w:r>
      <w:proofErr w:type="spellEnd"/>
      <w:r w:rsidR="00067AC0" w:rsidRPr="00067AC0">
        <w:rPr>
          <w:b/>
          <w:bCs/>
          <w:color w:val="000000"/>
          <w:sz w:val="28"/>
          <w:szCs w:val="28"/>
          <w:lang w:val="uk-UA" w:eastAsia="en-US"/>
        </w:rPr>
        <w:t xml:space="preserve"> металургійного виробництва</w:t>
      </w:r>
      <w:r w:rsidRPr="00067AC0">
        <w:rPr>
          <w:b/>
          <w:bCs/>
          <w:sz w:val="28"/>
          <w:szCs w:val="20"/>
          <w:lang w:val="uk-UA"/>
        </w:rPr>
        <w:t>»</w:t>
      </w:r>
    </w:p>
    <w:p w14:paraId="53E83CF0" w14:textId="512D9722" w:rsidR="007026AC" w:rsidRDefault="007026AC" w:rsidP="007026AC">
      <w:pPr>
        <w:tabs>
          <w:tab w:val="left" w:pos="7371"/>
        </w:tabs>
        <w:spacing w:line="240" w:lineRule="atLeast"/>
        <w:jc w:val="center"/>
        <w:rPr>
          <w:b/>
          <w:bCs/>
        </w:rPr>
      </w:pPr>
      <w:r w:rsidRPr="00067AC0">
        <w:rPr>
          <w:b/>
          <w:bCs/>
        </w:rPr>
        <w:t>другого (магістерського) рівня вищої освіти</w:t>
      </w:r>
    </w:p>
    <w:p w14:paraId="591D64BE" w14:textId="77777777" w:rsidR="00C42B41" w:rsidRPr="00067AC0" w:rsidRDefault="00C42B41" w:rsidP="00C42B41">
      <w:pPr>
        <w:widowControl w:val="0"/>
        <w:rPr>
          <w:bCs/>
          <w:szCs w:val="28"/>
        </w:rPr>
      </w:pPr>
    </w:p>
    <w:p w14:paraId="57AEC4AF" w14:textId="7A28C7E8" w:rsidR="00C42B41" w:rsidRPr="00067AC0" w:rsidRDefault="00C42B41" w:rsidP="00C42B41">
      <w:pPr>
        <w:widowControl w:val="0"/>
        <w:jc w:val="both"/>
        <w:rPr>
          <w:b/>
          <w:bCs/>
          <w:szCs w:val="28"/>
        </w:rPr>
      </w:pPr>
      <w:r w:rsidRPr="00067AC0">
        <w:rPr>
          <w:b/>
          <w:bCs/>
          <w:szCs w:val="28"/>
        </w:rPr>
        <w:t>Перший проректор</w:t>
      </w:r>
      <w:r w:rsidRPr="00067AC0">
        <w:rPr>
          <w:b/>
          <w:bCs/>
          <w:szCs w:val="28"/>
        </w:rPr>
        <w:tab/>
      </w:r>
      <w:r w:rsidRPr="00067AC0">
        <w:rPr>
          <w:b/>
          <w:bCs/>
          <w:szCs w:val="28"/>
        </w:rPr>
        <w:tab/>
      </w:r>
      <w:r w:rsidRPr="00067AC0">
        <w:rPr>
          <w:b/>
          <w:bCs/>
          <w:szCs w:val="28"/>
        </w:rPr>
        <w:tab/>
        <w:t xml:space="preserve"> </w:t>
      </w:r>
      <w:r w:rsidRPr="00067AC0">
        <w:rPr>
          <w:bCs/>
          <w:szCs w:val="28"/>
        </w:rPr>
        <w:t>_____________</w:t>
      </w:r>
      <w:r w:rsidRPr="00067AC0">
        <w:rPr>
          <w:bCs/>
          <w:szCs w:val="28"/>
        </w:rPr>
        <w:tab/>
      </w:r>
      <w:r w:rsidR="009208ED">
        <w:rPr>
          <w:bCs/>
          <w:szCs w:val="28"/>
          <w:lang w:val="ru-RU"/>
        </w:rPr>
        <w:t xml:space="preserve">  </w:t>
      </w:r>
      <w:r w:rsidR="009208ED" w:rsidRPr="005B5B2F">
        <w:rPr>
          <w:bCs/>
          <w:szCs w:val="28"/>
          <w:u w:val="single"/>
        </w:rPr>
        <w:t>Анатолій РАДКЕВИЧ</w:t>
      </w:r>
    </w:p>
    <w:p w14:paraId="66BC4A7C" w14:textId="77777777" w:rsidR="00C42B41" w:rsidRPr="00067AC0" w:rsidRDefault="00C42B41" w:rsidP="00C42B41">
      <w:pPr>
        <w:widowControl w:val="0"/>
        <w:spacing w:line="276" w:lineRule="auto"/>
        <w:ind w:left="4248" w:right="113" w:firstLine="708"/>
        <w:jc w:val="both"/>
        <w:rPr>
          <w:rFonts w:eastAsia="Courier New"/>
          <w:color w:val="000000"/>
          <w:sz w:val="18"/>
          <w:szCs w:val="18"/>
        </w:rPr>
      </w:pPr>
      <w:r w:rsidRPr="00067AC0">
        <w:rPr>
          <w:rFonts w:eastAsia="Courier New"/>
          <w:color w:val="000000"/>
          <w:sz w:val="18"/>
          <w:szCs w:val="18"/>
        </w:rPr>
        <w:t>(підпис)</w:t>
      </w:r>
      <w:r w:rsidRPr="00067AC0">
        <w:rPr>
          <w:rFonts w:eastAsia="Courier New"/>
          <w:color w:val="000000"/>
          <w:sz w:val="18"/>
          <w:szCs w:val="18"/>
        </w:rPr>
        <w:tab/>
      </w:r>
      <w:r w:rsidRPr="00067AC0">
        <w:rPr>
          <w:rFonts w:eastAsia="Courier New"/>
          <w:color w:val="000000"/>
          <w:sz w:val="18"/>
          <w:szCs w:val="18"/>
        </w:rPr>
        <w:tab/>
      </w:r>
      <w:r w:rsidRPr="00067AC0">
        <w:rPr>
          <w:rFonts w:eastAsia="Courier New"/>
          <w:color w:val="000000"/>
          <w:sz w:val="18"/>
          <w:szCs w:val="18"/>
        </w:rPr>
        <w:tab/>
        <w:t>(Ім’я ПРІЗВИЩЕ)</w:t>
      </w:r>
    </w:p>
    <w:p w14:paraId="608259E0" w14:textId="77777777" w:rsidR="00C42B41" w:rsidRPr="00067AC0" w:rsidRDefault="00C42B41" w:rsidP="00C42B41">
      <w:pPr>
        <w:widowControl w:val="0"/>
        <w:rPr>
          <w:bCs/>
          <w:szCs w:val="28"/>
        </w:rPr>
      </w:pPr>
      <w:r w:rsidRPr="00067AC0">
        <w:rPr>
          <w:bCs/>
          <w:szCs w:val="28"/>
        </w:rPr>
        <w:t>«___»______20___ р.</w:t>
      </w:r>
      <w:r w:rsidRPr="00067AC0">
        <w:rPr>
          <w:bCs/>
          <w:szCs w:val="28"/>
        </w:rPr>
        <w:tab/>
      </w:r>
    </w:p>
    <w:p w14:paraId="03BED69F" w14:textId="77777777" w:rsidR="00C42B41" w:rsidRPr="00067AC0" w:rsidRDefault="00C42B41" w:rsidP="00C42B41">
      <w:pPr>
        <w:widowControl w:val="0"/>
        <w:jc w:val="both"/>
        <w:rPr>
          <w:b/>
          <w:bCs/>
          <w:szCs w:val="28"/>
        </w:rPr>
      </w:pPr>
    </w:p>
    <w:p w14:paraId="3B1006D0" w14:textId="77777777" w:rsidR="005B5B2F" w:rsidRDefault="005B5B2F" w:rsidP="005B5B2F">
      <w:pPr>
        <w:pStyle w:val="af4"/>
        <w:rPr>
          <w:rFonts w:ascii="Times New Roman" w:hAnsi="Times New Roman"/>
          <w:b/>
          <w:sz w:val="28"/>
          <w:szCs w:val="28"/>
        </w:rPr>
      </w:pPr>
      <w:r w:rsidRPr="009208ED">
        <w:rPr>
          <w:rFonts w:ascii="Times New Roman" w:hAnsi="Times New Roman"/>
          <w:b/>
          <w:sz w:val="28"/>
          <w:szCs w:val="28"/>
        </w:rPr>
        <w:t>Проректор</w:t>
      </w:r>
      <w:r w:rsidRPr="009208ED">
        <w:rPr>
          <w:rFonts w:ascii="Times New Roman" w:hAnsi="Times New Roman"/>
          <w:b/>
          <w:sz w:val="28"/>
          <w:szCs w:val="28"/>
          <w:lang w:val="ru-RU"/>
        </w:rPr>
        <w:t xml:space="preserve"> з </w:t>
      </w:r>
      <w:proofErr w:type="spellStart"/>
      <w:r w:rsidRPr="009208ED">
        <w:rPr>
          <w:rFonts w:ascii="Times New Roman" w:hAnsi="Times New Roman"/>
          <w:b/>
          <w:sz w:val="28"/>
          <w:szCs w:val="28"/>
        </w:rPr>
        <w:t>науково</w:t>
      </w:r>
      <w:proofErr w:type="spellEnd"/>
      <w:r w:rsidRPr="009208ED">
        <w:rPr>
          <w:rFonts w:ascii="Times New Roman" w:hAnsi="Times New Roman"/>
          <w:b/>
          <w:sz w:val="28"/>
          <w:szCs w:val="28"/>
        </w:rPr>
        <w:t>-</w:t>
      </w:r>
    </w:p>
    <w:p w14:paraId="2BB45CF0" w14:textId="64F53FE7" w:rsidR="005B5B2F" w:rsidRPr="009208ED" w:rsidRDefault="005B5B2F" w:rsidP="005B5B2F">
      <w:pPr>
        <w:pStyle w:val="af4"/>
        <w:rPr>
          <w:rFonts w:ascii="Times New Roman" w:hAnsi="Times New Roman"/>
          <w:sz w:val="28"/>
          <w:szCs w:val="28"/>
          <w:u w:val="single"/>
        </w:rPr>
      </w:pPr>
      <w:bookmarkStart w:id="1" w:name="_Hlk168141820"/>
      <w:proofErr w:type="spellStart"/>
      <w:r w:rsidRPr="009208ED">
        <w:rPr>
          <w:rFonts w:ascii="Times New Roman" w:hAnsi="Times New Roman"/>
          <w:b/>
          <w:sz w:val="28"/>
          <w:szCs w:val="28"/>
        </w:rPr>
        <w:t>педагогічної</w:t>
      </w:r>
      <w:proofErr w:type="spellEnd"/>
      <w:r w:rsidRPr="009208ED">
        <w:rPr>
          <w:rFonts w:ascii="Times New Roman" w:hAnsi="Times New Roman"/>
          <w:b/>
          <w:sz w:val="28"/>
          <w:szCs w:val="28"/>
        </w:rPr>
        <w:t xml:space="preserve"> роботи</w:t>
      </w:r>
      <w:r w:rsidR="00C42B41" w:rsidRPr="00067AC0">
        <w:rPr>
          <w:b/>
          <w:bCs/>
          <w:szCs w:val="28"/>
        </w:rPr>
        <w:t xml:space="preserve"> </w:t>
      </w:r>
      <w:r w:rsidR="00E9017D">
        <w:rPr>
          <w:b/>
          <w:bCs/>
          <w:szCs w:val="28"/>
          <w:lang w:val="ru-RU"/>
        </w:rPr>
        <w:t xml:space="preserve">                       </w:t>
      </w:r>
      <w:r w:rsidR="00E9017D" w:rsidRPr="00E9017D">
        <w:rPr>
          <w:b/>
          <w:bCs/>
          <w:szCs w:val="28"/>
          <w:u w:val="single"/>
          <w:lang w:val="ru-RU"/>
        </w:rPr>
        <w:t xml:space="preserve">                            </w:t>
      </w:r>
      <w:r w:rsidR="00E9017D" w:rsidRPr="00E9017D">
        <w:rPr>
          <w:b/>
          <w:bCs/>
          <w:color w:val="FFFFFF" w:themeColor="background1"/>
          <w:szCs w:val="28"/>
          <w:lang w:val="ru-RU"/>
        </w:rPr>
        <w:t>.</w:t>
      </w:r>
      <w:r w:rsidR="00E9017D">
        <w:rPr>
          <w:b/>
          <w:bCs/>
          <w:szCs w:val="28"/>
        </w:rPr>
        <w:tab/>
      </w:r>
      <w:r w:rsidRPr="009208ED">
        <w:rPr>
          <w:rFonts w:ascii="Times New Roman" w:hAnsi="Times New Roman"/>
          <w:sz w:val="28"/>
          <w:szCs w:val="28"/>
          <w:u w:val="single"/>
        </w:rPr>
        <w:t>Олександр ЗАЙЧУК</w:t>
      </w:r>
    </w:p>
    <w:p w14:paraId="62C8C05D" w14:textId="77777777" w:rsidR="00C42B41" w:rsidRPr="00067AC0" w:rsidRDefault="00C42B41" w:rsidP="00C42B41">
      <w:pPr>
        <w:widowControl w:val="0"/>
        <w:spacing w:line="276" w:lineRule="auto"/>
        <w:ind w:left="4248" w:right="113" w:firstLine="708"/>
        <w:jc w:val="both"/>
        <w:rPr>
          <w:rFonts w:eastAsia="Courier New"/>
          <w:color w:val="000000"/>
          <w:sz w:val="18"/>
          <w:szCs w:val="18"/>
        </w:rPr>
      </w:pPr>
      <w:r w:rsidRPr="00067AC0">
        <w:rPr>
          <w:rFonts w:eastAsia="Courier New"/>
          <w:color w:val="000000"/>
          <w:sz w:val="18"/>
          <w:szCs w:val="18"/>
        </w:rPr>
        <w:t>(підпис)</w:t>
      </w:r>
      <w:r w:rsidRPr="00067AC0">
        <w:rPr>
          <w:rFonts w:eastAsia="Courier New"/>
          <w:color w:val="000000"/>
          <w:sz w:val="18"/>
          <w:szCs w:val="18"/>
        </w:rPr>
        <w:tab/>
      </w:r>
      <w:r w:rsidRPr="00067AC0">
        <w:rPr>
          <w:rFonts w:eastAsia="Courier New"/>
          <w:color w:val="000000"/>
          <w:sz w:val="18"/>
          <w:szCs w:val="18"/>
        </w:rPr>
        <w:tab/>
      </w:r>
      <w:r w:rsidRPr="00067AC0">
        <w:rPr>
          <w:rFonts w:eastAsia="Courier New"/>
          <w:color w:val="000000"/>
          <w:sz w:val="18"/>
          <w:szCs w:val="18"/>
        </w:rPr>
        <w:tab/>
        <w:t>(Ім’я ПРІЗВИЩЕ)</w:t>
      </w:r>
    </w:p>
    <w:p w14:paraId="4A88A14D" w14:textId="77777777" w:rsidR="00C42B41" w:rsidRPr="00067AC0" w:rsidRDefault="00C42B41" w:rsidP="00C42B41">
      <w:pPr>
        <w:widowControl w:val="0"/>
        <w:rPr>
          <w:bCs/>
          <w:szCs w:val="28"/>
        </w:rPr>
      </w:pPr>
      <w:r w:rsidRPr="00067AC0">
        <w:rPr>
          <w:bCs/>
          <w:szCs w:val="28"/>
        </w:rPr>
        <w:t>«___»______20___ р.</w:t>
      </w:r>
      <w:r w:rsidRPr="00067AC0">
        <w:rPr>
          <w:bCs/>
          <w:szCs w:val="28"/>
        </w:rPr>
        <w:tab/>
      </w:r>
      <w:bookmarkEnd w:id="1"/>
    </w:p>
    <w:p w14:paraId="15EE70F4" w14:textId="77777777" w:rsidR="00C42B41" w:rsidRPr="00067AC0" w:rsidRDefault="00C42B41" w:rsidP="00C42B41">
      <w:pPr>
        <w:widowControl w:val="0"/>
        <w:jc w:val="both"/>
        <w:rPr>
          <w:b/>
          <w:bCs/>
          <w:szCs w:val="28"/>
        </w:rPr>
      </w:pPr>
    </w:p>
    <w:p w14:paraId="776FEBDF" w14:textId="77777777" w:rsidR="00C42B41" w:rsidRPr="00067AC0" w:rsidRDefault="00C42B41" w:rsidP="00C42B41">
      <w:pPr>
        <w:widowControl w:val="0"/>
        <w:jc w:val="both"/>
        <w:rPr>
          <w:b/>
          <w:bCs/>
          <w:szCs w:val="28"/>
        </w:rPr>
      </w:pPr>
      <w:r w:rsidRPr="00067AC0">
        <w:rPr>
          <w:b/>
          <w:bCs/>
          <w:szCs w:val="28"/>
        </w:rPr>
        <w:t>Рада якості освітньої діяльності</w:t>
      </w:r>
    </w:p>
    <w:p w14:paraId="1BB8C2CC" w14:textId="0C2B4BD6" w:rsidR="00C42B41" w:rsidRPr="00067AC0" w:rsidRDefault="00C42B41" w:rsidP="00C42B41">
      <w:pPr>
        <w:widowControl w:val="0"/>
        <w:jc w:val="both"/>
        <w:rPr>
          <w:b/>
          <w:bCs/>
          <w:szCs w:val="28"/>
        </w:rPr>
      </w:pPr>
      <w:r w:rsidRPr="00067AC0">
        <w:rPr>
          <w:bCs/>
          <w:szCs w:val="28"/>
        </w:rPr>
        <w:t>Голова</w:t>
      </w:r>
      <w:r w:rsidRPr="00067AC0">
        <w:rPr>
          <w:b/>
          <w:bCs/>
          <w:szCs w:val="28"/>
        </w:rPr>
        <w:tab/>
      </w:r>
      <w:r w:rsidRPr="00067AC0">
        <w:rPr>
          <w:b/>
          <w:bCs/>
          <w:szCs w:val="28"/>
        </w:rPr>
        <w:tab/>
      </w:r>
      <w:r w:rsidRPr="00067AC0">
        <w:rPr>
          <w:b/>
          <w:bCs/>
          <w:szCs w:val="28"/>
        </w:rPr>
        <w:tab/>
      </w:r>
      <w:r w:rsidRPr="00067AC0">
        <w:rPr>
          <w:b/>
          <w:bCs/>
          <w:szCs w:val="28"/>
        </w:rPr>
        <w:tab/>
      </w:r>
      <w:r w:rsidRPr="00067AC0">
        <w:rPr>
          <w:b/>
          <w:bCs/>
          <w:szCs w:val="28"/>
        </w:rPr>
        <w:tab/>
      </w:r>
      <w:r w:rsidRPr="00067AC0">
        <w:rPr>
          <w:bCs/>
          <w:szCs w:val="28"/>
        </w:rPr>
        <w:t>_____________</w:t>
      </w:r>
      <w:r w:rsidRPr="00067AC0">
        <w:rPr>
          <w:bCs/>
          <w:szCs w:val="28"/>
        </w:rPr>
        <w:tab/>
      </w:r>
      <w:r w:rsidR="00E9017D">
        <w:rPr>
          <w:bCs/>
          <w:szCs w:val="28"/>
          <w:lang w:val="ru-RU"/>
        </w:rPr>
        <w:t xml:space="preserve">  </w:t>
      </w:r>
      <w:r w:rsidR="00E9017D" w:rsidRPr="005B5B2F">
        <w:rPr>
          <w:bCs/>
          <w:szCs w:val="28"/>
          <w:u w:val="single"/>
        </w:rPr>
        <w:t>Анатолій РАДКЕВИЧ</w:t>
      </w:r>
    </w:p>
    <w:p w14:paraId="1A15DE75" w14:textId="77777777" w:rsidR="00C42B41" w:rsidRPr="00067AC0" w:rsidRDefault="00C42B41" w:rsidP="00C42B41">
      <w:pPr>
        <w:widowControl w:val="0"/>
        <w:spacing w:line="276" w:lineRule="auto"/>
        <w:ind w:left="4248" w:right="113" w:firstLine="708"/>
        <w:jc w:val="both"/>
        <w:rPr>
          <w:rFonts w:eastAsia="Courier New"/>
          <w:color w:val="000000"/>
          <w:sz w:val="18"/>
          <w:szCs w:val="18"/>
        </w:rPr>
      </w:pPr>
      <w:r w:rsidRPr="00067AC0">
        <w:rPr>
          <w:sz w:val="18"/>
          <w:szCs w:val="18"/>
        </w:rPr>
        <w:t xml:space="preserve"> (підпис)</w:t>
      </w:r>
      <w:r w:rsidRPr="00067AC0">
        <w:rPr>
          <w:rFonts w:eastAsia="Courier New"/>
          <w:color w:val="000000"/>
          <w:sz w:val="18"/>
          <w:szCs w:val="18"/>
        </w:rPr>
        <w:t xml:space="preserve"> </w:t>
      </w:r>
      <w:r w:rsidRPr="00067AC0">
        <w:rPr>
          <w:rFonts w:eastAsia="Courier New"/>
          <w:color w:val="000000"/>
          <w:sz w:val="18"/>
          <w:szCs w:val="18"/>
        </w:rPr>
        <w:tab/>
      </w:r>
      <w:r w:rsidRPr="00067AC0">
        <w:rPr>
          <w:rFonts w:eastAsia="Courier New"/>
          <w:color w:val="000000"/>
          <w:sz w:val="18"/>
          <w:szCs w:val="18"/>
        </w:rPr>
        <w:tab/>
        <w:t>(Ім’я ПРІЗВИЩЕ)</w:t>
      </w:r>
    </w:p>
    <w:p w14:paraId="5403F9E2" w14:textId="77777777" w:rsidR="00C42B41" w:rsidRPr="00067AC0" w:rsidRDefault="00C42B41" w:rsidP="00C42B41">
      <w:pPr>
        <w:widowControl w:val="0"/>
        <w:rPr>
          <w:bCs/>
          <w:szCs w:val="28"/>
        </w:rPr>
      </w:pPr>
      <w:r w:rsidRPr="00067AC0">
        <w:rPr>
          <w:bCs/>
          <w:szCs w:val="28"/>
        </w:rPr>
        <w:t>протокол №___ від «___»______20___ р.</w:t>
      </w:r>
    </w:p>
    <w:p w14:paraId="3796229A" w14:textId="77777777" w:rsidR="00C42B41" w:rsidRPr="00067AC0" w:rsidRDefault="00C42B41" w:rsidP="00C42B41">
      <w:pPr>
        <w:widowControl w:val="0"/>
        <w:rPr>
          <w:bCs/>
          <w:szCs w:val="28"/>
        </w:rPr>
      </w:pPr>
      <w:r w:rsidRPr="00067AC0">
        <w:rPr>
          <w:bCs/>
          <w:szCs w:val="28"/>
        </w:rPr>
        <w:tab/>
      </w:r>
    </w:p>
    <w:p w14:paraId="15BA3D13" w14:textId="77777777" w:rsidR="00C42B41" w:rsidRPr="00067AC0" w:rsidRDefault="00C42B41" w:rsidP="00C42B41">
      <w:pPr>
        <w:widowControl w:val="0"/>
        <w:jc w:val="both"/>
        <w:rPr>
          <w:b/>
          <w:bCs/>
          <w:szCs w:val="28"/>
        </w:rPr>
      </w:pPr>
    </w:p>
    <w:p w14:paraId="5D056379" w14:textId="77777777" w:rsidR="00E9017D" w:rsidRPr="009208ED" w:rsidRDefault="00E9017D" w:rsidP="00E9017D">
      <w:pPr>
        <w:pStyle w:val="af4"/>
        <w:rPr>
          <w:rFonts w:ascii="Times New Roman" w:hAnsi="Times New Roman"/>
          <w:b/>
          <w:sz w:val="28"/>
          <w:szCs w:val="28"/>
        </w:rPr>
      </w:pPr>
      <w:r w:rsidRPr="009208ED">
        <w:rPr>
          <w:rFonts w:ascii="Times New Roman" w:hAnsi="Times New Roman"/>
          <w:b/>
          <w:sz w:val="28"/>
          <w:szCs w:val="28"/>
        </w:rPr>
        <w:t>Директор ННІ</w:t>
      </w:r>
    </w:p>
    <w:p w14:paraId="32C6036E" w14:textId="77777777" w:rsidR="00E9017D" w:rsidRPr="009208ED" w:rsidRDefault="00E9017D" w:rsidP="00E9017D">
      <w:pPr>
        <w:pStyle w:val="af4"/>
        <w:rPr>
          <w:rFonts w:ascii="Times New Roman" w:hAnsi="Times New Roman"/>
          <w:b/>
          <w:sz w:val="28"/>
          <w:szCs w:val="28"/>
        </w:rPr>
      </w:pPr>
      <w:proofErr w:type="spellStart"/>
      <w:r w:rsidRPr="009208ED">
        <w:rPr>
          <w:rFonts w:ascii="Times New Roman" w:hAnsi="Times New Roman"/>
          <w:b/>
          <w:sz w:val="28"/>
          <w:szCs w:val="28"/>
        </w:rPr>
        <w:t>Інститут</w:t>
      </w:r>
      <w:proofErr w:type="spellEnd"/>
      <w:r w:rsidRPr="009208ED">
        <w:rPr>
          <w:rFonts w:ascii="Times New Roman" w:hAnsi="Times New Roman"/>
          <w:b/>
          <w:sz w:val="28"/>
          <w:szCs w:val="28"/>
        </w:rPr>
        <w:t xml:space="preserve"> </w:t>
      </w:r>
      <w:proofErr w:type="spellStart"/>
      <w:r w:rsidRPr="009208ED">
        <w:rPr>
          <w:rFonts w:ascii="Times New Roman" w:hAnsi="Times New Roman"/>
          <w:b/>
          <w:sz w:val="28"/>
          <w:szCs w:val="28"/>
        </w:rPr>
        <w:t>промислових</w:t>
      </w:r>
      <w:proofErr w:type="spellEnd"/>
    </w:p>
    <w:p w14:paraId="736C9BEC" w14:textId="30EE48C9" w:rsidR="00E9017D" w:rsidRPr="009208ED" w:rsidRDefault="00E9017D" w:rsidP="00E9017D">
      <w:pPr>
        <w:pStyle w:val="af4"/>
        <w:rPr>
          <w:rFonts w:ascii="Times New Roman" w:hAnsi="Times New Roman"/>
          <w:sz w:val="28"/>
          <w:szCs w:val="28"/>
          <w:u w:val="single"/>
        </w:rPr>
      </w:pPr>
      <w:r w:rsidRPr="009208ED">
        <w:rPr>
          <w:rFonts w:ascii="Times New Roman" w:hAnsi="Times New Roman"/>
          <w:b/>
          <w:sz w:val="28"/>
          <w:szCs w:val="28"/>
        </w:rPr>
        <w:t xml:space="preserve">та </w:t>
      </w:r>
      <w:proofErr w:type="spellStart"/>
      <w:r w:rsidRPr="009208ED">
        <w:rPr>
          <w:rFonts w:ascii="Times New Roman" w:hAnsi="Times New Roman"/>
          <w:b/>
          <w:sz w:val="28"/>
          <w:szCs w:val="28"/>
        </w:rPr>
        <w:t>бізнес</w:t>
      </w:r>
      <w:proofErr w:type="spellEnd"/>
      <w:r w:rsidRPr="009208ED">
        <w:rPr>
          <w:rFonts w:ascii="Times New Roman" w:hAnsi="Times New Roman"/>
          <w:b/>
          <w:sz w:val="28"/>
          <w:szCs w:val="28"/>
        </w:rPr>
        <w:t xml:space="preserve"> </w:t>
      </w:r>
      <w:proofErr w:type="spellStart"/>
      <w:r w:rsidRPr="009208ED">
        <w:rPr>
          <w:rFonts w:ascii="Times New Roman" w:hAnsi="Times New Roman"/>
          <w:b/>
          <w:sz w:val="28"/>
          <w:szCs w:val="28"/>
        </w:rPr>
        <w:t>технологій</w:t>
      </w:r>
      <w:proofErr w:type="spellEnd"/>
      <w:r w:rsidRPr="00067AC0">
        <w:rPr>
          <w:b/>
          <w:bCs/>
          <w:szCs w:val="28"/>
        </w:rPr>
        <w:t xml:space="preserve"> </w:t>
      </w:r>
      <w:r>
        <w:rPr>
          <w:b/>
          <w:bCs/>
          <w:szCs w:val="28"/>
          <w:lang w:val="ru-RU"/>
        </w:rPr>
        <w:t xml:space="preserve">                       </w:t>
      </w:r>
      <w:r w:rsidRPr="00E9017D">
        <w:rPr>
          <w:b/>
          <w:bCs/>
          <w:szCs w:val="28"/>
          <w:u w:val="single"/>
          <w:lang w:val="ru-RU"/>
        </w:rPr>
        <w:t xml:space="preserve">                            </w:t>
      </w:r>
      <w:r w:rsidRPr="00E9017D">
        <w:rPr>
          <w:b/>
          <w:bCs/>
          <w:color w:val="FFFFFF" w:themeColor="background1"/>
          <w:szCs w:val="28"/>
          <w:lang w:val="ru-RU"/>
        </w:rPr>
        <w:t>.</w:t>
      </w:r>
      <w:r>
        <w:rPr>
          <w:b/>
          <w:bCs/>
          <w:szCs w:val="28"/>
        </w:rPr>
        <w:tab/>
      </w:r>
      <w:r w:rsidRPr="009208ED">
        <w:rPr>
          <w:rFonts w:ascii="Times New Roman" w:hAnsi="Times New Roman"/>
          <w:sz w:val="28"/>
          <w:szCs w:val="28"/>
          <w:u w:val="single"/>
        </w:rPr>
        <w:t xml:space="preserve">Олександр </w:t>
      </w:r>
      <w:r w:rsidR="008D38F4" w:rsidRPr="009208ED">
        <w:rPr>
          <w:rFonts w:ascii="Times New Roman" w:hAnsi="Times New Roman"/>
          <w:sz w:val="28"/>
          <w:szCs w:val="28"/>
          <w:u w:val="single"/>
        </w:rPr>
        <w:t>ВЕЛИЧКО</w:t>
      </w:r>
    </w:p>
    <w:p w14:paraId="28A696C2" w14:textId="77777777" w:rsidR="00E9017D" w:rsidRPr="00067AC0" w:rsidRDefault="00E9017D" w:rsidP="00E9017D">
      <w:pPr>
        <w:widowControl w:val="0"/>
        <w:spacing w:line="276" w:lineRule="auto"/>
        <w:ind w:left="4248" w:right="113" w:firstLine="708"/>
        <w:jc w:val="both"/>
        <w:rPr>
          <w:rFonts w:eastAsia="Courier New"/>
          <w:color w:val="000000"/>
          <w:sz w:val="18"/>
          <w:szCs w:val="18"/>
        </w:rPr>
      </w:pPr>
      <w:r w:rsidRPr="00067AC0">
        <w:rPr>
          <w:rFonts w:eastAsia="Courier New"/>
          <w:color w:val="000000"/>
          <w:sz w:val="18"/>
          <w:szCs w:val="18"/>
        </w:rPr>
        <w:t>(підпис)</w:t>
      </w:r>
      <w:r w:rsidRPr="00067AC0">
        <w:rPr>
          <w:rFonts w:eastAsia="Courier New"/>
          <w:color w:val="000000"/>
          <w:sz w:val="18"/>
          <w:szCs w:val="18"/>
        </w:rPr>
        <w:tab/>
      </w:r>
      <w:r w:rsidRPr="00067AC0">
        <w:rPr>
          <w:rFonts w:eastAsia="Courier New"/>
          <w:color w:val="000000"/>
          <w:sz w:val="18"/>
          <w:szCs w:val="18"/>
        </w:rPr>
        <w:tab/>
      </w:r>
      <w:r w:rsidRPr="00067AC0">
        <w:rPr>
          <w:rFonts w:eastAsia="Courier New"/>
          <w:color w:val="000000"/>
          <w:sz w:val="18"/>
          <w:szCs w:val="18"/>
        </w:rPr>
        <w:tab/>
        <w:t>(Ім’я ПРІЗВИЩЕ)</w:t>
      </w:r>
    </w:p>
    <w:p w14:paraId="24C5AE30" w14:textId="1AC49EC7" w:rsidR="00C42B41" w:rsidRDefault="00E9017D" w:rsidP="00E9017D">
      <w:pPr>
        <w:widowControl w:val="0"/>
        <w:jc w:val="both"/>
        <w:rPr>
          <w:b/>
          <w:bCs/>
          <w:szCs w:val="28"/>
        </w:rPr>
      </w:pPr>
      <w:r w:rsidRPr="009208ED">
        <w:rPr>
          <w:szCs w:val="28"/>
        </w:rPr>
        <w:t>"___"_________ 20___р.</w:t>
      </w:r>
    </w:p>
    <w:p w14:paraId="26491708" w14:textId="09089D18" w:rsidR="00E9017D" w:rsidRDefault="00E9017D" w:rsidP="00C42B41">
      <w:pPr>
        <w:widowControl w:val="0"/>
        <w:jc w:val="both"/>
        <w:rPr>
          <w:b/>
          <w:bCs/>
          <w:szCs w:val="28"/>
        </w:rPr>
      </w:pPr>
    </w:p>
    <w:p w14:paraId="2A7F574B" w14:textId="77777777" w:rsidR="00867FDD" w:rsidRPr="00067AC0" w:rsidRDefault="00867FDD" w:rsidP="00C42B41">
      <w:pPr>
        <w:widowControl w:val="0"/>
        <w:jc w:val="both"/>
        <w:rPr>
          <w:b/>
          <w:bCs/>
          <w:szCs w:val="28"/>
        </w:rPr>
      </w:pPr>
    </w:p>
    <w:p w14:paraId="4EB82853" w14:textId="77777777" w:rsidR="00C42B41" w:rsidRPr="00067AC0" w:rsidRDefault="00C42B41" w:rsidP="00C42B41">
      <w:pPr>
        <w:widowControl w:val="0"/>
        <w:jc w:val="both"/>
        <w:rPr>
          <w:b/>
          <w:bCs/>
          <w:szCs w:val="28"/>
        </w:rPr>
      </w:pPr>
      <w:r w:rsidRPr="00067AC0">
        <w:rPr>
          <w:b/>
          <w:bCs/>
          <w:szCs w:val="28"/>
        </w:rPr>
        <w:t>Навчально-науковий центр</w:t>
      </w:r>
    </w:p>
    <w:p w14:paraId="09EFDD89" w14:textId="77777777" w:rsidR="00C42B41" w:rsidRPr="00067AC0" w:rsidRDefault="00C42B41" w:rsidP="00C42B41">
      <w:pPr>
        <w:widowControl w:val="0"/>
        <w:jc w:val="both"/>
        <w:rPr>
          <w:b/>
          <w:bCs/>
          <w:szCs w:val="28"/>
        </w:rPr>
      </w:pPr>
      <w:r w:rsidRPr="00067AC0">
        <w:rPr>
          <w:b/>
          <w:bCs/>
          <w:szCs w:val="28"/>
        </w:rPr>
        <w:t>з підготовки кадрів вищої освіти</w:t>
      </w:r>
    </w:p>
    <w:p w14:paraId="52127B07" w14:textId="6CC241BF" w:rsidR="00C42B41" w:rsidRPr="00067AC0" w:rsidRDefault="00C42B41" w:rsidP="00C42B41">
      <w:pPr>
        <w:widowControl w:val="0"/>
        <w:jc w:val="both"/>
        <w:rPr>
          <w:b/>
          <w:bCs/>
          <w:szCs w:val="28"/>
        </w:rPr>
      </w:pPr>
      <w:r w:rsidRPr="00067AC0">
        <w:rPr>
          <w:bCs/>
          <w:szCs w:val="28"/>
        </w:rPr>
        <w:t>Керівник</w:t>
      </w:r>
      <w:r w:rsidRPr="00067AC0">
        <w:rPr>
          <w:bCs/>
          <w:szCs w:val="28"/>
        </w:rPr>
        <w:tab/>
      </w:r>
      <w:r w:rsidRPr="00067AC0">
        <w:rPr>
          <w:b/>
          <w:bCs/>
          <w:szCs w:val="28"/>
        </w:rPr>
        <w:tab/>
      </w:r>
      <w:r w:rsidRPr="00067AC0">
        <w:rPr>
          <w:b/>
          <w:bCs/>
          <w:szCs w:val="28"/>
        </w:rPr>
        <w:tab/>
      </w:r>
      <w:r w:rsidRPr="00067AC0">
        <w:rPr>
          <w:b/>
          <w:bCs/>
          <w:szCs w:val="28"/>
        </w:rPr>
        <w:tab/>
      </w:r>
      <w:r w:rsidRPr="00067AC0">
        <w:rPr>
          <w:b/>
          <w:bCs/>
          <w:szCs w:val="28"/>
        </w:rPr>
        <w:tab/>
      </w:r>
      <w:r w:rsidRPr="00067AC0">
        <w:rPr>
          <w:bCs/>
          <w:szCs w:val="28"/>
        </w:rPr>
        <w:t>_____________</w:t>
      </w:r>
      <w:r w:rsidRPr="00067AC0">
        <w:rPr>
          <w:bCs/>
          <w:szCs w:val="28"/>
        </w:rPr>
        <w:tab/>
      </w:r>
      <w:r w:rsidR="00A70BD4">
        <w:rPr>
          <w:bCs/>
          <w:szCs w:val="28"/>
          <w:lang w:val="ru-RU"/>
        </w:rPr>
        <w:t xml:space="preserve">   </w:t>
      </w:r>
      <w:r w:rsidRPr="00067AC0">
        <w:rPr>
          <w:bCs/>
          <w:szCs w:val="28"/>
        </w:rPr>
        <w:t xml:space="preserve"> </w:t>
      </w:r>
      <w:r w:rsidR="00A70BD4" w:rsidRPr="009208ED">
        <w:rPr>
          <w:szCs w:val="28"/>
          <w:u w:val="single"/>
        </w:rPr>
        <w:t>Сергій ГРИШЕЧКІН</w:t>
      </w:r>
    </w:p>
    <w:p w14:paraId="2A06A678" w14:textId="77777777" w:rsidR="00C42B41" w:rsidRPr="00067AC0" w:rsidRDefault="00C42B41" w:rsidP="00C42B41">
      <w:pPr>
        <w:widowControl w:val="0"/>
        <w:spacing w:line="276" w:lineRule="auto"/>
        <w:ind w:left="4248" w:right="113" w:firstLine="708"/>
        <w:jc w:val="both"/>
        <w:rPr>
          <w:rFonts w:eastAsia="Courier New"/>
          <w:color w:val="000000"/>
          <w:sz w:val="20"/>
        </w:rPr>
      </w:pPr>
      <w:r w:rsidRPr="00067AC0">
        <w:rPr>
          <w:sz w:val="18"/>
          <w:szCs w:val="18"/>
        </w:rPr>
        <w:t>(підпис)</w:t>
      </w:r>
      <w:r w:rsidRPr="00067AC0">
        <w:rPr>
          <w:rFonts w:eastAsia="Courier New"/>
          <w:color w:val="000000"/>
          <w:sz w:val="18"/>
          <w:szCs w:val="18"/>
        </w:rPr>
        <w:t xml:space="preserve"> </w:t>
      </w:r>
      <w:r w:rsidRPr="00067AC0">
        <w:rPr>
          <w:rFonts w:eastAsia="Courier New"/>
          <w:color w:val="000000"/>
          <w:sz w:val="18"/>
          <w:szCs w:val="18"/>
        </w:rPr>
        <w:tab/>
      </w:r>
      <w:r w:rsidRPr="00067AC0">
        <w:rPr>
          <w:rFonts w:eastAsia="Courier New"/>
          <w:color w:val="000000"/>
          <w:sz w:val="18"/>
          <w:szCs w:val="18"/>
        </w:rPr>
        <w:tab/>
      </w:r>
      <w:r w:rsidRPr="00067AC0">
        <w:rPr>
          <w:rFonts w:eastAsia="Courier New"/>
          <w:color w:val="000000"/>
          <w:sz w:val="18"/>
          <w:szCs w:val="18"/>
        </w:rPr>
        <w:tab/>
        <w:t>(Ім’я ПРІЗВИЩЕ)</w:t>
      </w:r>
    </w:p>
    <w:p w14:paraId="5C2D04C9" w14:textId="77777777" w:rsidR="00C42B41" w:rsidRPr="00067AC0" w:rsidRDefault="00C42B41" w:rsidP="00C42B41">
      <w:pPr>
        <w:widowControl w:val="0"/>
        <w:rPr>
          <w:bCs/>
          <w:szCs w:val="28"/>
        </w:rPr>
      </w:pPr>
      <w:r w:rsidRPr="00067AC0">
        <w:rPr>
          <w:bCs/>
          <w:szCs w:val="28"/>
        </w:rPr>
        <w:t>«___»______20___ р.</w:t>
      </w:r>
      <w:r w:rsidRPr="00067AC0">
        <w:rPr>
          <w:bCs/>
          <w:szCs w:val="28"/>
        </w:rPr>
        <w:tab/>
      </w:r>
    </w:p>
    <w:p w14:paraId="461D7FE4" w14:textId="77777777" w:rsidR="00C42B41" w:rsidRPr="00067AC0" w:rsidRDefault="00C42B41" w:rsidP="00C42B41">
      <w:pPr>
        <w:widowControl w:val="0"/>
        <w:spacing w:line="260" w:lineRule="exact"/>
        <w:jc w:val="center"/>
        <w:rPr>
          <w:b/>
          <w:bCs/>
          <w:szCs w:val="28"/>
        </w:rPr>
      </w:pPr>
    </w:p>
    <w:p w14:paraId="00D7CF7B" w14:textId="77777777" w:rsidR="00C42B41" w:rsidRPr="00067AC0" w:rsidRDefault="00C42B41" w:rsidP="00C42B41">
      <w:pPr>
        <w:widowControl w:val="0"/>
        <w:jc w:val="both"/>
        <w:rPr>
          <w:b/>
          <w:bCs/>
          <w:szCs w:val="28"/>
        </w:rPr>
      </w:pPr>
    </w:p>
    <w:p w14:paraId="0A5D30A5" w14:textId="77777777" w:rsidR="00A70BD4" w:rsidRDefault="00C42B41" w:rsidP="00C42B41">
      <w:pPr>
        <w:widowControl w:val="0"/>
        <w:jc w:val="both"/>
        <w:rPr>
          <w:b/>
          <w:bCs/>
          <w:szCs w:val="28"/>
        </w:rPr>
      </w:pPr>
      <w:r w:rsidRPr="00067AC0">
        <w:rPr>
          <w:b/>
          <w:bCs/>
          <w:szCs w:val="28"/>
        </w:rPr>
        <w:t xml:space="preserve">Рада студентів </w:t>
      </w:r>
      <w:r w:rsidR="00A70BD4">
        <w:rPr>
          <w:b/>
          <w:bCs/>
          <w:szCs w:val="28"/>
        </w:rPr>
        <w:t xml:space="preserve">факультету </w:t>
      </w:r>
    </w:p>
    <w:p w14:paraId="442812EF" w14:textId="77777777" w:rsidR="00A70BD4" w:rsidRDefault="00A70BD4" w:rsidP="00C42B41">
      <w:pPr>
        <w:widowControl w:val="0"/>
        <w:jc w:val="both"/>
        <w:rPr>
          <w:b/>
          <w:bCs/>
          <w:szCs w:val="28"/>
        </w:rPr>
      </w:pPr>
      <w:r w:rsidRPr="00A70BD4">
        <w:rPr>
          <w:b/>
          <w:bCs/>
          <w:szCs w:val="28"/>
        </w:rPr>
        <w:t>дизайну машин та захисту</w:t>
      </w:r>
    </w:p>
    <w:p w14:paraId="723F41E6" w14:textId="341FD480" w:rsidR="00C42B41" w:rsidRPr="00067AC0" w:rsidRDefault="00A70BD4" w:rsidP="00C42B41">
      <w:pPr>
        <w:widowControl w:val="0"/>
        <w:jc w:val="both"/>
        <w:rPr>
          <w:b/>
          <w:bCs/>
          <w:szCs w:val="28"/>
        </w:rPr>
      </w:pPr>
      <w:r w:rsidRPr="00A70BD4">
        <w:rPr>
          <w:b/>
          <w:bCs/>
          <w:szCs w:val="28"/>
        </w:rPr>
        <w:t xml:space="preserve"> довкілля</w:t>
      </w:r>
    </w:p>
    <w:p w14:paraId="7FD018CD" w14:textId="77777777" w:rsidR="00C42B41" w:rsidRPr="00067AC0" w:rsidRDefault="00C42B41" w:rsidP="00C42B41">
      <w:pPr>
        <w:widowControl w:val="0"/>
        <w:jc w:val="both"/>
        <w:rPr>
          <w:b/>
          <w:bCs/>
          <w:szCs w:val="28"/>
        </w:rPr>
      </w:pPr>
      <w:r w:rsidRPr="00067AC0">
        <w:rPr>
          <w:bCs/>
          <w:szCs w:val="28"/>
        </w:rPr>
        <w:t>Голова</w:t>
      </w:r>
      <w:r w:rsidRPr="00067AC0">
        <w:rPr>
          <w:bCs/>
          <w:szCs w:val="28"/>
        </w:rPr>
        <w:tab/>
      </w:r>
      <w:r w:rsidRPr="00067AC0">
        <w:rPr>
          <w:b/>
          <w:bCs/>
          <w:szCs w:val="28"/>
        </w:rPr>
        <w:tab/>
      </w:r>
      <w:r w:rsidRPr="00067AC0">
        <w:rPr>
          <w:b/>
          <w:bCs/>
          <w:szCs w:val="28"/>
        </w:rPr>
        <w:tab/>
      </w:r>
      <w:r w:rsidRPr="00067AC0">
        <w:rPr>
          <w:b/>
          <w:bCs/>
          <w:szCs w:val="28"/>
        </w:rPr>
        <w:tab/>
      </w:r>
      <w:r w:rsidRPr="00067AC0">
        <w:rPr>
          <w:b/>
          <w:bCs/>
          <w:szCs w:val="28"/>
        </w:rPr>
        <w:tab/>
      </w:r>
      <w:r w:rsidRPr="00067AC0">
        <w:rPr>
          <w:bCs/>
          <w:szCs w:val="28"/>
        </w:rPr>
        <w:t>_____________</w:t>
      </w:r>
      <w:r w:rsidRPr="00067AC0">
        <w:rPr>
          <w:bCs/>
          <w:szCs w:val="28"/>
        </w:rPr>
        <w:tab/>
        <w:t xml:space="preserve"> ______________________</w:t>
      </w:r>
    </w:p>
    <w:p w14:paraId="6D546CC7" w14:textId="77777777" w:rsidR="00C42B41" w:rsidRPr="00067AC0" w:rsidRDefault="00C42B41" w:rsidP="00C42B41">
      <w:pPr>
        <w:widowControl w:val="0"/>
        <w:spacing w:line="276" w:lineRule="auto"/>
        <w:ind w:left="4248" w:right="113" w:firstLine="708"/>
        <w:jc w:val="both"/>
        <w:rPr>
          <w:rFonts w:eastAsia="Courier New"/>
          <w:color w:val="000000"/>
          <w:sz w:val="20"/>
        </w:rPr>
      </w:pPr>
      <w:r w:rsidRPr="00067AC0">
        <w:rPr>
          <w:sz w:val="18"/>
          <w:szCs w:val="18"/>
        </w:rPr>
        <w:t>(підпис)</w:t>
      </w:r>
      <w:r w:rsidRPr="00067AC0">
        <w:rPr>
          <w:rFonts w:eastAsia="Courier New"/>
          <w:color w:val="000000"/>
          <w:sz w:val="18"/>
          <w:szCs w:val="18"/>
        </w:rPr>
        <w:t xml:space="preserve"> </w:t>
      </w:r>
      <w:r w:rsidRPr="00067AC0">
        <w:rPr>
          <w:rFonts w:eastAsia="Courier New"/>
          <w:color w:val="000000"/>
          <w:sz w:val="18"/>
          <w:szCs w:val="18"/>
        </w:rPr>
        <w:tab/>
      </w:r>
      <w:r w:rsidRPr="00067AC0">
        <w:rPr>
          <w:rFonts w:eastAsia="Courier New"/>
          <w:color w:val="000000"/>
          <w:sz w:val="18"/>
          <w:szCs w:val="18"/>
        </w:rPr>
        <w:tab/>
      </w:r>
      <w:r w:rsidRPr="00067AC0">
        <w:rPr>
          <w:rFonts w:eastAsia="Courier New"/>
          <w:color w:val="000000"/>
          <w:sz w:val="18"/>
          <w:szCs w:val="18"/>
        </w:rPr>
        <w:tab/>
        <w:t>(Ім’я ПРІЗВИЩЕ)</w:t>
      </w:r>
    </w:p>
    <w:p w14:paraId="5ADDF551" w14:textId="77777777" w:rsidR="00C42B41" w:rsidRPr="00067AC0" w:rsidRDefault="00C42B41" w:rsidP="00C42B41">
      <w:pPr>
        <w:widowControl w:val="0"/>
        <w:rPr>
          <w:bCs/>
          <w:szCs w:val="28"/>
        </w:rPr>
      </w:pPr>
      <w:r w:rsidRPr="00067AC0">
        <w:rPr>
          <w:bCs/>
          <w:szCs w:val="28"/>
        </w:rPr>
        <w:t>«___»______20___ р.</w:t>
      </w:r>
      <w:r w:rsidRPr="00067AC0">
        <w:rPr>
          <w:bCs/>
          <w:szCs w:val="28"/>
        </w:rPr>
        <w:tab/>
      </w:r>
    </w:p>
    <w:p w14:paraId="10191B57" w14:textId="77777777" w:rsidR="00C42B41" w:rsidRPr="00067AC0" w:rsidRDefault="00C42B41" w:rsidP="00C42B41">
      <w:pPr>
        <w:widowControl w:val="0"/>
        <w:spacing w:line="260" w:lineRule="exact"/>
        <w:jc w:val="both"/>
        <w:rPr>
          <w:b/>
          <w:bCs/>
          <w:szCs w:val="28"/>
        </w:rPr>
      </w:pPr>
    </w:p>
    <w:p w14:paraId="18A0E1D8" w14:textId="77777777" w:rsidR="00C42B41" w:rsidRPr="00067AC0" w:rsidRDefault="00C42B41" w:rsidP="00C42B41">
      <w:pPr>
        <w:widowControl w:val="0"/>
        <w:spacing w:line="260" w:lineRule="exact"/>
        <w:jc w:val="center"/>
        <w:rPr>
          <w:b/>
          <w:bCs/>
          <w:szCs w:val="28"/>
        </w:rPr>
      </w:pPr>
    </w:p>
    <w:p w14:paraId="6F04E199" w14:textId="77777777" w:rsidR="00C42B41" w:rsidRPr="00067AC0" w:rsidRDefault="00C42B41" w:rsidP="00C42B41">
      <w:pPr>
        <w:spacing w:before="240"/>
        <w:jc w:val="both"/>
        <w:rPr>
          <w:szCs w:val="28"/>
        </w:rPr>
      </w:pPr>
      <w:r w:rsidRPr="00067AC0">
        <w:rPr>
          <w:b/>
          <w:szCs w:val="28"/>
        </w:rPr>
        <w:t>Реєстраційний номер</w:t>
      </w:r>
      <w:r w:rsidRPr="00067AC0">
        <w:rPr>
          <w:szCs w:val="28"/>
        </w:rPr>
        <w:t xml:space="preserve"> _______________  ____________________________</w:t>
      </w:r>
    </w:p>
    <w:p w14:paraId="294FAB63" w14:textId="34CDD521" w:rsidR="00C42B41" w:rsidRPr="00067AC0" w:rsidRDefault="00C42B41" w:rsidP="00C42B41">
      <w:pPr>
        <w:spacing w:after="120"/>
        <w:jc w:val="both"/>
        <w:rPr>
          <w:sz w:val="16"/>
          <w:szCs w:val="16"/>
        </w:rPr>
      </w:pPr>
      <w:r w:rsidRPr="00067AC0">
        <w:rPr>
          <w:sz w:val="16"/>
          <w:szCs w:val="16"/>
        </w:rPr>
        <w:tab/>
      </w:r>
      <w:r w:rsidRPr="00067AC0">
        <w:rPr>
          <w:sz w:val="16"/>
          <w:szCs w:val="16"/>
        </w:rPr>
        <w:tab/>
      </w:r>
      <w:r w:rsidRPr="00067AC0">
        <w:rPr>
          <w:sz w:val="16"/>
          <w:szCs w:val="16"/>
        </w:rPr>
        <w:tab/>
      </w:r>
      <w:r w:rsidRPr="00067AC0">
        <w:rPr>
          <w:sz w:val="16"/>
          <w:szCs w:val="16"/>
        </w:rPr>
        <w:tab/>
      </w:r>
      <w:r w:rsidRPr="00067AC0">
        <w:rPr>
          <w:sz w:val="16"/>
          <w:szCs w:val="16"/>
        </w:rPr>
        <w:tab/>
      </w:r>
      <w:r w:rsidRPr="00067AC0">
        <w:rPr>
          <w:sz w:val="16"/>
          <w:szCs w:val="16"/>
        </w:rPr>
        <w:tab/>
      </w:r>
      <w:r w:rsidRPr="00067AC0">
        <w:rPr>
          <w:sz w:val="16"/>
          <w:szCs w:val="16"/>
        </w:rPr>
        <w:tab/>
      </w:r>
      <w:r w:rsidR="00A70BD4">
        <w:rPr>
          <w:sz w:val="16"/>
          <w:szCs w:val="16"/>
        </w:rPr>
        <w:t xml:space="preserve">      </w:t>
      </w:r>
      <w:r w:rsidRPr="00067AC0">
        <w:rPr>
          <w:sz w:val="16"/>
          <w:szCs w:val="16"/>
        </w:rPr>
        <w:t>(</w:t>
      </w:r>
      <w:r w:rsidR="00A70BD4" w:rsidRPr="00A70BD4">
        <w:rPr>
          <w:sz w:val="16"/>
          <w:szCs w:val="16"/>
        </w:rPr>
        <w:t>підпис працівника навчально-методичного відділу</w:t>
      </w:r>
      <w:r w:rsidRPr="00067AC0">
        <w:rPr>
          <w:sz w:val="16"/>
          <w:szCs w:val="16"/>
        </w:rPr>
        <w:t>)</w:t>
      </w:r>
    </w:p>
    <w:p w14:paraId="44CA8BA8" w14:textId="6A6C20A7" w:rsidR="00FA678D" w:rsidRPr="00067AC0" w:rsidRDefault="00C42B41" w:rsidP="00A70BD4">
      <w:pPr>
        <w:spacing w:after="120"/>
        <w:jc w:val="both"/>
        <w:rPr>
          <w:b/>
          <w:bCs/>
        </w:rPr>
      </w:pPr>
      <w:r w:rsidRPr="00067AC0">
        <w:rPr>
          <w:szCs w:val="28"/>
        </w:rPr>
        <w:t>«______» ____________ 202___</w:t>
      </w:r>
      <w:r w:rsidR="00FA678D" w:rsidRPr="00067AC0">
        <w:rPr>
          <w:b/>
          <w:bCs/>
        </w:rPr>
        <w:br w:type="page"/>
      </w:r>
    </w:p>
    <w:p w14:paraId="65F3EFD3" w14:textId="0CC38B7A" w:rsidR="007026AC" w:rsidRPr="00A05BEB" w:rsidRDefault="007026AC" w:rsidP="007026AC">
      <w:pPr>
        <w:ind w:firstLine="708"/>
        <w:jc w:val="center"/>
        <w:rPr>
          <w:b/>
          <w:bCs/>
        </w:rPr>
      </w:pPr>
      <w:r w:rsidRPr="00A05BEB">
        <w:rPr>
          <w:b/>
          <w:bCs/>
        </w:rPr>
        <w:lastRenderedPageBreak/>
        <w:t>ПЕРЕДМОВА</w:t>
      </w:r>
    </w:p>
    <w:p w14:paraId="5A44662A" w14:textId="77777777" w:rsidR="007026AC" w:rsidRPr="00A05BEB" w:rsidRDefault="007026AC" w:rsidP="007026AC">
      <w:pPr>
        <w:shd w:val="clear" w:color="auto" w:fill="FFFFFF"/>
        <w:ind w:firstLine="709"/>
        <w:jc w:val="center"/>
        <w:rPr>
          <w:b/>
          <w:bCs/>
        </w:rPr>
      </w:pPr>
      <w:r w:rsidRPr="00A05BEB">
        <w:rPr>
          <w:b/>
          <w:bCs/>
        </w:rPr>
        <w:t>Освітньо-професійної програми</w:t>
      </w:r>
    </w:p>
    <w:p w14:paraId="0D104469" w14:textId="270D947C" w:rsidR="007026AC" w:rsidRPr="00A05BEB" w:rsidRDefault="007026AC" w:rsidP="007026AC">
      <w:pPr>
        <w:pStyle w:val="rvps2"/>
        <w:shd w:val="clear" w:color="auto" w:fill="FFFFFF"/>
        <w:spacing w:before="0" w:beforeAutospacing="0" w:after="0" w:afterAutospacing="0"/>
        <w:ind w:firstLine="709"/>
        <w:jc w:val="center"/>
        <w:rPr>
          <w:b/>
          <w:bCs/>
          <w:sz w:val="28"/>
          <w:szCs w:val="20"/>
          <w:lang w:val="uk-UA"/>
        </w:rPr>
      </w:pPr>
      <w:r w:rsidRPr="00A05BEB">
        <w:rPr>
          <w:b/>
          <w:bCs/>
        </w:rPr>
        <w:t>«</w:t>
      </w:r>
      <w:proofErr w:type="spellStart"/>
      <w:r w:rsidR="00067AC0" w:rsidRPr="00A05BEB">
        <w:rPr>
          <w:b/>
          <w:bCs/>
          <w:color w:val="000000"/>
          <w:sz w:val="28"/>
          <w:szCs w:val="28"/>
          <w:lang w:val="uk-UA" w:eastAsia="en-US"/>
        </w:rPr>
        <w:t>Комплаєнс</w:t>
      </w:r>
      <w:proofErr w:type="spellEnd"/>
      <w:r w:rsidR="00067AC0" w:rsidRPr="00A05BEB">
        <w:rPr>
          <w:b/>
          <w:bCs/>
          <w:color w:val="000000"/>
          <w:sz w:val="28"/>
          <w:szCs w:val="28"/>
          <w:lang w:val="uk-UA" w:eastAsia="en-US"/>
        </w:rPr>
        <w:t xml:space="preserve"> металургійного виробництва</w:t>
      </w:r>
      <w:r w:rsidRPr="00A05BEB">
        <w:rPr>
          <w:b/>
          <w:bCs/>
          <w:sz w:val="28"/>
          <w:szCs w:val="20"/>
          <w:lang w:val="uk-UA"/>
        </w:rPr>
        <w:t>»</w:t>
      </w:r>
    </w:p>
    <w:p w14:paraId="441D19E1" w14:textId="77777777" w:rsidR="007026AC" w:rsidRPr="00A05BEB" w:rsidRDefault="007026AC" w:rsidP="007026AC">
      <w:pPr>
        <w:shd w:val="clear" w:color="auto" w:fill="FFFFFF"/>
        <w:ind w:firstLine="709"/>
        <w:jc w:val="center"/>
      </w:pPr>
      <w:r w:rsidRPr="00A05BEB">
        <w:rPr>
          <w:b/>
          <w:bCs/>
        </w:rPr>
        <w:t>другого (магістерського) рівня вищої освіти</w:t>
      </w:r>
    </w:p>
    <w:p w14:paraId="2B76AD3F" w14:textId="77777777" w:rsidR="007026AC" w:rsidRPr="00A05BEB" w:rsidRDefault="007026AC" w:rsidP="007026AC">
      <w:pPr>
        <w:shd w:val="clear" w:color="auto" w:fill="FFFFFF"/>
        <w:spacing w:line="360" w:lineRule="auto"/>
        <w:jc w:val="both"/>
      </w:pPr>
    </w:p>
    <w:p w14:paraId="02E9D2F8" w14:textId="77777777" w:rsidR="00C42B41" w:rsidRPr="00A05BEB" w:rsidRDefault="00C42B41" w:rsidP="00C42B41">
      <w:pPr>
        <w:spacing w:line="276" w:lineRule="auto"/>
        <w:jc w:val="both"/>
        <w:rPr>
          <w:rFonts w:eastAsia="Calibri"/>
          <w:b/>
          <w:szCs w:val="24"/>
        </w:rPr>
      </w:pPr>
      <w:bookmarkStart w:id="2" w:name="_Hlk164291810"/>
      <w:r w:rsidRPr="00A05BEB">
        <w:rPr>
          <w:rFonts w:eastAsia="Calibri"/>
          <w:b/>
          <w:szCs w:val="24"/>
        </w:rPr>
        <w:t>ІНІЦІЙОВАНА</w:t>
      </w:r>
    </w:p>
    <w:p w14:paraId="7885F68A" w14:textId="05E1AAC8" w:rsidR="00C42B41" w:rsidRPr="00A05BEB" w:rsidRDefault="00C42B41" w:rsidP="00E8601F">
      <w:pPr>
        <w:spacing w:line="276" w:lineRule="auto"/>
        <w:ind w:firstLine="426"/>
        <w:jc w:val="both"/>
        <w:rPr>
          <w:szCs w:val="28"/>
        </w:rPr>
      </w:pPr>
      <w:r w:rsidRPr="00A05BEB">
        <w:rPr>
          <w:rFonts w:eastAsia="Calibri"/>
          <w:iCs/>
          <w:color w:val="000000" w:themeColor="text1"/>
          <w:szCs w:val="28"/>
        </w:rPr>
        <w:t>Гарантом</w:t>
      </w:r>
      <w:r w:rsidRPr="00A05BEB">
        <w:rPr>
          <w:rFonts w:eastAsia="Calibri"/>
          <w:iCs/>
          <w:szCs w:val="28"/>
        </w:rPr>
        <w:t xml:space="preserve"> </w:t>
      </w:r>
      <w:proofErr w:type="spellStart"/>
      <w:r w:rsidR="00E8601F" w:rsidRPr="00A05BEB">
        <w:t>Селегеєм</w:t>
      </w:r>
      <w:proofErr w:type="spellEnd"/>
      <w:r w:rsidR="00E8601F" w:rsidRPr="00A05BEB">
        <w:t xml:space="preserve"> А. М. </w:t>
      </w:r>
      <w:r w:rsidRPr="00A05BEB">
        <w:rPr>
          <w:szCs w:val="28"/>
        </w:rPr>
        <w:t>на засіданні Групи забезпечення якості О</w:t>
      </w:r>
      <w:r w:rsidR="00D16487" w:rsidRPr="00A05BEB">
        <w:rPr>
          <w:szCs w:val="28"/>
        </w:rPr>
        <w:t>П</w:t>
      </w:r>
      <w:r w:rsidRPr="00A05BEB">
        <w:rPr>
          <w:szCs w:val="28"/>
        </w:rPr>
        <w:t xml:space="preserve">П </w:t>
      </w:r>
      <w:r w:rsidR="00E8601F" w:rsidRPr="00A05BEB">
        <w:rPr>
          <w:szCs w:val="28"/>
        </w:rPr>
        <w:t xml:space="preserve"> </w:t>
      </w:r>
      <w:r w:rsidRPr="00A05BEB">
        <w:rPr>
          <w:szCs w:val="28"/>
        </w:rPr>
        <w:t>«</w:t>
      </w:r>
      <w:r w:rsidR="00E8601F" w:rsidRPr="00A05BEB">
        <w:rPr>
          <w:szCs w:val="28"/>
        </w:rPr>
        <w:t>__</w:t>
      </w:r>
      <w:r w:rsidRPr="00A05BEB">
        <w:rPr>
          <w:szCs w:val="28"/>
        </w:rPr>
        <w:t>» квітня 2024 р.</w:t>
      </w:r>
      <w:r w:rsidRPr="00A05BEB">
        <w:rPr>
          <w:szCs w:val="28"/>
        </w:rPr>
        <w:tab/>
        <w:t xml:space="preserve">протокол № </w:t>
      </w:r>
      <w:r w:rsidR="00E8601F" w:rsidRPr="00A05BEB">
        <w:rPr>
          <w:szCs w:val="28"/>
        </w:rPr>
        <w:t>___</w:t>
      </w:r>
    </w:p>
    <w:bookmarkEnd w:id="2"/>
    <w:p w14:paraId="46501481" w14:textId="42E1BD1B" w:rsidR="00C42B41" w:rsidRPr="00A05BEB" w:rsidRDefault="00C42B41" w:rsidP="00C42B41">
      <w:pPr>
        <w:spacing w:line="276" w:lineRule="auto"/>
        <w:ind w:firstLine="426"/>
        <w:jc w:val="both"/>
        <w:rPr>
          <w:rFonts w:eastAsia="Calibri"/>
          <w:color w:val="000000"/>
          <w:szCs w:val="28"/>
        </w:rPr>
      </w:pPr>
      <w:r w:rsidRPr="00A05BEB">
        <w:rPr>
          <w:rFonts w:eastAsia="Calibri"/>
          <w:iCs/>
          <w:color w:val="000000" w:themeColor="text1"/>
          <w:szCs w:val="28"/>
        </w:rPr>
        <w:t xml:space="preserve">Гарант </w:t>
      </w:r>
      <w:r w:rsidRPr="00A05BEB">
        <w:rPr>
          <w:rFonts w:eastAsia="Calibri"/>
          <w:szCs w:val="28"/>
        </w:rPr>
        <w:t>О</w:t>
      </w:r>
      <w:r w:rsidR="00D16487" w:rsidRPr="00A05BEB">
        <w:rPr>
          <w:rFonts w:eastAsia="Calibri"/>
          <w:szCs w:val="28"/>
        </w:rPr>
        <w:t>П</w:t>
      </w:r>
      <w:r w:rsidRPr="00A05BEB">
        <w:rPr>
          <w:rFonts w:eastAsia="Calibri"/>
          <w:szCs w:val="28"/>
        </w:rPr>
        <w:t>П</w:t>
      </w:r>
      <w:r w:rsidRPr="00A05BEB">
        <w:rPr>
          <w:rFonts w:eastAsia="Calibri"/>
          <w:szCs w:val="28"/>
        </w:rPr>
        <w:tab/>
        <w:t xml:space="preserve">                          </w:t>
      </w:r>
      <w:r w:rsidRPr="00A05BEB">
        <w:rPr>
          <w:rFonts w:eastAsia="Calibri"/>
          <w:szCs w:val="28"/>
        </w:rPr>
        <w:tab/>
      </w:r>
      <w:r w:rsidRPr="00A05BEB">
        <w:rPr>
          <w:rFonts w:eastAsia="Calibri"/>
          <w:color w:val="000000"/>
          <w:szCs w:val="28"/>
        </w:rPr>
        <w:t>____________</w:t>
      </w:r>
      <w:r w:rsidRPr="00A05BEB">
        <w:rPr>
          <w:rFonts w:eastAsia="Calibri"/>
          <w:color w:val="000000"/>
          <w:szCs w:val="28"/>
        </w:rPr>
        <w:tab/>
      </w:r>
      <w:r w:rsidR="00E8601F" w:rsidRPr="00A05BEB">
        <w:rPr>
          <w:rFonts w:eastAsia="Calibri"/>
          <w:color w:val="000000"/>
          <w:szCs w:val="28"/>
          <w:u w:val="single"/>
        </w:rPr>
        <w:t>Андрій</w:t>
      </w:r>
      <w:r w:rsidRPr="00A05BEB">
        <w:rPr>
          <w:rFonts w:eastAsia="Calibri"/>
          <w:color w:val="000000"/>
          <w:szCs w:val="28"/>
          <w:u w:val="single"/>
        </w:rPr>
        <w:t xml:space="preserve"> </w:t>
      </w:r>
      <w:r w:rsidR="00E8601F" w:rsidRPr="00A05BEB">
        <w:rPr>
          <w:rFonts w:eastAsia="Calibri"/>
          <w:color w:val="000000"/>
          <w:szCs w:val="28"/>
          <w:u w:val="single"/>
        </w:rPr>
        <w:t>СЕЛЕГЕЙ</w:t>
      </w:r>
    </w:p>
    <w:p w14:paraId="092F62D2" w14:textId="77777777" w:rsidR="00C42B41" w:rsidRPr="00A05BEB" w:rsidRDefault="00C42B41" w:rsidP="00C42B41">
      <w:pPr>
        <w:widowControl w:val="0"/>
        <w:spacing w:line="276" w:lineRule="auto"/>
        <w:ind w:right="113"/>
        <w:jc w:val="both"/>
        <w:rPr>
          <w:color w:val="000000"/>
          <w:sz w:val="24"/>
          <w:szCs w:val="24"/>
        </w:rPr>
      </w:pPr>
      <w:r w:rsidRPr="00A05BEB">
        <w:rPr>
          <w:color w:val="000000"/>
          <w:sz w:val="24"/>
          <w:szCs w:val="24"/>
        </w:rPr>
        <w:t xml:space="preserve">                                                                            (підпис)</w:t>
      </w:r>
      <w:r w:rsidRPr="00A05BEB">
        <w:rPr>
          <w:color w:val="000000"/>
          <w:sz w:val="24"/>
          <w:szCs w:val="24"/>
        </w:rPr>
        <w:tab/>
      </w:r>
      <w:r w:rsidRPr="00A05BEB">
        <w:rPr>
          <w:color w:val="000000"/>
          <w:sz w:val="24"/>
          <w:szCs w:val="24"/>
        </w:rPr>
        <w:tab/>
      </w:r>
      <w:r w:rsidRPr="00A05BEB">
        <w:rPr>
          <w:color w:val="000000"/>
          <w:sz w:val="24"/>
          <w:szCs w:val="24"/>
        </w:rPr>
        <w:tab/>
        <w:t xml:space="preserve">      ПІБ</w:t>
      </w:r>
    </w:p>
    <w:p w14:paraId="4325FE8A" w14:textId="77777777" w:rsidR="007026AC" w:rsidRPr="00067AC0" w:rsidRDefault="007026AC" w:rsidP="007026AC">
      <w:pPr>
        <w:shd w:val="clear" w:color="auto" w:fill="FFFFFF"/>
        <w:jc w:val="both"/>
        <w:rPr>
          <w:sz w:val="24"/>
          <w:szCs w:val="24"/>
          <w:highlight w:val="yellow"/>
        </w:rPr>
      </w:pPr>
    </w:p>
    <w:p w14:paraId="23A2D05F" w14:textId="5FEAE94F" w:rsidR="007026AC" w:rsidRPr="00E8601F" w:rsidRDefault="007026AC" w:rsidP="007026AC">
      <w:pPr>
        <w:contextualSpacing/>
        <w:jc w:val="both"/>
        <w:rPr>
          <w:bCs/>
          <w:sz w:val="24"/>
          <w:szCs w:val="24"/>
        </w:rPr>
      </w:pPr>
      <w:r w:rsidRPr="00E8601F">
        <w:rPr>
          <w:b/>
          <w:sz w:val="24"/>
          <w:szCs w:val="24"/>
        </w:rPr>
        <w:t>ПІДСТАВА</w:t>
      </w:r>
      <w:r w:rsidR="00FA678D" w:rsidRPr="00E8601F">
        <w:rPr>
          <w:b/>
          <w:sz w:val="24"/>
          <w:szCs w:val="24"/>
        </w:rPr>
        <w:t>:</w:t>
      </w:r>
      <w:r w:rsidRPr="00E8601F">
        <w:rPr>
          <w:b/>
          <w:sz w:val="24"/>
          <w:szCs w:val="24"/>
        </w:rPr>
        <w:t xml:space="preserve"> </w:t>
      </w:r>
      <w:bookmarkStart w:id="3" w:name="_Hlk164291864"/>
      <w:r w:rsidR="00C42B41" w:rsidRPr="00E8601F">
        <w:rPr>
          <w:szCs w:val="28"/>
        </w:rPr>
        <w:t xml:space="preserve">Зміст освітньої програми </w:t>
      </w:r>
      <w:proofErr w:type="spellStart"/>
      <w:r w:rsidR="00C42B41" w:rsidRPr="00E8601F">
        <w:rPr>
          <w:szCs w:val="28"/>
        </w:rPr>
        <w:t>переглянуто</w:t>
      </w:r>
      <w:proofErr w:type="spellEnd"/>
      <w:r w:rsidR="00C42B41" w:rsidRPr="00E8601F">
        <w:rPr>
          <w:szCs w:val="28"/>
        </w:rPr>
        <w:t xml:space="preserve"> відповідно до наказів №6 і №7 від 11.03.2024 у зв’язку з заходами щодо оптимізації освітніх програм та навчальних планів з метою уніфікації форми освітніх програм та ефективної організації освітнього процесу, які реалізовуватимуться в УДУНТ після її реорганізації (розпорядження Кабінету Міністрів України від 11.07.2023р. №620-р), а також з урахуванням пропозицій </w:t>
      </w:r>
      <w:proofErr w:type="spellStart"/>
      <w:r w:rsidR="00C42B41" w:rsidRPr="00E8601F">
        <w:rPr>
          <w:szCs w:val="28"/>
        </w:rPr>
        <w:t>стейкхолдерів</w:t>
      </w:r>
      <w:proofErr w:type="spellEnd"/>
      <w:r w:rsidR="00C42B41" w:rsidRPr="00E8601F">
        <w:rPr>
          <w:szCs w:val="28"/>
        </w:rPr>
        <w:t>.</w:t>
      </w:r>
    </w:p>
    <w:bookmarkEnd w:id="3"/>
    <w:p w14:paraId="554D56E1" w14:textId="77777777" w:rsidR="007026AC" w:rsidRPr="00067AC0" w:rsidRDefault="007026AC" w:rsidP="007026AC">
      <w:pPr>
        <w:shd w:val="clear" w:color="auto" w:fill="FFFFFF"/>
        <w:jc w:val="both"/>
        <w:rPr>
          <w:color w:val="000000"/>
          <w:sz w:val="24"/>
          <w:szCs w:val="24"/>
          <w:highlight w:val="yellow"/>
        </w:rPr>
      </w:pPr>
    </w:p>
    <w:p w14:paraId="062522AB" w14:textId="77777777" w:rsidR="00A05BEB" w:rsidRPr="00E225EF" w:rsidRDefault="00A05BEB" w:rsidP="00A05BEB">
      <w:pPr>
        <w:tabs>
          <w:tab w:val="left" w:pos="4253"/>
        </w:tabs>
        <w:ind w:firstLine="709"/>
        <w:jc w:val="both"/>
        <w:rPr>
          <w:szCs w:val="28"/>
        </w:rPr>
      </w:pPr>
      <w:r w:rsidRPr="00E225EF">
        <w:rPr>
          <w:szCs w:val="28"/>
        </w:rPr>
        <w:t>Освітня програма</w:t>
      </w:r>
      <w:r w:rsidRPr="00E225EF">
        <w:rPr>
          <w:b/>
          <w:szCs w:val="28"/>
        </w:rPr>
        <w:t xml:space="preserve"> </w:t>
      </w:r>
      <w:r w:rsidRPr="00E225EF">
        <w:rPr>
          <w:szCs w:val="28"/>
        </w:rPr>
        <w:t xml:space="preserve">введена в дію вперше наказом в.о. ректора Українського державного університету науки і технологій (УДУНТ) №     від   .               .2023р. на підставі рішення вченої ради УДУНТ від     .           .2023р. (протокол №   ). </w:t>
      </w:r>
    </w:p>
    <w:p w14:paraId="7FD54E78" w14:textId="77777777" w:rsidR="007026AC" w:rsidRPr="00067AC0" w:rsidRDefault="007026AC" w:rsidP="007026AC">
      <w:pPr>
        <w:shd w:val="clear" w:color="auto" w:fill="FFFFFF"/>
        <w:jc w:val="both"/>
        <w:rPr>
          <w:color w:val="000000"/>
          <w:szCs w:val="28"/>
          <w:highlight w:val="yellow"/>
        </w:rPr>
      </w:pPr>
    </w:p>
    <w:p w14:paraId="274F6E31" w14:textId="65225DBC" w:rsidR="007026AC" w:rsidRPr="00A05BEB" w:rsidRDefault="007026AC" w:rsidP="007026AC">
      <w:pPr>
        <w:autoSpaceDE w:val="0"/>
        <w:autoSpaceDN w:val="0"/>
        <w:adjustRightInd w:val="0"/>
        <w:rPr>
          <w:b/>
          <w:bCs/>
          <w:color w:val="000000"/>
          <w:szCs w:val="28"/>
        </w:rPr>
      </w:pPr>
      <w:r w:rsidRPr="00A05BEB">
        <w:rPr>
          <w:b/>
          <w:bCs/>
          <w:color w:val="000000"/>
          <w:szCs w:val="28"/>
        </w:rPr>
        <w:t>Розробники освітньо-професійної програми:</w:t>
      </w: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276"/>
        <w:gridCol w:w="2409"/>
      </w:tblGrid>
      <w:tr w:rsidR="00E8601F" w:rsidRPr="00E225EF" w14:paraId="3A82C654" w14:textId="77777777" w:rsidTr="001E73BF">
        <w:trPr>
          <w:trHeight w:val="756"/>
        </w:trPr>
        <w:tc>
          <w:tcPr>
            <w:tcW w:w="5954" w:type="dxa"/>
          </w:tcPr>
          <w:p w14:paraId="398E793F" w14:textId="77777777" w:rsidR="00E8601F" w:rsidRPr="005B63B8" w:rsidRDefault="00E8601F" w:rsidP="008C0359">
            <w:pPr>
              <w:rPr>
                <w:i/>
                <w:sz w:val="24"/>
                <w:szCs w:val="24"/>
              </w:rPr>
            </w:pPr>
            <w:r w:rsidRPr="005B63B8">
              <w:rPr>
                <w:i/>
                <w:sz w:val="24"/>
                <w:szCs w:val="24"/>
              </w:rPr>
              <w:t>1. Андрій СЕЛЕГЕЙ,</w:t>
            </w:r>
          </w:p>
          <w:p w14:paraId="29CE413A" w14:textId="2E917F5D" w:rsidR="00E8601F" w:rsidRPr="005B63B8" w:rsidRDefault="001E73BF" w:rsidP="008C0359">
            <w:pPr>
              <w:rPr>
                <w:sz w:val="24"/>
                <w:szCs w:val="24"/>
              </w:rPr>
            </w:pPr>
            <w:proofErr w:type="spellStart"/>
            <w:r>
              <w:rPr>
                <w:sz w:val="24"/>
                <w:szCs w:val="24"/>
              </w:rPr>
              <w:t>к</w:t>
            </w:r>
            <w:r w:rsidR="00E8601F" w:rsidRPr="005B63B8">
              <w:rPr>
                <w:sz w:val="24"/>
                <w:szCs w:val="24"/>
              </w:rPr>
              <w:t>.т.н</w:t>
            </w:r>
            <w:proofErr w:type="spellEnd"/>
            <w:r w:rsidR="00E8601F" w:rsidRPr="005B63B8">
              <w:rPr>
                <w:sz w:val="24"/>
                <w:szCs w:val="24"/>
              </w:rPr>
              <w:t xml:space="preserve">., доцент, </w:t>
            </w:r>
            <w:r w:rsidRPr="001E73BF">
              <w:rPr>
                <w:sz w:val="24"/>
                <w:szCs w:val="24"/>
              </w:rPr>
              <w:t>доцент кафедри «Інтелектуальної власності та управління проєктами»</w:t>
            </w:r>
            <w:r>
              <w:rPr>
                <w:sz w:val="24"/>
                <w:szCs w:val="24"/>
              </w:rPr>
              <w:t xml:space="preserve"> </w:t>
            </w:r>
            <w:r w:rsidR="00E8601F" w:rsidRPr="005B63B8">
              <w:rPr>
                <w:sz w:val="24"/>
                <w:szCs w:val="24"/>
              </w:rPr>
              <w:t>Інституту промислових та бізнес технологій УДУНТ</w:t>
            </w:r>
          </w:p>
        </w:tc>
        <w:tc>
          <w:tcPr>
            <w:tcW w:w="1276" w:type="dxa"/>
          </w:tcPr>
          <w:p w14:paraId="68A911A7" w14:textId="77777777" w:rsidR="00E8601F" w:rsidRPr="00E225EF" w:rsidRDefault="00E8601F" w:rsidP="008C0359">
            <w:pPr>
              <w:autoSpaceDE w:val="0"/>
              <w:autoSpaceDN w:val="0"/>
              <w:adjustRightInd w:val="0"/>
              <w:rPr>
                <w:b/>
                <w:bCs/>
                <w:color w:val="000000"/>
                <w:szCs w:val="28"/>
              </w:rPr>
            </w:pPr>
            <w:r w:rsidRPr="00E225EF">
              <w:rPr>
                <w:b/>
                <w:bCs/>
                <w:color w:val="000000"/>
                <w:szCs w:val="28"/>
              </w:rPr>
              <w:t>гарант</w:t>
            </w:r>
          </w:p>
        </w:tc>
        <w:tc>
          <w:tcPr>
            <w:tcW w:w="2409" w:type="dxa"/>
          </w:tcPr>
          <w:p w14:paraId="39172DBA" w14:textId="77777777" w:rsidR="00E8601F" w:rsidRPr="00E225EF" w:rsidRDefault="00E8601F" w:rsidP="008C0359">
            <w:pPr>
              <w:widowControl w:val="0"/>
              <w:tabs>
                <w:tab w:val="center" w:pos="4677"/>
                <w:tab w:val="right" w:pos="9355"/>
              </w:tabs>
              <w:rPr>
                <w:color w:val="000000"/>
                <w:szCs w:val="28"/>
                <w:lang w:eastAsia="uk-UA"/>
              </w:rPr>
            </w:pPr>
          </w:p>
          <w:p w14:paraId="49420E4A" w14:textId="77777777" w:rsidR="00E8601F" w:rsidRPr="00E225EF" w:rsidRDefault="00E8601F" w:rsidP="008C0359">
            <w:pPr>
              <w:widowControl w:val="0"/>
              <w:tabs>
                <w:tab w:val="center" w:pos="4677"/>
                <w:tab w:val="right" w:pos="9355"/>
              </w:tabs>
              <w:rPr>
                <w:color w:val="000000"/>
                <w:szCs w:val="28"/>
                <w:lang w:eastAsia="uk-UA"/>
              </w:rPr>
            </w:pPr>
            <w:r w:rsidRPr="00E225EF">
              <w:rPr>
                <w:color w:val="000000"/>
                <w:szCs w:val="28"/>
                <w:lang w:eastAsia="uk-UA"/>
              </w:rPr>
              <w:t>_______________</w:t>
            </w:r>
          </w:p>
          <w:p w14:paraId="062AFEEF" w14:textId="77777777" w:rsidR="00E8601F" w:rsidRPr="00E225EF" w:rsidRDefault="00E8601F" w:rsidP="008C0359">
            <w:pPr>
              <w:autoSpaceDE w:val="0"/>
              <w:autoSpaceDN w:val="0"/>
              <w:adjustRightInd w:val="0"/>
              <w:jc w:val="center"/>
              <w:rPr>
                <w:b/>
                <w:bCs/>
                <w:color w:val="000000"/>
                <w:szCs w:val="28"/>
              </w:rPr>
            </w:pPr>
            <w:r w:rsidRPr="00E225EF">
              <w:rPr>
                <w:color w:val="000000"/>
                <w:szCs w:val="28"/>
                <w:vertAlign w:val="superscript"/>
                <w:lang w:eastAsia="uk-UA"/>
              </w:rPr>
              <w:t>(підпис)</w:t>
            </w:r>
          </w:p>
        </w:tc>
      </w:tr>
      <w:tr w:rsidR="00E8601F" w:rsidRPr="00E225EF" w14:paraId="77A60BFF" w14:textId="77777777" w:rsidTr="001E73BF">
        <w:trPr>
          <w:trHeight w:val="772"/>
        </w:trPr>
        <w:tc>
          <w:tcPr>
            <w:tcW w:w="5954" w:type="dxa"/>
          </w:tcPr>
          <w:p w14:paraId="45FF6480" w14:textId="77777777" w:rsidR="00E8601F" w:rsidRPr="005B63B8" w:rsidRDefault="00E8601F" w:rsidP="008C0359">
            <w:pPr>
              <w:rPr>
                <w:i/>
                <w:sz w:val="24"/>
                <w:szCs w:val="24"/>
              </w:rPr>
            </w:pPr>
            <w:r w:rsidRPr="005B63B8">
              <w:rPr>
                <w:i/>
                <w:sz w:val="24"/>
                <w:szCs w:val="24"/>
              </w:rPr>
              <w:t>2. Віталій ПЕТРЕНКО,</w:t>
            </w:r>
          </w:p>
          <w:p w14:paraId="71BF501F" w14:textId="7DF07DB0" w:rsidR="00E8601F" w:rsidRPr="005B63B8" w:rsidRDefault="00E8601F" w:rsidP="00EA51D6">
            <w:pPr>
              <w:rPr>
                <w:sz w:val="24"/>
                <w:szCs w:val="24"/>
              </w:rPr>
            </w:pPr>
            <w:proofErr w:type="spellStart"/>
            <w:r w:rsidRPr="005B63B8">
              <w:rPr>
                <w:sz w:val="24"/>
                <w:szCs w:val="24"/>
              </w:rPr>
              <w:t>д.т.н</w:t>
            </w:r>
            <w:proofErr w:type="spellEnd"/>
            <w:r w:rsidR="00EA51D6">
              <w:rPr>
                <w:sz w:val="24"/>
                <w:szCs w:val="24"/>
              </w:rPr>
              <w:t xml:space="preserve">., професор, </w:t>
            </w:r>
            <w:r w:rsidRPr="005B63B8">
              <w:rPr>
                <w:sz w:val="24"/>
                <w:szCs w:val="24"/>
              </w:rPr>
              <w:t>завідувач кафедри «Інтелектуальної власності та управління проєктами» Інституту промислових та бізнес технологій УДУНТ</w:t>
            </w:r>
          </w:p>
        </w:tc>
        <w:tc>
          <w:tcPr>
            <w:tcW w:w="1276" w:type="dxa"/>
          </w:tcPr>
          <w:p w14:paraId="5371BC5B" w14:textId="77777777" w:rsidR="00E8601F" w:rsidRPr="00E225EF" w:rsidRDefault="00E8601F" w:rsidP="008C0359">
            <w:pPr>
              <w:autoSpaceDE w:val="0"/>
              <w:autoSpaceDN w:val="0"/>
              <w:adjustRightInd w:val="0"/>
              <w:rPr>
                <w:b/>
                <w:bCs/>
                <w:color w:val="000000"/>
                <w:szCs w:val="28"/>
              </w:rPr>
            </w:pPr>
          </w:p>
        </w:tc>
        <w:tc>
          <w:tcPr>
            <w:tcW w:w="2409" w:type="dxa"/>
          </w:tcPr>
          <w:p w14:paraId="4D53DC14" w14:textId="77777777" w:rsidR="00E8601F" w:rsidRPr="00E225EF" w:rsidRDefault="00E8601F" w:rsidP="008C0359">
            <w:pPr>
              <w:widowControl w:val="0"/>
              <w:tabs>
                <w:tab w:val="center" w:pos="4677"/>
                <w:tab w:val="right" w:pos="9355"/>
              </w:tabs>
              <w:rPr>
                <w:color w:val="000000"/>
                <w:szCs w:val="28"/>
                <w:lang w:eastAsia="uk-UA"/>
              </w:rPr>
            </w:pPr>
          </w:p>
          <w:p w14:paraId="252ED01F" w14:textId="77777777" w:rsidR="00E8601F" w:rsidRPr="00E225EF" w:rsidRDefault="00E8601F" w:rsidP="008C0359">
            <w:pPr>
              <w:widowControl w:val="0"/>
              <w:tabs>
                <w:tab w:val="center" w:pos="4677"/>
                <w:tab w:val="right" w:pos="9355"/>
              </w:tabs>
              <w:rPr>
                <w:color w:val="000000"/>
                <w:szCs w:val="28"/>
                <w:lang w:eastAsia="uk-UA"/>
              </w:rPr>
            </w:pPr>
            <w:r w:rsidRPr="00E225EF">
              <w:rPr>
                <w:color w:val="000000"/>
                <w:szCs w:val="28"/>
                <w:lang w:eastAsia="uk-UA"/>
              </w:rPr>
              <w:t>_______________</w:t>
            </w:r>
          </w:p>
          <w:p w14:paraId="0FF2FB79" w14:textId="77777777" w:rsidR="00E8601F" w:rsidRPr="00E225EF" w:rsidRDefault="00E8601F" w:rsidP="008C0359">
            <w:pPr>
              <w:autoSpaceDE w:val="0"/>
              <w:autoSpaceDN w:val="0"/>
              <w:adjustRightInd w:val="0"/>
              <w:jc w:val="center"/>
              <w:rPr>
                <w:b/>
                <w:bCs/>
                <w:color w:val="000000"/>
                <w:szCs w:val="28"/>
              </w:rPr>
            </w:pPr>
            <w:r w:rsidRPr="00E225EF">
              <w:rPr>
                <w:color w:val="000000"/>
                <w:szCs w:val="28"/>
                <w:vertAlign w:val="superscript"/>
                <w:lang w:eastAsia="uk-UA"/>
              </w:rPr>
              <w:t>(підпис)</w:t>
            </w:r>
          </w:p>
        </w:tc>
      </w:tr>
      <w:tr w:rsidR="00E8601F" w:rsidRPr="00E225EF" w14:paraId="4A0247A7" w14:textId="77777777" w:rsidTr="005B63B8">
        <w:tc>
          <w:tcPr>
            <w:tcW w:w="5954" w:type="dxa"/>
          </w:tcPr>
          <w:p w14:paraId="38273AEF" w14:textId="77777777" w:rsidR="00E8601F" w:rsidRPr="005B63B8" w:rsidRDefault="00E8601F" w:rsidP="008C0359">
            <w:pPr>
              <w:rPr>
                <w:i/>
                <w:sz w:val="24"/>
                <w:szCs w:val="24"/>
              </w:rPr>
            </w:pPr>
            <w:r w:rsidRPr="005B63B8">
              <w:rPr>
                <w:i/>
                <w:sz w:val="24"/>
                <w:szCs w:val="24"/>
              </w:rPr>
              <w:t xml:space="preserve">3. Олена ЗАВГОРОДНЯ, </w:t>
            </w:r>
          </w:p>
          <w:p w14:paraId="540CC20F" w14:textId="77777777" w:rsidR="00E8601F" w:rsidRPr="005B63B8" w:rsidRDefault="00E8601F" w:rsidP="008C0359">
            <w:pPr>
              <w:rPr>
                <w:sz w:val="24"/>
                <w:szCs w:val="24"/>
              </w:rPr>
            </w:pPr>
            <w:proofErr w:type="spellStart"/>
            <w:r w:rsidRPr="005B63B8">
              <w:rPr>
                <w:iCs/>
                <w:sz w:val="24"/>
                <w:szCs w:val="24"/>
              </w:rPr>
              <w:t>д.е.н</w:t>
            </w:r>
            <w:proofErr w:type="spellEnd"/>
            <w:r w:rsidRPr="005B63B8">
              <w:rPr>
                <w:iCs/>
                <w:sz w:val="24"/>
                <w:szCs w:val="24"/>
              </w:rPr>
              <w:t>., професор, професор кафедри «Міжнародної економіки і соціально-гуманітарних дисциплін»</w:t>
            </w:r>
            <w:r w:rsidRPr="005B63B8">
              <w:rPr>
                <w:i/>
                <w:sz w:val="24"/>
                <w:szCs w:val="24"/>
              </w:rPr>
              <w:t xml:space="preserve"> </w:t>
            </w:r>
            <w:r w:rsidRPr="005B63B8">
              <w:rPr>
                <w:sz w:val="24"/>
                <w:szCs w:val="24"/>
              </w:rPr>
              <w:t>Інституту промислових та бізнес технологій УДУНТ</w:t>
            </w:r>
          </w:p>
        </w:tc>
        <w:tc>
          <w:tcPr>
            <w:tcW w:w="1276" w:type="dxa"/>
          </w:tcPr>
          <w:p w14:paraId="087D8E1F" w14:textId="77777777" w:rsidR="00E8601F" w:rsidRPr="00E225EF" w:rsidRDefault="00E8601F" w:rsidP="008C0359">
            <w:pPr>
              <w:autoSpaceDE w:val="0"/>
              <w:autoSpaceDN w:val="0"/>
              <w:adjustRightInd w:val="0"/>
              <w:rPr>
                <w:b/>
                <w:bCs/>
                <w:color w:val="000000"/>
                <w:szCs w:val="28"/>
              </w:rPr>
            </w:pPr>
          </w:p>
        </w:tc>
        <w:tc>
          <w:tcPr>
            <w:tcW w:w="2409" w:type="dxa"/>
          </w:tcPr>
          <w:p w14:paraId="53C1F87A" w14:textId="77777777" w:rsidR="00E8601F" w:rsidRPr="00E225EF" w:rsidRDefault="00E8601F" w:rsidP="008C0359">
            <w:pPr>
              <w:widowControl w:val="0"/>
              <w:tabs>
                <w:tab w:val="center" w:pos="4677"/>
                <w:tab w:val="right" w:pos="9355"/>
              </w:tabs>
              <w:rPr>
                <w:color w:val="000000"/>
                <w:szCs w:val="28"/>
                <w:lang w:eastAsia="uk-UA"/>
              </w:rPr>
            </w:pPr>
          </w:p>
          <w:p w14:paraId="53664985" w14:textId="77777777" w:rsidR="00E8601F" w:rsidRPr="00E225EF" w:rsidRDefault="00E8601F" w:rsidP="008C0359">
            <w:pPr>
              <w:widowControl w:val="0"/>
              <w:tabs>
                <w:tab w:val="center" w:pos="4677"/>
                <w:tab w:val="right" w:pos="9355"/>
              </w:tabs>
              <w:rPr>
                <w:color w:val="000000"/>
                <w:szCs w:val="28"/>
                <w:lang w:eastAsia="uk-UA"/>
              </w:rPr>
            </w:pPr>
            <w:r w:rsidRPr="00E225EF">
              <w:rPr>
                <w:color w:val="000000"/>
                <w:szCs w:val="28"/>
                <w:lang w:eastAsia="uk-UA"/>
              </w:rPr>
              <w:t>_______________</w:t>
            </w:r>
          </w:p>
          <w:p w14:paraId="161F4E0F" w14:textId="77777777" w:rsidR="00E8601F" w:rsidRPr="00E225EF" w:rsidRDefault="00E8601F" w:rsidP="008C0359">
            <w:pPr>
              <w:autoSpaceDE w:val="0"/>
              <w:autoSpaceDN w:val="0"/>
              <w:adjustRightInd w:val="0"/>
              <w:jc w:val="center"/>
              <w:rPr>
                <w:b/>
                <w:bCs/>
                <w:color w:val="000000"/>
                <w:szCs w:val="28"/>
              </w:rPr>
            </w:pPr>
            <w:r w:rsidRPr="00E225EF">
              <w:rPr>
                <w:color w:val="000000"/>
                <w:szCs w:val="28"/>
                <w:vertAlign w:val="superscript"/>
                <w:lang w:eastAsia="uk-UA"/>
              </w:rPr>
              <w:t>(підпис)</w:t>
            </w:r>
          </w:p>
        </w:tc>
      </w:tr>
      <w:tr w:rsidR="00E8601F" w:rsidRPr="00E225EF" w14:paraId="1016D028" w14:textId="77777777" w:rsidTr="005B63B8">
        <w:tc>
          <w:tcPr>
            <w:tcW w:w="5954" w:type="dxa"/>
          </w:tcPr>
          <w:p w14:paraId="54839FF8" w14:textId="77777777" w:rsidR="00E8601F" w:rsidRPr="005B63B8" w:rsidRDefault="00E8601F" w:rsidP="008C0359">
            <w:pPr>
              <w:rPr>
                <w:i/>
                <w:sz w:val="24"/>
                <w:szCs w:val="24"/>
              </w:rPr>
            </w:pPr>
            <w:r w:rsidRPr="005B63B8">
              <w:rPr>
                <w:i/>
                <w:sz w:val="24"/>
                <w:szCs w:val="24"/>
              </w:rPr>
              <w:t xml:space="preserve">4. Тетяна ФОНАРЬОВА, </w:t>
            </w:r>
          </w:p>
          <w:p w14:paraId="589CBFD0" w14:textId="77777777" w:rsidR="00E8601F" w:rsidRPr="005B63B8" w:rsidRDefault="00E8601F" w:rsidP="008C0359">
            <w:pPr>
              <w:rPr>
                <w:sz w:val="24"/>
                <w:szCs w:val="24"/>
              </w:rPr>
            </w:pPr>
            <w:proofErr w:type="spellStart"/>
            <w:r w:rsidRPr="005B63B8">
              <w:rPr>
                <w:iCs/>
                <w:sz w:val="24"/>
                <w:szCs w:val="24"/>
              </w:rPr>
              <w:t>к.е.н</w:t>
            </w:r>
            <w:proofErr w:type="spellEnd"/>
            <w:r w:rsidRPr="005B63B8">
              <w:rPr>
                <w:iCs/>
                <w:sz w:val="24"/>
                <w:szCs w:val="24"/>
              </w:rPr>
              <w:t xml:space="preserve">., доцент, доцент кафедри «Інтелектуальної власності та управління проєктами» </w:t>
            </w:r>
            <w:r w:rsidRPr="005B63B8">
              <w:rPr>
                <w:sz w:val="24"/>
                <w:szCs w:val="24"/>
              </w:rPr>
              <w:t>Інституту промислових та бізнес технологій УДУНТ</w:t>
            </w:r>
          </w:p>
        </w:tc>
        <w:tc>
          <w:tcPr>
            <w:tcW w:w="1276" w:type="dxa"/>
          </w:tcPr>
          <w:p w14:paraId="10777CC9" w14:textId="77777777" w:rsidR="00E8601F" w:rsidRPr="00E225EF" w:rsidRDefault="00E8601F" w:rsidP="008C0359">
            <w:pPr>
              <w:autoSpaceDE w:val="0"/>
              <w:autoSpaceDN w:val="0"/>
              <w:adjustRightInd w:val="0"/>
              <w:rPr>
                <w:b/>
                <w:bCs/>
                <w:color w:val="000000"/>
                <w:szCs w:val="28"/>
              </w:rPr>
            </w:pPr>
          </w:p>
        </w:tc>
        <w:tc>
          <w:tcPr>
            <w:tcW w:w="2409" w:type="dxa"/>
          </w:tcPr>
          <w:p w14:paraId="52FAE5EA" w14:textId="77777777" w:rsidR="00E8601F" w:rsidRPr="00E225EF" w:rsidRDefault="00E8601F" w:rsidP="008C0359">
            <w:pPr>
              <w:widowControl w:val="0"/>
              <w:tabs>
                <w:tab w:val="center" w:pos="4677"/>
                <w:tab w:val="right" w:pos="9355"/>
              </w:tabs>
              <w:rPr>
                <w:color w:val="000000"/>
                <w:szCs w:val="28"/>
                <w:lang w:eastAsia="uk-UA"/>
              </w:rPr>
            </w:pPr>
          </w:p>
          <w:p w14:paraId="7E531300" w14:textId="77777777" w:rsidR="00E8601F" w:rsidRPr="00E225EF" w:rsidRDefault="00E8601F" w:rsidP="008C0359">
            <w:pPr>
              <w:widowControl w:val="0"/>
              <w:tabs>
                <w:tab w:val="center" w:pos="4677"/>
                <w:tab w:val="right" w:pos="9355"/>
              </w:tabs>
              <w:rPr>
                <w:color w:val="000000"/>
                <w:szCs w:val="28"/>
                <w:lang w:eastAsia="uk-UA"/>
              </w:rPr>
            </w:pPr>
            <w:r w:rsidRPr="00E225EF">
              <w:rPr>
                <w:color w:val="000000"/>
                <w:szCs w:val="28"/>
                <w:lang w:eastAsia="uk-UA"/>
              </w:rPr>
              <w:t>_______________</w:t>
            </w:r>
          </w:p>
          <w:p w14:paraId="540CF4C3" w14:textId="77777777" w:rsidR="00E8601F" w:rsidRPr="00E225EF" w:rsidRDefault="00E8601F" w:rsidP="008C0359">
            <w:pPr>
              <w:autoSpaceDE w:val="0"/>
              <w:autoSpaceDN w:val="0"/>
              <w:adjustRightInd w:val="0"/>
              <w:jc w:val="center"/>
              <w:rPr>
                <w:b/>
                <w:bCs/>
                <w:color w:val="000000"/>
                <w:szCs w:val="28"/>
              </w:rPr>
            </w:pPr>
            <w:r w:rsidRPr="00E225EF">
              <w:rPr>
                <w:color w:val="000000"/>
                <w:szCs w:val="28"/>
                <w:vertAlign w:val="superscript"/>
                <w:lang w:eastAsia="uk-UA"/>
              </w:rPr>
              <w:t>(підпис)</w:t>
            </w:r>
          </w:p>
        </w:tc>
      </w:tr>
      <w:tr w:rsidR="00E8601F" w:rsidRPr="00E225EF" w14:paraId="16266CC8" w14:textId="77777777" w:rsidTr="005B63B8">
        <w:tc>
          <w:tcPr>
            <w:tcW w:w="5954" w:type="dxa"/>
          </w:tcPr>
          <w:p w14:paraId="563C56E9" w14:textId="77777777" w:rsidR="00E8601F" w:rsidRPr="005B63B8" w:rsidRDefault="00E8601F" w:rsidP="008C0359">
            <w:pPr>
              <w:rPr>
                <w:i/>
                <w:sz w:val="24"/>
                <w:szCs w:val="24"/>
              </w:rPr>
            </w:pPr>
            <w:r w:rsidRPr="005B63B8">
              <w:rPr>
                <w:i/>
                <w:sz w:val="24"/>
                <w:szCs w:val="24"/>
              </w:rPr>
              <w:t>5. Валерій МАМЕШИН,</w:t>
            </w:r>
          </w:p>
          <w:p w14:paraId="63DF1451" w14:textId="77777777" w:rsidR="00E8601F" w:rsidRPr="005B63B8" w:rsidRDefault="00E8601F" w:rsidP="008C0359">
            <w:pPr>
              <w:rPr>
                <w:i/>
                <w:sz w:val="24"/>
                <w:szCs w:val="24"/>
              </w:rPr>
            </w:pPr>
            <w:proofErr w:type="spellStart"/>
            <w:r w:rsidRPr="005B63B8">
              <w:rPr>
                <w:sz w:val="24"/>
                <w:szCs w:val="24"/>
              </w:rPr>
              <w:t>к.т.н</w:t>
            </w:r>
            <w:proofErr w:type="spellEnd"/>
            <w:r w:rsidRPr="005B63B8">
              <w:rPr>
                <w:sz w:val="24"/>
                <w:szCs w:val="24"/>
              </w:rPr>
              <w:t>., доцент кафедри «Металургії чавуну і сталі» Інституту промислових та бізнес технологій УДУНТ</w:t>
            </w:r>
          </w:p>
        </w:tc>
        <w:tc>
          <w:tcPr>
            <w:tcW w:w="1276" w:type="dxa"/>
          </w:tcPr>
          <w:p w14:paraId="001B41F2" w14:textId="77777777" w:rsidR="00E8601F" w:rsidRPr="00E225EF" w:rsidRDefault="00E8601F" w:rsidP="008C0359">
            <w:pPr>
              <w:autoSpaceDE w:val="0"/>
              <w:autoSpaceDN w:val="0"/>
              <w:adjustRightInd w:val="0"/>
              <w:rPr>
                <w:b/>
                <w:bCs/>
                <w:color w:val="000000"/>
                <w:szCs w:val="28"/>
              </w:rPr>
            </w:pPr>
          </w:p>
        </w:tc>
        <w:tc>
          <w:tcPr>
            <w:tcW w:w="2409" w:type="dxa"/>
          </w:tcPr>
          <w:p w14:paraId="30BD7E36" w14:textId="77777777" w:rsidR="00E8601F" w:rsidRPr="00E225EF" w:rsidRDefault="00E8601F" w:rsidP="008C0359">
            <w:pPr>
              <w:widowControl w:val="0"/>
              <w:tabs>
                <w:tab w:val="center" w:pos="4677"/>
                <w:tab w:val="right" w:pos="9355"/>
              </w:tabs>
              <w:rPr>
                <w:color w:val="000000"/>
                <w:szCs w:val="28"/>
                <w:lang w:eastAsia="uk-UA"/>
              </w:rPr>
            </w:pPr>
          </w:p>
          <w:p w14:paraId="709FB847" w14:textId="77777777" w:rsidR="00E8601F" w:rsidRPr="00E225EF" w:rsidRDefault="00E8601F" w:rsidP="008C0359">
            <w:pPr>
              <w:widowControl w:val="0"/>
              <w:tabs>
                <w:tab w:val="center" w:pos="4677"/>
                <w:tab w:val="right" w:pos="9355"/>
              </w:tabs>
              <w:rPr>
                <w:color w:val="000000"/>
                <w:szCs w:val="28"/>
                <w:lang w:eastAsia="uk-UA"/>
              </w:rPr>
            </w:pPr>
            <w:r w:rsidRPr="00E225EF">
              <w:rPr>
                <w:color w:val="000000"/>
                <w:szCs w:val="28"/>
                <w:lang w:eastAsia="uk-UA"/>
              </w:rPr>
              <w:t>_______________</w:t>
            </w:r>
          </w:p>
          <w:p w14:paraId="3A6D8224" w14:textId="77777777" w:rsidR="00E8601F" w:rsidRPr="00E225EF" w:rsidRDefault="00E8601F" w:rsidP="008C0359">
            <w:pPr>
              <w:widowControl w:val="0"/>
              <w:tabs>
                <w:tab w:val="center" w:pos="4677"/>
                <w:tab w:val="right" w:pos="9355"/>
              </w:tabs>
              <w:rPr>
                <w:color w:val="000000"/>
                <w:szCs w:val="28"/>
                <w:lang w:eastAsia="uk-UA"/>
              </w:rPr>
            </w:pPr>
            <w:r w:rsidRPr="00E225EF">
              <w:rPr>
                <w:color w:val="000000"/>
                <w:szCs w:val="28"/>
                <w:vertAlign w:val="superscript"/>
                <w:lang w:eastAsia="uk-UA"/>
              </w:rPr>
              <w:t xml:space="preserve">                          (підпис)</w:t>
            </w:r>
          </w:p>
        </w:tc>
      </w:tr>
    </w:tbl>
    <w:p w14:paraId="3A77553D" w14:textId="607D47AD" w:rsidR="007026AC" w:rsidRDefault="007026AC" w:rsidP="001E73BF">
      <w:pPr>
        <w:pStyle w:val="13"/>
        <w:tabs>
          <w:tab w:val="left" w:pos="2268"/>
          <w:tab w:val="left" w:pos="3544"/>
        </w:tabs>
        <w:spacing w:after="0" w:line="240" w:lineRule="auto"/>
        <w:ind w:left="0"/>
        <w:jc w:val="both"/>
        <w:rPr>
          <w:rFonts w:ascii="Times New Roman" w:hAnsi="Times New Roman"/>
          <w:sz w:val="28"/>
          <w:szCs w:val="28"/>
          <w:lang w:val="uk-UA"/>
        </w:rPr>
      </w:pPr>
      <w:r w:rsidRPr="00A05BEB">
        <w:rPr>
          <w:rFonts w:ascii="Times New Roman" w:hAnsi="Times New Roman"/>
          <w:sz w:val="28"/>
          <w:szCs w:val="28"/>
          <w:lang w:val="uk-UA"/>
        </w:rPr>
        <w:t>До ОПП надані такі відгуки (рецензії):</w:t>
      </w:r>
    </w:p>
    <w:p w14:paraId="523BFC9C" w14:textId="359858EF" w:rsidR="00EE064C" w:rsidRPr="004C731F" w:rsidRDefault="00EE064C" w:rsidP="001E73BF">
      <w:pPr>
        <w:rPr>
          <w:sz w:val="24"/>
          <w:szCs w:val="24"/>
          <w:u w:val="single"/>
        </w:rPr>
      </w:pPr>
      <w:r w:rsidRPr="004C731F">
        <w:rPr>
          <w:sz w:val="24"/>
          <w:szCs w:val="24"/>
          <w:u w:val="single"/>
        </w:rPr>
        <w:t xml:space="preserve">1) </w:t>
      </w:r>
      <w:r w:rsidR="004C731F" w:rsidRPr="004C731F">
        <w:rPr>
          <w:color w:val="000000"/>
          <w:sz w:val="24"/>
          <w:szCs w:val="24"/>
          <w:u w:val="single"/>
        </w:rPr>
        <w:t xml:space="preserve">Директора Інституту чорної металургії імені </w:t>
      </w:r>
      <w:proofErr w:type="spellStart"/>
      <w:r w:rsidR="004C731F" w:rsidRPr="004C731F">
        <w:rPr>
          <w:color w:val="000000"/>
          <w:sz w:val="24"/>
          <w:szCs w:val="24"/>
          <w:u w:val="single"/>
        </w:rPr>
        <w:t>З.І.Некрасова</w:t>
      </w:r>
      <w:proofErr w:type="spellEnd"/>
      <w:r w:rsidR="004C731F" w:rsidRPr="004C731F">
        <w:rPr>
          <w:color w:val="000000"/>
          <w:sz w:val="24"/>
          <w:szCs w:val="24"/>
          <w:u w:val="single"/>
        </w:rPr>
        <w:t xml:space="preserve"> НАН,  </w:t>
      </w:r>
      <w:proofErr w:type="spellStart"/>
      <w:r w:rsidR="004C731F" w:rsidRPr="004C731F">
        <w:rPr>
          <w:color w:val="000000"/>
          <w:sz w:val="24"/>
          <w:szCs w:val="24"/>
          <w:u w:val="single"/>
        </w:rPr>
        <w:t>д.т.н</w:t>
      </w:r>
      <w:proofErr w:type="spellEnd"/>
      <w:r w:rsidR="004C731F" w:rsidRPr="004C731F">
        <w:rPr>
          <w:color w:val="000000"/>
          <w:sz w:val="24"/>
          <w:szCs w:val="24"/>
          <w:u w:val="single"/>
        </w:rPr>
        <w:t xml:space="preserve">. </w:t>
      </w:r>
      <w:proofErr w:type="spellStart"/>
      <w:r w:rsidR="004C731F" w:rsidRPr="004C731F">
        <w:rPr>
          <w:color w:val="000000"/>
          <w:sz w:val="24"/>
          <w:szCs w:val="24"/>
          <w:u w:val="single"/>
        </w:rPr>
        <w:t>Бабченко</w:t>
      </w:r>
      <w:proofErr w:type="spellEnd"/>
      <w:r w:rsidR="004C731F" w:rsidRPr="004C731F">
        <w:rPr>
          <w:color w:val="000000"/>
          <w:sz w:val="24"/>
          <w:szCs w:val="24"/>
          <w:u w:val="single"/>
        </w:rPr>
        <w:t xml:space="preserve"> О.І</w:t>
      </w:r>
      <w:r w:rsidRPr="004C731F">
        <w:rPr>
          <w:sz w:val="24"/>
          <w:szCs w:val="24"/>
          <w:u w:val="single"/>
        </w:rPr>
        <w:t xml:space="preserve">. </w:t>
      </w:r>
      <w:r w:rsidR="001E73BF">
        <w:rPr>
          <w:sz w:val="24"/>
          <w:szCs w:val="24"/>
          <w:u w:val="single"/>
        </w:rPr>
        <w:t>;</w:t>
      </w:r>
    </w:p>
    <w:p w14:paraId="46735796" w14:textId="0D9A64FE" w:rsidR="001E73BF" w:rsidRDefault="00EE064C" w:rsidP="001E73BF">
      <w:pPr>
        <w:rPr>
          <w:sz w:val="24"/>
          <w:szCs w:val="24"/>
          <w:u w:val="single"/>
        </w:rPr>
      </w:pPr>
      <w:r w:rsidRPr="004C731F">
        <w:rPr>
          <w:sz w:val="24"/>
          <w:szCs w:val="24"/>
          <w:u w:val="single"/>
        </w:rPr>
        <w:t>2</w:t>
      </w:r>
      <w:r w:rsidRPr="001E73BF">
        <w:rPr>
          <w:sz w:val="24"/>
          <w:szCs w:val="24"/>
          <w:u w:val="single"/>
        </w:rPr>
        <w:t xml:space="preserve">) </w:t>
      </w:r>
      <w:r w:rsidR="004C731F" w:rsidRPr="004C731F">
        <w:rPr>
          <w:color w:val="000000"/>
          <w:sz w:val="24"/>
          <w:szCs w:val="24"/>
          <w:u w:val="single"/>
        </w:rPr>
        <w:t xml:space="preserve">Директор ТОВ «НВП «ТЕХНО» </w:t>
      </w:r>
      <w:proofErr w:type="spellStart"/>
      <w:r w:rsidR="004C731F" w:rsidRPr="004C731F">
        <w:rPr>
          <w:color w:val="000000"/>
          <w:sz w:val="24"/>
          <w:szCs w:val="24"/>
          <w:u w:val="single"/>
        </w:rPr>
        <w:t>Толстун</w:t>
      </w:r>
      <w:proofErr w:type="spellEnd"/>
      <w:r w:rsidR="004C731F" w:rsidRPr="004C731F">
        <w:rPr>
          <w:color w:val="000000"/>
          <w:sz w:val="24"/>
          <w:szCs w:val="24"/>
          <w:u w:val="single"/>
        </w:rPr>
        <w:t xml:space="preserve"> О.І</w:t>
      </w:r>
      <w:r w:rsidRPr="004C731F">
        <w:rPr>
          <w:sz w:val="24"/>
          <w:szCs w:val="24"/>
          <w:u w:val="single"/>
        </w:rPr>
        <w:t>.</w:t>
      </w:r>
      <w:r w:rsidR="001E73BF">
        <w:rPr>
          <w:sz w:val="24"/>
          <w:szCs w:val="24"/>
          <w:u w:val="single"/>
        </w:rPr>
        <w:t>;</w:t>
      </w:r>
    </w:p>
    <w:p w14:paraId="12ACFA32" w14:textId="77777777" w:rsidR="001E73BF" w:rsidRDefault="001E73BF" w:rsidP="004C731F">
      <w:pPr>
        <w:rPr>
          <w:sz w:val="24"/>
          <w:szCs w:val="24"/>
          <w:u w:val="single"/>
          <w:lang w:val="ru-RU"/>
        </w:rPr>
      </w:pPr>
      <w:r>
        <w:rPr>
          <w:sz w:val="24"/>
          <w:szCs w:val="24"/>
          <w:u w:val="single"/>
          <w:lang w:val="ru-RU"/>
        </w:rPr>
        <w:t>3</w:t>
      </w:r>
      <w:r w:rsidRPr="001E73BF">
        <w:rPr>
          <w:sz w:val="24"/>
          <w:szCs w:val="24"/>
          <w:u w:val="single"/>
          <w:lang w:val="ru-RU"/>
        </w:rPr>
        <w:t xml:space="preserve">) </w:t>
      </w:r>
      <w:r>
        <w:rPr>
          <w:sz w:val="24"/>
          <w:szCs w:val="24"/>
          <w:u w:val="single"/>
          <w:lang w:val="ru-RU"/>
        </w:rPr>
        <w:t>Н</w:t>
      </w:r>
      <w:r w:rsidRPr="001E73BF">
        <w:rPr>
          <w:sz w:val="24"/>
          <w:szCs w:val="24"/>
          <w:u w:val="single"/>
          <w:lang w:val="ru-RU"/>
        </w:rPr>
        <w:t xml:space="preserve">ачальник </w:t>
      </w:r>
      <w:proofErr w:type="spellStart"/>
      <w:r w:rsidRPr="001E73BF">
        <w:rPr>
          <w:sz w:val="24"/>
          <w:szCs w:val="24"/>
          <w:u w:val="single"/>
          <w:lang w:val="ru-RU"/>
        </w:rPr>
        <w:t>технічного</w:t>
      </w:r>
      <w:proofErr w:type="spellEnd"/>
      <w:r w:rsidRPr="001E73BF">
        <w:rPr>
          <w:sz w:val="24"/>
          <w:szCs w:val="24"/>
          <w:u w:val="single"/>
          <w:lang w:val="ru-RU"/>
        </w:rPr>
        <w:t xml:space="preserve"> </w:t>
      </w:r>
      <w:proofErr w:type="spellStart"/>
      <w:r w:rsidRPr="001E73BF">
        <w:rPr>
          <w:sz w:val="24"/>
          <w:szCs w:val="24"/>
          <w:u w:val="single"/>
          <w:lang w:val="ru-RU"/>
        </w:rPr>
        <w:t>управління</w:t>
      </w:r>
      <w:proofErr w:type="spellEnd"/>
      <w:r w:rsidRPr="001E73BF">
        <w:rPr>
          <w:sz w:val="24"/>
          <w:szCs w:val="24"/>
          <w:u w:val="single"/>
          <w:lang w:val="ru-RU"/>
        </w:rPr>
        <w:t xml:space="preserve"> ПАТ «</w:t>
      </w:r>
      <w:proofErr w:type="spellStart"/>
      <w:r w:rsidRPr="001E73BF">
        <w:rPr>
          <w:sz w:val="24"/>
          <w:szCs w:val="24"/>
          <w:u w:val="single"/>
          <w:lang w:val="ru-RU"/>
        </w:rPr>
        <w:t>АрселорМіттал</w:t>
      </w:r>
      <w:proofErr w:type="spellEnd"/>
      <w:r w:rsidRPr="001E73BF">
        <w:rPr>
          <w:sz w:val="24"/>
          <w:szCs w:val="24"/>
          <w:u w:val="single"/>
          <w:lang w:val="ru-RU"/>
        </w:rPr>
        <w:t xml:space="preserve"> </w:t>
      </w:r>
      <w:proofErr w:type="spellStart"/>
      <w:r w:rsidRPr="001E73BF">
        <w:rPr>
          <w:sz w:val="24"/>
          <w:szCs w:val="24"/>
          <w:u w:val="single"/>
          <w:lang w:val="ru-RU"/>
        </w:rPr>
        <w:t>Кривий</w:t>
      </w:r>
      <w:proofErr w:type="spellEnd"/>
      <w:r w:rsidRPr="001E73BF">
        <w:rPr>
          <w:sz w:val="24"/>
          <w:szCs w:val="24"/>
          <w:u w:val="single"/>
          <w:lang w:val="ru-RU"/>
        </w:rPr>
        <w:t xml:space="preserve"> </w:t>
      </w:r>
      <w:proofErr w:type="spellStart"/>
      <w:r w:rsidRPr="001E73BF">
        <w:rPr>
          <w:sz w:val="24"/>
          <w:szCs w:val="24"/>
          <w:u w:val="single"/>
          <w:lang w:val="ru-RU"/>
        </w:rPr>
        <w:t>Ріг</w:t>
      </w:r>
      <w:proofErr w:type="spellEnd"/>
      <w:r w:rsidRPr="001E73BF">
        <w:rPr>
          <w:sz w:val="24"/>
          <w:szCs w:val="24"/>
          <w:u w:val="single"/>
          <w:lang w:val="ru-RU"/>
        </w:rPr>
        <w:t xml:space="preserve">» </w:t>
      </w:r>
      <w:proofErr w:type="spellStart"/>
      <w:r w:rsidRPr="001E73BF">
        <w:rPr>
          <w:sz w:val="24"/>
          <w:szCs w:val="24"/>
          <w:u w:val="single"/>
          <w:lang w:val="ru-RU"/>
        </w:rPr>
        <w:t>Шидловський</w:t>
      </w:r>
      <w:proofErr w:type="spellEnd"/>
      <w:r w:rsidRPr="001E73BF">
        <w:rPr>
          <w:sz w:val="24"/>
          <w:szCs w:val="24"/>
          <w:u w:val="single"/>
          <w:lang w:val="ru-RU"/>
        </w:rPr>
        <w:t xml:space="preserve"> </w:t>
      </w:r>
      <w:r>
        <w:rPr>
          <w:sz w:val="24"/>
          <w:szCs w:val="24"/>
          <w:u w:val="single"/>
        </w:rPr>
        <w:t>Є.О</w:t>
      </w:r>
      <w:r w:rsidRPr="001E73BF">
        <w:rPr>
          <w:sz w:val="24"/>
          <w:szCs w:val="24"/>
          <w:u w:val="single"/>
          <w:lang w:val="ru-RU"/>
        </w:rPr>
        <w:t xml:space="preserve"> </w:t>
      </w:r>
    </w:p>
    <w:p w14:paraId="6D508D01" w14:textId="4DA6FAC1" w:rsidR="007026AC" w:rsidRPr="00067AC0" w:rsidRDefault="001E73BF" w:rsidP="004C731F">
      <w:pPr>
        <w:rPr>
          <w:b/>
          <w:bCs/>
          <w:sz w:val="24"/>
          <w:szCs w:val="24"/>
          <w:highlight w:val="yellow"/>
        </w:rPr>
      </w:pPr>
      <w:r>
        <w:rPr>
          <w:sz w:val="24"/>
          <w:szCs w:val="24"/>
          <w:u w:val="single"/>
          <w:lang w:val="ru-RU"/>
        </w:rPr>
        <w:t>4</w:t>
      </w:r>
      <w:r w:rsidRPr="001E73BF">
        <w:rPr>
          <w:sz w:val="24"/>
          <w:szCs w:val="24"/>
          <w:u w:val="single"/>
          <w:lang w:val="ru-RU"/>
        </w:rPr>
        <w:t xml:space="preserve">) </w:t>
      </w:r>
      <w:r>
        <w:rPr>
          <w:sz w:val="24"/>
          <w:szCs w:val="24"/>
          <w:u w:val="single"/>
          <w:lang w:val="ru-RU"/>
        </w:rPr>
        <w:t>З</w:t>
      </w:r>
      <w:r w:rsidRPr="001E73BF">
        <w:rPr>
          <w:sz w:val="24"/>
          <w:szCs w:val="24"/>
          <w:u w:val="single"/>
          <w:lang w:val="ru-RU"/>
        </w:rPr>
        <w:t>аступник генерального директора-</w:t>
      </w:r>
      <w:proofErr w:type="spellStart"/>
      <w:r w:rsidRPr="001E73BF">
        <w:rPr>
          <w:sz w:val="24"/>
          <w:szCs w:val="24"/>
          <w:u w:val="single"/>
          <w:lang w:val="ru-RU"/>
        </w:rPr>
        <w:t>головний</w:t>
      </w:r>
      <w:proofErr w:type="spellEnd"/>
      <w:r w:rsidRPr="001E73BF">
        <w:rPr>
          <w:sz w:val="24"/>
          <w:szCs w:val="24"/>
          <w:u w:val="single"/>
          <w:lang w:val="ru-RU"/>
        </w:rPr>
        <w:t xml:space="preserve"> </w:t>
      </w:r>
      <w:proofErr w:type="spellStart"/>
      <w:r w:rsidRPr="001E73BF">
        <w:rPr>
          <w:sz w:val="24"/>
          <w:szCs w:val="24"/>
          <w:u w:val="single"/>
          <w:lang w:val="ru-RU"/>
        </w:rPr>
        <w:t>інженер</w:t>
      </w:r>
      <w:proofErr w:type="spellEnd"/>
      <w:r w:rsidRPr="001E73BF">
        <w:rPr>
          <w:sz w:val="24"/>
          <w:szCs w:val="24"/>
          <w:u w:val="single"/>
          <w:lang w:val="ru-RU"/>
        </w:rPr>
        <w:t xml:space="preserve"> </w:t>
      </w:r>
      <w:proofErr w:type="spellStart"/>
      <w:r w:rsidRPr="001E73BF">
        <w:rPr>
          <w:sz w:val="24"/>
          <w:szCs w:val="24"/>
          <w:u w:val="single"/>
          <w:lang w:val="ru-RU"/>
        </w:rPr>
        <w:t>ПрАТ</w:t>
      </w:r>
      <w:proofErr w:type="spellEnd"/>
      <w:r w:rsidRPr="001E73BF">
        <w:rPr>
          <w:sz w:val="24"/>
          <w:szCs w:val="24"/>
          <w:u w:val="single"/>
          <w:lang w:val="ru-RU"/>
        </w:rPr>
        <w:t xml:space="preserve"> «</w:t>
      </w:r>
      <w:proofErr w:type="spellStart"/>
      <w:r w:rsidRPr="001E73BF">
        <w:rPr>
          <w:sz w:val="24"/>
          <w:szCs w:val="24"/>
          <w:u w:val="single"/>
          <w:lang w:val="ru-RU"/>
        </w:rPr>
        <w:t>Дніпровський</w:t>
      </w:r>
      <w:proofErr w:type="spellEnd"/>
      <w:r w:rsidRPr="001E73BF">
        <w:rPr>
          <w:sz w:val="24"/>
          <w:szCs w:val="24"/>
          <w:u w:val="single"/>
          <w:lang w:val="ru-RU"/>
        </w:rPr>
        <w:t xml:space="preserve"> </w:t>
      </w:r>
      <w:proofErr w:type="spellStart"/>
      <w:r w:rsidRPr="001E73BF">
        <w:rPr>
          <w:sz w:val="24"/>
          <w:szCs w:val="24"/>
          <w:u w:val="single"/>
          <w:lang w:val="ru-RU"/>
        </w:rPr>
        <w:t>металургійний</w:t>
      </w:r>
      <w:proofErr w:type="spellEnd"/>
      <w:r w:rsidRPr="001E73BF">
        <w:rPr>
          <w:sz w:val="24"/>
          <w:szCs w:val="24"/>
          <w:u w:val="single"/>
          <w:lang w:val="ru-RU"/>
        </w:rPr>
        <w:t xml:space="preserve"> завод» </w:t>
      </w:r>
      <w:proofErr w:type="spellStart"/>
      <w:r w:rsidRPr="001E73BF">
        <w:rPr>
          <w:sz w:val="24"/>
          <w:szCs w:val="24"/>
          <w:u w:val="single"/>
          <w:lang w:val="ru-RU"/>
        </w:rPr>
        <w:t>Ібрагімов</w:t>
      </w:r>
      <w:proofErr w:type="spellEnd"/>
      <w:r w:rsidRPr="001E73BF">
        <w:rPr>
          <w:sz w:val="24"/>
          <w:szCs w:val="24"/>
          <w:u w:val="single"/>
          <w:lang w:val="ru-RU"/>
        </w:rPr>
        <w:t xml:space="preserve"> М</w:t>
      </w:r>
      <w:r>
        <w:rPr>
          <w:sz w:val="24"/>
          <w:szCs w:val="24"/>
          <w:u w:val="single"/>
          <w:lang w:val="ru-RU"/>
        </w:rPr>
        <w:t>.</w:t>
      </w:r>
      <w:r w:rsidRPr="001E73BF">
        <w:rPr>
          <w:sz w:val="24"/>
          <w:szCs w:val="24"/>
          <w:u w:val="single"/>
          <w:lang w:val="ru-RU"/>
        </w:rPr>
        <w:t xml:space="preserve"> С</w:t>
      </w:r>
      <w:r>
        <w:rPr>
          <w:sz w:val="24"/>
          <w:szCs w:val="24"/>
          <w:u w:val="single"/>
          <w:lang w:val="ru-RU"/>
        </w:rPr>
        <w:t xml:space="preserve">. </w:t>
      </w:r>
      <w:r w:rsidR="007026AC" w:rsidRPr="00067AC0">
        <w:rPr>
          <w:b/>
          <w:bCs/>
          <w:sz w:val="24"/>
          <w:szCs w:val="24"/>
          <w:highlight w:val="yellow"/>
        </w:rPr>
        <w:br w:type="page"/>
      </w:r>
    </w:p>
    <w:p w14:paraId="23E24560" w14:textId="6462BEAA" w:rsidR="005932A2" w:rsidRPr="00A05BEB" w:rsidRDefault="00942D34" w:rsidP="007D1867">
      <w:pPr>
        <w:spacing w:line="276" w:lineRule="auto"/>
        <w:jc w:val="center"/>
        <w:rPr>
          <w:b/>
          <w:bCs/>
          <w:sz w:val="24"/>
          <w:szCs w:val="24"/>
        </w:rPr>
      </w:pPr>
      <w:r w:rsidRPr="00A05BEB">
        <w:rPr>
          <w:b/>
          <w:bCs/>
          <w:sz w:val="24"/>
          <w:szCs w:val="24"/>
        </w:rPr>
        <w:lastRenderedPageBreak/>
        <w:t xml:space="preserve">1. </w:t>
      </w:r>
      <w:r w:rsidR="005932A2" w:rsidRPr="00A05BEB">
        <w:rPr>
          <w:b/>
          <w:bCs/>
          <w:sz w:val="24"/>
          <w:szCs w:val="24"/>
        </w:rPr>
        <w:t xml:space="preserve">ПРОФІЛЬ ОСВІТНЬОЇ ПРОГРАМИ </w:t>
      </w:r>
    </w:p>
    <w:p w14:paraId="0E64E0C4" w14:textId="67D3A36B" w:rsidR="007D1867" w:rsidRPr="00A05BEB" w:rsidRDefault="007D1867" w:rsidP="007D1867">
      <w:pPr>
        <w:spacing w:line="276" w:lineRule="auto"/>
        <w:jc w:val="center"/>
        <w:rPr>
          <w:b/>
          <w:bCs/>
          <w:sz w:val="24"/>
          <w:szCs w:val="24"/>
          <w:u w:val="single"/>
        </w:rPr>
      </w:pPr>
      <w:r w:rsidRPr="00A05BEB">
        <w:rPr>
          <w:b/>
          <w:bCs/>
          <w:sz w:val="24"/>
          <w:szCs w:val="24"/>
        </w:rPr>
        <w:t>зі спеціальності</w:t>
      </w:r>
      <w:r w:rsidR="00B00DA9" w:rsidRPr="00A05BEB">
        <w:rPr>
          <w:b/>
          <w:bCs/>
          <w:sz w:val="24"/>
          <w:szCs w:val="24"/>
        </w:rPr>
        <w:t xml:space="preserve"> </w:t>
      </w:r>
      <w:r w:rsidRPr="00A05BEB">
        <w:rPr>
          <w:b/>
          <w:bCs/>
          <w:sz w:val="24"/>
          <w:szCs w:val="24"/>
        </w:rPr>
        <w:t xml:space="preserve">136 «Металургія» </w:t>
      </w:r>
      <w:r w:rsidR="00A05BEB" w:rsidRPr="00A05BEB">
        <w:rPr>
          <w:b/>
          <w:bCs/>
          <w:sz w:val="24"/>
          <w:szCs w:val="24"/>
        </w:rPr>
        <w:t xml:space="preserve"> </w:t>
      </w:r>
      <w:r w:rsidRPr="00A05BEB">
        <w:rPr>
          <w:b/>
          <w:bCs/>
          <w:sz w:val="24"/>
          <w:szCs w:val="24"/>
        </w:rPr>
        <w:t>за освітньо-професійною програмою</w:t>
      </w:r>
    </w:p>
    <w:p w14:paraId="4F0F8449" w14:textId="59441A98" w:rsidR="007D1867" w:rsidRDefault="00A05BEB" w:rsidP="007D1867">
      <w:pPr>
        <w:spacing w:line="276" w:lineRule="auto"/>
        <w:jc w:val="center"/>
        <w:rPr>
          <w:b/>
          <w:bCs/>
          <w:szCs w:val="28"/>
        </w:rPr>
      </w:pPr>
      <w:r w:rsidRPr="00A05BEB">
        <w:rPr>
          <w:b/>
          <w:bCs/>
          <w:szCs w:val="28"/>
        </w:rPr>
        <w:t>КОМПЛАЄНС МЕТАЛУРГІЙНОГО ВИРОБНИЦТВА</w:t>
      </w:r>
    </w:p>
    <w:tbl>
      <w:tblPr>
        <w:tblW w:w="9923" w:type="dxa"/>
        <w:tblInd w:w="-147" w:type="dxa"/>
        <w:tblLayout w:type="fixed"/>
        <w:tblCellMar>
          <w:left w:w="10" w:type="dxa"/>
          <w:right w:w="10" w:type="dxa"/>
        </w:tblCellMar>
        <w:tblLook w:val="0000" w:firstRow="0" w:lastRow="0" w:firstColumn="0" w:lastColumn="0" w:noHBand="0" w:noVBand="0"/>
      </w:tblPr>
      <w:tblGrid>
        <w:gridCol w:w="15"/>
        <w:gridCol w:w="2420"/>
        <w:gridCol w:w="254"/>
        <w:gridCol w:w="7234"/>
      </w:tblGrid>
      <w:tr w:rsidR="007D1867" w:rsidRPr="00067AC0" w14:paraId="3300869B" w14:textId="77777777" w:rsidTr="00351419">
        <w:trPr>
          <w:gridBefore w:val="1"/>
          <w:wBefore w:w="15" w:type="dxa"/>
        </w:trPr>
        <w:tc>
          <w:tcPr>
            <w:tcW w:w="9908" w:type="dxa"/>
            <w:gridSpan w:val="3"/>
            <w:tcBorders>
              <w:top w:val="single" w:sz="4" w:space="0" w:color="auto"/>
              <w:left w:val="single" w:sz="4" w:space="0" w:color="auto"/>
              <w:right w:val="single" w:sz="4" w:space="0" w:color="auto"/>
            </w:tcBorders>
            <w:shd w:val="clear" w:color="auto" w:fill="FFFFFF"/>
            <w:vAlign w:val="center"/>
          </w:tcPr>
          <w:p w14:paraId="5C9DF658" w14:textId="77777777" w:rsidR="007D1867" w:rsidRPr="00067AC0" w:rsidRDefault="007D1867" w:rsidP="007D1867">
            <w:pPr>
              <w:pStyle w:val="affa"/>
              <w:ind w:left="113"/>
              <w:jc w:val="center"/>
              <w:rPr>
                <w:rFonts w:cs="Times New Roman"/>
                <w:b/>
                <w:bCs/>
                <w:sz w:val="28"/>
                <w:szCs w:val="28"/>
                <w:highlight w:val="yellow"/>
                <w:lang w:val="uk-UA"/>
              </w:rPr>
            </w:pPr>
            <w:r w:rsidRPr="00A05BEB">
              <w:rPr>
                <w:rFonts w:cs="Times New Roman"/>
                <w:b/>
                <w:bCs/>
                <w:color w:val="000000"/>
                <w:sz w:val="28"/>
                <w:szCs w:val="28"/>
                <w:lang w:val="uk-UA"/>
              </w:rPr>
              <w:t>1.1 Загальна інформація</w:t>
            </w:r>
          </w:p>
        </w:tc>
      </w:tr>
      <w:tr w:rsidR="00B00DA9" w:rsidRPr="00A05BEB" w14:paraId="356ABDFB" w14:textId="77777777" w:rsidTr="00351419">
        <w:trPr>
          <w:gridBefore w:val="1"/>
          <w:wBefore w:w="15" w:type="dxa"/>
        </w:trPr>
        <w:tc>
          <w:tcPr>
            <w:tcW w:w="2420" w:type="dxa"/>
            <w:tcBorders>
              <w:top w:val="single" w:sz="4" w:space="0" w:color="auto"/>
              <w:left w:val="single" w:sz="4" w:space="0" w:color="auto"/>
            </w:tcBorders>
            <w:shd w:val="clear" w:color="auto" w:fill="FFFFFF"/>
            <w:vAlign w:val="center"/>
          </w:tcPr>
          <w:p w14:paraId="3638ACB8" w14:textId="34E2C471" w:rsidR="00B00DA9" w:rsidRPr="00A05BEB" w:rsidRDefault="00B00DA9" w:rsidP="007D1867">
            <w:pPr>
              <w:pStyle w:val="affa"/>
              <w:ind w:left="113"/>
              <w:jc w:val="center"/>
              <w:rPr>
                <w:rFonts w:cs="Times New Roman"/>
                <w:i/>
                <w:iCs/>
                <w:sz w:val="28"/>
                <w:szCs w:val="28"/>
                <w:lang w:val="uk-UA"/>
              </w:rPr>
            </w:pPr>
            <w:r w:rsidRPr="00A05BEB">
              <w:rPr>
                <w:rFonts w:cs="Times New Roman"/>
                <w:i/>
                <w:iCs/>
                <w:color w:val="000000" w:themeColor="text1"/>
                <w:sz w:val="28"/>
                <w:szCs w:val="28"/>
                <w:lang w:val="uk-UA"/>
              </w:rPr>
              <w:t xml:space="preserve">Повна офіційна назва вищого навчального закладу та </w:t>
            </w:r>
            <w:r w:rsidRPr="00A05BEB">
              <w:rPr>
                <w:rFonts w:cs="Times New Roman"/>
                <w:i/>
                <w:iCs/>
                <w:color w:val="000000"/>
                <w:sz w:val="28"/>
                <w:szCs w:val="28"/>
                <w:lang w:val="uk-UA"/>
              </w:rPr>
              <w:t>структурного підрозділу</w:t>
            </w:r>
          </w:p>
        </w:tc>
        <w:tc>
          <w:tcPr>
            <w:tcW w:w="7488" w:type="dxa"/>
            <w:gridSpan w:val="2"/>
            <w:tcBorders>
              <w:top w:val="single" w:sz="4" w:space="0" w:color="auto"/>
              <w:left w:val="single" w:sz="4" w:space="0" w:color="auto"/>
              <w:right w:val="single" w:sz="4" w:space="0" w:color="auto"/>
            </w:tcBorders>
            <w:shd w:val="clear" w:color="auto" w:fill="FFFFFF"/>
            <w:vAlign w:val="center"/>
          </w:tcPr>
          <w:p w14:paraId="1BDECDF9" w14:textId="77777777" w:rsidR="00B00DA9" w:rsidRPr="00A05BEB" w:rsidRDefault="00B00DA9" w:rsidP="00A05BEB">
            <w:pPr>
              <w:ind w:left="132"/>
              <w:rPr>
                <w:rStyle w:val="285pt"/>
                <w:rFonts w:ascii="Times New Roman" w:eastAsia="Arial Unicode MS" w:hAnsi="Times New Roman"/>
                <w:sz w:val="28"/>
                <w:szCs w:val="28"/>
              </w:rPr>
            </w:pPr>
            <w:r w:rsidRPr="00A05BEB">
              <w:rPr>
                <w:rStyle w:val="285pt"/>
                <w:rFonts w:ascii="Times New Roman" w:eastAsia="Arial Unicode MS" w:hAnsi="Times New Roman"/>
                <w:sz w:val="28"/>
                <w:szCs w:val="28"/>
              </w:rPr>
              <w:t>Український державний університет науки і технологій (УДУНТ)</w:t>
            </w:r>
          </w:p>
          <w:p w14:paraId="1A7B1E80" w14:textId="77777777" w:rsidR="00B00DA9" w:rsidRPr="00A05BEB" w:rsidRDefault="00B00DA9" w:rsidP="00A05BEB">
            <w:pPr>
              <w:ind w:left="132"/>
              <w:rPr>
                <w:rStyle w:val="285pt"/>
                <w:rFonts w:ascii="Times New Roman" w:eastAsia="Arial Unicode MS" w:hAnsi="Times New Roman"/>
                <w:sz w:val="28"/>
                <w:szCs w:val="28"/>
              </w:rPr>
            </w:pPr>
            <w:r w:rsidRPr="00A05BEB">
              <w:rPr>
                <w:rStyle w:val="285pt"/>
                <w:rFonts w:ascii="Times New Roman" w:eastAsia="Arial Unicode MS" w:hAnsi="Times New Roman"/>
                <w:sz w:val="28"/>
                <w:szCs w:val="28"/>
              </w:rPr>
              <w:t>Навчально-науковий інститут «Інститут промисловості та бізнес технологій»</w:t>
            </w:r>
          </w:p>
          <w:p w14:paraId="3746E277" w14:textId="6D580FD0" w:rsidR="00B00DA9" w:rsidRPr="00A05BEB" w:rsidRDefault="00A05BEB" w:rsidP="00A05BEB">
            <w:pPr>
              <w:ind w:left="132"/>
              <w:rPr>
                <w:rStyle w:val="285pt"/>
                <w:rFonts w:ascii="Times New Roman" w:eastAsia="Arial Unicode MS" w:hAnsi="Times New Roman"/>
                <w:sz w:val="28"/>
                <w:szCs w:val="28"/>
              </w:rPr>
            </w:pPr>
            <w:r w:rsidRPr="00A05BEB">
              <w:rPr>
                <w:rStyle w:val="285pt"/>
                <w:rFonts w:ascii="Times New Roman" w:eastAsia="Arial Unicode MS" w:hAnsi="Times New Roman"/>
                <w:sz w:val="28"/>
                <w:szCs w:val="28"/>
                <w:lang w:eastAsia="ru-RU"/>
              </w:rPr>
              <w:t xml:space="preserve">Кафедра інтелектуальної власності та управління проєктами  </w:t>
            </w:r>
          </w:p>
        </w:tc>
      </w:tr>
      <w:tr w:rsidR="007D1867" w:rsidRPr="00067AC0" w14:paraId="22B3DEDF" w14:textId="77777777" w:rsidTr="00351419">
        <w:trPr>
          <w:gridBefore w:val="1"/>
          <w:wBefore w:w="15" w:type="dxa"/>
        </w:trPr>
        <w:tc>
          <w:tcPr>
            <w:tcW w:w="2420" w:type="dxa"/>
            <w:tcBorders>
              <w:top w:val="single" w:sz="4" w:space="0" w:color="auto"/>
              <w:left w:val="single" w:sz="4" w:space="0" w:color="auto"/>
            </w:tcBorders>
            <w:shd w:val="clear" w:color="auto" w:fill="FFFFFF"/>
            <w:vAlign w:val="center"/>
          </w:tcPr>
          <w:p w14:paraId="4CFD1404" w14:textId="4BDBCA18" w:rsidR="007D1867" w:rsidRPr="00A05BEB" w:rsidRDefault="007D1867" w:rsidP="007D1867">
            <w:pPr>
              <w:pStyle w:val="affa"/>
              <w:ind w:left="113"/>
              <w:jc w:val="center"/>
              <w:rPr>
                <w:rFonts w:cs="Times New Roman"/>
                <w:i/>
                <w:iCs/>
                <w:sz w:val="28"/>
                <w:szCs w:val="28"/>
                <w:lang w:val="uk-UA"/>
              </w:rPr>
            </w:pPr>
            <w:r w:rsidRPr="00A05BEB">
              <w:rPr>
                <w:rFonts w:cs="Times New Roman"/>
                <w:i/>
                <w:iCs/>
                <w:color w:val="000000"/>
                <w:sz w:val="28"/>
                <w:szCs w:val="28"/>
                <w:lang w:val="uk-UA"/>
              </w:rPr>
              <w:t>Ступінь вищої освіти та назва кваліфікації</w:t>
            </w:r>
          </w:p>
        </w:tc>
        <w:tc>
          <w:tcPr>
            <w:tcW w:w="7488" w:type="dxa"/>
            <w:gridSpan w:val="2"/>
            <w:tcBorders>
              <w:top w:val="single" w:sz="4" w:space="0" w:color="auto"/>
              <w:left w:val="single" w:sz="4" w:space="0" w:color="auto"/>
              <w:right w:val="single" w:sz="4" w:space="0" w:color="auto"/>
            </w:tcBorders>
            <w:shd w:val="clear" w:color="auto" w:fill="FFFFFF"/>
            <w:vAlign w:val="center"/>
          </w:tcPr>
          <w:p w14:paraId="23F5AB28" w14:textId="653C0AAB" w:rsidR="007D1867" w:rsidRPr="00A05BEB" w:rsidRDefault="00A05BEB" w:rsidP="00A05BEB">
            <w:pPr>
              <w:ind w:left="132"/>
              <w:rPr>
                <w:rStyle w:val="285pt"/>
                <w:rFonts w:ascii="Times New Roman" w:eastAsia="Arial Unicode MS" w:hAnsi="Times New Roman"/>
                <w:sz w:val="28"/>
                <w:szCs w:val="28"/>
              </w:rPr>
            </w:pPr>
            <w:r w:rsidRPr="00A05BEB">
              <w:rPr>
                <w:rStyle w:val="285pt"/>
                <w:rFonts w:ascii="Times New Roman" w:eastAsia="Arial Unicode MS" w:hAnsi="Times New Roman"/>
                <w:sz w:val="28"/>
                <w:szCs w:val="28"/>
              </w:rPr>
              <w:t>Магістр з металургії зі спеціальності 136 Металургія за освітньо-професійною програмою «</w:t>
            </w:r>
            <w:proofErr w:type="spellStart"/>
            <w:r w:rsidRPr="00A05BEB">
              <w:rPr>
                <w:rStyle w:val="285pt"/>
                <w:rFonts w:ascii="Times New Roman" w:eastAsia="Arial Unicode MS" w:hAnsi="Times New Roman"/>
                <w:sz w:val="28"/>
                <w:szCs w:val="28"/>
              </w:rPr>
              <w:t>Комплаєнс</w:t>
            </w:r>
            <w:proofErr w:type="spellEnd"/>
            <w:r w:rsidRPr="00A05BEB">
              <w:rPr>
                <w:rStyle w:val="285pt"/>
                <w:rFonts w:ascii="Times New Roman" w:eastAsia="Arial Unicode MS" w:hAnsi="Times New Roman"/>
                <w:sz w:val="28"/>
                <w:szCs w:val="28"/>
              </w:rPr>
              <w:t xml:space="preserve"> металургійного виробництва»</w:t>
            </w:r>
          </w:p>
        </w:tc>
      </w:tr>
      <w:tr w:rsidR="007D1867" w:rsidRPr="00067AC0" w14:paraId="3DC5D627" w14:textId="77777777" w:rsidTr="00351419">
        <w:trPr>
          <w:gridBefore w:val="1"/>
          <w:wBefore w:w="15" w:type="dxa"/>
        </w:trPr>
        <w:tc>
          <w:tcPr>
            <w:tcW w:w="2420" w:type="dxa"/>
            <w:tcBorders>
              <w:top w:val="single" w:sz="4" w:space="0" w:color="auto"/>
              <w:left w:val="single" w:sz="4" w:space="0" w:color="auto"/>
            </w:tcBorders>
            <w:shd w:val="clear" w:color="auto" w:fill="FFFFFF"/>
            <w:vAlign w:val="center"/>
          </w:tcPr>
          <w:p w14:paraId="6979D379" w14:textId="77777777" w:rsidR="007D1867" w:rsidRPr="00A05BEB" w:rsidRDefault="007D1867" w:rsidP="007D1867">
            <w:pPr>
              <w:pStyle w:val="affa"/>
              <w:ind w:left="113"/>
              <w:jc w:val="center"/>
              <w:rPr>
                <w:rFonts w:cs="Times New Roman"/>
                <w:i/>
                <w:iCs/>
                <w:sz w:val="28"/>
                <w:szCs w:val="28"/>
                <w:lang w:val="uk-UA"/>
              </w:rPr>
            </w:pPr>
            <w:r w:rsidRPr="00A05BEB">
              <w:rPr>
                <w:rFonts w:cs="Times New Roman"/>
                <w:i/>
                <w:iCs/>
                <w:color w:val="000000"/>
                <w:sz w:val="28"/>
                <w:szCs w:val="28"/>
                <w:lang w:val="uk-UA"/>
              </w:rPr>
              <w:t>Офіційна назва освітньої програми</w:t>
            </w:r>
          </w:p>
        </w:tc>
        <w:tc>
          <w:tcPr>
            <w:tcW w:w="7488" w:type="dxa"/>
            <w:gridSpan w:val="2"/>
            <w:tcBorders>
              <w:top w:val="single" w:sz="4" w:space="0" w:color="auto"/>
              <w:left w:val="single" w:sz="4" w:space="0" w:color="auto"/>
              <w:right w:val="single" w:sz="4" w:space="0" w:color="auto"/>
            </w:tcBorders>
            <w:shd w:val="clear" w:color="auto" w:fill="FFFFFF"/>
            <w:vAlign w:val="center"/>
          </w:tcPr>
          <w:p w14:paraId="01B2A739" w14:textId="17CE2C76" w:rsidR="007D1867" w:rsidRPr="00A05BEB" w:rsidRDefault="00A05BEB" w:rsidP="00A05BEB">
            <w:pPr>
              <w:ind w:left="132"/>
              <w:rPr>
                <w:rStyle w:val="285pt"/>
                <w:rFonts w:ascii="Times New Roman" w:eastAsia="Arial Unicode MS" w:hAnsi="Times New Roman"/>
                <w:sz w:val="28"/>
                <w:szCs w:val="28"/>
              </w:rPr>
            </w:pPr>
            <w:proofErr w:type="spellStart"/>
            <w:r w:rsidRPr="00A05BEB">
              <w:rPr>
                <w:rStyle w:val="285pt"/>
                <w:rFonts w:ascii="Times New Roman" w:eastAsia="Arial Unicode MS" w:hAnsi="Times New Roman"/>
                <w:sz w:val="28"/>
                <w:szCs w:val="28"/>
              </w:rPr>
              <w:t>Комплаєнс</w:t>
            </w:r>
            <w:proofErr w:type="spellEnd"/>
            <w:r w:rsidRPr="00A05BEB">
              <w:rPr>
                <w:rStyle w:val="285pt"/>
                <w:rFonts w:ascii="Times New Roman" w:eastAsia="Arial Unicode MS" w:hAnsi="Times New Roman"/>
                <w:sz w:val="28"/>
                <w:szCs w:val="28"/>
              </w:rPr>
              <w:t xml:space="preserve"> металургійного виробництва</w:t>
            </w:r>
          </w:p>
        </w:tc>
      </w:tr>
      <w:tr w:rsidR="00A05BEB" w:rsidRPr="00067AC0" w14:paraId="7FF4E3D9" w14:textId="77777777" w:rsidTr="00351419">
        <w:trPr>
          <w:gridBefore w:val="1"/>
          <w:wBefore w:w="15" w:type="dxa"/>
        </w:trPr>
        <w:tc>
          <w:tcPr>
            <w:tcW w:w="2420" w:type="dxa"/>
            <w:tcBorders>
              <w:top w:val="single" w:sz="4" w:space="0" w:color="auto"/>
              <w:left w:val="single" w:sz="4" w:space="0" w:color="auto"/>
            </w:tcBorders>
            <w:shd w:val="clear" w:color="auto" w:fill="FFFFFF"/>
            <w:vAlign w:val="center"/>
          </w:tcPr>
          <w:p w14:paraId="69B56298" w14:textId="77777777" w:rsidR="00A05BEB" w:rsidRPr="00A05BEB" w:rsidRDefault="00A05BEB" w:rsidP="00A05BEB">
            <w:pPr>
              <w:pStyle w:val="affa"/>
              <w:ind w:left="113"/>
              <w:jc w:val="center"/>
              <w:rPr>
                <w:rFonts w:cs="Times New Roman"/>
                <w:i/>
                <w:iCs/>
                <w:color w:val="000000" w:themeColor="text1"/>
                <w:sz w:val="28"/>
                <w:szCs w:val="28"/>
                <w:lang w:val="uk-UA"/>
              </w:rPr>
            </w:pPr>
            <w:r w:rsidRPr="00A05BEB">
              <w:rPr>
                <w:rFonts w:cs="Times New Roman"/>
                <w:i/>
                <w:iCs/>
                <w:color w:val="000000" w:themeColor="text1"/>
                <w:sz w:val="28"/>
                <w:szCs w:val="28"/>
                <w:lang w:val="uk-UA"/>
              </w:rPr>
              <w:t>Тип диплому та обсяг освітньої програми</w:t>
            </w:r>
          </w:p>
        </w:tc>
        <w:tc>
          <w:tcPr>
            <w:tcW w:w="7488" w:type="dxa"/>
            <w:gridSpan w:val="2"/>
            <w:tcBorders>
              <w:top w:val="single" w:sz="4" w:space="0" w:color="auto"/>
              <w:left w:val="single" w:sz="4" w:space="0" w:color="auto"/>
              <w:right w:val="single" w:sz="4" w:space="0" w:color="auto"/>
            </w:tcBorders>
            <w:shd w:val="clear" w:color="auto" w:fill="FFFFFF"/>
            <w:vAlign w:val="center"/>
          </w:tcPr>
          <w:p w14:paraId="6961FAF9" w14:textId="77777777" w:rsidR="00A05BEB" w:rsidRPr="00A05BEB" w:rsidRDefault="00A05BEB" w:rsidP="00A05BEB">
            <w:pPr>
              <w:ind w:left="132"/>
              <w:rPr>
                <w:rStyle w:val="285pt"/>
                <w:rFonts w:ascii="Times New Roman" w:eastAsia="Arial Unicode MS" w:hAnsi="Times New Roman"/>
                <w:sz w:val="28"/>
                <w:szCs w:val="28"/>
                <w:shd w:val="clear" w:color="auto" w:fill="FFFF00"/>
              </w:rPr>
            </w:pPr>
            <w:r w:rsidRPr="00A05BEB">
              <w:rPr>
                <w:rStyle w:val="285pt"/>
                <w:rFonts w:ascii="Times New Roman" w:eastAsia="Arial Unicode MS" w:hAnsi="Times New Roman"/>
                <w:sz w:val="28"/>
                <w:szCs w:val="28"/>
              </w:rPr>
              <w:t>Диплом магістра; одиничний;</w:t>
            </w:r>
          </w:p>
          <w:p w14:paraId="4CAF6650" w14:textId="6EE61339" w:rsidR="00A05BEB" w:rsidRPr="00A05BEB" w:rsidRDefault="00A05BEB" w:rsidP="00A05BEB">
            <w:pPr>
              <w:ind w:left="132"/>
              <w:rPr>
                <w:szCs w:val="28"/>
              </w:rPr>
            </w:pPr>
            <w:r w:rsidRPr="00A05BEB">
              <w:rPr>
                <w:rStyle w:val="285pt"/>
                <w:rFonts w:ascii="Times New Roman" w:eastAsia="Arial Unicode MS" w:hAnsi="Times New Roman"/>
                <w:sz w:val="28"/>
                <w:szCs w:val="28"/>
              </w:rPr>
              <w:t>90 кредитів ЄКТС; термін навчання – 1 рік 5 місяців.</w:t>
            </w:r>
          </w:p>
        </w:tc>
      </w:tr>
      <w:tr w:rsidR="00A05BEB" w:rsidRPr="00067AC0" w14:paraId="7902C958" w14:textId="77777777" w:rsidTr="00351419">
        <w:trPr>
          <w:gridBefore w:val="1"/>
          <w:wBefore w:w="15" w:type="dxa"/>
        </w:trPr>
        <w:tc>
          <w:tcPr>
            <w:tcW w:w="2420" w:type="dxa"/>
            <w:tcBorders>
              <w:top w:val="single" w:sz="4" w:space="0" w:color="auto"/>
              <w:left w:val="single" w:sz="4" w:space="0" w:color="auto"/>
            </w:tcBorders>
            <w:shd w:val="clear" w:color="auto" w:fill="FFFFFF"/>
            <w:vAlign w:val="center"/>
          </w:tcPr>
          <w:p w14:paraId="70D60566" w14:textId="77777777" w:rsidR="00A05BEB" w:rsidRPr="00A05BEB" w:rsidRDefault="00A05BEB" w:rsidP="00A05BEB">
            <w:pPr>
              <w:pStyle w:val="affa"/>
              <w:ind w:left="113"/>
              <w:jc w:val="center"/>
              <w:rPr>
                <w:rFonts w:cs="Times New Roman"/>
                <w:i/>
                <w:iCs/>
                <w:color w:val="000000" w:themeColor="text1"/>
                <w:sz w:val="28"/>
                <w:szCs w:val="28"/>
                <w:lang w:val="uk-UA"/>
              </w:rPr>
            </w:pPr>
            <w:r w:rsidRPr="00A05BEB">
              <w:rPr>
                <w:rFonts w:cs="Times New Roman"/>
                <w:i/>
                <w:iCs/>
                <w:color w:val="000000" w:themeColor="text1"/>
                <w:sz w:val="28"/>
                <w:szCs w:val="28"/>
                <w:lang w:val="uk-UA"/>
              </w:rPr>
              <w:t>Наявність акредитації</w:t>
            </w:r>
          </w:p>
        </w:tc>
        <w:tc>
          <w:tcPr>
            <w:tcW w:w="7488" w:type="dxa"/>
            <w:gridSpan w:val="2"/>
            <w:tcBorders>
              <w:top w:val="single" w:sz="4" w:space="0" w:color="auto"/>
              <w:left w:val="single" w:sz="4" w:space="0" w:color="auto"/>
              <w:right w:val="single" w:sz="4" w:space="0" w:color="auto"/>
            </w:tcBorders>
            <w:shd w:val="clear" w:color="auto" w:fill="FFFFFF"/>
            <w:vAlign w:val="center"/>
          </w:tcPr>
          <w:p w14:paraId="5D9A06C6" w14:textId="3C8A5317" w:rsidR="00A05BEB" w:rsidRPr="00A05BEB" w:rsidRDefault="00A05BEB" w:rsidP="00A05BEB">
            <w:pPr>
              <w:ind w:left="113"/>
              <w:jc w:val="both"/>
              <w:rPr>
                <w:szCs w:val="28"/>
              </w:rPr>
            </w:pPr>
            <w:r w:rsidRPr="00A05BEB">
              <w:rPr>
                <w:szCs w:val="28"/>
                <w:lang w:eastAsia="en-US"/>
              </w:rPr>
              <w:t>Акредитується вперше</w:t>
            </w:r>
          </w:p>
        </w:tc>
      </w:tr>
      <w:tr w:rsidR="00A05BEB" w:rsidRPr="00067AC0" w14:paraId="7718BD53" w14:textId="77777777" w:rsidTr="00351419">
        <w:trPr>
          <w:gridBefore w:val="1"/>
          <w:wBefore w:w="15" w:type="dxa"/>
        </w:trPr>
        <w:tc>
          <w:tcPr>
            <w:tcW w:w="2420" w:type="dxa"/>
            <w:tcBorders>
              <w:top w:val="single" w:sz="4" w:space="0" w:color="auto"/>
              <w:left w:val="single" w:sz="4" w:space="0" w:color="auto"/>
            </w:tcBorders>
            <w:shd w:val="clear" w:color="auto" w:fill="FFFFFF"/>
            <w:vAlign w:val="center"/>
          </w:tcPr>
          <w:p w14:paraId="7AF338FD" w14:textId="77777777" w:rsidR="00A05BEB" w:rsidRPr="00A05BEB" w:rsidRDefault="00A05BEB" w:rsidP="00A05BEB">
            <w:pPr>
              <w:pStyle w:val="affa"/>
              <w:ind w:left="113"/>
              <w:jc w:val="center"/>
              <w:rPr>
                <w:rFonts w:cs="Times New Roman"/>
                <w:i/>
                <w:iCs/>
                <w:color w:val="000000" w:themeColor="text1"/>
                <w:sz w:val="28"/>
                <w:szCs w:val="28"/>
                <w:lang w:val="uk-UA"/>
              </w:rPr>
            </w:pPr>
            <w:r w:rsidRPr="00A05BEB">
              <w:rPr>
                <w:rFonts w:cs="Times New Roman"/>
                <w:i/>
                <w:iCs/>
                <w:color w:val="000000" w:themeColor="text1"/>
                <w:sz w:val="28"/>
                <w:szCs w:val="28"/>
                <w:lang w:val="uk-UA"/>
              </w:rPr>
              <w:t>Цикл/рівень вищої освіти</w:t>
            </w:r>
          </w:p>
        </w:tc>
        <w:tc>
          <w:tcPr>
            <w:tcW w:w="7488" w:type="dxa"/>
            <w:gridSpan w:val="2"/>
            <w:tcBorders>
              <w:top w:val="single" w:sz="4" w:space="0" w:color="auto"/>
              <w:left w:val="single" w:sz="4" w:space="0" w:color="auto"/>
              <w:right w:val="single" w:sz="4" w:space="0" w:color="auto"/>
            </w:tcBorders>
            <w:shd w:val="clear" w:color="auto" w:fill="FFFFFF"/>
            <w:vAlign w:val="center"/>
          </w:tcPr>
          <w:p w14:paraId="6E5B4BA8" w14:textId="77777777" w:rsidR="00A05BEB" w:rsidRPr="00A05BEB" w:rsidRDefault="00A05BEB" w:rsidP="00A05BEB">
            <w:pPr>
              <w:ind w:left="113"/>
              <w:rPr>
                <w:szCs w:val="28"/>
              </w:rPr>
            </w:pPr>
            <w:r w:rsidRPr="00A05BEB">
              <w:rPr>
                <w:szCs w:val="28"/>
              </w:rPr>
              <w:t xml:space="preserve">FQ-EHEA- другий цикл; </w:t>
            </w:r>
          </w:p>
          <w:p w14:paraId="3F7250BC" w14:textId="77777777" w:rsidR="00A05BEB" w:rsidRPr="00A05BEB" w:rsidRDefault="00A05BEB" w:rsidP="00A05BEB">
            <w:pPr>
              <w:ind w:left="113"/>
              <w:rPr>
                <w:szCs w:val="28"/>
              </w:rPr>
            </w:pPr>
            <w:r w:rsidRPr="00A05BEB">
              <w:rPr>
                <w:szCs w:val="28"/>
              </w:rPr>
              <w:t xml:space="preserve">QF-LLL- 7 рівень </w:t>
            </w:r>
          </w:p>
          <w:p w14:paraId="49F27FAC" w14:textId="7F8CFBBF" w:rsidR="00A05BEB" w:rsidRPr="00A05BEB" w:rsidRDefault="00A05BEB" w:rsidP="00A05BEB">
            <w:pPr>
              <w:ind w:left="113"/>
              <w:rPr>
                <w:szCs w:val="28"/>
              </w:rPr>
            </w:pPr>
            <w:r w:rsidRPr="00A05BEB">
              <w:rPr>
                <w:szCs w:val="28"/>
              </w:rPr>
              <w:t>НРК України – 7 рівень</w:t>
            </w:r>
          </w:p>
        </w:tc>
      </w:tr>
      <w:tr w:rsidR="00A05BEB" w:rsidRPr="00067AC0" w14:paraId="042ED455" w14:textId="77777777" w:rsidTr="00351419">
        <w:trPr>
          <w:gridBefore w:val="1"/>
          <w:wBefore w:w="15" w:type="dxa"/>
        </w:trPr>
        <w:tc>
          <w:tcPr>
            <w:tcW w:w="2420" w:type="dxa"/>
            <w:tcBorders>
              <w:top w:val="single" w:sz="4" w:space="0" w:color="auto"/>
              <w:left w:val="single" w:sz="4" w:space="0" w:color="auto"/>
            </w:tcBorders>
            <w:shd w:val="clear" w:color="auto" w:fill="FFFFFF"/>
            <w:vAlign w:val="center"/>
          </w:tcPr>
          <w:p w14:paraId="0B24232C" w14:textId="77777777" w:rsidR="00A05BEB" w:rsidRPr="00A05BEB" w:rsidRDefault="00A05BEB" w:rsidP="00A05BEB">
            <w:pPr>
              <w:pStyle w:val="affa"/>
              <w:ind w:left="113"/>
              <w:jc w:val="center"/>
              <w:rPr>
                <w:rFonts w:cs="Times New Roman"/>
                <w:i/>
                <w:iCs/>
                <w:sz w:val="28"/>
                <w:szCs w:val="28"/>
                <w:lang w:val="uk-UA"/>
              </w:rPr>
            </w:pPr>
            <w:r w:rsidRPr="00A05BEB">
              <w:rPr>
                <w:rFonts w:cs="Times New Roman"/>
                <w:i/>
                <w:iCs/>
                <w:color w:val="000000"/>
                <w:sz w:val="28"/>
                <w:szCs w:val="28"/>
                <w:lang w:val="uk-UA"/>
              </w:rPr>
              <w:t>Передумови</w:t>
            </w:r>
          </w:p>
        </w:tc>
        <w:tc>
          <w:tcPr>
            <w:tcW w:w="7488" w:type="dxa"/>
            <w:gridSpan w:val="2"/>
            <w:tcBorders>
              <w:top w:val="single" w:sz="4" w:space="0" w:color="auto"/>
              <w:left w:val="single" w:sz="4" w:space="0" w:color="auto"/>
              <w:right w:val="single" w:sz="4" w:space="0" w:color="auto"/>
            </w:tcBorders>
            <w:shd w:val="clear" w:color="auto" w:fill="FFFFFF"/>
            <w:vAlign w:val="center"/>
          </w:tcPr>
          <w:p w14:paraId="43053E5B" w14:textId="77777777" w:rsidR="00A05BEB" w:rsidRPr="00A05BEB" w:rsidRDefault="00A05BEB" w:rsidP="00A05BEB">
            <w:pPr>
              <w:ind w:left="113" w:right="140"/>
              <w:jc w:val="both"/>
              <w:rPr>
                <w:szCs w:val="28"/>
              </w:rPr>
            </w:pPr>
            <w:r w:rsidRPr="00A05BEB">
              <w:rPr>
                <w:szCs w:val="28"/>
              </w:rPr>
              <w:t xml:space="preserve">Особа має право здобувати ступінь магістра за умови наявності в неї диплома про здобуття першого рівня вищої освіти (ступінь бакалавра) за спеціальністю 136 «Металургія» або з інших спеціальностей. </w:t>
            </w:r>
          </w:p>
          <w:p w14:paraId="3B360F56" w14:textId="77777777" w:rsidR="00A05BEB" w:rsidRPr="00A05BEB" w:rsidRDefault="00A05BEB" w:rsidP="00A05BEB">
            <w:pPr>
              <w:ind w:left="113" w:right="140"/>
              <w:jc w:val="both"/>
              <w:rPr>
                <w:szCs w:val="28"/>
              </w:rPr>
            </w:pPr>
            <w:r w:rsidRPr="00A05BEB">
              <w:rPr>
                <w:szCs w:val="28"/>
              </w:rPr>
              <w:t xml:space="preserve">Умови вступу визначаються «Правилами прийому на навчання до </w:t>
            </w:r>
            <w:r w:rsidRPr="00A05BEB">
              <w:rPr>
                <w:rStyle w:val="285pt"/>
                <w:rFonts w:ascii="Times New Roman" w:eastAsia="Arial Unicode MS" w:hAnsi="Times New Roman"/>
                <w:sz w:val="28"/>
                <w:szCs w:val="28"/>
              </w:rPr>
              <w:t>Українського державного університету науки і технологій</w:t>
            </w:r>
            <w:r w:rsidRPr="00A05BEB">
              <w:rPr>
                <w:szCs w:val="28"/>
              </w:rPr>
              <w:t xml:space="preserve">» </w:t>
            </w:r>
          </w:p>
          <w:p w14:paraId="1BBEDCF1" w14:textId="5CA34B4F" w:rsidR="00A05BEB" w:rsidRPr="00A05BEB" w:rsidRDefault="00000000" w:rsidP="00A05BEB">
            <w:pPr>
              <w:ind w:left="113" w:right="140"/>
              <w:jc w:val="both"/>
              <w:rPr>
                <w:szCs w:val="28"/>
              </w:rPr>
            </w:pPr>
            <w:hyperlink r:id="rId9" w:history="1">
              <w:r w:rsidR="00A05BEB" w:rsidRPr="00A05BEB">
                <w:rPr>
                  <w:rStyle w:val="a4"/>
                  <w:szCs w:val="28"/>
                </w:rPr>
                <w:t>http://pk.diit.edu.ua/?view=</w:t>
              </w:r>
              <w:r w:rsidR="00A05BEB" w:rsidRPr="00A05BEB">
                <w:rPr>
                  <w:rStyle w:val="a4"/>
                  <w:szCs w:val="28"/>
                </w:rPr>
                <w:t>s</w:t>
              </w:r>
              <w:r w:rsidR="00A05BEB" w:rsidRPr="00A05BEB">
                <w:rPr>
                  <w:rStyle w:val="a4"/>
                  <w:szCs w:val="28"/>
                </w:rPr>
                <w:t>tatic&amp;id=70</w:t>
              </w:r>
            </w:hyperlink>
            <w:r w:rsidR="00A05BEB" w:rsidRPr="00A05BEB">
              <w:rPr>
                <w:szCs w:val="28"/>
              </w:rPr>
              <w:t xml:space="preserve"> </w:t>
            </w:r>
          </w:p>
        </w:tc>
      </w:tr>
      <w:tr w:rsidR="007D1867" w:rsidRPr="00067AC0" w14:paraId="113ED3CD" w14:textId="77777777" w:rsidTr="00351419">
        <w:trPr>
          <w:gridBefore w:val="1"/>
          <w:wBefore w:w="15" w:type="dxa"/>
        </w:trPr>
        <w:tc>
          <w:tcPr>
            <w:tcW w:w="2420" w:type="dxa"/>
            <w:tcBorders>
              <w:top w:val="single" w:sz="4" w:space="0" w:color="auto"/>
              <w:left w:val="single" w:sz="4" w:space="0" w:color="auto"/>
            </w:tcBorders>
            <w:shd w:val="clear" w:color="auto" w:fill="FFFFFF"/>
            <w:vAlign w:val="center"/>
          </w:tcPr>
          <w:p w14:paraId="13947EFF" w14:textId="77777777" w:rsidR="007D1867" w:rsidRPr="00A05BEB" w:rsidRDefault="007D1867" w:rsidP="007D1867">
            <w:pPr>
              <w:pStyle w:val="affa"/>
              <w:ind w:left="113"/>
              <w:jc w:val="center"/>
              <w:rPr>
                <w:rFonts w:cs="Times New Roman"/>
                <w:i/>
                <w:iCs/>
                <w:sz w:val="28"/>
                <w:szCs w:val="28"/>
                <w:lang w:val="uk-UA"/>
              </w:rPr>
            </w:pPr>
            <w:r w:rsidRPr="00A05BEB">
              <w:rPr>
                <w:rFonts w:cs="Times New Roman"/>
                <w:i/>
                <w:iCs/>
                <w:color w:val="000000"/>
                <w:sz w:val="28"/>
                <w:szCs w:val="28"/>
                <w:lang w:val="uk-UA"/>
              </w:rPr>
              <w:t>Мова(и) викладання</w:t>
            </w:r>
          </w:p>
        </w:tc>
        <w:tc>
          <w:tcPr>
            <w:tcW w:w="7488" w:type="dxa"/>
            <w:gridSpan w:val="2"/>
            <w:tcBorders>
              <w:top w:val="single" w:sz="4" w:space="0" w:color="auto"/>
              <w:left w:val="single" w:sz="4" w:space="0" w:color="auto"/>
              <w:right w:val="single" w:sz="4" w:space="0" w:color="auto"/>
            </w:tcBorders>
            <w:shd w:val="clear" w:color="auto" w:fill="FFFFFF"/>
            <w:vAlign w:val="center"/>
          </w:tcPr>
          <w:p w14:paraId="42D8C65E" w14:textId="284C272A" w:rsidR="007D1867" w:rsidRPr="00A05BEB" w:rsidRDefault="00A05BEB" w:rsidP="007D1867">
            <w:pPr>
              <w:ind w:left="113"/>
              <w:rPr>
                <w:szCs w:val="28"/>
              </w:rPr>
            </w:pPr>
            <w:r w:rsidRPr="00A05BEB">
              <w:rPr>
                <w:szCs w:val="28"/>
              </w:rPr>
              <w:t>Українська, англійська</w:t>
            </w:r>
          </w:p>
        </w:tc>
      </w:tr>
      <w:tr w:rsidR="007D1867" w:rsidRPr="00067AC0" w14:paraId="5CD19DF7" w14:textId="77777777" w:rsidTr="00351419">
        <w:trPr>
          <w:gridBefore w:val="1"/>
          <w:wBefore w:w="15" w:type="dxa"/>
        </w:trPr>
        <w:tc>
          <w:tcPr>
            <w:tcW w:w="2420" w:type="dxa"/>
            <w:tcBorders>
              <w:top w:val="single" w:sz="4" w:space="0" w:color="auto"/>
              <w:left w:val="single" w:sz="4" w:space="0" w:color="auto"/>
              <w:bottom w:val="single" w:sz="4" w:space="0" w:color="auto"/>
            </w:tcBorders>
            <w:shd w:val="clear" w:color="auto" w:fill="FFFFFF"/>
            <w:vAlign w:val="center"/>
          </w:tcPr>
          <w:p w14:paraId="3250162C" w14:textId="77777777" w:rsidR="007D1867" w:rsidRPr="00A05BEB" w:rsidRDefault="007D1867" w:rsidP="007D1867">
            <w:pPr>
              <w:pStyle w:val="affa"/>
              <w:ind w:left="113"/>
              <w:jc w:val="center"/>
              <w:rPr>
                <w:rFonts w:cs="Times New Roman"/>
                <w:i/>
                <w:iCs/>
                <w:sz w:val="28"/>
                <w:szCs w:val="28"/>
                <w:lang w:val="uk-UA"/>
              </w:rPr>
            </w:pPr>
            <w:r w:rsidRPr="00A05BEB">
              <w:rPr>
                <w:rFonts w:cs="Times New Roman"/>
                <w:i/>
                <w:iCs/>
                <w:color w:val="000000"/>
                <w:sz w:val="28"/>
                <w:szCs w:val="28"/>
                <w:lang w:val="uk-UA"/>
              </w:rPr>
              <w:t>Термін дії освітньої програми</w:t>
            </w:r>
          </w:p>
        </w:tc>
        <w:tc>
          <w:tcPr>
            <w:tcW w:w="74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6F6063" w14:textId="0C2C1BBA" w:rsidR="007D1867" w:rsidRPr="00A05BEB" w:rsidRDefault="00A05BEB" w:rsidP="00255E17">
            <w:pPr>
              <w:ind w:left="113"/>
              <w:rPr>
                <w:szCs w:val="28"/>
              </w:rPr>
            </w:pPr>
            <w:r w:rsidRPr="00A05BEB">
              <w:rPr>
                <w:szCs w:val="28"/>
              </w:rPr>
              <w:t>до 01.07.2029.</w:t>
            </w:r>
          </w:p>
        </w:tc>
      </w:tr>
      <w:tr w:rsidR="00B00DA9" w:rsidRPr="00067AC0" w14:paraId="4DC5989E" w14:textId="77777777" w:rsidTr="00351419">
        <w:trPr>
          <w:gridBefore w:val="1"/>
          <w:wBefore w:w="15" w:type="dxa"/>
        </w:trPr>
        <w:tc>
          <w:tcPr>
            <w:tcW w:w="2420" w:type="dxa"/>
            <w:tcBorders>
              <w:top w:val="single" w:sz="4" w:space="0" w:color="auto"/>
              <w:left w:val="single" w:sz="4" w:space="0" w:color="auto"/>
              <w:bottom w:val="single" w:sz="4" w:space="0" w:color="auto"/>
            </w:tcBorders>
            <w:shd w:val="clear" w:color="auto" w:fill="FFFFFF"/>
            <w:vAlign w:val="center"/>
          </w:tcPr>
          <w:p w14:paraId="70A5EB10" w14:textId="77777777" w:rsidR="00B00DA9" w:rsidRPr="00A05BEB" w:rsidRDefault="00B00DA9" w:rsidP="00B00DA9">
            <w:pPr>
              <w:pStyle w:val="affa"/>
              <w:ind w:left="113"/>
              <w:jc w:val="center"/>
              <w:rPr>
                <w:rFonts w:cs="Times New Roman"/>
                <w:i/>
                <w:iCs/>
                <w:sz w:val="28"/>
                <w:szCs w:val="28"/>
                <w:lang w:val="uk-UA"/>
              </w:rPr>
            </w:pPr>
            <w:r w:rsidRPr="00A05BEB">
              <w:rPr>
                <w:rFonts w:cs="Times New Roman"/>
                <w:i/>
                <w:iCs/>
                <w:color w:val="000000"/>
                <w:sz w:val="28"/>
                <w:szCs w:val="28"/>
                <w:lang w:val="uk-UA"/>
              </w:rPr>
              <w:t>Інтернет-адреса постійного розміщення опису освітньої програми</w:t>
            </w:r>
          </w:p>
        </w:tc>
        <w:tc>
          <w:tcPr>
            <w:tcW w:w="74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42EA34" w14:textId="0E81962E" w:rsidR="00B00DA9" w:rsidRPr="00DF0685" w:rsidRDefault="00DF0685" w:rsidP="00B00DA9">
            <w:pPr>
              <w:ind w:left="113"/>
              <w:rPr>
                <w:sz w:val="22"/>
                <w:szCs w:val="22"/>
              </w:rPr>
            </w:pPr>
            <w:hyperlink r:id="rId10" w:history="1">
              <w:r w:rsidRPr="00DF0685">
                <w:rPr>
                  <w:rStyle w:val="a4"/>
                  <w:sz w:val="22"/>
                  <w:szCs w:val="22"/>
                </w:rPr>
                <w:t>https://ustmain.sharepoint.com/sites/msteams_8d6ce4/Shared%20Documents/Forms/AllItems.aspx?ga=1&amp;id=%2Fsites%2Fmsteams%5F8d6ce4%2FShared%20Documents%2FGeneral%2F%D0%9E%D1%81%D0%B2%D1%96%D1%82%D0%BD%D1%96%20%D0%BF%D1%80%D0%BE%D0%B3%D1%80%D0%B0%D0%BC%D0%B8%2F2%2E%20%D0%9E%D0%9F%20%D0%B4%D1%80%D1%83%D0%B3%D0%BE%D0%B3%D0%BE%20%28%D0%BC%D0%B0%D0%B3%D1%96%D1%81%D1%82%D0%B5%D1%80%D1%81%D1%8C%D0%BA%D0%BE%D0%B3%D0%BE%29%20%D1%80%D1%96%D0%B2%D0%BD%D1%8F%20%D0%B2%D0%B8%D1%89%D0%BE%D1%97%20%D0%BE%D1%81%D0%B2%D1%96%D1%82%D0%B8%2F136%20%D0%9C%D0%B5%D1%82%D0%B0%D0%BB%D1%83%D1%80%D0%B3%D1%96%D1%8F%2F136%2</w:t>
              </w:r>
              <w:r w:rsidRPr="00DF0685">
                <w:rPr>
                  <w:rStyle w:val="a4"/>
                  <w:sz w:val="22"/>
                  <w:szCs w:val="22"/>
                </w:rPr>
                <w:lastRenderedPageBreak/>
                <w:t>E2%2E11%5F%D0%9A%D0%BE%D0%BC%D0%BF%D0%BB%D0%B0%D1%94%D0%BD%D1%81%20%D0%BC%D0%B5%D1%82%D0%B0%D0%BB%D1%83%D1%80%D0%B3%D1%96%D0%B9%D0%BD%D0%BE%D0%B3%D0%BE%20%D0%B2%D0%B8%D1%80%D0%BE%D0%B1%D0%BD%D0%B8%D1%86%D1%82%D0%B2%D0%B0&amp;viewid=2065250e%2D0fd2%2D48d2%2D8e6c%2D34c7996768d8</w:t>
              </w:r>
            </w:hyperlink>
          </w:p>
          <w:p w14:paraId="7CBF30F1" w14:textId="038F3C0A" w:rsidR="00DF0685" w:rsidRPr="00DF0685" w:rsidRDefault="00DF0685" w:rsidP="00B00DA9">
            <w:pPr>
              <w:ind w:left="113"/>
              <w:rPr>
                <w:sz w:val="22"/>
                <w:szCs w:val="22"/>
              </w:rPr>
            </w:pPr>
          </w:p>
        </w:tc>
      </w:tr>
      <w:tr w:rsidR="007B5A64" w:rsidRPr="00067AC0" w14:paraId="354FA2BA"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923" w:type="dxa"/>
            <w:gridSpan w:val="4"/>
          </w:tcPr>
          <w:p w14:paraId="38732B44" w14:textId="651E5606" w:rsidR="007B5A64" w:rsidRPr="00067AC0" w:rsidRDefault="007B5A64" w:rsidP="00B31548">
            <w:pPr>
              <w:spacing w:line="276" w:lineRule="auto"/>
              <w:jc w:val="center"/>
              <w:rPr>
                <w:b/>
                <w:szCs w:val="28"/>
                <w:highlight w:val="yellow"/>
              </w:rPr>
            </w:pPr>
            <w:r w:rsidRPr="00351419">
              <w:rPr>
                <w:b/>
                <w:bCs/>
                <w:color w:val="000000"/>
                <w:szCs w:val="28"/>
              </w:rPr>
              <w:lastRenderedPageBreak/>
              <w:t>1.</w:t>
            </w:r>
            <w:r w:rsidR="006370C4" w:rsidRPr="00351419">
              <w:rPr>
                <w:b/>
                <w:bCs/>
                <w:color w:val="000000"/>
                <w:szCs w:val="28"/>
              </w:rPr>
              <w:t>2</w:t>
            </w:r>
            <w:r w:rsidRPr="00351419">
              <w:rPr>
                <w:b/>
                <w:bCs/>
                <w:color w:val="000000"/>
                <w:szCs w:val="28"/>
              </w:rPr>
              <w:t xml:space="preserve"> Мета програми</w:t>
            </w:r>
          </w:p>
        </w:tc>
      </w:tr>
      <w:tr w:rsidR="007B5A64" w:rsidRPr="00067AC0" w14:paraId="32A0A0DD"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923" w:type="dxa"/>
            <w:gridSpan w:val="4"/>
          </w:tcPr>
          <w:p w14:paraId="0439A5F7" w14:textId="637644A3" w:rsidR="007B5A64" w:rsidRPr="00067AC0" w:rsidRDefault="00351419" w:rsidP="007D1867">
            <w:pPr>
              <w:jc w:val="both"/>
              <w:rPr>
                <w:rFonts w:eastAsia="Arial Unicode MS"/>
                <w:color w:val="000000"/>
                <w:szCs w:val="28"/>
                <w:highlight w:val="yellow"/>
                <w:shd w:val="clear" w:color="auto" w:fill="FFFFFF"/>
                <w:lang w:eastAsia="uk-UA"/>
              </w:rPr>
            </w:pPr>
            <w:r w:rsidRPr="00351419">
              <w:rPr>
                <w:rFonts w:eastAsia="Arial Unicode MS"/>
                <w:color w:val="000000"/>
                <w:szCs w:val="28"/>
                <w:shd w:val="clear" w:color="auto" w:fill="FFFFFF"/>
                <w:lang w:eastAsia="uk-UA"/>
              </w:rPr>
              <w:t xml:space="preserve">Підготовка професіоналів, здатних розробляти і використовувати сучасні технології металургійного виробництва, приймати ефективні управлінські рішення щодо </w:t>
            </w:r>
            <w:proofErr w:type="spellStart"/>
            <w:r w:rsidRPr="00351419">
              <w:rPr>
                <w:rFonts w:eastAsia="Arial Unicode MS"/>
                <w:color w:val="000000"/>
                <w:szCs w:val="28"/>
                <w:shd w:val="clear" w:color="auto" w:fill="FFFFFF"/>
                <w:lang w:eastAsia="uk-UA"/>
              </w:rPr>
              <w:t>технолого</w:t>
            </w:r>
            <w:proofErr w:type="spellEnd"/>
            <w:r w:rsidRPr="00351419">
              <w:rPr>
                <w:rFonts w:eastAsia="Arial Unicode MS"/>
                <w:color w:val="000000"/>
                <w:szCs w:val="28"/>
                <w:shd w:val="clear" w:color="auto" w:fill="FFFFFF"/>
                <w:lang w:eastAsia="uk-UA"/>
              </w:rPr>
              <w:t>-інноваційного розвитку металургійного підприємства із завершеним циклом виробництва за невизначеності умов і вимог. У відповідності до «Стратегічного плану розвитку УДУНТ» (https://diit.edu.ua/univercity/activity/development_strategy) надати освіту в галузі знань 13 «Механічна інженерія» за освітньо-професійною програмою «</w:t>
            </w:r>
            <w:proofErr w:type="spellStart"/>
            <w:r w:rsidRPr="00351419">
              <w:rPr>
                <w:rFonts w:eastAsia="Arial Unicode MS"/>
                <w:color w:val="000000"/>
                <w:szCs w:val="28"/>
                <w:shd w:val="clear" w:color="auto" w:fill="FFFFFF"/>
                <w:lang w:eastAsia="uk-UA"/>
              </w:rPr>
              <w:t>Комплаєнс</w:t>
            </w:r>
            <w:proofErr w:type="spellEnd"/>
            <w:r w:rsidRPr="00351419">
              <w:rPr>
                <w:rFonts w:eastAsia="Arial Unicode MS"/>
                <w:color w:val="000000"/>
                <w:szCs w:val="28"/>
                <w:shd w:val="clear" w:color="auto" w:fill="FFFFFF"/>
                <w:lang w:eastAsia="uk-UA"/>
              </w:rPr>
              <w:t xml:space="preserve"> металургійного виробництва» з широким доступом до працевлаштування. Забезпечити набуття студентами </w:t>
            </w:r>
            <w:proofErr w:type="spellStart"/>
            <w:r w:rsidRPr="00351419">
              <w:rPr>
                <w:rFonts w:eastAsia="Arial Unicode MS"/>
                <w:color w:val="000000"/>
                <w:szCs w:val="28"/>
                <w:shd w:val="clear" w:color="auto" w:fill="FFFFFF"/>
                <w:lang w:eastAsia="uk-UA"/>
              </w:rPr>
              <w:t>компетентностей</w:t>
            </w:r>
            <w:proofErr w:type="spellEnd"/>
            <w:r w:rsidRPr="00351419">
              <w:rPr>
                <w:rFonts w:eastAsia="Arial Unicode MS"/>
                <w:color w:val="000000"/>
                <w:szCs w:val="28"/>
                <w:shd w:val="clear" w:color="auto" w:fill="FFFFFF"/>
                <w:lang w:eastAsia="uk-UA"/>
              </w:rPr>
              <w:t xml:space="preserve"> та отримання результатів навчання, необхідних для виконання професійних виробничих завдань та обов’язків управлінського характеру, здатності до  виробничої, управлінської, інноваційної та наукової професійної діяльності та продовження освіти.</w:t>
            </w:r>
          </w:p>
        </w:tc>
      </w:tr>
      <w:tr w:rsidR="007B5A64" w:rsidRPr="00067AC0" w14:paraId="497EFD3D"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923" w:type="dxa"/>
            <w:gridSpan w:val="4"/>
          </w:tcPr>
          <w:p w14:paraId="28B882CF" w14:textId="63D5E5F0" w:rsidR="007B5A64" w:rsidRPr="00067AC0" w:rsidRDefault="006370C4" w:rsidP="00B31548">
            <w:pPr>
              <w:spacing w:line="276" w:lineRule="auto"/>
              <w:jc w:val="center"/>
              <w:rPr>
                <w:b/>
                <w:szCs w:val="28"/>
                <w:highlight w:val="yellow"/>
              </w:rPr>
            </w:pPr>
            <w:r w:rsidRPr="00351419">
              <w:rPr>
                <w:b/>
                <w:bCs/>
                <w:color w:val="000000"/>
                <w:szCs w:val="28"/>
              </w:rPr>
              <w:t>1.3</w:t>
            </w:r>
            <w:r w:rsidR="007B5A64" w:rsidRPr="00351419">
              <w:rPr>
                <w:b/>
                <w:bCs/>
                <w:color w:val="000000"/>
                <w:szCs w:val="28"/>
              </w:rPr>
              <w:t xml:space="preserve">. Характеристика </w:t>
            </w:r>
            <w:r w:rsidR="00D455DF" w:rsidRPr="00351419">
              <w:rPr>
                <w:b/>
                <w:bCs/>
                <w:color w:val="000000"/>
                <w:szCs w:val="28"/>
              </w:rPr>
              <w:t xml:space="preserve">освітньої </w:t>
            </w:r>
            <w:r w:rsidR="007B5A64" w:rsidRPr="00351419">
              <w:rPr>
                <w:b/>
                <w:bCs/>
                <w:color w:val="000000"/>
                <w:szCs w:val="28"/>
              </w:rPr>
              <w:t>програми</w:t>
            </w:r>
          </w:p>
        </w:tc>
      </w:tr>
      <w:tr w:rsidR="00B00DA9" w:rsidRPr="00067AC0" w14:paraId="0693C417"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61CF437A" w14:textId="4372E81C" w:rsidR="00B00DA9" w:rsidRPr="00351419" w:rsidRDefault="00B00DA9" w:rsidP="00B00DA9">
            <w:pPr>
              <w:widowControl w:val="0"/>
              <w:tabs>
                <w:tab w:val="left" w:pos="272"/>
              </w:tabs>
              <w:contextualSpacing/>
              <w:jc w:val="both"/>
              <w:rPr>
                <w:szCs w:val="28"/>
              </w:rPr>
            </w:pPr>
            <w:r w:rsidRPr="00351419">
              <w:rPr>
                <w:rStyle w:val="285pt1"/>
                <w:rFonts w:ascii="Times New Roman" w:eastAsia="Arial Unicode MS" w:hAnsi="Times New Roman"/>
                <w:sz w:val="28"/>
                <w:szCs w:val="28"/>
              </w:rPr>
              <w:t>Предметна область освітньої програми</w:t>
            </w:r>
          </w:p>
        </w:tc>
        <w:tc>
          <w:tcPr>
            <w:tcW w:w="7234" w:type="dxa"/>
          </w:tcPr>
          <w:p w14:paraId="70FAF57A" w14:textId="77777777" w:rsidR="00B00DA9" w:rsidRPr="00351419" w:rsidRDefault="00B00DA9" w:rsidP="00B00DA9">
            <w:pPr>
              <w:widowControl w:val="0"/>
              <w:tabs>
                <w:tab w:val="left" w:pos="272"/>
              </w:tabs>
              <w:contextualSpacing/>
              <w:jc w:val="both"/>
              <w:rPr>
                <w:bCs/>
                <w:iCs/>
                <w:szCs w:val="28"/>
              </w:rPr>
            </w:pPr>
            <w:r w:rsidRPr="00351419">
              <w:rPr>
                <w:bCs/>
                <w:iCs/>
                <w:szCs w:val="28"/>
              </w:rPr>
              <w:t xml:space="preserve">Галузь знань: 13 </w:t>
            </w:r>
            <w:r w:rsidRPr="00351419">
              <w:rPr>
                <w:rStyle w:val="285pt"/>
                <w:rFonts w:ascii="Times New Roman" w:eastAsia="Arial Unicode MS" w:hAnsi="Times New Roman"/>
                <w:bCs/>
                <w:iCs/>
                <w:sz w:val="28"/>
                <w:szCs w:val="28"/>
              </w:rPr>
              <w:t>Механічна інженерія</w:t>
            </w:r>
            <w:r w:rsidRPr="00351419">
              <w:rPr>
                <w:bCs/>
                <w:iCs/>
                <w:szCs w:val="28"/>
              </w:rPr>
              <w:t xml:space="preserve"> </w:t>
            </w:r>
          </w:p>
          <w:p w14:paraId="66A82FF8" w14:textId="77777777" w:rsidR="00B00DA9" w:rsidRPr="00351419" w:rsidRDefault="00B00DA9" w:rsidP="00B00DA9">
            <w:pPr>
              <w:widowControl w:val="0"/>
              <w:tabs>
                <w:tab w:val="left" w:pos="272"/>
              </w:tabs>
              <w:contextualSpacing/>
              <w:jc w:val="both"/>
              <w:rPr>
                <w:bCs/>
                <w:iCs/>
                <w:szCs w:val="28"/>
              </w:rPr>
            </w:pPr>
            <w:r w:rsidRPr="00351419">
              <w:rPr>
                <w:bCs/>
                <w:iCs/>
                <w:szCs w:val="28"/>
              </w:rPr>
              <w:t>Спеціальність: 136 Металургія</w:t>
            </w:r>
          </w:p>
          <w:p w14:paraId="2A9CBC7E" w14:textId="77777777" w:rsidR="00351419" w:rsidRPr="00351419" w:rsidRDefault="00351419" w:rsidP="00351419">
            <w:pPr>
              <w:pStyle w:val="13"/>
              <w:shd w:val="clear" w:color="auto" w:fill="FFFFFF"/>
              <w:tabs>
                <w:tab w:val="left" w:pos="272"/>
              </w:tabs>
              <w:spacing w:after="0" w:line="240" w:lineRule="auto"/>
              <w:ind w:left="0"/>
              <w:jc w:val="both"/>
              <w:rPr>
                <w:rStyle w:val="285pt"/>
                <w:rFonts w:ascii="Times New Roman" w:eastAsia="Calibri" w:hAnsi="Times New Roman"/>
                <w:sz w:val="28"/>
                <w:szCs w:val="28"/>
              </w:rPr>
            </w:pPr>
            <w:r w:rsidRPr="00351419">
              <w:rPr>
                <w:rStyle w:val="285pt"/>
                <w:rFonts w:ascii="Times New Roman" w:eastAsia="Calibri" w:hAnsi="Times New Roman"/>
                <w:b/>
                <w:bCs/>
                <w:i/>
                <w:sz w:val="28"/>
                <w:szCs w:val="28"/>
              </w:rPr>
              <w:t>Об’єкт вивчення та/або діяльності</w:t>
            </w:r>
            <w:r w:rsidRPr="00351419">
              <w:rPr>
                <w:rStyle w:val="285pt"/>
                <w:rFonts w:ascii="Times New Roman" w:eastAsia="Calibri" w:hAnsi="Times New Roman"/>
                <w:b/>
                <w:bCs/>
                <w:sz w:val="28"/>
                <w:szCs w:val="28"/>
              </w:rPr>
              <w:t>:</w:t>
            </w:r>
            <w:r w:rsidRPr="00351419">
              <w:rPr>
                <w:rStyle w:val="285pt"/>
                <w:rFonts w:ascii="Times New Roman" w:eastAsia="Calibri" w:hAnsi="Times New Roman"/>
                <w:sz w:val="28"/>
                <w:szCs w:val="28"/>
              </w:rPr>
              <w:t xml:space="preserve"> наукові основи, технології, обладнання, організаційні засади та </w:t>
            </w:r>
            <w:proofErr w:type="spellStart"/>
            <w:r w:rsidRPr="00351419">
              <w:rPr>
                <w:rStyle w:val="285pt"/>
                <w:rFonts w:ascii="Times New Roman" w:eastAsia="Calibri" w:hAnsi="Times New Roman"/>
                <w:sz w:val="28"/>
                <w:szCs w:val="28"/>
              </w:rPr>
              <w:t>комплаєнс</w:t>
            </w:r>
            <w:proofErr w:type="spellEnd"/>
            <w:r w:rsidRPr="00351419">
              <w:rPr>
                <w:rStyle w:val="285pt"/>
                <w:rFonts w:ascii="Times New Roman" w:eastAsia="Calibri" w:hAnsi="Times New Roman"/>
                <w:sz w:val="28"/>
                <w:szCs w:val="28"/>
              </w:rPr>
              <w:t xml:space="preserve">-ризики  металургійного виробництва. </w:t>
            </w:r>
          </w:p>
          <w:p w14:paraId="59F7EA04" w14:textId="77777777" w:rsidR="00351419" w:rsidRPr="00351419" w:rsidRDefault="00351419" w:rsidP="00351419">
            <w:pPr>
              <w:tabs>
                <w:tab w:val="left" w:pos="317"/>
              </w:tabs>
              <w:jc w:val="both"/>
              <w:rPr>
                <w:rStyle w:val="285pt"/>
                <w:rFonts w:ascii="Times New Roman" w:eastAsia="Calibri" w:hAnsi="Times New Roman"/>
                <w:sz w:val="28"/>
                <w:szCs w:val="28"/>
              </w:rPr>
            </w:pPr>
            <w:r w:rsidRPr="00351419">
              <w:rPr>
                <w:rStyle w:val="285pt"/>
                <w:rFonts w:ascii="Times New Roman" w:eastAsia="Calibri" w:hAnsi="Times New Roman"/>
                <w:b/>
                <w:bCs/>
                <w:i/>
                <w:sz w:val="28"/>
                <w:szCs w:val="28"/>
              </w:rPr>
              <w:t>Цілі навчання:</w:t>
            </w:r>
            <w:r w:rsidRPr="00351419">
              <w:rPr>
                <w:rStyle w:val="285pt"/>
                <w:rFonts w:ascii="Times New Roman" w:eastAsia="Calibri" w:hAnsi="Times New Roman"/>
                <w:sz w:val="28"/>
                <w:szCs w:val="28"/>
              </w:rPr>
              <w:t xml:space="preserve"> підготовка висококваліфікованих професіоналів, які синтезують знання з </w:t>
            </w:r>
            <w:r w:rsidRPr="00351419">
              <w:rPr>
                <w:rStyle w:val="285pt"/>
                <w:rFonts w:ascii="Times New Roman" w:eastAsia="Calibri" w:hAnsi="Times New Roman"/>
                <w:color w:val="auto"/>
                <w:sz w:val="28"/>
                <w:szCs w:val="28"/>
              </w:rPr>
              <w:t xml:space="preserve">металургії, економіки та управління, </w:t>
            </w:r>
            <w:r w:rsidRPr="00351419">
              <w:rPr>
                <w:rStyle w:val="285pt"/>
                <w:rFonts w:ascii="Times New Roman" w:eastAsia="Calibri" w:hAnsi="Times New Roman"/>
                <w:sz w:val="28"/>
                <w:szCs w:val="28"/>
              </w:rPr>
              <w:t xml:space="preserve">володіють сучасним інженерним мисленням, спеціалізованими теоретико-методологічними знаннями і прикладними навичками, та здатні розв’язувати складні дослідницькі, інноваційні й управлінські задачі та проблеми у галузі </w:t>
            </w:r>
            <w:proofErr w:type="spellStart"/>
            <w:r w:rsidRPr="00351419">
              <w:rPr>
                <w:rStyle w:val="285pt"/>
                <w:rFonts w:ascii="Times New Roman" w:eastAsia="Calibri" w:hAnsi="Times New Roman"/>
                <w:sz w:val="28"/>
                <w:szCs w:val="28"/>
              </w:rPr>
              <w:t>комплаєнсу</w:t>
            </w:r>
            <w:proofErr w:type="spellEnd"/>
            <w:r w:rsidRPr="00351419">
              <w:rPr>
                <w:rStyle w:val="285pt"/>
                <w:rFonts w:ascii="Times New Roman" w:eastAsia="Calibri" w:hAnsi="Times New Roman"/>
                <w:sz w:val="28"/>
                <w:szCs w:val="28"/>
              </w:rPr>
              <w:t xml:space="preserve"> металургійного виробництва. </w:t>
            </w:r>
          </w:p>
          <w:p w14:paraId="16D976CB" w14:textId="77777777" w:rsidR="00351419" w:rsidRPr="00351419" w:rsidRDefault="00351419" w:rsidP="00351419">
            <w:pPr>
              <w:pStyle w:val="13"/>
              <w:tabs>
                <w:tab w:val="left" w:pos="272"/>
              </w:tabs>
              <w:autoSpaceDE w:val="0"/>
              <w:autoSpaceDN w:val="0"/>
              <w:adjustRightInd w:val="0"/>
              <w:spacing w:after="0" w:line="240" w:lineRule="auto"/>
              <w:ind w:left="0"/>
              <w:jc w:val="both"/>
              <w:rPr>
                <w:rStyle w:val="285pt"/>
                <w:rFonts w:ascii="Times New Roman" w:eastAsia="Calibri" w:hAnsi="Times New Roman"/>
                <w:sz w:val="28"/>
                <w:szCs w:val="28"/>
              </w:rPr>
            </w:pPr>
            <w:r w:rsidRPr="00351419">
              <w:rPr>
                <w:rStyle w:val="285pt"/>
                <w:rFonts w:ascii="Times New Roman" w:eastAsia="Calibri" w:hAnsi="Times New Roman"/>
                <w:i/>
                <w:sz w:val="28"/>
                <w:szCs w:val="28"/>
              </w:rPr>
              <w:t>Теоретичний зміст предметної області</w:t>
            </w:r>
            <w:r w:rsidRPr="00351419">
              <w:rPr>
                <w:rStyle w:val="285pt"/>
                <w:rFonts w:ascii="Times New Roman" w:eastAsia="Calibri" w:hAnsi="Times New Roman"/>
                <w:sz w:val="28"/>
                <w:szCs w:val="28"/>
              </w:rPr>
              <w:t xml:space="preserve">: теоретичні основи процесів металургійного виробництва, засади їх </w:t>
            </w:r>
            <w:proofErr w:type="spellStart"/>
            <w:r w:rsidRPr="00351419">
              <w:rPr>
                <w:rStyle w:val="285pt"/>
                <w:rFonts w:ascii="Times New Roman" w:eastAsia="Calibri" w:hAnsi="Times New Roman"/>
                <w:sz w:val="28"/>
                <w:szCs w:val="28"/>
              </w:rPr>
              <w:t>технолого</w:t>
            </w:r>
            <w:proofErr w:type="spellEnd"/>
            <w:r w:rsidRPr="00351419">
              <w:rPr>
                <w:rStyle w:val="285pt"/>
                <w:rFonts w:ascii="Times New Roman" w:eastAsia="Calibri" w:hAnsi="Times New Roman"/>
                <w:sz w:val="28"/>
                <w:szCs w:val="28"/>
              </w:rPr>
              <w:t xml:space="preserve">-економічної відповідності та </w:t>
            </w:r>
            <w:proofErr w:type="spellStart"/>
            <w:r w:rsidRPr="00351419">
              <w:rPr>
                <w:rStyle w:val="285pt"/>
                <w:rFonts w:ascii="Times New Roman" w:eastAsia="Calibri" w:hAnsi="Times New Roman"/>
                <w:sz w:val="28"/>
                <w:szCs w:val="28"/>
              </w:rPr>
              <w:t>взаємоузгодженості</w:t>
            </w:r>
            <w:proofErr w:type="spellEnd"/>
            <w:r w:rsidRPr="00351419">
              <w:rPr>
                <w:rStyle w:val="285pt"/>
                <w:rFonts w:ascii="Times New Roman" w:eastAsia="Calibri" w:hAnsi="Times New Roman"/>
                <w:sz w:val="28"/>
                <w:szCs w:val="28"/>
              </w:rPr>
              <w:t xml:space="preserve">.  </w:t>
            </w:r>
          </w:p>
          <w:p w14:paraId="2FAF0D55" w14:textId="77777777" w:rsidR="00351419" w:rsidRPr="00351419" w:rsidRDefault="00351419" w:rsidP="00351419">
            <w:pPr>
              <w:pStyle w:val="13"/>
              <w:tabs>
                <w:tab w:val="left" w:pos="272"/>
              </w:tabs>
              <w:autoSpaceDE w:val="0"/>
              <w:autoSpaceDN w:val="0"/>
              <w:adjustRightInd w:val="0"/>
              <w:spacing w:after="0" w:line="240" w:lineRule="auto"/>
              <w:ind w:left="0"/>
              <w:jc w:val="both"/>
              <w:rPr>
                <w:rStyle w:val="285pt"/>
                <w:rFonts w:ascii="Times New Roman" w:eastAsia="Calibri" w:hAnsi="Times New Roman"/>
                <w:sz w:val="28"/>
                <w:szCs w:val="28"/>
              </w:rPr>
            </w:pPr>
            <w:r w:rsidRPr="00351419">
              <w:rPr>
                <w:rStyle w:val="285pt"/>
                <w:rFonts w:ascii="Times New Roman" w:eastAsia="Calibri" w:hAnsi="Times New Roman"/>
                <w:b/>
                <w:bCs/>
                <w:i/>
                <w:sz w:val="28"/>
                <w:szCs w:val="28"/>
              </w:rPr>
              <w:t>Методи, методики та технології</w:t>
            </w:r>
            <w:r w:rsidRPr="00351419">
              <w:rPr>
                <w:rStyle w:val="285pt"/>
                <w:rFonts w:ascii="Times New Roman" w:eastAsia="Calibri" w:hAnsi="Times New Roman"/>
                <w:sz w:val="28"/>
                <w:szCs w:val="28"/>
              </w:rPr>
              <w:t>:</w:t>
            </w:r>
            <w:r w:rsidRPr="00351419">
              <w:rPr>
                <w:sz w:val="28"/>
                <w:szCs w:val="28"/>
                <w:lang w:val="uk-UA"/>
              </w:rPr>
              <w:t xml:space="preserve"> </w:t>
            </w:r>
            <w:r w:rsidRPr="00351419">
              <w:rPr>
                <w:rStyle w:val="285pt"/>
                <w:rFonts w:ascii="Times New Roman" w:eastAsia="Calibri" w:hAnsi="Times New Roman"/>
                <w:sz w:val="28"/>
                <w:szCs w:val="28"/>
              </w:rPr>
              <w:t xml:space="preserve">експериментальні методи дослідження матеріалів і процесів, методи моделювання та автоматичного </w:t>
            </w:r>
            <w:proofErr w:type="spellStart"/>
            <w:r w:rsidRPr="00351419">
              <w:rPr>
                <w:rStyle w:val="285pt"/>
                <w:rFonts w:ascii="Times New Roman" w:eastAsia="Calibri" w:hAnsi="Times New Roman"/>
                <w:sz w:val="28"/>
                <w:szCs w:val="28"/>
              </w:rPr>
              <w:t>проєктування</w:t>
            </w:r>
            <w:proofErr w:type="spellEnd"/>
            <w:r w:rsidRPr="00351419">
              <w:rPr>
                <w:rStyle w:val="285pt"/>
                <w:rFonts w:ascii="Times New Roman" w:eastAsia="Calibri" w:hAnsi="Times New Roman"/>
                <w:sz w:val="28"/>
                <w:szCs w:val="28"/>
              </w:rPr>
              <w:t xml:space="preserve">, технології металургії, адаптовані до умов металургійного виробництва методи </w:t>
            </w:r>
            <w:proofErr w:type="spellStart"/>
            <w:r w:rsidRPr="00351419">
              <w:rPr>
                <w:rStyle w:val="285pt"/>
                <w:rFonts w:ascii="Times New Roman" w:eastAsia="Calibri" w:hAnsi="Times New Roman"/>
                <w:sz w:val="28"/>
                <w:szCs w:val="28"/>
              </w:rPr>
              <w:t>проєктного</w:t>
            </w:r>
            <w:proofErr w:type="spellEnd"/>
            <w:r w:rsidRPr="00351419">
              <w:rPr>
                <w:rStyle w:val="285pt"/>
                <w:rFonts w:ascii="Times New Roman" w:eastAsia="Calibri" w:hAnsi="Times New Roman"/>
                <w:sz w:val="28"/>
                <w:szCs w:val="28"/>
              </w:rPr>
              <w:t xml:space="preserve"> аналізу та управління ризиками, технології та методи, що дозволяють вирішувати практичні завдання щодо ефективного </w:t>
            </w:r>
            <w:r w:rsidRPr="00351419">
              <w:rPr>
                <w:rStyle w:val="285pt"/>
                <w:rFonts w:ascii="Times New Roman" w:eastAsia="Calibri" w:hAnsi="Times New Roman"/>
                <w:sz w:val="28"/>
                <w:szCs w:val="28"/>
              </w:rPr>
              <w:lastRenderedPageBreak/>
              <w:t xml:space="preserve">функціонування та інноваційного розвитку металургійних підприємств. </w:t>
            </w:r>
          </w:p>
          <w:p w14:paraId="74AC06F4" w14:textId="699F4992" w:rsidR="00B00DA9" w:rsidRPr="00351419" w:rsidRDefault="00351419" w:rsidP="00351419">
            <w:pPr>
              <w:widowControl w:val="0"/>
              <w:tabs>
                <w:tab w:val="left" w:pos="272"/>
              </w:tabs>
              <w:contextualSpacing/>
              <w:jc w:val="both"/>
              <w:rPr>
                <w:rStyle w:val="285pt"/>
                <w:rFonts w:ascii="Times New Roman" w:hAnsi="Times New Roman"/>
                <w:sz w:val="28"/>
                <w:szCs w:val="28"/>
              </w:rPr>
            </w:pPr>
            <w:r w:rsidRPr="00351419">
              <w:rPr>
                <w:rStyle w:val="285pt"/>
                <w:rFonts w:ascii="Times New Roman" w:eastAsia="Calibri" w:hAnsi="Times New Roman"/>
                <w:b/>
                <w:bCs/>
                <w:i/>
                <w:sz w:val="28"/>
                <w:szCs w:val="28"/>
              </w:rPr>
              <w:t>Інструментарій та обладнання:</w:t>
            </w:r>
            <w:r w:rsidRPr="00351419">
              <w:rPr>
                <w:rStyle w:val="285pt"/>
                <w:rFonts w:ascii="Times New Roman" w:eastAsia="Calibri" w:hAnsi="Times New Roman"/>
                <w:sz w:val="28"/>
                <w:szCs w:val="28"/>
              </w:rPr>
              <w:t xml:space="preserve"> </w:t>
            </w:r>
            <w:proofErr w:type="spellStart"/>
            <w:r w:rsidRPr="00351419">
              <w:rPr>
                <w:rStyle w:val="285pt"/>
                <w:rFonts w:ascii="Times New Roman" w:eastAsia="Calibri" w:hAnsi="Times New Roman"/>
                <w:sz w:val="28"/>
                <w:szCs w:val="28"/>
              </w:rPr>
              <w:t>експериментальновимірювальні</w:t>
            </w:r>
            <w:proofErr w:type="spellEnd"/>
            <w:r w:rsidRPr="00351419">
              <w:rPr>
                <w:rStyle w:val="285pt"/>
                <w:rFonts w:ascii="Times New Roman" w:eastAsia="Calibri" w:hAnsi="Times New Roman"/>
                <w:sz w:val="28"/>
                <w:szCs w:val="28"/>
              </w:rPr>
              <w:t xml:space="preserve"> інструменти, технологічне обладнання, сучасне інформаційно-комунікаційне обладнання, САПР, спеціалізоване програмне забезпечення.</w:t>
            </w:r>
          </w:p>
        </w:tc>
      </w:tr>
      <w:tr w:rsidR="00351419" w:rsidRPr="00067AC0" w14:paraId="2C0EB008" w14:textId="77777777" w:rsidTr="008C0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4081DCD0" w14:textId="26AD23F1" w:rsidR="00351419" w:rsidRPr="00351419" w:rsidRDefault="00351419" w:rsidP="00351419">
            <w:pPr>
              <w:widowControl w:val="0"/>
              <w:tabs>
                <w:tab w:val="left" w:pos="272"/>
              </w:tabs>
              <w:contextualSpacing/>
              <w:jc w:val="both"/>
              <w:rPr>
                <w:bCs/>
                <w:iCs/>
                <w:szCs w:val="28"/>
              </w:rPr>
            </w:pPr>
            <w:r w:rsidRPr="00351419">
              <w:rPr>
                <w:rStyle w:val="285pt1"/>
                <w:rFonts w:ascii="Times New Roman" w:eastAsia="Arial Unicode MS" w:hAnsi="Times New Roman"/>
                <w:sz w:val="28"/>
                <w:szCs w:val="28"/>
              </w:rPr>
              <w:lastRenderedPageBreak/>
              <w:t>Орієнтація освітньої програми</w:t>
            </w:r>
          </w:p>
        </w:tc>
        <w:tc>
          <w:tcPr>
            <w:tcW w:w="7234" w:type="dxa"/>
            <w:vAlign w:val="center"/>
          </w:tcPr>
          <w:p w14:paraId="5100F047" w14:textId="6F64A5A9" w:rsidR="00351419" w:rsidRPr="006C7E2F" w:rsidRDefault="00351419" w:rsidP="00351419">
            <w:pPr>
              <w:jc w:val="both"/>
              <w:rPr>
                <w:b/>
                <w:i/>
                <w:szCs w:val="28"/>
                <w:highlight w:val="yellow"/>
              </w:rPr>
            </w:pPr>
            <w:r w:rsidRPr="006C7E2F">
              <w:rPr>
                <w:rStyle w:val="285pt"/>
                <w:rFonts w:ascii="Times New Roman" w:eastAsia="Calibri" w:hAnsi="Times New Roman"/>
                <w:sz w:val="28"/>
                <w:szCs w:val="28"/>
              </w:rPr>
              <w:t xml:space="preserve">Освітньо-професійна програма орієнтована на сучасні дослідження в галузі теорії, методології та практики </w:t>
            </w:r>
            <w:proofErr w:type="spellStart"/>
            <w:r w:rsidRPr="006C7E2F">
              <w:rPr>
                <w:rStyle w:val="285pt"/>
                <w:rFonts w:ascii="Times New Roman" w:eastAsia="Calibri" w:hAnsi="Times New Roman"/>
                <w:sz w:val="28"/>
                <w:szCs w:val="28"/>
              </w:rPr>
              <w:t>комплаєнсу</w:t>
            </w:r>
            <w:proofErr w:type="spellEnd"/>
            <w:r w:rsidRPr="006C7E2F">
              <w:rPr>
                <w:rStyle w:val="285pt"/>
                <w:rFonts w:ascii="Times New Roman" w:eastAsia="Calibri" w:hAnsi="Times New Roman"/>
                <w:sz w:val="28"/>
                <w:szCs w:val="28"/>
              </w:rPr>
              <w:t xml:space="preserve"> металургійного виробництва.</w:t>
            </w:r>
          </w:p>
        </w:tc>
      </w:tr>
      <w:tr w:rsidR="00351419" w:rsidRPr="00067AC0" w14:paraId="281B493C"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1896FB0D" w14:textId="2269064E" w:rsidR="00351419" w:rsidRPr="00351419" w:rsidRDefault="00351419" w:rsidP="00351419">
            <w:pPr>
              <w:widowControl w:val="0"/>
              <w:tabs>
                <w:tab w:val="left" w:pos="272"/>
              </w:tabs>
              <w:contextualSpacing/>
              <w:jc w:val="both"/>
              <w:rPr>
                <w:rStyle w:val="285pt1"/>
                <w:rFonts w:ascii="Times New Roman" w:eastAsia="Arial Unicode MS" w:hAnsi="Times New Roman"/>
                <w:sz w:val="28"/>
                <w:szCs w:val="28"/>
              </w:rPr>
            </w:pPr>
            <w:r w:rsidRPr="00351419">
              <w:rPr>
                <w:rStyle w:val="285pt1"/>
                <w:rFonts w:ascii="Times New Roman" w:eastAsia="Arial Unicode MS" w:hAnsi="Times New Roman"/>
                <w:sz w:val="28"/>
                <w:szCs w:val="28"/>
              </w:rPr>
              <w:t>Основний фокус програми: загальна/спеціальна</w:t>
            </w:r>
          </w:p>
        </w:tc>
        <w:tc>
          <w:tcPr>
            <w:tcW w:w="7234" w:type="dxa"/>
          </w:tcPr>
          <w:p w14:paraId="0801AA48" w14:textId="77777777" w:rsidR="00351419" w:rsidRPr="006C7E2F" w:rsidRDefault="00351419" w:rsidP="00351419">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Здобуття вищої освіти в галузі знань 13 «Механічна інженерія» за спеціальністю 136 «Металургія», освітньо-професійною програмою «</w:t>
            </w:r>
            <w:proofErr w:type="spellStart"/>
            <w:r w:rsidRPr="006C7E2F">
              <w:rPr>
                <w:rStyle w:val="285pt"/>
                <w:rFonts w:ascii="Times New Roman" w:eastAsia="Calibri" w:hAnsi="Times New Roman"/>
                <w:sz w:val="28"/>
                <w:szCs w:val="28"/>
              </w:rPr>
              <w:t>Комплаєнс</w:t>
            </w:r>
            <w:proofErr w:type="spellEnd"/>
            <w:r w:rsidRPr="006C7E2F">
              <w:rPr>
                <w:rStyle w:val="285pt"/>
                <w:rFonts w:ascii="Times New Roman" w:eastAsia="Calibri" w:hAnsi="Times New Roman"/>
                <w:sz w:val="28"/>
                <w:szCs w:val="28"/>
              </w:rPr>
              <w:t xml:space="preserve"> металургійного виробництва».</w:t>
            </w:r>
          </w:p>
          <w:p w14:paraId="42EE3239" w14:textId="77777777" w:rsidR="00351419" w:rsidRPr="006C7E2F" w:rsidRDefault="00351419" w:rsidP="00351419">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 xml:space="preserve">Програма орієнтована на підготовку висококваліфікованих фахівців,  </w:t>
            </w:r>
            <w:r w:rsidRPr="006C7E2F">
              <w:rPr>
                <w:color w:val="212529"/>
                <w:szCs w:val="28"/>
              </w:rPr>
              <w:t xml:space="preserve">здатних до системної аналітики техніко-технологічних та </w:t>
            </w:r>
            <w:proofErr w:type="spellStart"/>
            <w:r w:rsidRPr="006C7E2F">
              <w:rPr>
                <w:color w:val="212529"/>
                <w:szCs w:val="28"/>
              </w:rPr>
              <w:t>технолого</w:t>
            </w:r>
            <w:proofErr w:type="spellEnd"/>
            <w:r w:rsidRPr="006C7E2F">
              <w:rPr>
                <w:color w:val="212529"/>
                <w:szCs w:val="28"/>
              </w:rPr>
              <w:t xml:space="preserve">-економічних аспектів виробничої діяльності металургійного виробництва, до </w:t>
            </w:r>
            <w:r w:rsidRPr="006C7E2F">
              <w:rPr>
                <w:rStyle w:val="285pt"/>
                <w:rFonts w:ascii="Times New Roman" w:eastAsia="Calibri" w:hAnsi="Times New Roman"/>
                <w:sz w:val="28"/>
                <w:szCs w:val="28"/>
              </w:rPr>
              <w:t xml:space="preserve">розробки та реалізації управлінських рішень щодо його інноваційного розвитку в умовах невизначеності та ризику. </w:t>
            </w:r>
          </w:p>
          <w:p w14:paraId="470989AB" w14:textId="77777777" w:rsidR="00351419" w:rsidRPr="006C7E2F" w:rsidRDefault="00351419"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Акцентовано увагу на синтезі компетенцій металургійного та управлінського спрямування, що сприяє інноваційному розвитку металургійної промисловості.</w:t>
            </w:r>
          </w:p>
          <w:p w14:paraId="7329DD4A" w14:textId="53F32EED" w:rsidR="00351419" w:rsidRPr="006C7E2F" w:rsidRDefault="00351419" w:rsidP="006C7E2F">
            <w:pPr>
              <w:pStyle w:val="a5"/>
              <w:tabs>
                <w:tab w:val="left" w:pos="8907"/>
              </w:tabs>
              <w:spacing w:after="0" w:line="240" w:lineRule="auto"/>
              <w:ind w:left="0"/>
              <w:jc w:val="both"/>
              <w:rPr>
                <w:rFonts w:ascii="Times New Roman" w:eastAsia="Arial Unicode MS" w:hAnsi="Times New Roman"/>
                <w:color w:val="000000"/>
                <w:sz w:val="28"/>
                <w:szCs w:val="28"/>
                <w:highlight w:val="yellow"/>
                <w:shd w:val="clear" w:color="auto" w:fill="FFFFFF"/>
                <w:lang w:val="uk-UA" w:eastAsia="uk-UA"/>
              </w:rPr>
            </w:pPr>
            <w:r w:rsidRPr="006C7E2F">
              <w:rPr>
                <w:rStyle w:val="285pt"/>
                <w:rFonts w:ascii="Times New Roman" w:eastAsia="Calibri" w:hAnsi="Times New Roman"/>
                <w:sz w:val="28"/>
                <w:szCs w:val="28"/>
                <w:u w:val="single"/>
              </w:rPr>
              <w:t>Ключові слова:</w:t>
            </w:r>
            <w:r w:rsidRPr="006C7E2F">
              <w:rPr>
                <w:rStyle w:val="285pt"/>
                <w:rFonts w:ascii="Times New Roman" w:eastAsia="Calibri" w:hAnsi="Times New Roman"/>
                <w:sz w:val="28"/>
                <w:szCs w:val="28"/>
              </w:rPr>
              <w:t xml:space="preserve"> металургія, </w:t>
            </w:r>
            <w:proofErr w:type="spellStart"/>
            <w:r w:rsidRPr="006C7E2F">
              <w:rPr>
                <w:rStyle w:val="285pt"/>
                <w:rFonts w:ascii="Times New Roman" w:eastAsia="Calibri" w:hAnsi="Times New Roman"/>
                <w:sz w:val="28"/>
                <w:szCs w:val="28"/>
              </w:rPr>
              <w:t>комплаєнс</w:t>
            </w:r>
            <w:proofErr w:type="spellEnd"/>
            <w:r w:rsidRPr="006C7E2F">
              <w:rPr>
                <w:rStyle w:val="285pt"/>
                <w:rFonts w:ascii="Times New Roman" w:eastAsia="Calibri" w:hAnsi="Times New Roman"/>
                <w:sz w:val="28"/>
                <w:szCs w:val="28"/>
              </w:rPr>
              <w:t>, інновації</w:t>
            </w:r>
          </w:p>
        </w:tc>
      </w:tr>
      <w:tr w:rsidR="003F293F" w:rsidRPr="00067AC0" w14:paraId="69AF833B"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45C90697" w14:textId="1907ECBB" w:rsidR="003F293F" w:rsidRPr="00067AC0" w:rsidRDefault="003F293F" w:rsidP="007D1867">
            <w:pPr>
              <w:widowControl w:val="0"/>
              <w:tabs>
                <w:tab w:val="left" w:pos="272"/>
              </w:tabs>
              <w:contextualSpacing/>
              <w:jc w:val="both"/>
              <w:rPr>
                <w:rStyle w:val="285pt1"/>
                <w:rFonts w:ascii="Times New Roman" w:eastAsia="Arial Unicode MS" w:hAnsi="Times New Roman"/>
                <w:sz w:val="28"/>
                <w:szCs w:val="28"/>
                <w:highlight w:val="yellow"/>
              </w:rPr>
            </w:pPr>
            <w:r w:rsidRPr="006C7E2F">
              <w:rPr>
                <w:rStyle w:val="285pt1"/>
                <w:rFonts w:ascii="Times New Roman" w:eastAsia="Arial Unicode MS" w:hAnsi="Times New Roman"/>
                <w:sz w:val="28"/>
                <w:szCs w:val="28"/>
              </w:rPr>
              <w:t>Особливості освітньої програми</w:t>
            </w:r>
          </w:p>
        </w:tc>
        <w:tc>
          <w:tcPr>
            <w:tcW w:w="7234" w:type="dxa"/>
          </w:tcPr>
          <w:p w14:paraId="68868D6F" w14:textId="56A826B7" w:rsidR="006C7E2F" w:rsidRPr="006C7E2F" w:rsidRDefault="006C7E2F" w:rsidP="006C7E2F">
            <w:pPr>
              <w:jc w:val="both"/>
              <w:rPr>
                <w:szCs w:val="28"/>
              </w:rPr>
            </w:pPr>
            <w:r w:rsidRPr="006C7E2F">
              <w:rPr>
                <w:szCs w:val="28"/>
              </w:rPr>
              <w:t xml:space="preserve">Програма передбачає поєднання сучасних спеціалізованих теоретико-методологічних та практичних знань в галузі металургії із адаптованих до умов та вимог металургії економічними й управлінськими знаннями, набуття навичок практичного застосування наукового, аналітичного,  методичного інструментарію  та інформаційно-комунікаційних технологій для  розв’язання складних задач і проблем функціонування та інноваційного розвитку  металургійних підприємств. </w:t>
            </w:r>
          </w:p>
          <w:p w14:paraId="0CECD337" w14:textId="77777777" w:rsidR="006C7E2F" w:rsidRPr="006C7E2F" w:rsidRDefault="006C7E2F" w:rsidP="006C7E2F">
            <w:pPr>
              <w:jc w:val="both"/>
              <w:rPr>
                <w:szCs w:val="28"/>
              </w:rPr>
            </w:pPr>
            <w:r w:rsidRPr="006C7E2F">
              <w:rPr>
                <w:szCs w:val="28"/>
              </w:rPr>
              <w:t xml:space="preserve">Сприяє формуванню системного, аналітичного, інноваційно- та результат-орієнтованого мислення, мотивації до активної та соціально відповідальної життєвої позиції.     </w:t>
            </w:r>
          </w:p>
          <w:p w14:paraId="746F8A11" w14:textId="77777777" w:rsidR="006C7E2F" w:rsidRPr="006C7E2F" w:rsidRDefault="006C7E2F" w:rsidP="006C7E2F">
            <w:pPr>
              <w:jc w:val="both"/>
              <w:rPr>
                <w:szCs w:val="28"/>
              </w:rPr>
            </w:pPr>
            <w:r w:rsidRPr="006C7E2F">
              <w:rPr>
                <w:szCs w:val="28"/>
              </w:rPr>
              <w:t xml:space="preserve">Забезпечує набуття студентами </w:t>
            </w:r>
            <w:proofErr w:type="spellStart"/>
            <w:r w:rsidRPr="006C7E2F">
              <w:rPr>
                <w:szCs w:val="28"/>
              </w:rPr>
              <w:t>компетентностей</w:t>
            </w:r>
            <w:proofErr w:type="spellEnd"/>
            <w:r w:rsidRPr="006C7E2F">
              <w:rPr>
                <w:szCs w:val="28"/>
              </w:rPr>
              <w:t>, необхідних для подальшого поглибленого самонавчання та підвищення  рівня кваліфікації.</w:t>
            </w:r>
          </w:p>
          <w:p w14:paraId="7610AB01" w14:textId="77777777" w:rsidR="006C7E2F" w:rsidRPr="006C7E2F" w:rsidRDefault="006C7E2F" w:rsidP="006C7E2F">
            <w:pPr>
              <w:jc w:val="both"/>
              <w:rPr>
                <w:szCs w:val="28"/>
              </w:rPr>
            </w:pPr>
            <w:r w:rsidRPr="006C7E2F">
              <w:rPr>
                <w:szCs w:val="28"/>
              </w:rPr>
              <w:t xml:space="preserve">Здобувачам надається можливість поглиблювати теоретичні знання, набувати  та розвивати практичні навички під час проходження переддипломної практики за фахом у роботодавців – провідних металургійних </w:t>
            </w:r>
            <w:r w:rsidRPr="006C7E2F">
              <w:rPr>
                <w:szCs w:val="28"/>
              </w:rPr>
              <w:lastRenderedPageBreak/>
              <w:t xml:space="preserve">підприємствах та профільних науково-дослідних установах Придніпровського регіону. </w:t>
            </w:r>
          </w:p>
          <w:p w14:paraId="4C0EAA7E" w14:textId="787D36E0" w:rsidR="003F293F" w:rsidRPr="00067AC0" w:rsidRDefault="006C7E2F" w:rsidP="006C7E2F">
            <w:pPr>
              <w:jc w:val="both"/>
              <w:rPr>
                <w:rStyle w:val="285pt"/>
                <w:rFonts w:ascii="Times New Roman" w:eastAsia="Arial Unicode MS" w:hAnsi="Times New Roman"/>
                <w:sz w:val="28"/>
                <w:szCs w:val="28"/>
                <w:highlight w:val="yellow"/>
              </w:rPr>
            </w:pPr>
            <w:r w:rsidRPr="006C7E2F">
              <w:rPr>
                <w:szCs w:val="28"/>
              </w:rPr>
              <w:t xml:space="preserve">За рахунок системної міждисциплінарної взаємодії освітніх компонентів в ОП та  багатоваріантності  її вибіркової складової  досягається </w:t>
            </w:r>
            <w:proofErr w:type="spellStart"/>
            <w:r w:rsidRPr="006C7E2F">
              <w:rPr>
                <w:szCs w:val="28"/>
              </w:rPr>
              <w:t>багатопрофільність</w:t>
            </w:r>
            <w:proofErr w:type="spellEnd"/>
            <w:r w:rsidRPr="006C7E2F">
              <w:rPr>
                <w:szCs w:val="28"/>
              </w:rPr>
              <w:t xml:space="preserve"> і диверсифікація підготовки здобувачів, що дозволяє їм отримати додаткові конкурентні переваги на ринку праці, сприятиме соціальній стійкості, мобільності та кар’єрному зростанню.</w:t>
            </w:r>
          </w:p>
        </w:tc>
      </w:tr>
      <w:tr w:rsidR="00D455DF" w:rsidRPr="00067AC0" w14:paraId="06FFA3EA"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923" w:type="dxa"/>
            <w:gridSpan w:val="4"/>
          </w:tcPr>
          <w:p w14:paraId="2EF1A2CF" w14:textId="66A18CD0" w:rsidR="00D455DF" w:rsidRPr="006C7E2F" w:rsidRDefault="00671272" w:rsidP="00B31548">
            <w:pPr>
              <w:spacing w:line="276" w:lineRule="auto"/>
              <w:jc w:val="center"/>
              <w:rPr>
                <w:b/>
                <w:szCs w:val="28"/>
              </w:rPr>
            </w:pPr>
            <w:r w:rsidRPr="006C7E2F">
              <w:rPr>
                <w:b/>
                <w:bCs/>
                <w:color w:val="000000"/>
                <w:szCs w:val="28"/>
              </w:rPr>
              <w:lastRenderedPageBreak/>
              <w:t>1.4</w:t>
            </w:r>
            <w:r w:rsidR="00D455DF" w:rsidRPr="006C7E2F">
              <w:rPr>
                <w:b/>
                <w:bCs/>
                <w:color w:val="000000"/>
                <w:szCs w:val="28"/>
              </w:rPr>
              <w:t xml:space="preserve"> Працевлаштування та придатність до подальшого навчання</w:t>
            </w:r>
          </w:p>
        </w:tc>
      </w:tr>
      <w:tr w:rsidR="003F293F" w:rsidRPr="00067AC0" w14:paraId="2AC09A98"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420228D4" w14:textId="388E04AC" w:rsidR="003F293F" w:rsidRPr="006C7E2F" w:rsidRDefault="003F293F" w:rsidP="003F293F">
            <w:pPr>
              <w:jc w:val="both"/>
              <w:rPr>
                <w:b/>
                <w:szCs w:val="28"/>
                <w:lang w:val="ru-RU"/>
              </w:rPr>
            </w:pPr>
            <w:r w:rsidRPr="006C7E2F">
              <w:rPr>
                <w:rStyle w:val="285pt1"/>
                <w:rFonts w:ascii="Times New Roman" w:eastAsia="Arial Unicode MS" w:hAnsi="Times New Roman"/>
                <w:sz w:val="28"/>
                <w:szCs w:val="28"/>
              </w:rPr>
              <w:t>Придатність до працевлаштування</w:t>
            </w:r>
          </w:p>
        </w:tc>
        <w:tc>
          <w:tcPr>
            <w:tcW w:w="7234" w:type="dxa"/>
          </w:tcPr>
          <w:p w14:paraId="20C9FF87"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Сфера діяльності випускників – металургія. Місцем роботи можуть бути промислові підприємства, проектно-конструкторські та дослідні організації, профіль або окремі напрямки діяльності яких відповідають одержаній професійній спеціальності магістра.</w:t>
            </w:r>
          </w:p>
          <w:p w14:paraId="005CAA06"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Відповідно до Класифікатора професій ДК 003:2010 магістр з металургії за освітньо-професійною програмою «</w:t>
            </w:r>
            <w:proofErr w:type="spellStart"/>
            <w:r w:rsidRPr="006C7E2F">
              <w:rPr>
                <w:rStyle w:val="285pt"/>
                <w:rFonts w:ascii="Times New Roman" w:eastAsia="Calibri" w:hAnsi="Times New Roman"/>
                <w:sz w:val="28"/>
                <w:szCs w:val="28"/>
              </w:rPr>
              <w:t>Комплаєнс</w:t>
            </w:r>
            <w:proofErr w:type="spellEnd"/>
            <w:r w:rsidRPr="006C7E2F">
              <w:rPr>
                <w:rStyle w:val="285pt"/>
                <w:rFonts w:ascii="Times New Roman" w:eastAsia="Calibri" w:hAnsi="Times New Roman"/>
                <w:sz w:val="28"/>
                <w:szCs w:val="28"/>
              </w:rPr>
              <w:t xml:space="preserve"> металургійного виробництва» зі спеціальності 136 Металургія має право займати наступні посади:</w:t>
            </w:r>
          </w:p>
          <w:p w14:paraId="7DF362B2"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 xml:space="preserve">2147.2 – Інженер (металургія)»; </w:t>
            </w:r>
          </w:p>
          <w:p w14:paraId="7D1E418B"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 xml:space="preserve">2149.2 – Інженер з керування й обслуговування систем»; </w:t>
            </w:r>
          </w:p>
          <w:p w14:paraId="0CC57BE4"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2149.2 – Інженер з комплектації устаткування й матеріалів»;</w:t>
            </w:r>
          </w:p>
          <w:p w14:paraId="0F2EA030"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 xml:space="preserve">2149.2 – Інженер з організації експлуатації та ремонту»; </w:t>
            </w:r>
          </w:p>
          <w:p w14:paraId="0AC41A6C"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 xml:space="preserve">2149.2 – Інженер з підготовки виробництва»; </w:t>
            </w:r>
          </w:p>
          <w:p w14:paraId="20365191"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 xml:space="preserve">2149.2 – Інженер з профілактичних робіт»; </w:t>
            </w:r>
          </w:p>
          <w:p w14:paraId="5EE3E138"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 xml:space="preserve">2149.2 – Інженер з розрахунків та режимів»; </w:t>
            </w:r>
          </w:p>
          <w:p w14:paraId="67440E5D"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 xml:space="preserve">2149.2 – Інженер з якості»; </w:t>
            </w:r>
          </w:p>
          <w:p w14:paraId="38E7EAA4"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 xml:space="preserve">2149.2 – Інженер із впровадження нової техніки й технології»; </w:t>
            </w:r>
          </w:p>
          <w:p w14:paraId="34215BC9"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1222.1 - Головні фахівці - керівники та технічні керівники виробничих підрозділів у промисловості</w:t>
            </w:r>
          </w:p>
          <w:p w14:paraId="7ECB0F6C"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1237 - Керівники науково-дослідних підрозділів та підрозділів з науково-технічної підготовки виробництва та інші керівники</w:t>
            </w:r>
          </w:p>
          <w:p w14:paraId="5E2ACB28" w14:textId="4F1BA788" w:rsidR="003F293F" w:rsidRPr="006C7E2F" w:rsidRDefault="006C7E2F" w:rsidP="006C7E2F">
            <w:pPr>
              <w:jc w:val="both"/>
              <w:rPr>
                <w:bCs/>
                <w:szCs w:val="28"/>
                <w:highlight w:val="yellow"/>
                <w:lang w:val="ru-RU"/>
              </w:rPr>
            </w:pPr>
            <w:r w:rsidRPr="006C7E2F">
              <w:rPr>
                <w:rStyle w:val="285pt"/>
                <w:rFonts w:ascii="Times New Roman" w:eastAsia="Calibri" w:hAnsi="Times New Roman"/>
                <w:sz w:val="28"/>
                <w:szCs w:val="28"/>
              </w:rPr>
              <w:t>1238 - Керівники проектів та програм</w:t>
            </w:r>
          </w:p>
        </w:tc>
      </w:tr>
      <w:tr w:rsidR="003F293F" w:rsidRPr="00067AC0" w14:paraId="5142E403"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695DF703" w14:textId="3581EC7C" w:rsidR="003F293F" w:rsidRPr="001F33E8" w:rsidRDefault="003F293F" w:rsidP="003F293F">
            <w:pPr>
              <w:jc w:val="both"/>
              <w:rPr>
                <w:rStyle w:val="285pt1"/>
                <w:rFonts w:ascii="Times New Roman" w:eastAsia="Arial Unicode MS" w:hAnsi="Times New Roman"/>
                <w:sz w:val="28"/>
                <w:szCs w:val="28"/>
              </w:rPr>
            </w:pPr>
            <w:r w:rsidRPr="001F33E8">
              <w:rPr>
                <w:rStyle w:val="285pt1"/>
                <w:rFonts w:ascii="Times New Roman" w:eastAsia="Arial Unicode MS" w:hAnsi="Times New Roman"/>
                <w:sz w:val="28"/>
                <w:szCs w:val="28"/>
              </w:rPr>
              <w:t>Подальше навчання</w:t>
            </w:r>
          </w:p>
        </w:tc>
        <w:tc>
          <w:tcPr>
            <w:tcW w:w="7234" w:type="dxa"/>
          </w:tcPr>
          <w:p w14:paraId="54DA2ED1" w14:textId="6B98936D" w:rsidR="003F293F" w:rsidRPr="006C7E2F" w:rsidRDefault="006C7E2F" w:rsidP="003F293F">
            <w:pPr>
              <w:tabs>
                <w:tab w:val="left" w:pos="0"/>
              </w:tabs>
              <w:jc w:val="both"/>
              <w:rPr>
                <w:szCs w:val="28"/>
              </w:rPr>
            </w:pPr>
            <w:r w:rsidRPr="006C7E2F">
              <w:rPr>
                <w:rStyle w:val="markedcontent"/>
                <w:szCs w:val="28"/>
              </w:rPr>
              <w:t xml:space="preserve">Можливість продовжувати навчання на третьому </w:t>
            </w:r>
            <w:proofErr w:type="spellStart"/>
            <w:r w:rsidRPr="006C7E2F">
              <w:rPr>
                <w:rStyle w:val="markedcontent"/>
                <w:szCs w:val="28"/>
              </w:rPr>
              <w:t>освітньо</w:t>
            </w:r>
            <w:proofErr w:type="spellEnd"/>
            <w:r w:rsidRPr="006C7E2F">
              <w:rPr>
                <w:rStyle w:val="markedcontent"/>
                <w:szCs w:val="28"/>
              </w:rPr>
              <w:t>-науковому рівні вищої освіти, а також підвищувати кваліфікацію та отримувати додаткову післядипломну освіту.</w:t>
            </w:r>
          </w:p>
        </w:tc>
      </w:tr>
      <w:tr w:rsidR="003F293F" w:rsidRPr="00067AC0" w14:paraId="74838D58"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923" w:type="dxa"/>
            <w:gridSpan w:val="4"/>
          </w:tcPr>
          <w:p w14:paraId="64177F82" w14:textId="282B6A51" w:rsidR="003F293F" w:rsidRPr="001F33E8" w:rsidRDefault="003F293F" w:rsidP="003F293F">
            <w:pPr>
              <w:jc w:val="center"/>
              <w:rPr>
                <w:b/>
                <w:bCs/>
                <w:color w:val="000000"/>
                <w:szCs w:val="28"/>
              </w:rPr>
            </w:pPr>
            <w:r w:rsidRPr="001F33E8">
              <w:rPr>
                <w:b/>
                <w:bCs/>
                <w:color w:val="000000"/>
                <w:szCs w:val="28"/>
              </w:rPr>
              <w:t>1.5 Викладання та оцінювання</w:t>
            </w:r>
          </w:p>
        </w:tc>
      </w:tr>
      <w:tr w:rsidR="003F293F" w:rsidRPr="00067AC0" w14:paraId="691E8D93"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422C1E30" w14:textId="1DB5E4C3" w:rsidR="003F293F" w:rsidRPr="001F33E8" w:rsidRDefault="003F293F" w:rsidP="003F293F">
            <w:pPr>
              <w:rPr>
                <w:b/>
                <w:szCs w:val="28"/>
                <w:lang w:val="ru-RU"/>
              </w:rPr>
            </w:pPr>
            <w:r w:rsidRPr="001F33E8">
              <w:rPr>
                <w:rStyle w:val="285pt1"/>
                <w:rFonts w:ascii="Times New Roman" w:eastAsia="Arial Unicode MS" w:hAnsi="Times New Roman"/>
                <w:sz w:val="28"/>
                <w:szCs w:val="28"/>
              </w:rPr>
              <w:t>Викладання та навчання</w:t>
            </w:r>
          </w:p>
        </w:tc>
        <w:tc>
          <w:tcPr>
            <w:tcW w:w="7234" w:type="dxa"/>
          </w:tcPr>
          <w:p w14:paraId="40932C7D" w14:textId="7F224446" w:rsidR="003F293F" w:rsidRPr="00067AC0" w:rsidRDefault="006C7E2F" w:rsidP="003F293F">
            <w:pPr>
              <w:jc w:val="both"/>
              <w:rPr>
                <w:rFonts w:eastAsia="Arial Unicode MS"/>
                <w:color w:val="000000"/>
                <w:szCs w:val="28"/>
                <w:highlight w:val="yellow"/>
                <w:shd w:val="clear" w:color="auto" w:fill="FFFFFF"/>
                <w:lang w:eastAsia="uk-UA"/>
              </w:rPr>
            </w:pPr>
            <w:proofErr w:type="spellStart"/>
            <w:r w:rsidRPr="006C7E2F">
              <w:rPr>
                <w:rStyle w:val="285pt"/>
                <w:rFonts w:ascii="Times New Roman" w:eastAsia="Arial Unicode MS" w:hAnsi="Times New Roman"/>
                <w:sz w:val="28"/>
                <w:szCs w:val="28"/>
              </w:rPr>
              <w:t>Студентоцентроване</w:t>
            </w:r>
            <w:proofErr w:type="spellEnd"/>
            <w:r w:rsidRPr="006C7E2F">
              <w:rPr>
                <w:rStyle w:val="285pt"/>
                <w:rFonts w:ascii="Times New Roman" w:eastAsia="Arial Unicode MS" w:hAnsi="Times New Roman"/>
                <w:sz w:val="28"/>
                <w:szCs w:val="28"/>
              </w:rPr>
              <w:t xml:space="preserve"> навчання, проблемно-орієнтоване навчання, самонавчання на основі інформаційних технологій дистанційного навчання, кредитно-трансферна система організації навчання. Основними формами організації навчального процесу є лекції класичні, </w:t>
            </w:r>
            <w:r w:rsidRPr="006C7E2F">
              <w:rPr>
                <w:rStyle w:val="285pt"/>
                <w:rFonts w:ascii="Times New Roman" w:eastAsia="Arial Unicode MS" w:hAnsi="Times New Roman"/>
                <w:sz w:val="28"/>
                <w:szCs w:val="28"/>
              </w:rPr>
              <w:lastRenderedPageBreak/>
              <w:t xml:space="preserve">мультимедійні, практичні заняття, лабораторні роботи, консультації, самостійна робота (зокрема, з використанням технологій дистанційного </w:t>
            </w:r>
            <w:proofErr w:type="spellStart"/>
            <w:r w:rsidRPr="006C7E2F">
              <w:rPr>
                <w:rStyle w:val="285pt"/>
                <w:rFonts w:ascii="Times New Roman" w:eastAsia="Arial Unicode MS" w:hAnsi="Times New Roman"/>
                <w:sz w:val="28"/>
                <w:szCs w:val="28"/>
              </w:rPr>
              <w:t>on-line</w:t>
            </w:r>
            <w:proofErr w:type="spellEnd"/>
            <w:r w:rsidRPr="006C7E2F">
              <w:rPr>
                <w:rStyle w:val="285pt"/>
                <w:rFonts w:ascii="Times New Roman" w:eastAsia="Arial Unicode MS" w:hAnsi="Times New Roman"/>
                <w:sz w:val="28"/>
                <w:szCs w:val="28"/>
              </w:rPr>
              <w:t xml:space="preserve"> навчання),  практика,  підготовка та захист кваліфікаційної роботи.</w:t>
            </w:r>
          </w:p>
        </w:tc>
      </w:tr>
      <w:tr w:rsidR="003F293F" w:rsidRPr="00067AC0" w14:paraId="237EE4A0"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5692C92C" w14:textId="7A096942" w:rsidR="003F293F" w:rsidRPr="001F33E8" w:rsidRDefault="003F293F" w:rsidP="003F293F">
            <w:pPr>
              <w:rPr>
                <w:rStyle w:val="285pt1"/>
                <w:rFonts w:ascii="Times New Roman" w:eastAsia="Arial Unicode MS" w:hAnsi="Times New Roman"/>
                <w:sz w:val="28"/>
                <w:szCs w:val="28"/>
              </w:rPr>
            </w:pPr>
            <w:r w:rsidRPr="001F33E8">
              <w:rPr>
                <w:rStyle w:val="285pt1"/>
                <w:rFonts w:ascii="Times New Roman" w:eastAsia="Arial Unicode MS" w:hAnsi="Times New Roman"/>
                <w:sz w:val="28"/>
                <w:szCs w:val="28"/>
              </w:rPr>
              <w:lastRenderedPageBreak/>
              <w:t>Оцінювання</w:t>
            </w:r>
          </w:p>
        </w:tc>
        <w:tc>
          <w:tcPr>
            <w:tcW w:w="7234" w:type="dxa"/>
          </w:tcPr>
          <w:p w14:paraId="36BE6081" w14:textId="40185BBC" w:rsidR="003F293F" w:rsidRPr="006C7E2F" w:rsidRDefault="003F293F" w:rsidP="003F293F">
            <w:pPr>
              <w:widowControl w:val="0"/>
              <w:jc w:val="both"/>
              <w:rPr>
                <w:szCs w:val="28"/>
              </w:rPr>
            </w:pPr>
            <w:r w:rsidRPr="006C7E2F">
              <w:rPr>
                <w:szCs w:val="28"/>
              </w:rPr>
              <w:t>Оцінювання навчальних досягнень здобувача третього (</w:t>
            </w:r>
            <w:proofErr w:type="spellStart"/>
            <w:r w:rsidRPr="006C7E2F">
              <w:rPr>
                <w:szCs w:val="28"/>
              </w:rPr>
              <w:t>освітньо</w:t>
            </w:r>
            <w:proofErr w:type="spellEnd"/>
            <w:r w:rsidRPr="006C7E2F">
              <w:rPr>
                <w:szCs w:val="28"/>
              </w:rPr>
              <w:t xml:space="preserve">-наукового) рівня вищої освіти при опануванні освітніх компонентів ОПП відбувається за 100-бальною системою. </w:t>
            </w:r>
          </w:p>
          <w:p w14:paraId="408901AA" w14:textId="77777777" w:rsidR="003F293F" w:rsidRPr="006C7E2F" w:rsidRDefault="003F293F" w:rsidP="003F293F">
            <w:pPr>
              <w:jc w:val="both"/>
              <w:rPr>
                <w:rFonts w:eastAsia="Arial Unicode MS"/>
                <w:color w:val="000000"/>
                <w:szCs w:val="28"/>
                <w:shd w:val="clear" w:color="auto" w:fill="FFFFFF"/>
                <w:lang w:eastAsia="uk-UA"/>
              </w:rPr>
            </w:pPr>
            <w:r w:rsidRPr="006C7E2F">
              <w:rPr>
                <w:rFonts w:eastAsia="Arial Unicode MS"/>
                <w:color w:val="000000"/>
                <w:szCs w:val="28"/>
                <w:shd w:val="clear" w:color="auto" w:fill="FFFFFF"/>
                <w:lang w:eastAsia="uk-UA"/>
              </w:rPr>
              <w:t>Види контролю є: поточний контроль; модульний контроль; семестровий (підсумковий) контроль; підсумкова атестація випускників.</w:t>
            </w:r>
          </w:p>
          <w:p w14:paraId="583C7C71" w14:textId="6311B790" w:rsidR="003F293F" w:rsidRPr="006C7E2F" w:rsidRDefault="003F293F" w:rsidP="003F293F">
            <w:pPr>
              <w:jc w:val="both"/>
              <w:rPr>
                <w:rStyle w:val="285pt"/>
                <w:rFonts w:ascii="Times New Roman" w:eastAsia="Arial Unicode MS" w:hAnsi="Times New Roman"/>
                <w:sz w:val="28"/>
                <w:szCs w:val="28"/>
              </w:rPr>
            </w:pPr>
            <w:r w:rsidRPr="006C7E2F">
              <w:rPr>
                <w:rFonts w:eastAsia="Arial Unicode MS"/>
                <w:color w:val="000000"/>
                <w:szCs w:val="28"/>
                <w:shd w:val="clear" w:color="auto" w:fill="FFFFFF"/>
                <w:lang w:eastAsia="uk-UA"/>
              </w:rPr>
              <w:t xml:space="preserve">Форми контролю є: </w:t>
            </w:r>
            <w:r w:rsidRPr="006C7E2F">
              <w:rPr>
                <w:rFonts w:eastAsia="Courier New"/>
                <w:bCs/>
                <w:iCs/>
                <w:color w:val="000000"/>
                <w:szCs w:val="28"/>
                <w:shd w:val="clear" w:color="auto" w:fill="FFFFFF"/>
                <w:lang w:eastAsia="uk-UA"/>
              </w:rPr>
              <w:t xml:space="preserve">екзамени, заліки, </w:t>
            </w:r>
            <w:r w:rsidRPr="006C7E2F">
              <w:rPr>
                <w:rFonts w:eastAsia="Arial Unicode MS"/>
                <w:color w:val="000000"/>
                <w:szCs w:val="28"/>
                <w:shd w:val="clear" w:color="auto" w:fill="FFFFFF"/>
                <w:lang w:eastAsia="uk-UA"/>
              </w:rPr>
              <w:t xml:space="preserve">диференційовані заліки, </w:t>
            </w:r>
            <w:r w:rsidRPr="006C7E2F">
              <w:rPr>
                <w:rFonts w:eastAsia="Courier New"/>
                <w:bCs/>
                <w:iCs/>
                <w:color w:val="000000"/>
                <w:szCs w:val="28"/>
                <w:shd w:val="clear" w:color="auto" w:fill="FFFFFF"/>
                <w:lang w:eastAsia="uk-UA"/>
              </w:rPr>
              <w:t xml:space="preserve">тестування, захист: рефератів, звітів з лабораторних робіт, практик, </w:t>
            </w:r>
            <w:r w:rsidRPr="006C7E2F">
              <w:rPr>
                <w:rFonts w:eastAsia="Arial Unicode MS"/>
                <w:color w:val="000000"/>
                <w:szCs w:val="28"/>
                <w:shd w:val="clear" w:color="auto" w:fill="FFFFFF"/>
                <w:lang w:eastAsia="uk-UA"/>
              </w:rPr>
              <w:t>випускної кваліфікаційної роботи</w:t>
            </w:r>
            <w:r w:rsidRPr="006C7E2F">
              <w:rPr>
                <w:rFonts w:eastAsia="Courier New"/>
                <w:bCs/>
                <w:iCs/>
                <w:color w:val="000000"/>
                <w:szCs w:val="28"/>
                <w:shd w:val="clear" w:color="auto" w:fill="FFFFFF"/>
                <w:lang w:eastAsia="uk-UA"/>
              </w:rPr>
              <w:t>.</w:t>
            </w:r>
          </w:p>
        </w:tc>
      </w:tr>
      <w:tr w:rsidR="003F293F" w:rsidRPr="00067AC0" w14:paraId="3553D42F"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923" w:type="dxa"/>
            <w:gridSpan w:val="4"/>
          </w:tcPr>
          <w:p w14:paraId="5DA59BB8" w14:textId="1AD8E229" w:rsidR="003F293F" w:rsidRPr="00067AC0" w:rsidRDefault="003F293F" w:rsidP="003F293F">
            <w:pPr>
              <w:jc w:val="center"/>
              <w:rPr>
                <w:b/>
                <w:bCs/>
                <w:color w:val="000000"/>
                <w:szCs w:val="28"/>
                <w:highlight w:val="yellow"/>
              </w:rPr>
            </w:pPr>
            <w:r w:rsidRPr="006F186C">
              <w:rPr>
                <w:b/>
                <w:bCs/>
                <w:color w:val="000000"/>
                <w:szCs w:val="28"/>
              </w:rPr>
              <w:t>1.6 Програмні компетентності освітньої програми</w:t>
            </w:r>
          </w:p>
        </w:tc>
      </w:tr>
      <w:tr w:rsidR="006C7E2F" w:rsidRPr="00067AC0" w14:paraId="54A55E86" w14:textId="77777777" w:rsidTr="001F3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1A84F18C" w14:textId="25A95699" w:rsidR="006C7E2F" w:rsidRPr="006C7E2F" w:rsidRDefault="006C7E2F" w:rsidP="001F33E8">
            <w:pPr>
              <w:jc w:val="center"/>
              <w:rPr>
                <w:i/>
                <w:iCs/>
                <w:szCs w:val="28"/>
                <w:highlight w:val="yellow"/>
              </w:rPr>
            </w:pPr>
            <w:r w:rsidRPr="006C7E2F">
              <w:rPr>
                <w:i/>
                <w:iCs/>
                <w:color w:val="000000"/>
                <w:szCs w:val="28"/>
              </w:rPr>
              <w:t>Інтегральна компетентність</w:t>
            </w:r>
          </w:p>
        </w:tc>
        <w:tc>
          <w:tcPr>
            <w:tcW w:w="7234" w:type="dxa"/>
          </w:tcPr>
          <w:p w14:paraId="0438F305" w14:textId="77777777" w:rsidR="006C7E2F" w:rsidRPr="006C7E2F" w:rsidRDefault="006C7E2F" w:rsidP="006C7E2F">
            <w:pPr>
              <w:shd w:val="clear" w:color="auto" w:fill="FFFFFF"/>
              <w:tabs>
                <w:tab w:val="left" w:pos="1515"/>
              </w:tabs>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ІК</w:t>
            </w:r>
            <w:r w:rsidRPr="006C7E2F">
              <w:rPr>
                <w:rStyle w:val="285pt"/>
                <w:rFonts w:ascii="Times New Roman" w:eastAsia="Calibri" w:hAnsi="Times New Roman"/>
                <w:sz w:val="28"/>
                <w:szCs w:val="28"/>
              </w:rPr>
              <w:noBreakHyphen/>
              <w:t>1. здатність розв’язувати складні задачі і проблеми у металургії або у процесі навчання, що передбачає проведення досліджень та/або здійснення інновацій та характеризується невизначеністю умов і вимог.</w:t>
            </w:r>
          </w:p>
          <w:p w14:paraId="6BFFEFF4" w14:textId="6C6BF23D" w:rsidR="006C7E2F" w:rsidRPr="006C7E2F" w:rsidRDefault="006C7E2F" w:rsidP="006C7E2F">
            <w:pPr>
              <w:jc w:val="both"/>
              <w:rPr>
                <w:szCs w:val="28"/>
                <w:highlight w:val="yellow"/>
              </w:rPr>
            </w:pPr>
          </w:p>
        </w:tc>
      </w:tr>
      <w:tr w:rsidR="006C7E2F" w:rsidRPr="00067AC0" w14:paraId="105DB34D" w14:textId="77777777" w:rsidTr="001F3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114391E4" w14:textId="143F428C" w:rsidR="006C7E2F" w:rsidRPr="006C7E2F" w:rsidRDefault="006C7E2F" w:rsidP="001F33E8">
            <w:pPr>
              <w:jc w:val="center"/>
              <w:rPr>
                <w:i/>
                <w:iCs/>
                <w:szCs w:val="28"/>
                <w:highlight w:val="yellow"/>
              </w:rPr>
            </w:pPr>
            <w:r w:rsidRPr="006C7E2F">
              <w:rPr>
                <w:i/>
                <w:iCs/>
                <w:color w:val="000000"/>
                <w:szCs w:val="28"/>
              </w:rPr>
              <w:t>Загальні компетентності (ЗК)</w:t>
            </w:r>
          </w:p>
        </w:tc>
        <w:tc>
          <w:tcPr>
            <w:tcW w:w="7234" w:type="dxa"/>
          </w:tcPr>
          <w:p w14:paraId="4D160258" w14:textId="77777777" w:rsidR="006C7E2F" w:rsidRPr="006C7E2F" w:rsidRDefault="006C7E2F" w:rsidP="006C7E2F">
            <w:pPr>
              <w:pStyle w:val="Default"/>
              <w:spacing w:after="0" w:line="240" w:lineRule="auto"/>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ЗК1. Здатність проводити дослідження на відповідному рівні.</w:t>
            </w:r>
          </w:p>
          <w:p w14:paraId="6064D6FD" w14:textId="77777777" w:rsidR="006C7E2F" w:rsidRPr="006C7E2F" w:rsidRDefault="006C7E2F" w:rsidP="006C7E2F">
            <w:pPr>
              <w:pStyle w:val="Default"/>
              <w:spacing w:after="0" w:line="240" w:lineRule="auto"/>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ЗК2. Здатність до пошуку, оброблення та аналізу інформації з різних джерел.</w:t>
            </w:r>
          </w:p>
          <w:p w14:paraId="17988CC4" w14:textId="77777777" w:rsidR="006C7E2F" w:rsidRPr="006C7E2F" w:rsidRDefault="006C7E2F" w:rsidP="006C7E2F">
            <w:pPr>
              <w:pStyle w:val="Default"/>
              <w:spacing w:after="0" w:line="240" w:lineRule="auto"/>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ЗК3.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525D0169" w14:textId="77777777" w:rsidR="006C7E2F" w:rsidRPr="006C7E2F" w:rsidRDefault="006C7E2F" w:rsidP="006C7E2F">
            <w:pPr>
              <w:pStyle w:val="Default"/>
              <w:spacing w:after="0" w:line="240" w:lineRule="auto"/>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ЗК4. Здатність працювати в міжнародному контексті.</w:t>
            </w:r>
          </w:p>
          <w:p w14:paraId="550BFA8D" w14:textId="77777777" w:rsidR="006C7E2F" w:rsidRPr="006C7E2F" w:rsidRDefault="006C7E2F" w:rsidP="006C7E2F">
            <w:pPr>
              <w:pStyle w:val="Default"/>
              <w:spacing w:after="0" w:line="240" w:lineRule="auto"/>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ЗК5. Здатність виявляти ініціативу та підприємливість.</w:t>
            </w:r>
          </w:p>
          <w:p w14:paraId="4797D228" w14:textId="77777777" w:rsidR="006C7E2F" w:rsidRPr="006C7E2F" w:rsidRDefault="006C7E2F" w:rsidP="006C7E2F">
            <w:pPr>
              <w:pStyle w:val="Default"/>
              <w:spacing w:after="0" w:line="240" w:lineRule="auto"/>
              <w:jc w:val="both"/>
              <w:rPr>
                <w:rStyle w:val="285pt"/>
                <w:rFonts w:ascii="Times New Roman" w:eastAsia="Calibri" w:hAnsi="Times New Roman"/>
                <w:sz w:val="28"/>
                <w:szCs w:val="28"/>
              </w:rPr>
            </w:pPr>
            <w:r w:rsidRPr="006C7E2F">
              <w:rPr>
                <w:rStyle w:val="285pt"/>
                <w:rFonts w:ascii="Times New Roman" w:eastAsia="Calibri" w:hAnsi="Times New Roman"/>
                <w:sz w:val="28"/>
                <w:szCs w:val="28"/>
              </w:rPr>
              <w:t>ЗК6. Здатність діяти на основі етичних міркувань (мотивів).</w:t>
            </w:r>
          </w:p>
          <w:p w14:paraId="6840933E" w14:textId="380D7F01" w:rsidR="006C7E2F" w:rsidRPr="006C7E2F" w:rsidRDefault="006C7E2F" w:rsidP="006C7E2F">
            <w:pPr>
              <w:shd w:val="clear" w:color="auto" w:fill="FFFFFF"/>
              <w:tabs>
                <w:tab w:val="left" w:pos="1515"/>
              </w:tabs>
              <w:jc w:val="both"/>
              <w:rPr>
                <w:rFonts w:eastAsia="Calibri"/>
                <w:color w:val="000000"/>
                <w:szCs w:val="28"/>
                <w:shd w:val="clear" w:color="auto" w:fill="FFFFFF"/>
                <w:lang w:eastAsia="uk-UA"/>
              </w:rPr>
            </w:pPr>
            <w:r w:rsidRPr="006C7E2F">
              <w:rPr>
                <w:rStyle w:val="285pt"/>
                <w:rFonts w:ascii="Times New Roman" w:eastAsia="Calibri" w:hAnsi="Times New Roman"/>
                <w:sz w:val="28"/>
                <w:szCs w:val="28"/>
              </w:rPr>
              <w:t>ЗК7. Прагнення до збереження навколишнього середовища</w:t>
            </w:r>
          </w:p>
        </w:tc>
      </w:tr>
      <w:tr w:rsidR="001F33E8" w:rsidRPr="00067AC0" w14:paraId="67C2D7C9"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6A121C00" w14:textId="4985C405" w:rsidR="001F33E8" w:rsidRPr="001F33E8" w:rsidRDefault="001F33E8" w:rsidP="001F33E8">
            <w:pPr>
              <w:jc w:val="center"/>
              <w:rPr>
                <w:rStyle w:val="285pt1"/>
                <w:rFonts w:ascii="Times New Roman" w:eastAsia="Arial Unicode MS" w:hAnsi="Times New Roman"/>
                <w:i w:val="0"/>
                <w:iCs/>
                <w:sz w:val="28"/>
                <w:szCs w:val="28"/>
                <w:highlight w:val="yellow"/>
              </w:rPr>
            </w:pPr>
            <w:r w:rsidRPr="001F33E8">
              <w:rPr>
                <w:i/>
                <w:iCs/>
                <w:color w:val="000000"/>
                <w:szCs w:val="28"/>
              </w:rPr>
              <w:t>Спеціальні (фахові) компетентності спеціальності (СК)</w:t>
            </w:r>
          </w:p>
        </w:tc>
        <w:tc>
          <w:tcPr>
            <w:tcW w:w="7234" w:type="dxa"/>
          </w:tcPr>
          <w:p w14:paraId="292EB2BC" w14:textId="77777777" w:rsidR="001F33E8" w:rsidRPr="001F33E8" w:rsidRDefault="001F33E8" w:rsidP="001F33E8">
            <w:pPr>
              <w:pStyle w:val="Default"/>
              <w:spacing w:after="0" w:line="240" w:lineRule="auto"/>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t>СК1. Здатність розробляти та реалізовувати проекти в сфері металургії, а також дотичні до неї міждисциплінарні проекти.</w:t>
            </w:r>
          </w:p>
          <w:p w14:paraId="7F8B9AA1" w14:textId="77777777" w:rsidR="001F33E8" w:rsidRPr="001F33E8" w:rsidRDefault="001F33E8" w:rsidP="001F33E8">
            <w:pPr>
              <w:pStyle w:val="Default"/>
              <w:spacing w:after="0" w:line="240" w:lineRule="auto"/>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t>СК2. Здатність враховувати технічні, правові, соціальні, екологічні, етичні, економічні та комерційні аспекти інженерних та управлінських рішень в металургії.</w:t>
            </w:r>
          </w:p>
          <w:p w14:paraId="29B80581" w14:textId="77777777" w:rsidR="001F33E8" w:rsidRPr="001F33E8" w:rsidRDefault="001F33E8" w:rsidP="001F33E8">
            <w:pPr>
              <w:pStyle w:val="Default"/>
              <w:spacing w:after="0" w:line="240" w:lineRule="auto"/>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t>СК3. Здатність забезпечувати якість в металургії.</w:t>
            </w:r>
          </w:p>
          <w:p w14:paraId="13B7F8D0" w14:textId="77777777" w:rsidR="001F33E8" w:rsidRPr="001F33E8" w:rsidRDefault="001F33E8" w:rsidP="001F33E8">
            <w:pPr>
              <w:pStyle w:val="Default"/>
              <w:spacing w:after="0" w:line="240" w:lineRule="auto"/>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t>СК4. Здатність аналізувати і вдосконалювати технологічні процеси в металургії.</w:t>
            </w:r>
          </w:p>
          <w:p w14:paraId="13D0F9F7" w14:textId="77777777" w:rsidR="001F33E8" w:rsidRPr="001F33E8" w:rsidRDefault="001F33E8" w:rsidP="001F33E8">
            <w:pPr>
              <w:pStyle w:val="Default"/>
              <w:spacing w:after="0" w:line="240" w:lineRule="auto"/>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t>СК5. Здатність науково обґрунтовувати вибір матеріалів, основного та допоміжного обладнання для реалізації металургійних технологій.</w:t>
            </w:r>
          </w:p>
          <w:p w14:paraId="53122743" w14:textId="77777777" w:rsidR="001F33E8" w:rsidRPr="001F33E8" w:rsidRDefault="001F33E8" w:rsidP="001F33E8">
            <w:pPr>
              <w:pStyle w:val="Default"/>
              <w:spacing w:after="0" w:line="240" w:lineRule="auto"/>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lastRenderedPageBreak/>
              <w:t>СК6. Здатність оцінювати технічні, економічні, екологічні, безпекові та інші ризики при плануванні або впровадженні нових технологічних процесів.</w:t>
            </w:r>
          </w:p>
          <w:p w14:paraId="7A790775" w14:textId="77777777" w:rsidR="001F33E8" w:rsidRPr="001F33E8" w:rsidRDefault="001F33E8" w:rsidP="001F33E8">
            <w:pPr>
              <w:pStyle w:val="Default"/>
              <w:spacing w:after="0" w:line="240" w:lineRule="auto"/>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t>СК7. Здатність планувати і виконувати експериментальні дослідження в металургії та інтерпретувати їх результати.</w:t>
            </w:r>
          </w:p>
          <w:p w14:paraId="102016B5" w14:textId="77777777" w:rsidR="001F33E8" w:rsidRPr="001F33E8" w:rsidRDefault="001F33E8" w:rsidP="001F33E8">
            <w:pPr>
              <w:pStyle w:val="Default"/>
              <w:spacing w:after="0" w:line="240" w:lineRule="auto"/>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t>СК8. Здатність приймати ефективні рішення в металургії.</w:t>
            </w:r>
          </w:p>
          <w:p w14:paraId="259F127C" w14:textId="63B72452" w:rsidR="001F33E8" w:rsidRPr="001F33E8" w:rsidRDefault="001F33E8" w:rsidP="001F33E8">
            <w:pPr>
              <w:pStyle w:val="Default"/>
              <w:spacing w:after="0" w:line="240" w:lineRule="auto"/>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t xml:space="preserve">СК9. Здатність розв’язувати складні задачі і проблеми металургії в широких та </w:t>
            </w:r>
            <w:proofErr w:type="spellStart"/>
            <w:r w:rsidRPr="001F33E8">
              <w:rPr>
                <w:rStyle w:val="285pt"/>
                <w:rFonts w:ascii="Times New Roman" w:eastAsia="Calibri" w:hAnsi="Times New Roman"/>
                <w:sz w:val="28"/>
                <w:szCs w:val="28"/>
              </w:rPr>
              <w:t>мультидисциплінарних</w:t>
            </w:r>
            <w:proofErr w:type="spellEnd"/>
            <w:r w:rsidRPr="001F33E8">
              <w:rPr>
                <w:rStyle w:val="285pt"/>
                <w:rFonts w:ascii="Times New Roman" w:eastAsia="Calibri" w:hAnsi="Times New Roman"/>
                <w:sz w:val="28"/>
                <w:szCs w:val="28"/>
              </w:rPr>
              <w:t xml:space="preserve"> контекстах, у нових або незнайомих середовищах за наявності неповної або обмеженої інформації з урахуванням аспектів соціальної</w:t>
            </w:r>
            <w:r w:rsidR="00905E52">
              <w:rPr>
                <w:rStyle w:val="285pt"/>
                <w:rFonts w:ascii="Times New Roman" w:eastAsia="Calibri" w:hAnsi="Times New Roman"/>
                <w:sz w:val="28"/>
                <w:szCs w:val="28"/>
              </w:rPr>
              <w:t xml:space="preserve"> </w:t>
            </w:r>
            <w:r w:rsidRPr="001F33E8">
              <w:rPr>
                <w:rStyle w:val="285pt"/>
                <w:rFonts w:ascii="Times New Roman" w:eastAsia="Calibri" w:hAnsi="Times New Roman"/>
                <w:sz w:val="28"/>
                <w:szCs w:val="28"/>
              </w:rPr>
              <w:t>та етичної відповідальності.</w:t>
            </w:r>
          </w:p>
          <w:p w14:paraId="53C92CA7" w14:textId="01587619" w:rsidR="001F33E8" w:rsidRPr="001F33E8" w:rsidRDefault="001F33E8" w:rsidP="001F33E8">
            <w:pPr>
              <w:shd w:val="clear" w:color="auto" w:fill="FFFFFF"/>
              <w:tabs>
                <w:tab w:val="left" w:pos="1515"/>
              </w:tabs>
              <w:jc w:val="both"/>
              <w:rPr>
                <w:rFonts w:eastAsia="Calibri"/>
                <w:color w:val="000000"/>
                <w:sz w:val="24"/>
                <w:szCs w:val="24"/>
                <w:shd w:val="clear" w:color="auto" w:fill="FFFFFF"/>
                <w:lang w:eastAsia="uk-UA"/>
              </w:rPr>
            </w:pPr>
            <w:r w:rsidRPr="001F33E8">
              <w:rPr>
                <w:rStyle w:val="285pt"/>
                <w:rFonts w:ascii="Times New Roman" w:eastAsia="Calibri" w:hAnsi="Times New Roman"/>
                <w:sz w:val="28"/>
                <w:szCs w:val="28"/>
              </w:rPr>
              <w:t>СК10. Здатність управляти робочими або навчальними процесами у сфері металургії, які є складними, непередбачуваними та потребують нових стратегічних підходів.</w:t>
            </w:r>
          </w:p>
        </w:tc>
      </w:tr>
      <w:tr w:rsidR="001F33E8" w:rsidRPr="00067AC0" w14:paraId="14626885" w14:textId="77777777" w:rsidTr="008C03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518"/>
        </w:trPr>
        <w:tc>
          <w:tcPr>
            <w:tcW w:w="2689" w:type="dxa"/>
            <w:gridSpan w:val="3"/>
          </w:tcPr>
          <w:p w14:paraId="13042B07" w14:textId="2ABBE4D5" w:rsidR="001F33E8" w:rsidRPr="001F33E8" w:rsidRDefault="001F33E8" w:rsidP="001F33E8">
            <w:pPr>
              <w:jc w:val="center"/>
              <w:rPr>
                <w:rStyle w:val="285pt1"/>
                <w:rFonts w:ascii="Times New Roman" w:eastAsia="Arial Unicode MS" w:hAnsi="Times New Roman"/>
                <w:iCs/>
                <w:sz w:val="28"/>
                <w:szCs w:val="28"/>
                <w:highlight w:val="yellow"/>
              </w:rPr>
            </w:pPr>
            <w:r w:rsidRPr="001F33E8">
              <w:rPr>
                <w:rStyle w:val="285pt1"/>
                <w:rFonts w:ascii="Times New Roman" w:eastAsia="Calibri" w:hAnsi="Times New Roman"/>
                <w:iCs/>
                <w:sz w:val="28"/>
                <w:szCs w:val="28"/>
              </w:rPr>
              <w:t xml:space="preserve">Фахові додаткові </w:t>
            </w:r>
            <w:r w:rsidRPr="001F33E8">
              <w:rPr>
                <w:i/>
                <w:color w:val="000000"/>
                <w:szCs w:val="28"/>
              </w:rPr>
              <w:t>компетентності спеціальності (СКД)</w:t>
            </w:r>
          </w:p>
        </w:tc>
        <w:tc>
          <w:tcPr>
            <w:tcW w:w="7234" w:type="dxa"/>
          </w:tcPr>
          <w:p w14:paraId="05467DB9" w14:textId="77777777" w:rsidR="001F33E8" w:rsidRPr="001F33E8" w:rsidRDefault="001F33E8" w:rsidP="001F33E8">
            <w:pPr>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t>СКд1. Здатність демонструвати розуміння та ґрунтовну обізнаність щодо засад, чинників та трендів розвитку сучасного металургійного виробництва, його ролі в реалізації національної стратегії  сталого розвитку.</w:t>
            </w:r>
          </w:p>
          <w:p w14:paraId="7C51DA7A" w14:textId="77777777" w:rsidR="001F33E8" w:rsidRPr="001F33E8" w:rsidRDefault="001F33E8" w:rsidP="001F33E8">
            <w:pPr>
              <w:jc w:val="both"/>
              <w:rPr>
                <w:rStyle w:val="285pt"/>
                <w:rFonts w:ascii="Times New Roman" w:eastAsia="Calibri" w:hAnsi="Times New Roman"/>
                <w:sz w:val="28"/>
                <w:szCs w:val="28"/>
              </w:rPr>
            </w:pPr>
            <w:r w:rsidRPr="001F33E8">
              <w:rPr>
                <w:rStyle w:val="285pt"/>
                <w:rFonts w:ascii="Times New Roman" w:eastAsia="Calibri" w:hAnsi="Times New Roman"/>
                <w:sz w:val="28"/>
                <w:szCs w:val="28"/>
              </w:rPr>
              <w:t xml:space="preserve">CКд2. Здатність на інноваційних засадах розробляти та обґрунтовувати управлінські рішення щодо технологічного розвитку металургійних підприємств в умовах конкурентних викликів, неповної інформації, альтернативного вибору та ресурсних обмежень. </w:t>
            </w:r>
          </w:p>
          <w:p w14:paraId="21F3787F" w14:textId="4702FF6E" w:rsidR="001F33E8" w:rsidRPr="001F33E8" w:rsidRDefault="001F33E8" w:rsidP="001F33E8">
            <w:pPr>
              <w:jc w:val="both"/>
              <w:rPr>
                <w:rFonts w:eastAsia="Calibri"/>
                <w:color w:val="000000"/>
                <w:szCs w:val="28"/>
                <w:shd w:val="clear" w:color="auto" w:fill="FFFFFF"/>
                <w:lang w:eastAsia="uk-UA"/>
              </w:rPr>
            </w:pPr>
            <w:r w:rsidRPr="001F33E8">
              <w:rPr>
                <w:rStyle w:val="285pt"/>
                <w:rFonts w:ascii="Times New Roman" w:eastAsia="Calibri" w:hAnsi="Times New Roman"/>
                <w:sz w:val="28"/>
                <w:szCs w:val="28"/>
              </w:rPr>
              <w:t xml:space="preserve">СКд3. Здатність застосовувати науковий підхід до розробки, впровадження та виконання ефективних  </w:t>
            </w:r>
            <w:proofErr w:type="spellStart"/>
            <w:r w:rsidRPr="001F33E8">
              <w:rPr>
                <w:rStyle w:val="285pt"/>
                <w:rFonts w:ascii="Times New Roman" w:eastAsia="Calibri" w:hAnsi="Times New Roman"/>
                <w:sz w:val="28"/>
                <w:szCs w:val="28"/>
              </w:rPr>
              <w:t>комплаєнс</w:t>
            </w:r>
            <w:proofErr w:type="spellEnd"/>
            <w:r w:rsidRPr="001F33E8">
              <w:rPr>
                <w:rStyle w:val="285pt"/>
                <w:rFonts w:ascii="Times New Roman" w:eastAsia="Calibri" w:hAnsi="Times New Roman"/>
                <w:sz w:val="28"/>
                <w:szCs w:val="28"/>
              </w:rPr>
              <w:t xml:space="preserve"> програм та </w:t>
            </w:r>
            <w:proofErr w:type="spellStart"/>
            <w:r w:rsidRPr="001F33E8">
              <w:rPr>
                <w:rStyle w:val="285pt"/>
                <w:rFonts w:ascii="Times New Roman" w:eastAsia="Calibri" w:hAnsi="Times New Roman"/>
                <w:sz w:val="28"/>
                <w:szCs w:val="28"/>
              </w:rPr>
              <w:t>проєктів</w:t>
            </w:r>
            <w:proofErr w:type="spellEnd"/>
            <w:r w:rsidRPr="001F33E8">
              <w:rPr>
                <w:rStyle w:val="285pt"/>
                <w:rFonts w:ascii="Times New Roman" w:eastAsia="Calibri" w:hAnsi="Times New Roman"/>
                <w:sz w:val="28"/>
                <w:szCs w:val="28"/>
              </w:rPr>
              <w:t xml:space="preserve"> у металургії, ідентифікувати, оцінювати та мінімізувати їх можливі ризики.</w:t>
            </w:r>
          </w:p>
        </w:tc>
      </w:tr>
      <w:tr w:rsidR="00F71029" w:rsidRPr="00067AC0" w14:paraId="5D182246"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923" w:type="dxa"/>
            <w:gridSpan w:val="4"/>
          </w:tcPr>
          <w:p w14:paraId="3D6815C6" w14:textId="20C5EBD4" w:rsidR="00F71029" w:rsidRPr="001F33E8" w:rsidRDefault="00F71029" w:rsidP="00F71029">
            <w:pPr>
              <w:jc w:val="center"/>
              <w:rPr>
                <w:b/>
                <w:bCs/>
                <w:color w:val="000000"/>
                <w:szCs w:val="28"/>
              </w:rPr>
            </w:pPr>
            <w:r w:rsidRPr="001F33E8">
              <w:rPr>
                <w:b/>
                <w:bCs/>
                <w:color w:val="000000"/>
                <w:szCs w:val="28"/>
              </w:rPr>
              <w:t>1.7 Програмні результати навчання освітньої програми</w:t>
            </w:r>
          </w:p>
        </w:tc>
      </w:tr>
      <w:tr w:rsidR="00F71029" w:rsidRPr="00067AC0" w14:paraId="61ABD727"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689" w:type="dxa"/>
            <w:gridSpan w:val="3"/>
          </w:tcPr>
          <w:p w14:paraId="7643A325" w14:textId="38A84CE7" w:rsidR="00F71029" w:rsidRPr="001F33E8" w:rsidRDefault="00F71029" w:rsidP="001F33E8">
            <w:pPr>
              <w:jc w:val="center"/>
              <w:rPr>
                <w:i/>
                <w:iCs/>
                <w:color w:val="000000"/>
                <w:szCs w:val="28"/>
              </w:rPr>
            </w:pPr>
            <w:r w:rsidRPr="001F33E8">
              <w:rPr>
                <w:i/>
                <w:iCs/>
                <w:color w:val="000000"/>
                <w:szCs w:val="28"/>
              </w:rPr>
              <w:t>Нормативні програмні результати навчання за спеціальністю (РН)</w:t>
            </w:r>
          </w:p>
        </w:tc>
        <w:tc>
          <w:tcPr>
            <w:tcW w:w="7234" w:type="dxa"/>
          </w:tcPr>
          <w:p w14:paraId="11D8CDB8"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 xml:space="preserve">ПРН1. Розробляти технологію виробництва на основі розуміння процесів, що відбуваються, з урахуванням особливостей виробництва та визначати оптимальний режим роботи обладнання з урахуванням наявних </w:t>
            </w:r>
            <w:proofErr w:type="spellStart"/>
            <w:r w:rsidRPr="001F33E8">
              <w:rPr>
                <w:sz w:val="28"/>
                <w:szCs w:val="28"/>
                <w:lang w:val="uk-UA"/>
              </w:rPr>
              <w:t>невизначеностей</w:t>
            </w:r>
            <w:proofErr w:type="spellEnd"/>
            <w:r w:rsidRPr="001F33E8">
              <w:rPr>
                <w:sz w:val="28"/>
                <w:szCs w:val="28"/>
                <w:lang w:val="uk-UA"/>
              </w:rPr>
              <w:t xml:space="preserve"> та ризиків.</w:t>
            </w:r>
          </w:p>
          <w:p w14:paraId="4558B3DB"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ПРН2. Збирати необхідну інформацію, використовуючи науково-технічну літературу, бази даних та інші джерела, аналізувати і оцінювати її, обирати оптимальні методи та здійснювати статистичний аналіз даних.</w:t>
            </w:r>
          </w:p>
          <w:p w14:paraId="76F8B23F"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ПРН3. Розробляти заходи з охорони праці та навколишнього середовища при проведенні досліджень у виробничій діяльності.</w:t>
            </w:r>
          </w:p>
          <w:p w14:paraId="3DDB04FC"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 xml:space="preserve">ПРН4. Вільно спілкуватися державною та англійською мовами усно і письмово для обговорення професійних проблем і результатів діяльності у сфері металургії та </w:t>
            </w:r>
            <w:r w:rsidRPr="001F33E8">
              <w:rPr>
                <w:sz w:val="28"/>
                <w:szCs w:val="28"/>
                <w:lang w:val="uk-UA"/>
              </w:rPr>
              <w:lastRenderedPageBreak/>
              <w:t>ширшого кола інженерних питань, презентації результатів досліджень та інноваційних проектів.</w:t>
            </w:r>
          </w:p>
          <w:p w14:paraId="165B192E"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ПРН5. Співвідносити хімічний склад, структуру і властивості матеріалів металургійного виробництва.</w:t>
            </w:r>
          </w:p>
          <w:p w14:paraId="3FE1C730"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ПРН6. Формувати структуру і властивості продукції металургійного виробництва відповідно до потреб замовників.</w:t>
            </w:r>
          </w:p>
          <w:p w14:paraId="53A34F3B"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ПРН7. Аналізувати енергетичну ефективність технологічних процесів та обладнання, відповідно до спеціалізації, та розробляти заходи з енергозбереження.</w:t>
            </w:r>
          </w:p>
          <w:p w14:paraId="3B237F9F"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ПРН8. Пропонувати нові технічні рішення з урахуванням цілей та ресурсних обмежень, економічних, екологічних, правових та безпекових аспектів, розробляти і застосовувати нові металургійні технології.</w:t>
            </w:r>
          </w:p>
          <w:p w14:paraId="5BE3D3E5"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ПРН9. Організовувати і керувати лабораторним контролем сировини і продукції металургійного виробництва.</w:t>
            </w:r>
          </w:p>
          <w:p w14:paraId="4E44EFED"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ПРН10. Застосовувати сучасні математичні методи, цифрові технології та спеціалізоване програмне забезпечення для розв’язання складних задач і проблем металургії.</w:t>
            </w:r>
          </w:p>
          <w:p w14:paraId="45B53AFA"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 xml:space="preserve">ПРН11. Обирати і обґрунтовувати вихідну сировину, матеріали та напівпродукти відповідно до умов металургійного виробництва за спеціалізацією з урахуванням технологічних та інших </w:t>
            </w:r>
            <w:proofErr w:type="spellStart"/>
            <w:r w:rsidRPr="001F33E8">
              <w:rPr>
                <w:sz w:val="28"/>
                <w:szCs w:val="28"/>
                <w:lang w:val="uk-UA"/>
              </w:rPr>
              <w:t>невизначеностей</w:t>
            </w:r>
            <w:proofErr w:type="spellEnd"/>
            <w:r w:rsidRPr="001F33E8">
              <w:rPr>
                <w:sz w:val="28"/>
                <w:szCs w:val="28"/>
                <w:lang w:val="uk-UA"/>
              </w:rPr>
              <w:t>.</w:t>
            </w:r>
          </w:p>
          <w:p w14:paraId="54A46787" w14:textId="77777777" w:rsidR="001F33E8" w:rsidRPr="001F33E8" w:rsidRDefault="001F33E8" w:rsidP="001F33E8">
            <w:pPr>
              <w:pStyle w:val="Default"/>
              <w:spacing w:after="0" w:line="240" w:lineRule="auto"/>
              <w:jc w:val="both"/>
              <w:rPr>
                <w:sz w:val="28"/>
                <w:szCs w:val="28"/>
                <w:lang w:val="uk-UA"/>
              </w:rPr>
            </w:pPr>
            <w:r w:rsidRPr="001F33E8">
              <w:rPr>
                <w:sz w:val="28"/>
                <w:szCs w:val="28"/>
                <w:lang w:val="uk-UA"/>
              </w:rPr>
              <w:t xml:space="preserve">ПРН12. Розраховувати витратні показники сировини, матеріалів та енергії, оцінювати вплив на продуктивність агрегату та на якість кінцевого продукту вихідних параметрів з урахуванням технологічних та інших </w:t>
            </w:r>
            <w:proofErr w:type="spellStart"/>
            <w:r w:rsidRPr="001F33E8">
              <w:rPr>
                <w:sz w:val="28"/>
                <w:szCs w:val="28"/>
                <w:lang w:val="uk-UA"/>
              </w:rPr>
              <w:t>невизначеностей</w:t>
            </w:r>
            <w:proofErr w:type="spellEnd"/>
            <w:r w:rsidRPr="001F33E8">
              <w:rPr>
                <w:sz w:val="28"/>
                <w:szCs w:val="28"/>
                <w:lang w:val="uk-UA"/>
              </w:rPr>
              <w:t>.</w:t>
            </w:r>
          </w:p>
          <w:p w14:paraId="51BD2E73" w14:textId="0EB188A9" w:rsidR="00F71029" w:rsidRPr="001F33E8" w:rsidRDefault="001F33E8" w:rsidP="001F33E8">
            <w:pPr>
              <w:shd w:val="clear" w:color="auto" w:fill="FFFFFF"/>
              <w:tabs>
                <w:tab w:val="left" w:pos="1515"/>
              </w:tabs>
              <w:jc w:val="both"/>
              <w:rPr>
                <w:color w:val="000000"/>
                <w:szCs w:val="28"/>
              </w:rPr>
            </w:pPr>
            <w:r w:rsidRPr="001F33E8">
              <w:rPr>
                <w:color w:val="000000"/>
                <w:szCs w:val="28"/>
              </w:rPr>
              <w:t>ПРН13. Забезпечувати потрібні техніко-економічні показники при керуванні складними металургійними процесами.</w:t>
            </w:r>
          </w:p>
        </w:tc>
      </w:tr>
      <w:tr w:rsidR="001F33E8" w:rsidRPr="00067AC0" w14:paraId="4807D708" w14:textId="77777777" w:rsidTr="001F3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986"/>
        </w:trPr>
        <w:tc>
          <w:tcPr>
            <w:tcW w:w="2689" w:type="dxa"/>
            <w:gridSpan w:val="3"/>
          </w:tcPr>
          <w:p w14:paraId="75003DAC" w14:textId="16BCF3AF" w:rsidR="001F33E8" w:rsidRPr="001F33E8" w:rsidRDefault="001F33E8" w:rsidP="001F33E8">
            <w:pPr>
              <w:jc w:val="center"/>
              <w:rPr>
                <w:iCs/>
                <w:color w:val="000000"/>
                <w:szCs w:val="28"/>
                <w:highlight w:val="yellow"/>
              </w:rPr>
            </w:pPr>
            <w:r w:rsidRPr="001F33E8">
              <w:rPr>
                <w:rStyle w:val="285pt1"/>
                <w:rFonts w:ascii="Times New Roman" w:eastAsia="Calibri" w:hAnsi="Times New Roman"/>
                <w:iCs/>
                <w:sz w:val="28"/>
                <w:szCs w:val="28"/>
              </w:rPr>
              <w:t>Додаткові програмні результати навчання (</w:t>
            </w:r>
            <w:proofErr w:type="spellStart"/>
            <w:r w:rsidRPr="001F33E8">
              <w:rPr>
                <w:rStyle w:val="285pt1"/>
                <w:rFonts w:ascii="Times New Roman" w:eastAsia="Calibri" w:hAnsi="Times New Roman"/>
                <w:iCs/>
                <w:sz w:val="28"/>
                <w:szCs w:val="28"/>
              </w:rPr>
              <w:t>ПРНд</w:t>
            </w:r>
            <w:proofErr w:type="spellEnd"/>
            <w:r w:rsidRPr="001F33E8">
              <w:rPr>
                <w:rStyle w:val="285pt1"/>
                <w:rFonts w:ascii="Times New Roman" w:eastAsia="Calibri" w:hAnsi="Times New Roman"/>
                <w:iCs/>
                <w:sz w:val="28"/>
                <w:szCs w:val="28"/>
              </w:rPr>
              <w:t>)</w:t>
            </w:r>
          </w:p>
        </w:tc>
        <w:tc>
          <w:tcPr>
            <w:tcW w:w="7234" w:type="dxa"/>
          </w:tcPr>
          <w:p w14:paraId="69DD2F2D" w14:textId="77777777" w:rsidR="001F33E8" w:rsidRPr="001F33E8" w:rsidRDefault="001F33E8" w:rsidP="001F33E8">
            <w:pPr>
              <w:jc w:val="both"/>
              <w:rPr>
                <w:color w:val="000000"/>
                <w:szCs w:val="28"/>
              </w:rPr>
            </w:pPr>
            <w:r w:rsidRPr="001F33E8">
              <w:rPr>
                <w:color w:val="000000"/>
                <w:szCs w:val="28"/>
              </w:rPr>
              <w:t>ПРНд1. Мати глибоке розуміння та передові знання щодо засад, чинників та трендів розвитку сучасного металургійного виробництва.</w:t>
            </w:r>
          </w:p>
          <w:p w14:paraId="6567D0CC" w14:textId="77777777" w:rsidR="001F33E8" w:rsidRPr="001F33E8" w:rsidRDefault="001F33E8" w:rsidP="001F33E8">
            <w:pPr>
              <w:jc w:val="both"/>
              <w:rPr>
                <w:color w:val="000000"/>
                <w:szCs w:val="28"/>
              </w:rPr>
            </w:pPr>
            <w:r w:rsidRPr="001F33E8">
              <w:rPr>
                <w:color w:val="000000"/>
                <w:szCs w:val="28"/>
              </w:rPr>
              <w:t>ПРНд2. Розробляти та обґрунтовувати управлінські рішення щодо технологічного розвитку металургійних підприємств, підвищення та реалізації їх інноваційного потенціалу в умовах конкурентних викликів.</w:t>
            </w:r>
          </w:p>
          <w:p w14:paraId="254AF78E" w14:textId="2ED79A9C" w:rsidR="001F33E8" w:rsidRPr="001F33E8" w:rsidRDefault="001F33E8" w:rsidP="001F33E8">
            <w:pPr>
              <w:jc w:val="both"/>
              <w:rPr>
                <w:color w:val="000000"/>
                <w:szCs w:val="28"/>
              </w:rPr>
            </w:pPr>
            <w:r w:rsidRPr="001F33E8">
              <w:rPr>
                <w:color w:val="000000"/>
                <w:szCs w:val="28"/>
              </w:rPr>
              <w:t xml:space="preserve">ПРНд3. Застосовувати науковий підхід до розробки, впровадження та виконання ефективних </w:t>
            </w:r>
            <w:proofErr w:type="spellStart"/>
            <w:r w:rsidRPr="001F33E8">
              <w:rPr>
                <w:color w:val="000000"/>
                <w:szCs w:val="28"/>
              </w:rPr>
              <w:t>комплаєнс</w:t>
            </w:r>
            <w:proofErr w:type="spellEnd"/>
            <w:r w:rsidRPr="001F33E8">
              <w:rPr>
                <w:color w:val="000000"/>
                <w:szCs w:val="28"/>
              </w:rPr>
              <w:t xml:space="preserve"> програм та </w:t>
            </w:r>
            <w:proofErr w:type="spellStart"/>
            <w:r w:rsidRPr="001F33E8">
              <w:rPr>
                <w:color w:val="000000"/>
                <w:szCs w:val="28"/>
              </w:rPr>
              <w:t>проєктів</w:t>
            </w:r>
            <w:proofErr w:type="spellEnd"/>
            <w:r w:rsidRPr="001F33E8">
              <w:rPr>
                <w:color w:val="000000"/>
                <w:szCs w:val="28"/>
              </w:rPr>
              <w:t xml:space="preserve"> у металургії, їх ризик-менеджменту.</w:t>
            </w:r>
          </w:p>
        </w:tc>
      </w:tr>
      <w:tr w:rsidR="00F71029" w:rsidRPr="00067AC0" w14:paraId="6207FEDF"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46"/>
        </w:trPr>
        <w:tc>
          <w:tcPr>
            <w:tcW w:w="9923" w:type="dxa"/>
            <w:gridSpan w:val="4"/>
          </w:tcPr>
          <w:p w14:paraId="5B4ADCDD" w14:textId="6FAF99B9" w:rsidR="00F71029" w:rsidRPr="0076486C" w:rsidRDefault="00F71029" w:rsidP="00F71029">
            <w:pPr>
              <w:jc w:val="center"/>
              <w:rPr>
                <w:b/>
                <w:bCs/>
                <w:color w:val="000000"/>
                <w:szCs w:val="28"/>
              </w:rPr>
            </w:pPr>
            <w:r w:rsidRPr="0076486C">
              <w:rPr>
                <w:b/>
                <w:bCs/>
                <w:color w:val="000000"/>
                <w:szCs w:val="28"/>
              </w:rPr>
              <w:t xml:space="preserve">1.8 Ресурсне забезпечення реалізації програми </w:t>
            </w:r>
          </w:p>
        </w:tc>
      </w:tr>
      <w:tr w:rsidR="00F71029" w:rsidRPr="00067AC0" w14:paraId="1C70893D"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46"/>
        </w:trPr>
        <w:tc>
          <w:tcPr>
            <w:tcW w:w="2689" w:type="dxa"/>
            <w:gridSpan w:val="3"/>
          </w:tcPr>
          <w:p w14:paraId="7A419D38" w14:textId="49449980" w:rsidR="00F71029" w:rsidRPr="0076486C" w:rsidRDefault="00F71029" w:rsidP="00F71029">
            <w:pPr>
              <w:pStyle w:val="13"/>
              <w:tabs>
                <w:tab w:val="left" w:pos="841"/>
              </w:tabs>
              <w:spacing w:after="0" w:line="240" w:lineRule="auto"/>
              <w:ind w:left="0"/>
              <w:jc w:val="both"/>
              <w:rPr>
                <w:rFonts w:ascii="Times New Roman" w:hAnsi="Times New Roman"/>
                <w:i/>
                <w:iCs/>
                <w:sz w:val="28"/>
                <w:szCs w:val="28"/>
                <w:lang w:val="uk-UA"/>
              </w:rPr>
            </w:pPr>
            <w:r w:rsidRPr="0076486C">
              <w:rPr>
                <w:rFonts w:ascii="Times New Roman" w:hAnsi="Times New Roman"/>
                <w:i/>
                <w:iCs/>
                <w:sz w:val="28"/>
                <w:szCs w:val="28"/>
                <w:lang w:val="uk-UA"/>
              </w:rPr>
              <w:t xml:space="preserve">Кадрове забезпечення </w:t>
            </w:r>
          </w:p>
        </w:tc>
        <w:tc>
          <w:tcPr>
            <w:tcW w:w="7234" w:type="dxa"/>
          </w:tcPr>
          <w:p w14:paraId="7E8DAE9C" w14:textId="0D277202" w:rsidR="00F71029" w:rsidRPr="0076486C" w:rsidRDefault="001F225A" w:rsidP="0076486C">
            <w:pPr>
              <w:widowControl w:val="0"/>
              <w:jc w:val="both"/>
              <w:rPr>
                <w:szCs w:val="28"/>
                <w:highlight w:val="yellow"/>
              </w:rPr>
            </w:pPr>
            <w:r w:rsidRPr="0076486C">
              <w:rPr>
                <w:szCs w:val="28"/>
                <w:lang w:eastAsia="en-US"/>
              </w:rPr>
              <w:t>Науково-педагогічні працівники, що забезпечують освітньо-професійну програму «</w:t>
            </w:r>
            <w:proofErr w:type="spellStart"/>
            <w:r w:rsidRPr="0076486C">
              <w:rPr>
                <w:bCs/>
                <w:szCs w:val="28"/>
              </w:rPr>
              <w:t>Комплаєнс</w:t>
            </w:r>
            <w:proofErr w:type="spellEnd"/>
            <w:r w:rsidRPr="0076486C">
              <w:rPr>
                <w:bCs/>
                <w:szCs w:val="28"/>
              </w:rPr>
              <w:t xml:space="preserve"> металургійного виробництва</w:t>
            </w:r>
            <w:r w:rsidRPr="0076486C">
              <w:rPr>
                <w:szCs w:val="28"/>
                <w:lang w:eastAsia="en-US"/>
              </w:rPr>
              <w:t xml:space="preserve">» відповідають профілю і </w:t>
            </w:r>
            <w:r w:rsidRPr="0076486C">
              <w:rPr>
                <w:szCs w:val="28"/>
                <w:lang w:eastAsia="en-US"/>
              </w:rPr>
              <w:lastRenderedPageBreak/>
              <w:t>напряму дисциплін, які викладають, здобули науковий ступінь та/або вчене звання, мають необхідний стаж навчально-методичної, науково-дослідної, педагогічної роботи й їх види і результати професійної діяльності повністю відповідають вимогам пункт 38 Постанови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Кабінету Міністрів України від 24 березня 2021 р., № 365).</w:t>
            </w:r>
          </w:p>
        </w:tc>
      </w:tr>
      <w:tr w:rsidR="00F71029" w:rsidRPr="00067AC0" w14:paraId="489D658D"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46"/>
        </w:trPr>
        <w:tc>
          <w:tcPr>
            <w:tcW w:w="2689" w:type="dxa"/>
            <w:gridSpan w:val="3"/>
          </w:tcPr>
          <w:p w14:paraId="2FBF63C0" w14:textId="598A71A7" w:rsidR="00F71029" w:rsidRPr="004C079B" w:rsidRDefault="00F71029" w:rsidP="00F71029">
            <w:pPr>
              <w:pStyle w:val="13"/>
              <w:tabs>
                <w:tab w:val="left" w:pos="841"/>
              </w:tabs>
              <w:spacing w:after="0" w:line="240" w:lineRule="auto"/>
              <w:ind w:left="0"/>
              <w:jc w:val="both"/>
              <w:rPr>
                <w:rFonts w:ascii="Times New Roman" w:hAnsi="Times New Roman"/>
                <w:i/>
                <w:iCs/>
                <w:sz w:val="28"/>
                <w:szCs w:val="28"/>
                <w:lang w:val="uk-UA"/>
              </w:rPr>
            </w:pPr>
            <w:r w:rsidRPr="004C079B">
              <w:rPr>
                <w:rFonts w:ascii="Times New Roman" w:hAnsi="Times New Roman"/>
                <w:i/>
                <w:iCs/>
                <w:sz w:val="28"/>
                <w:szCs w:val="28"/>
                <w:lang w:val="uk-UA"/>
              </w:rPr>
              <w:lastRenderedPageBreak/>
              <w:t>Матеріально-технічне забезпечення</w:t>
            </w:r>
          </w:p>
        </w:tc>
        <w:tc>
          <w:tcPr>
            <w:tcW w:w="7234" w:type="dxa"/>
          </w:tcPr>
          <w:p w14:paraId="08D253B1" w14:textId="77777777" w:rsidR="0076486C" w:rsidRPr="0076486C" w:rsidRDefault="0076486C" w:rsidP="0076486C">
            <w:pPr>
              <w:widowControl w:val="0"/>
              <w:jc w:val="both"/>
              <w:rPr>
                <w:szCs w:val="28"/>
              </w:rPr>
            </w:pPr>
            <w:r w:rsidRPr="0076486C">
              <w:rPr>
                <w:szCs w:val="28"/>
              </w:rPr>
              <w:t>Матеріально-технічна база всіх загальноосвітніх, спеціалізованих та випускаючих кафедр, що залучені до підготовки здобувачів другого рівня за освітньо-професійну програму «</w:t>
            </w:r>
            <w:proofErr w:type="spellStart"/>
            <w:r w:rsidRPr="0076486C">
              <w:rPr>
                <w:szCs w:val="28"/>
              </w:rPr>
              <w:t>Комплаєнс</w:t>
            </w:r>
            <w:proofErr w:type="spellEnd"/>
            <w:r w:rsidRPr="0076486C">
              <w:rPr>
                <w:szCs w:val="28"/>
              </w:rPr>
              <w:t xml:space="preserve"> металургійного виробництва» спеціальності 136 «Металургія» відповідає вимогам підготовки фахівців відповідного рівню, за всіма компонентами освітньо-професійної програми.</w:t>
            </w:r>
          </w:p>
          <w:p w14:paraId="07E17250" w14:textId="77777777" w:rsidR="0076486C" w:rsidRPr="0076486C" w:rsidRDefault="0076486C" w:rsidP="0076486C">
            <w:pPr>
              <w:widowControl w:val="0"/>
              <w:jc w:val="both"/>
              <w:rPr>
                <w:szCs w:val="28"/>
              </w:rPr>
            </w:pPr>
            <w:r w:rsidRPr="0076486C">
              <w:rPr>
                <w:szCs w:val="28"/>
              </w:rPr>
              <w:t xml:space="preserve">Навчальний процес відбувається в аудиторіях, лабораторіях та комп’ютерних класах, обладнаних комп’ютерним, мультимедійним та лабораторним обладнанням, що дозволяє досягти необхідних результатів навчання. </w:t>
            </w:r>
          </w:p>
          <w:p w14:paraId="5C6277DE" w14:textId="6EEB25B3" w:rsidR="00F71029" w:rsidRPr="00067AC0" w:rsidRDefault="0076486C" w:rsidP="0076486C">
            <w:pPr>
              <w:widowControl w:val="0"/>
              <w:jc w:val="both"/>
              <w:rPr>
                <w:rFonts w:eastAsia="Courier New"/>
                <w:color w:val="000000"/>
                <w:szCs w:val="28"/>
                <w:highlight w:val="yellow"/>
                <w:lang w:eastAsia="uk-UA"/>
              </w:rPr>
            </w:pPr>
            <w:r w:rsidRPr="0076486C">
              <w:rPr>
                <w:szCs w:val="28"/>
              </w:rPr>
              <w:t>Матеріально технічне забезпечення освітньої програми відповідає вимогам Постанови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Кабінету Міністрів України від 24 березня 2021 р., № 365).</w:t>
            </w:r>
          </w:p>
        </w:tc>
      </w:tr>
      <w:tr w:rsidR="00F71029" w:rsidRPr="00067AC0" w14:paraId="1524E02C"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46"/>
        </w:trPr>
        <w:tc>
          <w:tcPr>
            <w:tcW w:w="2689" w:type="dxa"/>
            <w:gridSpan w:val="3"/>
          </w:tcPr>
          <w:p w14:paraId="07886B3A" w14:textId="2960BFF2" w:rsidR="00F71029" w:rsidRPr="004C079B" w:rsidRDefault="00F71029" w:rsidP="00F71029">
            <w:pPr>
              <w:pStyle w:val="13"/>
              <w:tabs>
                <w:tab w:val="left" w:pos="841"/>
              </w:tabs>
              <w:spacing w:after="0" w:line="240" w:lineRule="auto"/>
              <w:ind w:left="0"/>
              <w:jc w:val="both"/>
              <w:rPr>
                <w:rFonts w:ascii="Times New Roman" w:hAnsi="Times New Roman"/>
                <w:i/>
                <w:iCs/>
                <w:sz w:val="28"/>
                <w:szCs w:val="28"/>
                <w:lang w:val="uk-UA"/>
              </w:rPr>
            </w:pPr>
            <w:r w:rsidRPr="004C079B">
              <w:rPr>
                <w:rFonts w:ascii="Times New Roman" w:hAnsi="Times New Roman"/>
                <w:i/>
                <w:iCs/>
                <w:sz w:val="28"/>
                <w:szCs w:val="28"/>
                <w:lang w:val="uk-UA"/>
              </w:rPr>
              <w:t>Інформаційне та навчально-методичне забезпечення</w:t>
            </w:r>
          </w:p>
        </w:tc>
        <w:tc>
          <w:tcPr>
            <w:tcW w:w="7234" w:type="dxa"/>
          </w:tcPr>
          <w:p w14:paraId="644DCB77" w14:textId="09D8FA05" w:rsidR="00F71029" w:rsidRPr="0076486C" w:rsidRDefault="0076486C" w:rsidP="00F71029">
            <w:pPr>
              <w:widowControl w:val="0"/>
              <w:jc w:val="both"/>
              <w:rPr>
                <w:rFonts w:eastAsia="Courier New"/>
                <w:color w:val="000000"/>
                <w:szCs w:val="28"/>
                <w:lang w:eastAsia="uk-UA"/>
              </w:rPr>
            </w:pPr>
            <w:r w:rsidRPr="0076486C">
              <w:rPr>
                <w:color w:val="000000"/>
                <w:szCs w:val="28"/>
              </w:rPr>
              <w:t>Освітні компоненти навчального плану підготовки здобувачів другого (магістерського) рівня за освітньо-професійною програмою «</w:t>
            </w:r>
            <w:proofErr w:type="spellStart"/>
            <w:r w:rsidRPr="0076486C">
              <w:rPr>
                <w:color w:val="000000"/>
                <w:szCs w:val="28"/>
              </w:rPr>
              <w:t>Комплаєнс</w:t>
            </w:r>
            <w:proofErr w:type="spellEnd"/>
            <w:r w:rsidRPr="0076486C">
              <w:rPr>
                <w:color w:val="000000"/>
                <w:szCs w:val="28"/>
              </w:rPr>
              <w:t xml:space="preserve"> металургійного виробництва» спеціальності 136 «Металургія» у повному обсязі забезпечуються навчально-методичними комплексами, що потрібні для досягнення запланованих цілей та програмних результатів навчання, відповідно до Положення про організацію освітнього процесу в УДУНТ </w:t>
            </w:r>
            <w:r w:rsidR="00F71029" w:rsidRPr="0076486C">
              <w:rPr>
                <w:rFonts w:eastAsia="Courier New"/>
                <w:b/>
                <w:color w:val="000000"/>
                <w:szCs w:val="28"/>
                <w:lang w:eastAsia="uk-UA"/>
              </w:rPr>
              <w:t>Інформаційне забезпечення</w:t>
            </w:r>
            <w:r w:rsidR="00F71029" w:rsidRPr="0076486C">
              <w:rPr>
                <w:rFonts w:eastAsia="Courier New"/>
                <w:color w:val="000000"/>
                <w:szCs w:val="28"/>
                <w:lang w:eastAsia="uk-UA"/>
              </w:rPr>
              <w:t xml:space="preserve">. </w:t>
            </w:r>
          </w:p>
          <w:p w14:paraId="17838EE4"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xml:space="preserve">Забезпеченість бібліотек фондом вітчизняних та закордонних фахових періодичних видань не менше як чотири найменування. </w:t>
            </w:r>
          </w:p>
          <w:p w14:paraId="2D0D8191"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xml:space="preserve">Наявність: </w:t>
            </w:r>
          </w:p>
          <w:p w14:paraId="7A306F1D"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xml:space="preserve">- доступу до баз даних періодичних наукових видань англійською мовою; </w:t>
            </w:r>
          </w:p>
          <w:p w14:paraId="2F23AAC4"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xml:space="preserve">- офіційного веб-сайту (http://ust.edu.ua/); </w:t>
            </w:r>
          </w:p>
          <w:p w14:paraId="065AE52B"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xml:space="preserve">- електронного ресурсу закладу освіти, який містить навчально-методичні матеріали з освітніх компонент </w:t>
            </w:r>
            <w:r w:rsidRPr="0076486C">
              <w:rPr>
                <w:rFonts w:eastAsia="Courier New"/>
                <w:color w:val="000000"/>
                <w:szCs w:val="28"/>
                <w:lang w:eastAsia="uk-UA"/>
              </w:rPr>
              <w:lastRenderedPageBreak/>
              <w:t>(https://library.ust.edu.ua/uk), в тому числі в системі дистанційного навчання (https://lider.ust.edu.ua).</w:t>
            </w:r>
          </w:p>
          <w:p w14:paraId="68164C6E" w14:textId="77777777" w:rsidR="00F71029" w:rsidRPr="0076486C" w:rsidRDefault="00F71029" w:rsidP="00F71029">
            <w:pPr>
              <w:widowControl w:val="0"/>
              <w:jc w:val="both"/>
              <w:rPr>
                <w:rFonts w:eastAsia="Courier New"/>
                <w:color w:val="000000"/>
                <w:szCs w:val="28"/>
                <w:lang w:eastAsia="uk-UA"/>
              </w:rPr>
            </w:pPr>
            <w:r w:rsidRPr="0076486C">
              <w:rPr>
                <w:rFonts w:eastAsia="Courier New"/>
                <w:b/>
                <w:color w:val="000000"/>
                <w:szCs w:val="28"/>
                <w:lang w:eastAsia="uk-UA"/>
              </w:rPr>
              <w:t>Навчально-методичне забезпечення</w:t>
            </w:r>
            <w:r w:rsidRPr="0076486C">
              <w:rPr>
                <w:rFonts w:eastAsia="Courier New"/>
                <w:color w:val="000000"/>
                <w:szCs w:val="28"/>
                <w:lang w:eastAsia="uk-UA"/>
              </w:rPr>
              <w:t xml:space="preserve">. </w:t>
            </w:r>
          </w:p>
          <w:p w14:paraId="3A7EFF70"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xml:space="preserve">Наявність: </w:t>
            </w:r>
          </w:p>
          <w:p w14:paraId="351A3F9C"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xml:space="preserve">- </w:t>
            </w:r>
            <w:proofErr w:type="spellStart"/>
            <w:r w:rsidRPr="0076486C">
              <w:rPr>
                <w:rFonts w:eastAsia="Courier New"/>
                <w:color w:val="000000"/>
                <w:szCs w:val="28"/>
                <w:lang w:eastAsia="uk-UA"/>
              </w:rPr>
              <w:t>освітньо</w:t>
            </w:r>
            <w:proofErr w:type="spellEnd"/>
            <w:r w:rsidRPr="0076486C">
              <w:rPr>
                <w:rFonts w:eastAsia="Courier New"/>
                <w:color w:val="000000"/>
                <w:szCs w:val="28"/>
                <w:lang w:eastAsia="uk-UA"/>
              </w:rPr>
              <w:t xml:space="preserve">-наукової програми; </w:t>
            </w:r>
          </w:p>
          <w:p w14:paraId="4B0707EE"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xml:space="preserve">- навчального плану; </w:t>
            </w:r>
          </w:p>
          <w:p w14:paraId="67C82181"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робочої програми навчальної дисципліни (</w:t>
            </w:r>
            <w:proofErr w:type="spellStart"/>
            <w:r w:rsidRPr="0076486C">
              <w:rPr>
                <w:rFonts w:eastAsia="Courier New"/>
                <w:color w:val="000000"/>
                <w:szCs w:val="28"/>
                <w:lang w:eastAsia="uk-UA"/>
              </w:rPr>
              <w:t>силабусу</w:t>
            </w:r>
            <w:proofErr w:type="spellEnd"/>
            <w:r w:rsidRPr="0076486C">
              <w:rPr>
                <w:rFonts w:eastAsia="Courier New"/>
                <w:color w:val="000000"/>
                <w:szCs w:val="28"/>
                <w:lang w:eastAsia="uk-UA"/>
              </w:rPr>
              <w:t xml:space="preserve">) з кожної освітньої компоненти; </w:t>
            </w:r>
          </w:p>
          <w:p w14:paraId="03BA4F39"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xml:space="preserve">- робочих програм практик; </w:t>
            </w:r>
          </w:p>
          <w:p w14:paraId="1D7DECC4" w14:textId="77777777" w:rsidR="00F71029" w:rsidRPr="0076486C" w:rsidRDefault="00F71029" w:rsidP="00F71029">
            <w:pPr>
              <w:widowControl w:val="0"/>
              <w:jc w:val="both"/>
              <w:rPr>
                <w:rFonts w:eastAsia="Courier New"/>
                <w:color w:val="000000"/>
                <w:szCs w:val="28"/>
                <w:lang w:eastAsia="uk-UA"/>
              </w:rPr>
            </w:pPr>
            <w:r w:rsidRPr="0076486C">
              <w:rPr>
                <w:rFonts w:eastAsia="Courier New"/>
                <w:color w:val="000000"/>
                <w:szCs w:val="28"/>
                <w:lang w:eastAsia="uk-UA"/>
              </w:rPr>
              <w:t xml:space="preserve">- методичного забезпечення для кожної освітньої компоненти; </w:t>
            </w:r>
          </w:p>
          <w:p w14:paraId="1786457F" w14:textId="02F0D161" w:rsidR="00F71029" w:rsidRPr="0076486C" w:rsidRDefault="00F71029" w:rsidP="00F71029">
            <w:pPr>
              <w:widowControl w:val="0"/>
              <w:jc w:val="both"/>
              <w:rPr>
                <w:szCs w:val="28"/>
              </w:rPr>
            </w:pPr>
            <w:r w:rsidRPr="0076486C">
              <w:rPr>
                <w:rFonts w:eastAsia="Courier New"/>
                <w:color w:val="000000"/>
                <w:szCs w:val="28"/>
                <w:lang w:eastAsia="uk-UA"/>
              </w:rPr>
              <w:t>- методичних матеріалів для проведення атестації здобувачів.</w:t>
            </w:r>
          </w:p>
        </w:tc>
      </w:tr>
      <w:tr w:rsidR="00F71029" w:rsidRPr="00067AC0" w14:paraId="59057977"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46"/>
        </w:trPr>
        <w:tc>
          <w:tcPr>
            <w:tcW w:w="9923" w:type="dxa"/>
            <w:gridSpan w:val="4"/>
          </w:tcPr>
          <w:p w14:paraId="2E42F032" w14:textId="1455FD38" w:rsidR="00F71029" w:rsidRPr="0076486C" w:rsidRDefault="00F71029" w:rsidP="00F71029">
            <w:pPr>
              <w:pStyle w:val="13"/>
              <w:tabs>
                <w:tab w:val="left" w:pos="841"/>
              </w:tabs>
              <w:spacing w:after="0" w:line="240" w:lineRule="auto"/>
              <w:ind w:left="0"/>
              <w:jc w:val="center"/>
              <w:rPr>
                <w:rFonts w:ascii="Times New Roman" w:hAnsi="Times New Roman"/>
                <w:i/>
                <w:iCs/>
                <w:sz w:val="28"/>
                <w:szCs w:val="28"/>
                <w:lang w:val="uk-UA"/>
              </w:rPr>
            </w:pPr>
            <w:r w:rsidRPr="0076486C">
              <w:rPr>
                <w:rFonts w:ascii="Times New Roman" w:hAnsi="Times New Roman"/>
                <w:b/>
                <w:bCs/>
                <w:color w:val="000000"/>
                <w:sz w:val="28"/>
                <w:szCs w:val="28"/>
              </w:rPr>
              <w:t xml:space="preserve">1.9 </w:t>
            </w:r>
            <w:proofErr w:type="spellStart"/>
            <w:r w:rsidRPr="0076486C">
              <w:rPr>
                <w:rFonts w:ascii="Times New Roman" w:hAnsi="Times New Roman"/>
                <w:b/>
                <w:bCs/>
                <w:color w:val="000000"/>
                <w:sz w:val="28"/>
                <w:szCs w:val="28"/>
              </w:rPr>
              <w:t>Академічна</w:t>
            </w:r>
            <w:proofErr w:type="spellEnd"/>
            <w:r w:rsidRPr="0076486C">
              <w:rPr>
                <w:rFonts w:ascii="Times New Roman" w:hAnsi="Times New Roman"/>
                <w:b/>
                <w:bCs/>
                <w:color w:val="000000"/>
                <w:sz w:val="28"/>
                <w:szCs w:val="28"/>
              </w:rPr>
              <w:t xml:space="preserve"> </w:t>
            </w:r>
            <w:proofErr w:type="spellStart"/>
            <w:r w:rsidRPr="0076486C">
              <w:rPr>
                <w:rFonts w:ascii="Times New Roman" w:hAnsi="Times New Roman"/>
                <w:b/>
                <w:bCs/>
                <w:color w:val="000000"/>
                <w:sz w:val="28"/>
                <w:szCs w:val="28"/>
              </w:rPr>
              <w:t>мобільність</w:t>
            </w:r>
            <w:proofErr w:type="spellEnd"/>
          </w:p>
        </w:tc>
      </w:tr>
      <w:tr w:rsidR="003233F9" w:rsidRPr="00067AC0" w14:paraId="66FDFB9C"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46"/>
        </w:trPr>
        <w:tc>
          <w:tcPr>
            <w:tcW w:w="2689" w:type="dxa"/>
            <w:gridSpan w:val="3"/>
          </w:tcPr>
          <w:p w14:paraId="59FC44E4" w14:textId="4A7ED597" w:rsidR="003233F9" w:rsidRPr="0076486C" w:rsidRDefault="003233F9" w:rsidP="00F71029">
            <w:pPr>
              <w:pStyle w:val="13"/>
              <w:tabs>
                <w:tab w:val="left" w:pos="841"/>
              </w:tabs>
              <w:spacing w:after="0" w:line="240" w:lineRule="auto"/>
              <w:ind w:left="0"/>
              <w:jc w:val="both"/>
              <w:rPr>
                <w:rFonts w:ascii="Times New Roman" w:hAnsi="Times New Roman"/>
                <w:bCs/>
                <w:i/>
                <w:sz w:val="28"/>
                <w:szCs w:val="28"/>
              </w:rPr>
            </w:pPr>
            <w:proofErr w:type="spellStart"/>
            <w:r w:rsidRPr="0076486C">
              <w:rPr>
                <w:rFonts w:ascii="Times New Roman" w:hAnsi="Times New Roman"/>
                <w:i/>
                <w:iCs/>
                <w:sz w:val="28"/>
                <w:szCs w:val="28"/>
              </w:rPr>
              <w:t>Національна</w:t>
            </w:r>
            <w:proofErr w:type="spellEnd"/>
            <w:r w:rsidRPr="0076486C">
              <w:rPr>
                <w:rFonts w:ascii="Times New Roman" w:hAnsi="Times New Roman"/>
                <w:i/>
                <w:iCs/>
                <w:sz w:val="28"/>
                <w:szCs w:val="28"/>
              </w:rPr>
              <w:t xml:space="preserve"> </w:t>
            </w:r>
            <w:proofErr w:type="spellStart"/>
            <w:r w:rsidRPr="0076486C">
              <w:rPr>
                <w:rFonts w:ascii="Times New Roman" w:hAnsi="Times New Roman"/>
                <w:i/>
                <w:iCs/>
                <w:sz w:val="28"/>
                <w:szCs w:val="28"/>
              </w:rPr>
              <w:t>кредитна</w:t>
            </w:r>
            <w:proofErr w:type="spellEnd"/>
            <w:r w:rsidRPr="0076486C">
              <w:rPr>
                <w:rFonts w:ascii="Times New Roman" w:hAnsi="Times New Roman"/>
                <w:i/>
                <w:iCs/>
                <w:sz w:val="28"/>
                <w:szCs w:val="28"/>
              </w:rPr>
              <w:t xml:space="preserve"> </w:t>
            </w:r>
            <w:proofErr w:type="spellStart"/>
            <w:r w:rsidRPr="0076486C">
              <w:rPr>
                <w:rFonts w:ascii="Times New Roman" w:hAnsi="Times New Roman"/>
                <w:i/>
                <w:iCs/>
                <w:sz w:val="28"/>
                <w:szCs w:val="28"/>
              </w:rPr>
              <w:t>мобільність</w:t>
            </w:r>
            <w:proofErr w:type="spellEnd"/>
          </w:p>
        </w:tc>
        <w:tc>
          <w:tcPr>
            <w:tcW w:w="7234" w:type="dxa"/>
          </w:tcPr>
          <w:p w14:paraId="6CD7B117" w14:textId="77777777" w:rsidR="003233F9" w:rsidRPr="0076486C" w:rsidRDefault="003233F9" w:rsidP="003233F9">
            <w:pPr>
              <w:autoSpaceDE w:val="0"/>
              <w:autoSpaceDN w:val="0"/>
              <w:adjustRightInd w:val="0"/>
              <w:jc w:val="both"/>
              <w:rPr>
                <w:szCs w:val="28"/>
                <w:lang w:eastAsia="en-US"/>
              </w:rPr>
            </w:pPr>
            <w:r w:rsidRPr="0076486C">
              <w:rPr>
                <w:szCs w:val="28"/>
                <w:lang w:eastAsia="en-US"/>
              </w:rPr>
              <w:t>Право на національну кредитну (внутрішню академічну) мобільність може бути реалізоване на підставі договорів про співробітництво між вітчизняними вищими навчальними закладами або їх основними структурними підрозділами, а також може бути реалізоване вітчизняним учасником освітнього процесу з власної ініціативи, підтриманої адміністрацією вітчизняного вищого навчального закладу (наукової установи), в якому він постійно навчається або працює, на основі індивідуальних запрошень та інших механізмів.</w:t>
            </w:r>
          </w:p>
          <w:p w14:paraId="1E48B96B" w14:textId="3C977692" w:rsidR="003233F9" w:rsidRPr="0076486C" w:rsidRDefault="003233F9" w:rsidP="003233F9">
            <w:pPr>
              <w:pStyle w:val="13"/>
              <w:tabs>
                <w:tab w:val="left" w:pos="841"/>
              </w:tabs>
              <w:spacing w:after="0" w:line="240" w:lineRule="auto"/>
              <w:ind w:left="0"/>
              <w:jc w:val="both"/>
              <w:rPr>
                <w:rFonts w:ascii="Times New Roman" w:hAnsi="Times New Roman"/>
                <w:sz w:val="28"/>
                <w:szCs w:val="28"/>
                <w:lang w:val="uk-UA"/>
              </w:rPr>
            </w:pPr>
            <w:r w:rsidRPr="0076486C">
              <w:rPr>
                <w:rFonts w:ascii="Times New Roman" w:hAnsi="Times New Roman"/>
                <w:sz w:val="28"/>
                <w:szCs w:val="28"/>
                <w:lang w:val="uk-UA"/>
              </w:rPr>
              <w:t xml:space="preserve">Також, національна кредитна мобільність здобувачів може бути реалізована в рамках </w:t>
            </w:r>
            <w:proofErr w:type="spellStart"/>
            <w:r w:rsidRPr="0076486C">
              <w:rPr>
                <w:rFonts w:ascii="Times New Roman" w:hAnsi="Times New Roman"/>
                <w:sz w:val="28"/>
                <w:szCs w:val="28"/>
                <w:lang w:val="uk-UA"/>
              </w:rPr>
              <w:t>освітньо</w:t>
            </w:r>
            <w:proofErr w:type="spellEnd"/>
            <w:r w:rsidRPr="0076486C">
              <w:rPr>
                <w:rFonts w:ascii="Times New Roman" w:hAnsi="Times New Roman"/>
                <w:sz w:val="28"/>
                <w:szCs w:val="28"/>
                <w:lang w:val="uk-UA"/>
              </w:rPr>
              <w:t>-наукового об’єднання «Дніпровський консорціум університетів» (</w:t>
            </w:r>
            <w:hyperlink r:id="rId11" w:history="1">
              <w:r w:rsidRPr="0076486C">
                <w:rPr>
                  <w:rStyle w:val="a4"/>
                  <w:rFonts w:ascii="Times New Roman" w:hAnsi="Times New Roman"/>
                  <w:sz w:val="28"/>
                  <w:szCs w:val="28"/>
                  <w:lang w:val="uk-UA"/>
                </w:rPr>
                <w:t>http://www.dnu.dp.ua/docs/news/Statut Konsorciumu.pdf</w:t>
              </w:r>
            </w:hyperlink>
            <w:r w:rsidRPr="0076486C">
              <w:rPr>
                <w:rFonts w:ascii="Times New Roman" w:hAnsi="Times New Roman"/>
                <w:sz w:val="28"/>
                <w:szCs w:val="28"/>
                <w:lang w:val="uk-UA"/>
              </w:rPr>
              <w:t>).</w:t>
            </w:r>
          </w:p>
        </w:tc>
      </w:tr>
      <w:tr w:rsidR="003233F9" w:rsidRPr="00067AC0" w14:paraId="76068861"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46"/>
        </w:trPr>
        <w:tc>
          <w:tcPr>
            <w:tcW w:w="2689" w:type="dxa"/>
            <w:gridSpan w:val="3"/>
          </w:tcPr>
          <w:p w14:paraId="7A066A6E" w14:textId="103D6084" w:rsidR="003233F9" w:rsidRPr="0076486C" w:rsidRDefault="003233F9" w:rsidP="00F71029">
            <w:pPr>
              <w:pStyle w:val="13"/>
              <w:tabs>
                <w:tab w:val="left" w:pos="841"/>
              </w:tabs>
              <w:spacing w:after="0" w:line="240" w:lineRule="auto"/>
              <w:ind w:left="0"/>
              <w:jc w:val="both"/>
              <w:rPr>
                <w:rFonts w:ascii="Times New Roman" w:hAnsi="Times New Roman"/>
                <w:i/>
                <w:iCs/>
                <w:sz w:val="28"/>
                <w:szCs w:val="28"/>
              </w:rPr>
            </w:pPr>
            <w:proofErr w:type="spellStart"/>
            <w:r w:rsidRPr="0076486C">
              <w:rPr>
                <w:rFonts w:ascii="Times New Roman" w:hAnsi="Times New Roman"/>
                <w:bCs/>
                <w:i/>
                <w:sz w:val="28"/>
                <w:szCs w:val="28"/>
              </w:rPr>
              <w:t>Міжнародна</w:t>
            </w:r>
            <w:proofErr w:type="spellEnd"/>
            <w:r w:rsidRPr="0076486C">
              <w:rPr>
                <w:rFonts w:ascii="Times New Roman" w:hAnsi="Times New Roman"/>
                <w:bCs/>
                <w:i/>
                <w:sz w:val="28"/>
                <w:szCs w:val="28"/>
              </w:rPr>
              <w:t xml:space="preserve"> </w:t>
            </w:r>
            <w:proofErr w:type="spellStart"/>
            <w:r w:rsidRPr="0076486C">
              <w:rPr>
                <w:rFonts w:ascii="Times New Roman" w:hAnsi="Times New Roman"/>
                <w:bCs/>
                <w:i/>
                <w:sz w:val="28"/>
                <w:szCs w:val="28"/>
              </w:rPr>
              <w:t>кредитна</w:t>
            </w:r>
            <w:proofErr w:type="spellEnd"/>
            <w:r w:rsidRPr="0076486C">
              <w:rPr>
                <w:rFonts w:ascii="Times New Roman" w:hAnsi="Times New Roman"/>
                <w:bCs/>
                <w:i/>
                <w:sz w:val="28"/>
                <w:szCs w:val="28"/>
              </w:rPr>
              <w:t xml:space="preserve"> </w:t>
            </w:r>
            <w:proofErr w:type="spellStart"/>
            <w:r w:rsidRPr="0076486C">
              <w:rPr>
                <w:rFonts w:ascii="Times New Roman" w:hAnsi="Times New Roman"/>
                <w:bCs/>
                <w:i/>
                <w:sz w:val="28"/>
                <w:szCs w:val="28"/>
              </w:rPr>
              <w:t>мобільність</w:t>
            </w:r>
            <w:proofErr w:type="spellEnd"/>
          </w:p>
        </w:tc>
        <w:tc>
          <w:tcPr>
            <w:tcW w:w="7234" w:type="dxa"/>
          </w:tcPr>
          <w:p w14:paraId="42AB3CDF" w14:textId="77777777" w:rsidR="003233F9" w:rsidRPr="0076486C" w:rsidRDefault="003233F9" w:rsidP="003233F9">
            <w:pPr>
              <w:ind w:right="131"/>
              <w:jc w:val="both"/>
              <w:rPr>
                <w:szCs w:val="28"/>
              </w:rPr>
            </w:pPr>
            <w:r w:rsidRPr="0076486C">
              <w:rPr>
                <w:szCs w:val="28"/>
              </w:rPr>
              <w:t xml:space="preserve">Реалізується на основі Положення </w:t>
            </w:r>
            <w:r w:rsidRPr="0076486C">
              <w:rPr>
                <w:rFonts w:eastAsia="Courier New"/>
                <w:color w:val="000000"/>
                <w:szCs w:val="28"/>
                <w:lang w:eastAsia="uk-UA"/>
              </w:rPr>
              <w:t>про порядок реалізації права на академічну мобільність учасників освітнього процесу, а</w:t>
            </w:r>
            <w:r w:rsidRPr="0076486C">
              <w:rPr>
                <w:szCs w:val="28"/>
              </w:rPr>
              <w:t xml:space="preserve"> також на основі двосторонніх договорів між УДУНТ та вищими навчальними закладами зарубіжних країн-партнерів за програмою паралельного навчання.</w:t>
            </w:r>
          </w:p>
          <w:p w14:paraId="632DFB17" w14:textId="3E4B119A" w:rsidR="003233F9" w:rsidRPr="0076486C" w:rsidRDefault="003233F9" w:rsidP="003233F9">
            <w:pPr>
              <w:autoSpaceDE w:val="0"/>
              <w:autoSpaceDN w:val="0"/>
              <w:adjustRightInd w:val="0"/>
              <w:jc w:val="both"/>
              <w:rPr>
                <w:szCs w:val="28"/>
                <w:lang w:eastAsia="en-US"/>
              </w:rPr>
            </w:pPr>
            <w:r w:rsidRPr="0076486C">
              <w:rPr>
                <w:szCs w:val="28"/>
              </w:rPr>
              <w:t xml:space="preserve">Індивідуальна академічна мобільність можлива за рахунок участі у програмах проекту </w:t>
            </w:r>
            <w:proofErr w:type="spellStart"/>
            <w:r w:rsidRPr="0076486C">
              <w:rPr>
                <w:szCs w:val="28"/>
              </w:rPr>
              <w:t>Еrasmus</w:t>
            </w:r>
            <w:proofErr w:type="spellEnd"/>
            <w:r w:rsidRPr="0076486C">
              <w:rPr>
                <w:szCs w:val="28"/>
              </w:rPr>
              <w:t xml:space="preserve">+  і </w:t>
            </w:r>
            <w:proofErr w:type="spellStart"/>
            <w:r w:rsidRPr="0076486C">
              <w:rPr>
                <w:szCs w:val="28"/>
              </w:rPr>
              <w:t>Tempus</w:t>
            </w:r>
            <w:proofErr w:type="spellEnd"/>
            <w:r w:rsidRPr="0076486C">
              <w:rPr>
                <w:szCs w:val="28"/>
              </w:rPr>
              <w:t>.</w:t>
            </w:r>
          </w:p>
        </w:tc>
      </w:tr>
      <w:tr w:rsidR="003233F9" w:rsidRPr="00067AC0" w14:paraId="16ADBA05" w14:textId="77777777" w:rsidTr="003514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46"/>
        </w:trPr>
        <w:tc>
          <w:tcPr>
            <w:tcW w:w="2689" w:type="dxa"/>
            <w:gridSpan w:val="3"/>
          </w:tcPr>
          <w:p w14:paraId="643ADCDC" w14:textId="070BDF39" w:rsidR="003233F9" w:rsidRPr="0076486C" w:rsidRDefault="003233F9" w:rsidP="00F71029">
            <w:pPr>
              <w:pStyle w:val="13"/>
              <w:tabs>
                <w:tab w:val="left" w:pos="841"/>
              </w:tabs>
              <w:spacing w:after="0" w:line="240" w:lineRule="auto"/>
              <w:ind w:left="0"/>
              <w:jc w:val="both"/>
              <w:rPr>
                <w:rFonts w:ascii="Times New Roman" w:hAnsi="Times New Roman"/>
                <w:bCs/>
                <w:i/>
                <w:sz w:val="28"/>
                <w:szCs w:val="28"/>
              </w:rPr>
            </w:pPr>
            <w:proofErr w:type="spellStart"/>
            <w:r w:rsidRPr="0076486C">
              <w:rPr>
                <w:rFonts w:ascii="Times New Roman" w:hAnsi="Times New Roman"/>
                <w:bCs/>
                <w:i/>
                <w:sz w:val="28"/>
                <w:szCs w:val="28"/>
              </w:rPr>
              <w:t>Навчання</w:t>
            </w:r>
            <w:proofErr w:type="spellEnd"/>
            <w:r w:rsidRPr="0076486C">
              <w:rPr>
                <w:rFonts w:ascii="Times New Roman" w:hAnsi="Times New Roman"/>
                <w:bCs/>
                <w:i/>
                <w:sz w:val="28"/>
                <w:szCs w:val="28"/>
              </w:rPr>
              <w:t xml:space="preserve"> </w:t>
            </w:r>
            <w:proofErr w:type="spellStart"/>
            <w:r w:rsidRPr="0076486C">
              <w:rPr>
                <w:rFonts w:ascii="Times New Roman" w:hAnsi="Times New Roman"/>
                <w:bCs/>
                <w:i/>
                <w:sz w:val="28"/>
                <w:szCs w:val="28"/>
              </w:rPr>
              <w:t>іноземних</w:t>
            </w:r>
            <w:proofErr w:type="spellEnd"/>
            <w:r w:rsidRPr="0076486C">
              <w:rPr>
                <w:rFonts w:ascii="Times New Roman" w:hAnsi="Times New Roman"/>
                <w:bCs/>
                <w:i/>
                <w:sz w:val="28"/>
                <w:szCs w:val="28"/>
              </w:rPr>
              <w:t xml:space="preserve"> </w:t>
            </w:r>
            <w:proofErr w:type="spellStart"/>
            <w:r w:rsidRPr="0076486C">
              <w:rPr>
                <w:rFonts w:ascii="Times New Roman" w:hAnsi="Times New Roman"/>
                <w:bCs/>
                <w:i/>
                <w:sz w:val="28"/>
                <w:szCs w:val="28"/>
              </w:rPr>
              <w:t>здобувачів</w:t>
            </w:r>
            <w:proofErr w:type="spellEnd"/>
            <w:r w:rsidRPr="0076486C">
              <w:rPr>
                <w:rFonts w:ascii="Times New Roman" w:hAnsi="Times New Roman"/>
                <w:bCs/>
                <w:i/>
                <w:sz w:val="28"/>
                <w:szCs w:val="28"/>
              </w:rPr>
              <w:t xml:space="preserve"> </w:t>
            </w:r>
            <w:proofErr w:type="spellStart"/>
            <w:r w:rsidRPr="0076486C">
              <w:rPr>
                <w:rFonts w:ascii="Times New Roman" w:hAnsi="Times New Roman"/>
                <w:bCs/>
                <w:i/>
                <w:sz w:val="28"/>
                <w:szCs w:val="28"/>
              </w:rPr>
              <w:t>вищої</w:t>
            </w:r>
            <w:proofErr w:type="spellEnd"/>
            <w:r w:rsidRPr="0076486C">
              <w:rPr>
                <w:rFonts w:ascii="Times New Roman" w:hAnsi="Times New Roman"/>
                <w:bCs/>
                <w:i/>
                <w:sz w:val="28"/>
                <w:szCs w:val="28"/>
              </w:rPr>
              <w:t xml:space="preserve"> </w:t>
            </w:r>
            <w:proofErr w:type="spellStart"/>
            <w:r w:rsidRPr="0076486C">
              <w:rPr>
                <w:rFonts w:ascii="Times New Roman" w:hAnsi="Times New Roman"/>
                <w:bCs/>
                <w:i/>
                <w:sz w:val="28"/>
                <w:szCs w:val="28"/>
              </w:rPr>
              <w:t>освіти</w:t>
            </w:r>
            <w:proofErr w:type="spellEnd"/>
          </w:p>
        </w:tc>
        <w:tc>
          <w:tcPr>
            <w:tcW w:w="7234" w:type="dxa"/>
          </w:tcPr>
          <w:p w14:paraId="4137D9DD" w14:textId="0254694D" w:rsidR="003233F9" w:rsidRPr="0076486C" w:rsidRDefault="003233F9" w:rsidP="003233F9">
            <w:pPr>
              <w:ind w:right="131"/>
              <w:jc w:val="both"/>
              <w:rPr>
                <w:szCs w:val="28"/>
              </w:rPr>
            </w:pPr>
            <w:r w:rsidRPr="0076486C">
              <w:rPr>
                <w:szCs w:val="28"/>
              </w:rPr>
              <w:t xml:space="preserve">Навчання іноземних здобувачів вищої освіти проводиться на загальних умовах та засвоєнні дисциплін, передбачених навчальним планом. Можлива додаткова </w:t>
            </w:r>
            <w:proofErr w:type="spellStart"/>
            <w:r w:rsidRPr="0076486C">
              <w:rPr>
                <w:szCs w:val="28"/>
              </w:rPr>
              <w:t>мовна</w:t>
            </w:r>
            <w:proofErr w:type="spellEnd"/>
            <w:r w:rsidRPr="0076486C">
              <w:rPr>
                <w:szCs w:val="28"/>
              </w:rPr>
              <w:t xml:space="preserve"> підготовка. Умови </w:t>
            </w:r>
            <w:r w:rsidRPr="0076486C">
              <w:rPr>
                <w:rFonts w:eastAsia="Courier New"/>
                <w:color w:val="000000"/>
                <w:szCs w:val="28"/>
                <w:lang w:eastAsia="uk-UA"/>
              </w:rPr>
              <w:t>вступу на освітню програму іноземців та осіб без громадянства висвітлено у Правилах прийому.</w:t>
            </w:r>
          </w:p>
        </w:tc>
      </w:tr>
    </w:tbl>
    <w:p w14:paraId="44EEE996" w14:textId="0ADFCC01" w:rsidR="003233F9" w:rsidRPr="00067AC0" w:rsidRDefault="003233F9" w:rsidP="007D1867">
      <w:pPr>
        <w:spacing w:after="200" w:line="276" w:lineRule="auto"/>
        <w:rPr>
          <w:b/>
          <w:bCs/>
          <w:sz w:val="24"/>
          <w:szCs w:val="24"/>
          <w:highlight w:val="yellow"/>
        </w:rPr>
      </w:pPr>
    </w:p>
    <w:p w14:paraId="46A20BA5" w14:textId="77777777" w:rsidR="003233F9" w:rsidRPr="00067AC0" w:rsidRDefault="003233F9">
      <w:pPr>
        <w:spacing w:after="200" w:line="276" w:lineRule="auto"/>
        <w:rPr>
          <w:b/>
          <w:bCs/>
          <w:sz w:val="24"/>
          <w:szCs w:val="24"/>
          <w:highlight w:val="yellow"/>
        </w:rPr>
      </w:pPr>
      <w:r w:rsidRPr="00067AC0">
        <w:rPr>
          <w:b/>
          <w:bCs/>
          <w:sz w:val="24"/>
          <w:szCs w:val="24"/>
          <w:highlight w:val="yellow"/>
        </w:rPr>
        <w:br w:type="page"/>
      </w:r>
    </w:p>
    <w:p w14:paraId="2AFD96FE" w14:textId="77777777" w:rsidR="003233F9" w:rsidRPr="00756BBF" w:rsidRDefault="003233F9" w:rsidP="00756BBF">
      <w:pPr>
        <w:jc w:val="center"/>
        <w:rPr>
          <w:b/>
          <w:color w:val="000000"/>
          <w:sz w:val="24"/>
          <w:szCs w:val="24"/>
        </w:rPr>
      </w:pPr>
      <w:r w:rsidRPr="00756BBF">
        <w:rPr>
          <w:b/>
          <w:bCs/>
          <w:sz w:val="24"/>
          <w:szCs w:val="24"/>
          <w:lang w:val="ru-RU" w:eastAsia="en-US"/>
        </w:rPr>
        <w:lastRenderedPageBreak/>
        <w:t xml:space="preserve">2 </w:t>
      </w:r>
      <w:r w:rsidRPr="00756BBF">
        <w:rPr>
          <w:b/>
          <w:bCs/>
          <w:sz w:val="24"/>
          <w:szCs w:val="24"/>
          <w:lang w:eastAsia="en-US"/>
        </w:rPr>
        <w:t xml:space="preserve">ПЕРЕЛІК КОМПОНЕНТІВ ОСВІТНЬО-ПРОФЕСІЙНОЇ ПРОГРАМИ </w:t>
      </w:r>
      <w:r w:rsidRPr="00756BBF">
        <w:rPr>
          <w:b/>
          <w:color w:val="000000"/>
          <w:sz w:val="24"/>
          <w:szCs w:val="24"/>
        </w:rPr>
        <w:t>ТА ЇХ ЛОГІЧНА СХЕМА</w:t>
      </w:r>
    </w:p>
    <w:p w14:paraId="32809BA5" w14:textId="5772960F" w:rsidR="003233F9" w:rsidRPr="00756BBF" w:rsidRDefault="003233F9" w:rsidP="00756BBF">
      <w:pPr>
        <w:jc w:val="center"/>
        <w:rPr>
          <w:b/>
          <w:bCs/>
          <w:iCs/>
          <w:sz w:val="24"/>
          <w:szCs w:val="24"/>
        </w:rPr>
      </w:pPr>
      <w:r w:rsidRPr="00756BBF">
        <w:rPr>
          <w:rStyle w:val="285pt"/>
          <w:rFonts w:ascii="Times New Roman" w:eastAsia="Arial Unicode MS" w:hAnsi="Times New Roman"/>
          <w:b/>
          <w:bCs/>
          <w:iCs/>
          <w:sz w:val="24"/>
          <w:szCs w:val="24"/>
          <w:lang w:val="ru-RU"/>
        </w:rPr>
        <w:t xml:space="preserve">2.1 </w:t>
      </w:r>
      <w:r w:rsidRPr="00756BBF">
        <w:rPr>
          <w:b/>
          <w:bCs/>
          <w:iCs/>
          <w:sz w:val="24"/>
          <w:szCs w:val="24"/>
        </w:rPr>
        <w:t>Перелік компонент освітньої складової програми</w:t>
      </w:r>
    </w:p>
    <w:tbl>
      <w:tblPr>
        <w:tblW w:w="9660" w:type="dxa"/>
        <w:tblLayout w:type="fixed"/>
        <w:tblCellMar>
          <w:left w:w="10" w:type="dxa"/>
          <w:right w:w="10" w:type="dxa"/>
        </w:tblCellMar>
        <w:tblLook w:val="04A0" w:firstRow="1" w:lastRow="0" w:firstColumn="1" w:lastColumn="0" w:noHBand="0" w:noVBand="1"/>
      </w:tblPr>
      <w:tblGrid>
        <w:gridCol w:w="911"/>
        <w:gridCol w:w="24"/>
        <w:gridCol w:w="68"/>
        <w:gridCol w:w="5779"/>
        <w:gridCol w:w="1280"/>
        <w:gridCol w:w="25"/>
        <w:gridCol w:w="1573"/>
      </w:tblGrid>
      <w:tr w:rsidR="003233F9" w:rsidRPr="00AB780F" w14:paraId="76F8DA06" w14:textId="77777777" w:rsidTr="004152E0">
        <w:trPr>
          <w:trHeight w:val="715"/>
        </w:trPr>
        <w:tc>
          <w:tcPr>
            <w:tcW w:w="1003" w:type="dxa"/>
            <w:gridSpan w:val="3"/>
            <w:tcBorders>
              <w:top w:val="single" w:sz="4" w:space="0" w:color="auto"/>
              <w:left w:val="single" w:sz="4" w:space="0" w:color="auto"/>
            </w:tcBorders>
            <w:shd w:val="clear" w:color="auto" w:fill="FFFFFF"/>
            <w:vAlign w:val="center"/>
          </w:tcPr>
          <w:p w14:paraId="474662E3" w14:textId="77777777" w:rsidR="003233F9" w:rsidRPr="00AB780F" w:rsidRDefault="003233F9" w:rsidP="008C0359">
            <w:pPr>
              <w:pStyle w:val="affa"/>
              <w:jc w:val="center"/>
              <w:rPr>
                <w:rFonts w:cs="Times New Roman"/>
                <w:sz w:val="24"/>
                <w:szCs w:val="24"/>
                <w:lang w:val="uk-UA"/>
              </w:rPr>
            </w:pPr>
            <w:r w:rsidRPr="00AB780F">
              <w:rPr>
                <w:rFonts w:cs="Times New Roman"/>
                <w:color w:val="000000"/>
                <w:sz w:val="24"/>
                <w:szCs w:val="24"/>
                <w:lang w:val="uk-UA"/>
              </w:rPr>
              <w:t>Код о/к</w:t>
            </w:r>
          </w:p>
        </w:tc>
        <w:tc>
          <w:tcPr>
            <w:tcW w:w="5779" w:type="dxa"/>
            <w:tcBorders>
              <w:top w:val="single" w:sz="4" w:space="0" w:color="auto"/>
              <w:left w:val="single" w:sz="4" w:space="0" w:color="auto"/>
            </w:tcBorders>
            <w:shd w:val="clear" w:color="auto" w:fill="FFFFFF"/>
            <w:vAlign w:val="center"/>
          </w:tcPr>
          <w:p w14:paraId="724C8018" w14:textId="77777777" w:rsidR="003233F9" w:rsidRPr="00AB780F" w:rsidRDefault="003233F9" w:rsidP="008C0359">
            <w:pPr>
              <w:pStyle w:val="affa"/>
              <w:jc w:val="center"/>
              <w:rPr>
                <w:rFonts w:cs="Times New Roman"/>
                <w:sz w:val="24"/>
                <w:szCs w:val="24"/>
                <w:lang w:val="uk-UA"/>
              </w:rPr>
            </w:pPr>
            <w:r w:rsidRPr="00AB780F">
              <w:rPr>
                <w:rFonts w:cs="Times New Roman"/>
                <w:color w:val="000000"/>
                <w:sz w:val="24"/>
                <w:szCs w:val="24"/>
                <w:lang w:val="uk-UA"/>
              </w:rPr>
              <w:t>Компоненти освітньої програми (навчальні дисципліни, практики)</w:t>
            </w:r>
          </w:p>
        </w:tc>
        <w:tc>
          <w:tcPr>
            <w:tcW w:w="1305" w:type="dxa"/>
            <w:gridSpan w:val="2"/>
            <w:tcBorders>
              <w:top w:val="single" w:sz="4" w:space="0" w:color="auto"/>
              <w:left w:val="single" w:sz="4" w:space="0" w:color="auto"/>
            </w:tcBorders>
            <w:shd w:val="clear" w:color="auto" w:fill="FFFFFF"/>
            <w:vAlign w:val="center"/>
          </w:tcPr>
          <w:p w14:paraId="7BDB0C8E" w14:textId="77777777" w:rsidR="003233F9" w:rsidRPr="00AB780F" w:rsidRDefault="003233F9" w:rsidP="008C0359">
            <w:pPr>
              <w:pStyle w:val="affa"/>
              <w:jc w:val="center"/>
              <w:rPr>
                <w:rFonts w:cs="Times New Roman"/>
                <w:sz w:val="24"/>
                <w:szCs w:val="24"/>
                <w:lang w:val="uk-UA"/>
              </w:rPr>
            </w:pPr>
            <w:r w:rsidRPr="00AB780F">
              <w:rPr>
                <w:rFonts w:cs="Times New Roman"/>
                <w:color w:val="000000"/>
                <w:sz w:val="24"/>
                <w:szCs w:val="24"/>
                <w:lang w:val="uk-UA"/>
              </w:rPr>
              <w:t>Кількість кредитів ЄКТС/(%)</w:t>
            </w:r>
          </w:p>
        </w:tc>
        <w:tc>
          <w:tcPr>
            <w:tcW w:w="1573" w:type="dxa"/>
            <w:tcBorders>
              <w:top w:val="single" w:sz="4" w:space="0" w:color="auto"/>
              <w:left w:val="single" w:sz="4" w:space="0" w:color="auto"/>
              <w:right w:val="single" w:sz="4" w:space="0" w:color="auto"/>
            </w:tcBorders>
            <w:shd w:val="clear" w:color="auto" w:fill="FFFFFF"/>
            <w:vAlign w:val="center"/>
          </w:tcPr>
          <w:p w14:paraId="1D7D9CE6" w14:textId="77777777" w:rsidR="003233F9" w:rsidRPr="00AB780F" w:rsidRDefault="003233F9" w:rsidP="008C0359">
            <w:pPr>
              <w:pStyle w:val="affa"/>
              <w:jc w:val="center"/>
              <w:rPr>
                <w:rFonts w:cs="Times New Roman"/>
                <w:sz w:val="24"/>
                <w:szCs w:val="24"/>
                <w:lang w:val="uk-UA"/>
              </w:rPr>
            </w:pPr>
            <w:r w:rsidRPr="00AB780F">
              <w:rPr>
                <w:rFonts w:eastAsia="Cambria" w:cs="Times New Roman"/>
                <w:color w:val="000000"/>
                <w:sz w:val="24"/>
                <w:szCs w:val="24"/>
                <w:lang w:val="uk-UA"/>
              </w:rPr>
              <w:t>Форма підсумкового контролю</w:t>
            </w:r>
          </w:p>
        </w:tc>
      </w:tr>
      <w:tr w:rsidR="003233F9" w:rsidRPr="00AB780F" w14:paraId="47EED5EE" w14:textId="77777777" w:rsidTr="008C0359">
        <w:trPr>
          <w:trHeight w:val="414"/>
        </w:trPr>
        <w:tc>
          <w:tcPr>
            <w:tcW w:w="9660" w:type="dxa"/>
            <w:gridSpan w:val="7"/>
            <w:tcBorders>
              <w:top w:val="single" w:sz="4" w:space="0" w:color="auto"/>
              <w:left w:val="single" w:sz="4" w:space="0" w:color="auto"/>
              <w:right w:val="single" w:sz="4" w:space="0" w:color="auto"/>
            </w:tcBorders>
            <w:shd w:val="clear" w:color="auto" w:fill="FFFFFF"/>
            <w:vAlign w:val="center"/>
          </w:tcPr>
          <w:p w14:paraId="43D11A68" w14:textId="74D21374" w:rsidR="003233F9" w:rsidRPr="00AB780F" w:rsidRDefault="003233F9" w:rsidP="003233F9">
            <w:pPr>
              <w:pStyle w:val="affa"/>
              <w:jc w:val="center"/>
              <w:rPr>
                <w:rFonts w:eastAsia="Cambria" w:cs="Times New Roman"/>
                <w:color w:val="000000"/>
                <w:sz w:val="24"/>
                <w:szCs w:val="24"/>
                <w:lang w:val="uk-UA"/>
              </w:rPr>
            </w:pPr>
            <w:r w:rsidRPr="00AB780F">
              <w:rPr>
                <w:rFonts w:eastAsia="Cambria" w:cs="Times New Roman"/>
                <w:b/>
                <w:bCs/>
                <w:color w:val="000000"/>
                <w:sz w:val="28"/>
                <w:szCs w:val="28"/>
                <w:lang w:val="uk-UA"/>
              </w:rPr>
              <w:t>Обов’язкові компоненти (ОК)</w:t>
            </w:r>
          </w:p>
        </w:tc>
      </w:tr>
      <w:tr w:rsidR="003233F9" w:rsidRPr="00AB780F" w14:paraId="6AAE8EC5" w14:textId="77777777" w:rsidTr="00FF68BC">
        <w:trPr>
          <w:trHeight w:val="275"/>
        </w:trPr>
        <w:tc>
          <w:tcPr>
            <w:tcW w:w="9660" w:type="dxa"/>
            <w:gridSpan w:val="7"/>
            <w:tcBorders>
              <w:top w:val="single" w:sz="4" w:space="0" w:color="auto"/>
              <w:left w:val="single" w:sz="4" w:space="0" w:color="auto"/>
              <w:right w:val="single" w:sz="4" w:space="0" w:color="auto"/>
            </w:tcBorders>
            <w:shd w:val="clear" w:color="auto" w:fill="FFFFFF"/>
            <w:vAlign w:val="center"/>
          </w:tcPr>
          <w:p w14:paraId="3091F69C" w14:textId="72408DD3" w:rsidR="003233F9" w:rsidRPr="00AB780F" w:rsidRDefault="003233F9" w:rsidP="003233F9">
            <w:pPr>
              <w:pStyle w:val="affa"/>
              <w:jc w:val="center"/>
              <w:rPr>
                <w:rFonts w:cs="Times New Roman"/>
                <w:b/>
                <w:bCs/>
                <w:color w:val="000000"/>
                <w:sz w:val="24"/>
                <w:szCs w:val="24"/>
                <w:lang w:val="uk-UA"/>
              </w:rPr>
            </w:pPr>
            <w:r w:rsidRPr="00AB780F">
              <w:rPr>
                <w:rFonts w:eastAsia="Cambria" w:cs="Times New Roman"/>
                <w:color w:val="000000"/>
                <w:sz w:val="24"/>
                <w:szCs w:val="24"/>
                <w:lang w:val="uk-UA"/>
              </w:rPr>
              <w:t>ЦИКЛ ДИСЦИПЛІН ЗАГАЛЬНОЇ ПІДГОТОВКИ</w:t>
            </w:r>
          </w:p>
        </w:tc>
      </w:tr>
      <w:tr w:rsidR="00EA51D6" w:rsidRPr="00AB780F" w14:paraId="011B6086" w14:textId="77777777" w:rsidTr="00EA51D6">
        <w:trPr>
          <w:trHeight w:val="411"/>
        </w:trPr>
        <w:tc>
          <w:tcPr>
            <w:tcW w:w="1003" w:type="dxa"/>
            <w:gridSpan w:val="3"/>
            <w:tcBorders>
              <w:top w:val="single" w:sz="4" w:space="0" w:color="auto"/>
              <w:left w:val="single" w:sz="4" w:space="0" w:color="auto"/>
            </w:tcBorders>
            <w:shd w:val="clear" w:color="auto" w:fill="FFFFFF"/>
            <w:vAlign w:val="center"/>
          </w:tcPr>
          <w:p w14:paraId="45A7FC13" w14:textId="2E99BCEA" w:rsidR="00EA51D6" w:rsidRPr="00AB780F" w:rsidRDefault="00EA51D6" w:rsidP="00EA51D6">
            <w:pPr>
              <w:pStyle w:val="affa"/>
              <w:jc w:val="center"/>
              <w:rPr>
                <w:rFonts w:cs="Times New Roman"/>
                <w:sz w:val="24"/>
                <w:szCs w:val="24"/>
                <w:lang w:val="uk-UA"/>
              </w:rPr>
            </w:pPr>
            <w:r w:rsidRPr="00AB780F">
              <w:rPr>
                <w:rFonts w:cs="Times New Roman"/>
                <w:color w:val="000000"/>
                <w:sz w:val="24"/>
                <w:szCs w:val="24"/>
                <w:lang w:val="uk-UA"/>
              </w:rPr>
              <w:t>ОК1.1</w:t>
            </w:r>
          </w:p>
        </w:tc>
        <w:tc>
          <w:tcPr>
            <w:tcW w:w="5779" w:type="dxa"/>
            <w:tcBorders>
              <w:top w:val="single" w:sz="4" w:space="0" w:color="auto"/>
              <w:left w:val="single" w:sz="4" w:space="0" w:color="auto"/>
            </w:tcBorders>
            <w:shd w:val="clear" w:color="auto" w:fill="FFFFFF"/>
            <w:vAlign w:val="center"/>
          </w:tcPr>
          <w:p w14:paraId="587E3CF1" w14:textId="6E6B2732" w:rsidR="00EA51D6" w:rsidRPr="00AB780F" w:rsidRDefault="00EA51D6" w:rsidP="00EA51D6">
            <w:pPr>
              <w:pStyle w:val="affa"/>
              <w:rPr>
                <w:rFonts w:cs="Times New Roman"/>
                <w:sz w:val="24"/>
                <w:szCs w:val="24"/>
                <w:lang w:val="uk-UA"/>
              </w:rPr>
            </w:pPr>
            <w:r w:rsidRPr="00AB780F">
              <w:rPr>
                <w:rFonts w:cs="Times New Roman"/>
                <w:sz w:val="24"/>
                <w:szCs w:val="24"/>
                <w:lang w:val="uk-UA"/>
              </w:rPr>
              <w:t>Ділове (наукове) спілкування іноземною мовою</w:t>
            </w:r>
          </w:p>
        </w:tc>
        <w:tc>
          <w:tcPr>
            <w:tcW w:w="1305" w:type="dxa"/>
            <w:gridSpan w:val="2"/>
            <w:tcBorders>
              <w:top w:val="single" w:sz="4" w:space="0" w:color="auto"/>
              <w:left w:val="single" w:sz="4" w:space="0" w:color="auto"/>
            </w:tcBorders>
            <w:shd w:val="clear" w:color="auto" w:fill="FFFFFF"/>
            <w:vAlign w:val="center"/>
          </w:tcPr>
          <w:p w14:paraId="7DF4D3CC" w14:textId="63BD066D" w:rsidR="00EA51D6" w:rsidRPr="00AB780F" w:rsidRDefault="00EA51D6" w:rsidP="00EA51D6">
            <w:pPr>
              <w:pStyle w:val="affa"/>
              <w:jc w:val="center"/>
              <w:rPr>
                <w:rFonts w:cs="Times New Roman"/>
                <w:sz w:val="24"/>
                <w:szCs w:val="24"/>
                <w:lang w:val="uk-UA"/>
              </w:rPr>
            </w:pPr>
            <w:r w:rsidRPr="00AB780F">
              <w:rPr>
                <w:rFonts w:cs="Times New Roman"/>
                <w:color w:val="000000"/>
                <w:sz w:val="24"/>
                <w:szCs w:val="24"/>
                <w:lang w:val="uk-UA"/>
              </w:rPr>
              <w:t>3</w:t>
            </w:r>
          </w:p>
        </w:tc>
        <w:tc>
          <w:tcPr>
            <w:tcW w:w="1573" w:type="dxa"/>
            <w:tcBorders>
              <w:top w:val="single" w:sz="4" w:space="0" w:color="auto"/>
              <w:left w:val="single" w:sz="4" w:space="0" w:color="auto"/>
              <w:right w:val="single" w:sz="4" w:space="0" w:color="auto"/>
            </w:tcBorders>
            <w:shd w:val="clear" w:color="auto" w:fill="FFFFFF"/>
          </w:tcPr>
          <w:p w14:paraId="346E28AE" w14:textId="16A8FC18" w:rsidR="00EA51D6" w:rsidRPr="00AB780F" w:rsidRDefault="00EA51D6" w:rsidP="00EA51D6">
            <w:pPr>
              <w:pStyle w:val="affa"/>
              <w:jc w:val="center"/>
              <w:rPr>
                <w:rFonts w:cs="Times New Roman"/>
                <w:sz w:val="24"/>
                <w:szCs w:val="24"/>
                <w:lang w:val="uk-UA"/>
              </w:rPr>
            </w:pPr>
            <w:proofErr w:type="spellStart"/>
            <w:r w:rsidRPr="00637672">
              <w:t>диф</w:t>
            </w:r>
            <w:proofErr w:type="spellEnd"/>
            <w:r w:rsidRPr="00637672">
              <w:t xml:space="preserve">. </w:t>
            </w:r>
            <w:proofErr w:type="spellStart"/>
            <w:r w:rsidRPr="00637672">
              <w:t>залік</w:t>
            </w:r>
            <w:proofErr w:type="spellEnd"/>
          </w:p>
        </w:tc>
      </w:tr>
      <w:tr w:rsidR="00EA51D6" w:rsidRPr="00AB780F" w14:paraId="0B57BFEF" w14:textId="77777777" w:rsidTr="00EA51D6">
        <w:trPr>
          <w:trHeight w:val="411"/>
        </w:trPr>
        <w:tc>
          <w:tcPr>
            <w:tcW w:w="1003" w:type="dxa"/>
            <w:gridSpan w:val="3"/>
            <w:tcBorders>
              <w:top w:val="single" w:sz="4" w:space="0" w:color="auto"/>
              <w:left w:val="single" w:sz="4" w:space="0" w:color="auto"/>
            </w:tcBorders>
            <w:shd w:val="clear" w:color="auto" w:fill="FFFFFF"/>
            <w:vAlign w:val="center"/>
          </w:tcPr>
          <w:p w14:paraId="1252A8D5" w14:textId="03C6B1B9" w:rsidR="00EA51D6" w:rsidRPr="00AB780F" w:rsidRDefault="00EA51D6" w:rsidP="00EA51D6">
            <w:pPr>
              <w:pStyle w:val="affa"/>
              <w:jc w:val="center"/>
              <w:rPr>
                <w:rFonts w:cs="Times New Roman"/>
                <w:sz w:val="24"/>
                <w:szCs w:val="24"/>
                <w:lang w:val="uk-UA"/>
              </w:rPr>
            </w:pPr>
            <w:r w:rsidRPr="00AB780F">
              <w:rPr>
                <w:rFonts w:cs="Times New Roman"/>
                <w:color w:val="000000"/>
                <w:sz w:val="24"/>
                <w:szCs w:val="24"/>
                <w:lang w:val="uk-UA"/>
              </w:rPr>
              <w:t>ОК1.2</w:t>
            </w:r>
          </w:p>
        </w:tc>
        <w:tc>
          <w:tcPr>
            <w:tcW w:w="5779" w:type="dxa"/>
            <w:tcBorders>
              <w:top w:val="single" w:sz="4" w:space="0" w:color="auto"/>
              <w:left w:val="single" w:sz="4" w:space="0" w:color="auto"/>
            </w:tcBorders>
            <w:shd w:val="clear" w:color="auto" w:fill="FFFFFF"/>
            <w:vAlign w:val="center"/>
          </w:tcPr>
          <w:p w14:paraId="0823B70B" w14:textId="300DA8CD" w:rsidR="00EA51D6" w:rsidRPr="00AB780F" w:rsidRDefault="00EA51D6" w:rsidP="00EA51D6">
            <w:pPr>
              <w:pStyle w:val="affa"/>
              <w:rPr>
                <w:rFonts w:cs="Times New Roman"/>
                <w:sz w:val="24"/>
                <w:szCs w:val="24"/>
                <w:lang w:val="uk-UA"/>
              </w:rPr>
            </w:pPr>
            <w:r w:rsidRPr="00AB780F">
              <w:rPr>
                <w:rFonts w:cs="Times New Roman"/>
                <w:color w:val="000000"/>
                <w:sz w:val="24"/>
                <w:szCs w:val="24"/>
                <w:lang w:val="uk-UA"/>
              </w:rPr>
              <w:t xml:space="preserve">Інтелектуальна власність  </w:t>
            </w:r>
          </w:p>
        </w:tc>
        <w:tc>
          <w:tcPr>
            <w:tcW w:w="1305" w:type="dxa"/>
            <w:gridSpan w:val="2"/>
            <w:tcBorders>
              <w:top w:val="single" w:sz="4" w:space="0" w:color="auto"/>
              <w:left w:val="single" w:sz="4" w:space="0" w:color="auto"/>
            </w:tcBorders>
            <w:shd w:val="clear" w:color="auto" w:fill="FFFFFF"/>
            <w:vAlign w:val="center"/>
          </w:tcPr>
          <w:p w14:paraId="5D31E0CC" w14:textId="1618263E" w:rsidR="00EA51D6" w:rsidRPr="00AB780F" w:rsidRDefault="00EA51D6" w:rsidP="00EA51D6">
            <w:pPr>
              <w:pStyle w:val="affa"/>
              <w:jc w:val="center"/>
              <w:rPr>
                <w:rFonts w:cs="Times New Roman"/>
                <w:sz w:val="24"/>
                <w:szCs w:val="24"/>
                <w:lang w:val="uk-UA"/>
              </w:rPr>
            </w:pPr>
            <w:r w:rsidRPr="00AB780F">
              <w:rPr>
                <w:rFonts w:cs="Times New Roman"/>
                <w:color w:val="000000"/>
                <w:sz w:val="24"/>
                <w:szCs w:val="24"/>
                <w:lang w:val="uk-UA"/>
              </w:rPr>
              <w:t>3</w:t>
            </w:r>
          </w:p>
        </w:tc>
        <w:tc>
          <w:tcPr>
            <w:tcW w:w="1573" w:type="dxa"/>
            <w:tcBorders>
              <w:top w:val="single" w:sz="4" w:space="0" w:color="auto"/>
              <w:left w:val="single" w:sz="4" w:space="0" w:color="auto"/>
              <w:right w:val="single" w:sz="4" w:space="0" w:color="auto"/>
            </w:tcBorders>
            <w:shd w:val="clear" w:color="auto" w:fill="FFFFFF"/>
          </w:tcPr>
          <w:p w14:paraId="5D89D25A" w14:textId="6B4CAFFB" w:rsidR="00EA51D6" w:rsidRPr="00AB780F" w:rsidRDefault="00EA51D6" w:rsidP="00EA51D6">
            <w:pPr>
              <w:pStyle w:val="affa"/>
              <w:jc w:val="center"/>
              <w:rPr>
                <w:rFonts w:cs="Times New Roman"/>
                <w:sz w:val="24"/>
                <w:szCs w:val="24"/>
                <w:lang w:val="uk-UA"/>
              </w:rPr>
            </w:pPr>
            <w:proofErr w:type="spellStart"/>
            <w:r w:rsidRPr="00637672">
              <w:t>диф</w:t>
            </w:r>
            <w:proofErr w:type="spellEnd"/>
            <w:r w:rsidRPr="00637672">
              <w:t xml:space="preserve">. </w:t>
            </w:r>
            <w:proofErr w:type="spellStart"/>
            <w:r w:rsidRPr="00637672">
              <w:t>залік</w:t>
            </w:r>
            <w:proofErr w:type="spellEnd"/>
          </w:p>
        </w:tc>
      </w:tr>
      <w:tr w:rsidR="00EA51D6" w:rsidRPr="00AB780F" w14:paraId="1CDDB1A3" w14:textId="77777777" w:rsidTr="00EA51D6">
        <w:trPr>
          <w:trHeight w:val="434"/>
        </w:trPr>
        <w:tc>
          <w:tcPr>
            <w:tcW w:w="1003" w:type="dxa"/>
            <w:gridSpan w:val="3"/>
            <w:tcBorders>
              <w:top w:val="single" w:sz="4" w:space="0" w:color="auto"/>
              <w:left w:val="single" w:sz="4" w:space="0" w:color="auto"/>
            </w:tcBorders>
            <w:shd w:val="clear" w:color="auto" w:fill="FFFFFF"/>
            <w:vAlign w:val="center"/>
          </w:tcPr>
          <w:p w14:paraId="406AE341" w14:textId="5482C633" w:rsidR="00EA51D6" w:rsidRPr="00AB780F" w:rsidRDefault="00EA51D6" w:rsidP="00EA51D6">
            <w:pPr>
              <w:pStyle w:val="affa"/>
              <w:jc w:val="center"/>
              <w:rPr>
                <w:rFonts w:cs="Times New Roman"/>
                <w:sz w:val="24"/>
                <w:szCs w:val="24"/>
                <w:lang w:val="uk-UA"/>
              </w:rPr>
            </w:pPr>
            <w:r w:rsidRPr="00AB780F">
              <w:rPr>
                <w:rFonts w:cs="Times New Roman"/>
                <w:color w:val="000000"/>
                <w:sz w:val="24"/>
                <w:szCs w:val="24"/>
                <w:lang w:val="uk-UA"/>
              </w:rPr>
              <w:t>ОК1.3</w:t>
            </w:r>
          </w:p>
        </w:tc>
        <w:tc>
          <w:tcPr>
            <w:tcW w:w="5779" w:type="dxa"/>
            <w:tcBorders>
              <w:top w:val="single" w:sz="4" w:space="0" w:color="auto"/>
              <w:left w:val="single" w:sz="4" w:space="0" w:color="auto"/>
            </w:tcBorders>
            <w:shd w:val="clear" w:color="auto" w:fill="FFFFFF"/>
            <w:vAlign w:val="center"/>
          </w:tcPr>
          <w:p w14:paraId="5F9D0DA0" w14:textId="06F65E37" w:rsidR="00EA51D6" w:rsidRPr="00AB780F" w:rsidRDefault="00EA51D6" w:rsidP="00EA51D6">
            <w:pPr>
              <w:pStyle w:val="affa"/>
              <w:rPr>
                <w:rFonts w:cs="Times New Roman"/>
                <w:sz w:val="24"/>
                <w:szCs w:val="24"/>
                <w:lang w:val="uk-UA"/>
              </w:rPr>
            </w:pPr>
            <w:r w:rsidRPr="004C079B">
              <w:rPr>
                <w:rFonts w:cs="Times New Roman"/>
                <w:sz w:val="24"/>
                <w:szCs w:val="24"/>
                <w:lang w:val="uk-UA"/>
              </w:rPr>
              <w:t>Промислова безпека та цивільний захист</w:t>
            </w:r>
          </w:p>
        </w:tc>
        <w:tc>
          <w:tcPr>
            <w:tcW w:w="1305" w:type="dxa"/>
            <w:gridSpan w:val="2"/>
            <w:tcBorders>
              <w:top w:val="single" w:sz="4" w:space="0" w:color="auto"/>
              <w:left w:val="single" w:sz="4" w:space="0" w:color="auto"/>
            </w:tcBorders>
            <w:shd w:val="clear" w:color="auto" w:fill="FFFFFF"/>
            <w:vAlign w:val="center"/>
          </w:tcPr>
          <w:p w14:paraId="2720AB3D" w14:textId="73C88BDE" w:rsidR="00EA51D6" w:rsidRPr="00AB780F" w:rsidRDefault="00EA51D6" w:rsidP="00EA51D6">
            <w:pPr>
              <w:pStyle w:val="affa"/>
              <w:jc w:val="center"/>
              <w:rPr>
                <w:rFonts w:cs="Times New Roman"/>
                <w:sz w:val="24"/>
                <w:szCs w:val="24"/>
                <w:lang w:val="uk-UA"/>
              </w:rPr>
            </w:pPr>
            <w:r w:rsidRPr="00AB780F">
              <w:rPr>
                <w:rFonts w:cs="Times New Roman"/>
                <w:color w:val="000000"/>
                <w:sz w:val="24"/>
                <w:szCs w:val="24"/>
                <w:lang w:val="uk-UA"/>
              </w:rPr>
              <w:t>3</w:t>
            </w:r>
          </w:p>
        </w:tc>
        <w:tc>
          <w:tcPr>
            <w:tcW w:w="1573" w:type="dxa"/>
            <w:tcBorders>
              <w:top w:val="single" w:sz="4" w:space="0" w:color="auto"/>
              <w:left w:val="single" w:sz="4" w:space="0" w:color="auto"/>
              <w:right w:val="single" w:sz="4" w:space="0" w:color="auto"/>
            </w:tcBorders>
            <w:shd w:val="clear" w:color="auto" w:fill="FFFFFF"/>
          </w:tcPr>
          <w:p w14:paraId="2B55FD28" w14:textId="6BD0A7BF" w:rsidR="00EA51D6" w:rsidRPr="00AB780F" w:rsidRDefault="00EA51D6" w:rsidP="00EA51D6">
            <w:pPr>
              <w:pStyle w:val="affa"/>
              <w:jc w:val="center"/>
              <w:rPr>
                <w:rFonts w:cs="Times New Roman"/>
                <w:sz w:val="24"/>
                <w:szCs w:val="24"/>
                <w:lang w:val="uk-UA"/>
              </w:rPr>
            </w:pPr>
            <w:proofErr w:type="spellStart"/>
            <w:r w:rsidRPr="00637672">
              <w:t>диф</w:t>
            </w:r>
            <w:proofErr w:type="spellEnd"/>
            <w:r w:rsidRPr="00637672">
              <w:t xml:space="preserve">. </w:t>
            </w:r>
            <w:proofErr w:type="spellStart"/>
            <w:r w:rsidRPr="00637672">
              <w:t>залік</w:t>
            </w:r>
            <w:proofErr w:type="spellEnd"/>
          </w:p>
        </w:tc>
      </w:tr>
      <w:tr w:rsidR="003233F9" w:rsidRPr="00AB780F" w14:paraId="3D9E9AA3" w14:textId="77777777" w:rsidTr="004152E0">
        <w:trPr>
          <w:trHeight w:val="146"/>
        </w:trPr>
        <w:tc>
          <w:tcPr>
            <w:tcW w:w="6782" w:type="dxa"/>
            <w:gridSpan w:val="4"/>
            <w:tcBorders>
              <w:top w:val="single" w:sz="4" w:space="0" w:color="auto"/>
              <w:left w:val="single" w:sz="4" w:space="0" w:color="auto"/>
            </w:tcBorders>
            <w:shd w:val="clear" w:color="auto" w:fill="FFFFFF"/>
            <w:vAlign w:val="center"/>
          </w:tcPr>
          <w:p w14:paraId="7FF48657" w14:textId="2ACBF11C" w:rsidR="003233F9" w:rsidRPr="00AB780F" w:rsidRDefault="003233F9" w:rsidP="003233F9">
            <w:pPr>
              <w:pStyle w:val="affa"/>
              <w:jc w:val="right"/>
              <w:rPr>
                <w:rFonts w:cs="Times New Roman"/>
                <w:sz w:val="24"/>
                <w:szCs w:val="24"/>
                <w:lang w:val="uk-UA"/>
              </w:rPr>
            </w:pPr>
            <w:r w:rsidRPr="00AB780F">
              <w:rPr>
                <w:rFonts w:cs="Times New Roman"/>
                <w:b/>
                <w:bCs/>
                <w:color w:val="000000"/>
                <w:sz w:val="24"/>
                <w:szCs w:val="24"/>
                <w:lang w:val="uk-UA"/>
              </w:rPr>
              <w:t>РАЗОМ за циклом загальної підготовки</w:t>
            </w:r>
          </w:p>
        </w:tc>
        <w:tc>
          <w:tcPr>
            <w:tcW w:w="1305" w:type="dxa"/>
            <w:gridSpan w:val="2"/>
            <w:tcBorders>
              <w:top w:val="single" w:sz="4" w:space="0" w:color="auto"/>
              <w:left w:val="single" w:sz="4" w:space="0" w:color="auto"/>
            </w:tcBorders>
            <w:shd w:val="clear" w:color="auto" w:fill="FFFFFF"/>
            <w:vAlign w:val="center"/>
          </w:tcPr>
          <w:p w14:paraId="62D2A66C" w14:textId="77777777" w:rsidR="003233F9" w:rsidRPr="00AB780F" w:rsidRDefault="003233F9" w:rsidP="008C0359">
            <w:pPr>
              <w:pStyle w:val="affa"/>
              <w:jc w:val="center"/>
              <w:rPr>
                <w:rFonts w:cs="Times New Roman"/>
                <w:sz w:val="24"/>
                <w:szCs w:val="24"/>
                <w:lang w:val="uk-UA"/>
              </w:rPr>
            </w:pPr>
            <w:r w:rsidRPr="00AB780F">
              <w:rPr>
                <w:rFonts w:cs="Times New Roman"/>
                <w:b/>
                <w:bCs/>
                <w:color w:val="000000"/>
                <w:sz w:val="24"/>
                <w:szCs w:val="24"/>
                <w:lang w:val="uk-UA"/>
              </w:rPr>
              <w:t>9 (10%)</w:t>
            </w:r>
          </w:p>
        </w:tc>
        <w:tc>
          <w:tcPr>
            <w:tcW w:w="1573" w:type="dxa"/>
            <w:tcBorders>
              <w:top w:val="single" w:sz="4" w:space="0" w:color="auto"/>
              <w:left w:val="single" w:sz="4" w:space="0" w:color="auto"/>
              <w:right w:val="single" w:sz="4" w:space="0" w:color="auto"/>
            </w:tcBorders>
            <w:shd w:val="clear" w:color="auto" w:fill="FFFFFF"/>
          </w:tcPr>
          <w:p w14:paraId="46476FF3" w14:textId="77777777" w:rsidR="003233F9" w:rsidRPr="00AB780F" w:rsidRDefault="003233F9" w:rsidP="008C0359">
            <w:pPr>
              <w:rPr>
                <w:sz w:val="24"/>
                <w:szCs w:val="24"/>
              </w:rPr>
            </w:pPr>
          </w:p>
        </w:tc>
      </w:tr>
      <w:tr w:rsidR="003233F9" w:rsidRPr="00AB780F" w14:paraId="6139CA4A" w14:textId="77777777" w:rsidTr="00FF68BC">
        <w:trPr>
          <w:trHeight w:val="119"/>
        </w:trPr>
        <w:tc>
          <w:tcPr>
            <w:tcW w:w="9660" w:type="dxa"/>
            <w:gridSpan w:val="7"/>
            <w:tcBorders>
              <w:top w:val="single" w:sz="4" w:space="0" w:color="auto"/>
              <w:left w:val="single" w:sz="4" w:space="0" w:color="auto"/>
              <w:right w:val="single" w:sz="4" w:space="0" w:color="auto"/>
            </w:tcBorders>
            <w:shd w:val="clear" w:color="auto" w:fill="FFFFFF"/>
          </w:tcPr>
          <w:p w14:paraId="089F457F" w14:textId="6AF9B0F2" w:rsidR="003233F9" w:rsidRPr="00AB780F" w:rsidRDefault="003233F9" w:rsidP="008C0359">
            <w:pPr>
              <w:jc w:val="center"/>
              <w:rPr>
                <w:sz w:val="24"/>
                <w:szCs w:val="24"/>
              </w:rPr>
            </w:pPr>
            <w:r w:rsidRPr="00AB780F">
              <w:rPr>
                <w:rFonts w:eastAsia="Cambria"/>
                <w:color w:val="000000"/>
                <w:sz w:val="24"/>
                <w:szCs w:val="24"/>
              </w:rPr>
              <w:t>ЦИКЛ ДИСЦИПЛІН ФАХОВОЇ ПІДГОТОВКИ</w:t>
            </w:r>
          </w:p>
        </w:tc>
      </w:tr>
      <w:tr w:rsidR="00E7241B" w:rsidRPr="00E7241B" w14:paraId="7F2D608A" w14:textId="77777777" w:rsidTr="00EA51D6">
        <w:trPr>
          <w:trHeight w:val="411"/>
        </w:trPr>
        <w:tc>
          <w:tcPr>
            <w:tcW w:w="1003" w:type="dxa"/>
            <w:gridSpan w:val="3"/>
            <w:tcBorders>
              <w:top w:val="single" w:sz="4" w:space="0" w:color="auto"/>
              <w:left w:val="single" w:sz="4" w:space="0" w:color="auto"/>
            </w:tcBorders>
            <w:shd w:val="clear" w:color="auto" w:fill="FFFFFF"/>
            <w:vAlign w:val="center"/>
          </w:tcPr>
          <w:p w14:paraId="011258B8" w14:textId="55C0755A" w:rsidR="00EA51D6" w:rsidRPr="00E7241B" w:rsidRDefault="00EA51D6" w:rsidP="00EA51D6">
            <w:pPr>
              <w:pStyle w:val="affa"/>
              <w:jc w:val="center"/>
              <w:rPr>
                <w:rFonts w:cs="Times New Roman"/>
                <w:sz w:val="24"/>
                <w:szCs w:val="24"/>
                <w:lang w:val="uk-UA"/>
              </w:rPr>
            </w:pPr>
            <w:r w:rsidRPr="00E7241B">
              <w:rPr>
                <w:rFonts w:cs="Times New Roman"/>
                <w:bCs/>
                <w:sz w:val="24"/>
                <w:szCs w:val="24"/>
                <w:lang w:val="uk-UA"/>
              </w:rPr>
              <w:t>ОК2.1</w:t>
            </w:r>
          </w:p>
        </w:tc>
        <w:tc>
          <w:tcPr>
            <w:tcW w:w="5779" w:type="dxa"/>
            <w:tcBorders>
              <w:top w:val="single" w:sz="4" w:space="0" w:color="auto"/>
              <w:left w:val="single" w:sz="4" w:space="0" w:color="auto"/>
            </w:tcBorders>
            <w:shd w:val="clear" w:color="auto" w:fill="FFFFFF"/>
            <w:vAlign w:val="center"/>
          </w:tcPr>
          <w:p w14:paraId="37E24A89" w14:textId="3FF2BAC8" w:rsidR="00EA51D6" w:rsidRPr="00E7241B" w:rsidRDefault="00E7241B" w:rsidP="00EA51D6">
            <w:pPr>
              <w:pStyle w:val="affa"/>
              <w:rPr>
                <w:rFonts w:cs="Times New Roman"/>
                <w:sz w:val="24"/>
                <w:szCs w:val="24"/>
                <w:lang w:val="uk-UA"/>
              </w:rPr>
            </w:pPr>
            <w:r w:rsidRPr="00E7241B">
              <w:rPr>
                <w:rFonts w:cs="Times New Roman"/>
                <w:sz w:val="24"/>
                <w:szCs w:val="24"/>
                <w:lang w:val="uk-UA"/>
              </w:rPr>
              <w:t>Зовнішньоекономічна діяльність та міжнародний маркетинг металургійного  підприємства</w:t>
            </w:r>
          </w:p>
        </w:tc>
        <w:tc>
          <w:tcPr>
            <w:tcW w:w="1305" w:type="dxa"/>
            <w:gridSpan w:val="2"/>
            <w:tcBorders>
              <w:top w:val="single" w:sz="4" w:space="0" w:color="auto"/>
              <w:left w:val="single" w:sz="4" w:space="0" w:color="auto"/>
            </w:tcBorders>
            <w:shd w:val="clear" w:color="auto" w:fill="FFFFFF"/>
            <w:vAlign w:val="center"/>
          </w:tcPr>
          <w:p w14:paraId="7F522C61" w14:textId="6ECF37E8" w:rsidR="00EA51D6" w:rsidRPr="00E7241B" w:rsidRDefault="002B6A1A" w:rsidP="00EA51D6">
            <w:pPr>
              <w:pStyle w:val="affa"/>
              <w:jc w:val="center"/>
              <w:rPr>
                <w:rFonts w:cs="Times New Roman"/>
                <w:sz w:val="24"/>
                <w:szCs w:val="24"/>
                <w:lang w:val="uk-UA"/>
              </w:rPr>
            </w:pPr>
            <w:r w:rsidRPr="00E7241B">
              <w:rPr>
                <w:rFonts w:cs="Times New Roman"/>
                <w:sz w:val="24"/>
                <w:szCs w:val="24"/>
                <w:lang w:val="uk-UA"/>
              </w:rPr>
              <w:t>4</w:t>
            </w:r>
          </w:p>
        </w:tc>
        <w:tc>
          <w:tcPr>
            <w:tcW w:w="1573" w:type="dxa"/>
            <w:tcBorders>
              <w:top w:val="single" w:sz="4" w:space="0" w:color="auto"/>
              <w:left w:val="single" w:sz="4" w:space="0" w:color="auto"/>
              <w:right w:val="single" w:sz="4" w:space="0" w:color="auto"/>
            </w:tcBorders>
            <w:shd w:val="clear" w:color="auto" w:fill="FFFFFF"/>
            <w:vAlign w:val="center"/>
          </w:tcPr>
          <w:p w14:paraId="0E7D7CE7" w14:textId="55C561F2" w:rsidR="00EA51D6" w:rsidRPr="00E7241B" w:rsidRDefault="00EA51D6" w:rsidP="00EA51D6">
            <w:pPr>
              <w:pStyle w:val="affa"/>
              <w:jc w:val="center"/>
              <w:rPr>
                <w:rFonts w:cs="Times New Roman"/>
                <w:sz w:val="24"/>
                <w:szCs w:val="24"/>
                <w:lang w:val="uk-UA"/>
              </w:rPr>
            </w:pPr>
            <w:proofErr w:type="spellStart"/>
            <w:r w:rsidRPr="00E7241B">
              <w:t>диф</w:t>
            </w:r>
            <w:proofErr w:type="spellEnd"/>
            <w:r w:rsidRPr="00E7241B">
              <w:t xml:space="preserve">. </w:t>
            </w:r>
            <w:proofErr w:type="spellStart"/>
            <w:r w:rsidRPr="00E7241B">
              <w:t>залік</w:t>
            </w:r>
            <w:proofErr w:type="spellEnd"/>
          </w:p>
        </w:tc>
      </w:tr>
      <w:tr w:rsidR="00EA51D6" w:rsidRPr="00AB780F" w14:paraId="6B645151" w14:textId="77777777" w:rsidTr="00EA51D6">
        <w:trPr>
          <w:trHeight w:val="411"/>
        </w:trPr>
        <w:tc>
          <w:tcPr>
            <w:tcW w:w="1003" w:type="dxa"/>
            <w:gridSpan w:val="3"/>
            <w:tcBorders>
              <w:top w:val="single" w:sz="4" w:space="0" w:color="auto"/>
              <w:left w:val="single" w:sz="4" w:space="0" w:color="auto"/>
            </w:tcBorders>
            <w:shd w:val="clear" w:color="auto" w:fill="FFFFFF"/>
            <w:vAlign w:val="center"/>
          </w:tcPr>
          <w:p w14:paraId="0ADD77EF" w14:textId="5FD61E57" w:rsidR="00EA51D6" w:rsidRPr="00AB780F" w:rsidRDefault="00EA51D6" w:rsidP="00EA51D6">
            <w:pPr>
              <w:pStyle w:val="affa"/>
              <w:jc w:val="center"/>
              <w:rPr>
                <w:rFonts w:cs="Times New Roman"/>
                <w:color w:val="000000"/>
                <w:sz w:val="24"/>
                <w:szCs w:val="24"/>
                <w:lang w:val="uk-UA"/>
              </w:rPr>
            </w:pPr>
            <w:r w:rsidRPr="00AB780F">
              <w:rPr>
                <w:rFonts w:cs="Times New Roman"/>
                <w:color w:val="000000"/>
                <w:sz w:val="24"/>
                <w:szCs w:val="24"/>
                <w:lang w:val="uk-UA"/>
              </w:rPr>
              <w:t>ОК2.2</w:t>
            </w:r>
          </w:p>
        </w:tc>
        <w:tc>
          <w:tcPr>
            <w:tcW w:w="5779" w:type="dxa"/>
            <w:tcBorders>
              <w:top w:val="single" w:sz="4" w:space="0" w:color="auto"/>
              <w:left w:val="single" w:sz="4" w:space="0" w:color="auto"/>
            </w:tcBorders>
            <w:shd w:val="clear" w:color="auto" w:fill="FFFFFF"/>
            <w:vAlign w:val="center"/>
          </w:tcPr>
          <w:p w14:paraId="6D4ED194" w14:textId="042F816A" w:rsidR="00EA51D6" w:rsidRPr="00AB780F" w:rsidRDefault="00EA51D6" w:rsidP="00EA51D6">
            <w:pPr>
              <w:pStyle w:val="affa"/>
              <w:rPr>
                <w:rFonts w:cs="Times New Roman"/>
                <w:sz w:val="24"/>
                <w:szCs w:val="24"/>
                <w:lang w:val="uk-UA"/>
              </w:rPr>
            </w:pPr>
            <w:r w:rsidRPr="00AB780F">
              <w:rPr>
                <w:rStyle w:val="normaltextrun"/>
                <w:rFonts w:eastAsia="Calibri"/>
                <w:color w:val="000000"/>
                <w:sz w:val="24"/>
                <w:szCs w:val="24"/>
                <w:bdr w:val="none" w:sz="0" w:space="0" w:color="auto" w:frame="1"/>
                <w:lang w:val="uk-UA"/>
              </w:rPr>
              <w:t>Методологія та організація наукових досліджень</w:t>
            </w:r>
          </w:p>
        </w:tc>
        <w:tc>
          <w:tcPr>
            <w:tcW w:w="1305" w:type="dxa"/>
            <w:gridSpan w:val="2"/>
            <w:tcBorders>
              <w:top w:val="single" w:sz="4" w:space="0" w:color="auto"/>
              <w:left w:val="single" w:sz="4" w:space="0" w:color="auto"/>
            </w:tcBorders>
            <w:shd w:val="clear" w:color="auto" w:fill="FFFFFF"/>
            <w:vAlign w:val="center"/>
          </w:tcPr>
          <w:p w14:paraId="03CB1F18" w14:textId="4A959DBD" w:rsidR="00EA51D6" w:rsidRPr="00AB780F" w:rsidRDefault="00EA51D6" w:rsidP="00EA51D6">
            <w:pPr>
              <w:pStyle w:val="affa"/>
              <w:jc w:val="center"/>
              <w:rPr>
                <w:rFonts w:cs="Times New Roman"/>
                <w:sz w:val="24"/>
                <w:szCs w:val="24"/>
                <w:lang w:val="uk-UA"/>
              </w:rPr>
            </w:pPr>
            <w:r w:rsidRPr="00AB780F">
              <w:rPr>
                <w:rFonts w:cs="Times New Roman"/>
                <w:color w:val="000000"/>
                <w:sz w:val="24"/>
                <w:szCs w:val="24"/>
                <w:lang w:val="uk-UA"/>
              </w:rPr>
              <w:t>3</w:t>
            </w:r>
          </w:p>
        </w:tc>
        <w:tc>
          <w:tcPr>
            <w:tcW w:w="1573" w:type="dxa"/>
            <w:tcBorders>
              <w:top w:val="single" w:sz="4" w:space="0" w:color="auto"/>
              <w:left w:val="single" w:sz="4" w:space="0" w:color="auto"/>
              <w:right w:val="single" w:sz="4" w:space="0" w:color="auto"/>
            </w:tcBorders>
            <w:shd w:val="clear" w:color="auto" w:fill="FFFFFF"/>
            <w:vAlign w:val="center"/>
          </w:tcPr>
          <w:p w14:paraId="227486CE" w14:textId="377ABD8D" w:rsidR="00EA51D6" w:rsidRPr="00AB780F" w:rsidRDefault="00EA51D6" w:rsidP="00EA51D6">
            <w:pPr>
              <w:pStyle w:val="affa"/>
              <w:jc w:val="center"/>
              <w:rPr>
                <w:rFonts w:cs="Times New Roman"/>
                <w:color w:val="000000"/>
                <w:sz w:val="24"/>
                <w:szCs w:val="24"/>
                <w:lang w:val="uk-UA"/>
              </w:rPr>
            </w:pPr>
            <w:proofErr w:type="spellStart"/>
            <w:r w:rsidRPr="00077E4C">
              <w:t>диф</w:t>
            </w:r>
            <w:proofErr w:type="spellEnd"/>
            <w:r w:rsidRPr="00077E4C">
              <w:t xml:space="preserve">. </w:t>
            </w:r>
            <w:proofErr w:type="spellStart"/>
            <w:r w:rsidRPr="00077E4C">
              <w:t>залік</w:t>
            </w:r>
            <w:proofErr w:type="spellEnd"/>
          </w:p>
        </w:tc>
      </w:tr>
      <w:tr w:rsidR="00FF68BC" w:rsidRPr="00AB780F" w14:paraId="036D6CA7" w14:textId="77777777" w:rsidTr="0076486C">
        <w:trPr>
          <w:trHeight w:val="411"/>
        </w:trPr>
        <w:tc>
          <w:tcPr>
            <w:tcW w:w="1003" w:type="dxa"/>
            <w:gridSpan w:val="3"/>
            <w:tcBorders>
              <w:top w:val="single" w:sz="4" w:space="0" w:color="auto"/>
              <w:left w:val="single" w:sz="4" w:space="0" w:color="auto"/>
            </w:tcBorders>
            <w:shd w:val="clear" w:color="auto" w:fill="FFFFFF"/>
            <w:vAlign w:val="center"/>
          </w:tcPr>
          <w:p w14:paraId="27C69797" w14:textId="2A8D02C3" w:rsidR="00FF68BC" w:rsidRPr="00AB780F" w:rsidRDefault="00FF68BC" w:rsidP="00FF68BC">
            <w:pPr>
              <w:pStyle w:val="affa"/>
              <w:jc w:val="center"/>
              <w:rPr>
                <w:rFonts w:cs="Times New Roman"/>
                <w:bCs/>
                <w:color w:val="000000"/>
                <w:sz w:val="24"/>
                <w:szCs w:val="24"/>
                <w:lang w:val="uk-UA"/>
              </w:rPr>
            </w:pPr>
            <w:r w:rsidRPr="00AB780F">
              <w:rPr>
                <w:rFonts w:cs="Times New Roman"/>
                <w:bCs/>
                <w:color w:val="000000"/>
                <w:sz w:val="24"/>
                <w:szCs w:val="24"/>
                <w:lang w:val="uk-UA"/>
              </w:rPr>
              <w:t>ОК2.3</w:t>
            </w:r>
          </w:p>
        </w:tc>
        <w:tc>
          <w:tcPr>
            <w:tcW w:w="5779" w:type="dxa"/>
            <w:tcBorders>
              <w:top w:val="single" w:sz="4" w:space="0" w:color="auto"/>
              <w:left w:val="single" w:sz="4" w:space="0" w:color="auto"/>
            </w:tcBorders>
            <w:shd w:val="clear" w:color="auto" w:fill="FFFFFF"/>
            <w:vAlign w:val="center"/>
          </w:tcPr>
          <w:p w14:paraId="08B239D3" w14:textId="1005CE93" w:rsidR="00FF68BC" w:rsidRPr="00AB780F" w:rsidRDefault="00FF68BC" w:rsidP="00AB780F">
            <w:pPr>
              <w:pStyle w:val="affa"/>
              <w:rPr>
                <w:rFonts w:cs="Times New Roman"/>
                <w:bCs/>
                <w:color w:val="000000"/>
                <w:sz w:val="24"/>
                <w:szCs w:val="24"/>
                <w:lang w:val="uk-UA"/>
              </w:rPr>
            </w:pPr>
            <w:r w:rsidRPr="00AB780F">
              <w:rPr>
                <w:lang w:val="uk-UA"/>
              </w:rPr>
              <w:t>Сталий розвиток в промисловості</w:t>
            </w:r>
          </w:p>
        </w:tc>
        <w:tc>
          <w:tcPr>
            <w:tcW w:w="1305" w:type="dxa"/>
            <w:gridSpan w:val="2"/>
            <w:tcBorders>
              <w:top w:val="single" w:sz="4" w:space="0" w:color="auto"/>
              <w:left w:val="single" w:sz="4" w:space="0" w:color="auto"/>
            </w:tcBorders>
            <w:shd w:val="clear" w:color="auto" w:fill="FFFFFF"/>
            <w:vAlign w:val="center"/>
          </w:tcPr>
          <w:p w14:paraId="38610F72" w14:textId="49D293E0" w:rsidR="00FF68BC" w:rsidRPr="00AB780F" w:rsidRDefault="00FF68BC" w:rsidP="00FF68BC">
            <w:pPr>
              <w:jc w:val="center"/>
              <w:rPr>
                <w:bCs/>
                <w:color w:val="000000"/>
                <w:sz w:val="24"/>
                <w:szCs w:val="24"/>
                <w:lang w:eastAsia="en-US"/>
              </w:rPr>
            </w:pPr>
            <w:r w:rsidRPr="00AB780F">
              <w:rPr>
                <w:sz w:val="22"/>
                <w:szCs w:val="22"/>
              </w:rPr>
              <w:t>3</w:t>
            </w:r>
          </w:p>
        </w:tc>
        <w:tc>
          <w:tcPr>
            <w:tcW w:w="1573" w:type="dxa"/>
            <w:tcBorders>
              <w:top w:val="single" w:sz="4" w:space="0" w:color="auto"/>
              <w:left w:val="single" w:sz="4" w:space="0" w:color="auto"/>
              <w:right w:val="single" w:sz="4" w:space="0" w:color="auto"/>
            </w:tcBorders>
            <w:shd w:val="clear" w:color="auto" w:fill="FFFFFF"/>
            <w:vAlign w:val="center"/>
          </w:tcPr>
          <w:p w14:paraId="7E9A604D" w14:textId="2E7FD43D" w:rsidR="00FF68BC" w:rsidRPr="00AB780F" w:rsidRDefault="00FF68BC" w:rsidP="00FF68BC">
            <w:pPr>
              <w:jc w:val="center"/>
              <w:rPr>
                <w:sz w:val="24"/>
                <w:szCs w:val="24"/>
              </w:rPr>
            </w:pPr>
            <w:proofErr w:type="spellStart"/>
            <w:r w:rsidRPr="00AB780F">
              <w:rPr>
                <w:sz w:val="22"/>
                <w:szCs w:val="22"/>
              </w:rPr>
              <w:t>диф</w:t>
            </w:r>
            <w:proofErr w:type="spellEnd"/>
            <w:r w:rsidRPr="00AB780F">
              <w:rPr>
                <w:sz w:val="22"/>
                <w:szCs w:val="22"/>
              </w:rPr>
              <w:t>. залік</w:t>
            </w:r>
          </w:p>
        </w:tc>
      </w:tr>
      <w:tr w:rsidR="00FF68BC" w:rsidRPr="00AB780F" w14:paraId="4AD4BBBD" w14:textId="77777777" w:rsidTr="0076486C">
        <w:trPr>
          <w:trHeight w:val="411"/>
        </w:trPr>
        <w:tc>
          <w:tcPr>
            <w:tcW w:w="1003" w:type="dxa"/>
            <w:gridSpan w:val="3"/>
            <w:tcBorders>
              <w:top w:val="single" w:sz="4" w:space="0" w:color="auto"/>
              <w:left w:val="single" w:sz="4" w:space="0" w:color="auto"/>
            </w:tcBorders>
            <w:shd w:val="clear" w:color="auto" w:fill="FFFFFF"/>
            <w:vAlign w:val="center"/>
          </w:tcPr>
          <w:p w14:paraId="17EDEDC1" w14:textId="02C914C4" w:rsidR="00FF68BC" w:rsidRPr="00AB780F" w:rsidRDefault="00FF68BC" w:rsidP="00FF68BC">
            <w:pPr>
              <w:pStyle w:val="affa"/>
              <w:jc w:val="center"/>
              <w:rPr>
                <w:rFonts w:cs="Times New Roman"/>
                <w:bCs/>
                <w:color w:val="000000"/>
                <w:sz w:val="24"/>
                <w:szCs w:val="24"/>
                <w:lang w:val="uk-UA"/>
              </w:rPr>
            </w:pPr>
            <w:r w:rsidRPr="00AB780F">
              <w:rPr>
                <w:rFonts w:cs="Times New Roman"/>
                <w:bCs/>
                <w:color w:val="000000"/>
                <w:sz w:val="24"/>
                <w:szCs w:val="24"/>
                <w:lang w:val="uk-UA"/>
              </w:rPr>
              <w:t>ОК2.4</w:t>
            </w:r>
          </w:p>
        </w:tc>
        <w:tc>
          <w:tcPr>
            <w:tcW w:w="5779" w:type="dxa"/>
            <w:tcBorders>
              <w:top w:val="single" w:sz="4" w:space="0" w:color="auto"/>
              <w:left w:val="single" w:sz="4" w:space="0" w:color="auto"/>
            </w:tcBorders>
            <w:shd w:val="clear" w:color="auto" w:fill="FFFFFF"/>
            <w:vAlign w:val="center"/>
          </w:tcPr>
          <w:p w14:paraId="1DC6C99A" w14:textId="78FDF628" w:rsidR="00FF68BC" w:rsidRPr="00AB780F" w:rsidRDefault="00FF68BC" w:rsidP="00AB780F">
            <w:pPr>
              <w:pStyle w:val="affa"/>
              <w:rPr>
                <w:rFonts w:cs="Times New Roman"/>
                <w:bCs/>
                <w:color w:val="000000"/>
                <w:sz w:val="24"/>
                <w:szCs w:val="24"/>
                <w:lang w:val="uk-UA"/>
              </w:rPr>
            </w:pPr>
            <w:r w:rsidRPr="00AB780F">
              <w:rPr>
                <w:lang w:val="uk-UA"/>
              </w:rPr>
              <w:t>Основи сучасного металургійного виробництва</w:t>
            </w:r>
          </w:p>
        </w:tc>
        <w:tc>
          <w:tcPr>
            <w:tcW w:w="1305" w:type="dxa"/>
            <w:gridSpan w:val="2"/>
            <w:tcBorders>
              <w:top w:val="single" w:sz="4" w:space="0" w:color="auto"/>
              <w:left w:val="single" w:sz="4" w:space="0" w:color="auto"/>
            </w:tcBorders>
            <w:shd w:val="clear" w:color="auto" w:fill="FFFFFF"/>
            <w:vAlign w:val="center"/>
          </w:tcPr>
          <w:p w14:paraId="6E30CD2B" w14:textId="41D9601B" w:rsidR="00FF68BC" w:rsidRPr="00AB780F" w:rsidRDefault="00FF68BC" w:rsidP="00FF68BC">
            <w:pPr>
              <w:jc w:val="center"/>
              <w:rPr>
                <w:bCs/>
                <w:color w:val="000000"/>
                <w:sz w:val="24"/>
                <w:szCs w:val="24"/>
                <w:lang w:eastAsia="en-US"/>
              </w:rPr>
            </w:pPr>
            <w:r w:rsidRPr="00AB780F">
              <w:rPr>
                <w:sz w:val="22"/>
                <w:szCs w:val="22"/>
              </w:rPr>
              <w:t>4</w:t>
            </w:r>
          </w:p>
        </w:tc>
        <w:tc>
          <w:tcPr>
            <w:tcW w:w="1573" w:type="dxa"/>
            <w:tcBorders>
              <w:top w:val="single" w:sz="4" w:space="0" w:color="auto"/>
              <w:left w:val="single" w:sz="4" w:space="0" w:color="auto"/>
              <w:right w:val="single" w:sz="4" w:space="0" w:color="auto"/>
            </w:tcBorders>
            <w:shd w:val="clear" w:color="auto" w:fill="FFFFFF"/>
            <w:vAlign w:val="center"/>
          </w:tcPr>
          <w:p w14:paraId="5064EC94" w14:textId="4B48C426" w:rsidR="00FF68BC" w:rsidRPr="00AB780F" w:rsidRDefault="00FF68BC" w:rsidP="00FF68BC">
            <w:pPr>
              <w:jc w:val="center"/>
              <w:rPr>
                <w:sz w:val="24"/>
                <w:szCs w:val="24"/>
              </w:rPr>
            </w:pPr>
            <w:proofErr w:type="spellStart"/>
            <w:r w:rsidRPr="00AB780F">
              <w:rPr>
                <w:sz w:val="22"/>
                <w:szCs w:val="22"/>
              </w:rPr>
              <w:t>диф</w:t>
            </w:r>
            <w:proofErr w:type="spellEnd"/>
            <w:r w:rsidRPr="00AB780F">
              <w:rPr>
                <w:sz w:val="22"/>
                <w:szCs w:val="22"/>
              </w:rPr>
              <w:t>. залік</w:t>
            </w:r>
          </w:p>
        </w:tc>
      </w:tr>
      <w:tr w:rsidR="00FF68BC" w:rsidRPr="00AB780F" w14:paraId="00636E54" w14:textId="77777777" w:rsidTr="0076486C">
        <w:trPr>
          <w:trHeight w:val="411"/>
        </w:trPr>
        <w:tc>
          <w:tcPr>
            <w:tcW w:w="1003" w:type="dxa"/>
            <w:gridSpan w:val="3"/>
            <w:tcBorders>
              <w:top w:val="single" w:sz="4" w:space="0" w:color="auto"/>
              <w:left w:val="single" w:sz="4" w:space="0" w:color="auto"/>
            </w:tcBorders>
            <w:shd w:val="clear" w:color="auto" w:fill="FFFFFF"/>
            <w:vAlign w:val="center"/>
          </w:tcPr>
          <w:p w14:paraId="5E33108F" w14:textId="235994BA" w:rsidR="00FF68BC" w:rsidRPr="00AB780F" w:rsidRDefault="00FF68BC" w:rsidP="00FF68BC">
            <w:pPr>
              <w:pStyle w:val="affa"/>
              <w:jc w:val="center"/>
              <w:rPr>
                <w:rFonts w:cs="Times New Roman"/>
                <w:bCs/>
                <w:color w:val="000000"/>
                <w:sz w:val="24"/>
                <w:szCs w:val="24"/>
                <w:lang w:val="uk-UA"/>
              </w:rPr>
            </w:pPr>
            <w:r w:rsidRPr="00AB780F">
              <w:rPr>
                <w:rFonts w:cs="Times New Roman"/>
                <w:bCs/>
                <w:color w:val="000000"/>
                <w:sz w:val="24"/>
                <w:szCs w:val="24"/>
                <w:lang w:val="uk-UA"/>
              </w:rPr>
              <w:t>ОК2.5</w:t>
            </w:r>
          </w:p>
        </w:tc>
        <w:tc>
          <w:tcPr>
            <w:tcW w:w="5779" w:type="dxa"/>
            <w:tcBorders>
              <w:top w:val="single" w:sz="4" w:space="0" w:color="auto"/>
              <w:left w:val="single" w:sz="4" w:space="0" w:color="auto"/>
            </w:tcBorders>
            <w:shd w:val="clear" w:color="auto" w:fill="FFFFFF"/>
            <w:vAlign w:val="center"/>
          </w:tcPr>
          <w:p w14:paraId="680F220D" w14:textId="4199C590" w:rsidR="00FF68BC" w:rsidRPr="00AB780F" w:rsidRDefault="00FF68BC" w:rsidP="00AB780F">
            <w:pPr>
              <w:pStyle w:val="affa"/>
              <w:rPr>
                <w:rFonts w:cs="Times New Roman"/>
                <w:bCs/>
                <w:color w:val="000000"/>
                <w:sz w:val="24"/>
                <w:szCs w:val="24"/>
                <w:lang w:val="uk-UA"/>
              </w:rPr>
            </w:pPr>
            <w:proofErr w:type="spellStart"/>
            <w:r w:rsidRPr="00AB780F">
              <w:rPr>
                <w:lang w:val="uk-UA"/>
              </w:rPr>
              <w:t>Комплаєнс</w:t>
            </w:r>
            <w:proofErr w:type="spellEnd"/>
            <w:r w:rsidRPr="00AB780F">
              <w:rPr>
                <w:lang w:val="uk-UA"/>
              </w:rPr>
              <w:t>-управління інноваційною діяльністю</w:t>
            </w:r>
          </w:p>
        </w:tc>
        <w:tc>
          <w:tcPr>
            <w:tcW w:w="1305" w:type="dxa"/>
            <w:gridSpan w:val="2"/>
            <w:tcBorders>
              <w:top w:val="single" w:sz="4" w:space="0" w:color="auto"/>
              <w:left w:val="single" w:sz="4" w:space="0" w:color="auto"/>
            </w:tcBorders>
            <w:shd w:val="clear" w:color="auto" w:fill="FFFFFF"/>
            <w:vAlign w:val="center"/>
          </w:tcPr>
          <w:p w14:paraId="279A4057" w14:textId="216348E4" w:rsidR="00FF68BC" w:rsidRPr="00AB780F" w:rsidRDefault="00FF68BC" w:rsidP="00FF68BC">
            <w:pPr>
              <w:jc w:val="center"/>
              <w:rPr>
                <w:bCs/>
                <w:color w:val="000000"/>
                <w:sz w:val="24"/>
                <w:szCs w:val="24"/>
                <w:lang w:eastAsia="en-US"/>
              </w:rPr>
            </w:pPr>
            <w:r w:rsidRPr="00AB780F">
              <w:rPr>
                <w:sz w:val="22"/>
                <w:szCs w:val="22"/>
              </w:rPr>
              <w:t>3</w:t>
            </w:r>
          </w:p>
        </w:tc>
        <w:tc>
          <w:tcPr>
            <w:tcW w:w="1573" w:type="dxa"/>
            <w:tcBorders>
              <w:top w:val="single" w:sz="4" w:space="0" w:color="auto"/>
              <w:left w:val="single" w:sz="4" w:space="0" w:color="auto"/>
              <w:right w:val="single" w:sz="4" w:space="0" w:color="auto"/>
            </w:tcBorders>
            <w:shd w:val="clear" w:color="auto" w:fill="FFFFFF"/>
            <w:vAlign w:val="center"/>
          </w:tcPr>
          <w:p w14:paraId="63A3077F" w14:textId="16DE83CA" w:rsidR="00FF68BC" w:rsidRPr="00AB780F" w:rsidRDefault="00FF68BC" w:rsidP="00FF68BC">
            <w:pPr>
              <w:jc w:val="center"/>
              <w:rPr>
                <w:sz w:val="24"/>
                <w:szCs w:val="24"/>
              </w:rPr>
            </w:pPr>
            <w:proofErr w:type="spellStart"/>
            <w:r w:rsidRPr="00AB780F">
              <w:rPr>
                <w:sz w:val="22"/>
                <w:szCs w:val="22"/>
              </w:rPr>
              <w:t>диф</w:t>
            </w:r>
            <w:proofErr w:type="spellEnd"/>
            <w:r w:rsidRPr="00AB780F">
              <w:rPr>
                <w:sz w:val="22"/>
                <w:szCs w:val="22"/>
              </w:rPr>
              <w:t>. залік</w:t>
            </w:r>
          </w:p>
        </w:tc>
      </w:tr>
      <w:tr w:rsidR="00FF68BC" w:rsidRPr="00AB780F" w14:paraId="026D29D2" w14:textId="77777777" w:rsidTr="0076486C">
        <w:trPr>
          <w:trHeight w:val="411"/>
        </w:trPr>
        <w:tc>
          <w:tcPr>
            <w:tcW w:w="1003" w:type="dxa"/>
            <w:gridSpan w:val="3"/>
            <w:tcBorders>
              <w:top w:val="single" w:sz="4" w:space="0" w:color="auto"/>
              <w:left w:val="single" w:sz="4" w:space="0" w:color="auto"/>
            </w:tcBorders>
            <w:shd w:val="clear" w:color="auto" w:fill="FFFFFF"/>
            <w:vAlign w:val="center"/>
          </w:tcPr>
          <w:p w14:paraId="018C422B" w14:textId="28ED44AD" w:rsidR="00FF68BC" w:rsidRPr="00AB780F" w:rsidRDefault="00FF68BC" w:rsidP="00FF68BC">
            <w:pPr>
              <w:pStyle w:val="affa"/>
              <w:jc w:val="center"/>
              <w:rPr>
                <w:rFonts w:cs="Times New Roman"/>
                <w:bCs/>
                <w:color w:val="000000"/>
                <w:sz w:val="24"/>
                <w:szCs w:val="24"/>
                <w:lang w:val="uk-UA"/>
              </w:rPr>
            </w:pPr>
            <w:r w:rsidRPr="00AB780F">
              <w:rPr>
                <w:rFonts w:cs="Times New Roman"/>
                <w:bCs/>
                <w:color w:val="000000"/>
                <w:sz w:val="24"/>
                <w:szCs w:val="24"/>
                <w:lang w:val="uk-UA"/>
              </w:rPr>
              <w:t>ОК2.6</w:t>
            </w:r>
          </w:p>
        </w:tc>
        <w:tc>
          <w:tcPr>
            <w:tcW w:w="5779" w:type="dxa"/>
            <w:tcBorders>
              <w:top w:val="single" w:sz="4" w:space="0" w:color="auto"/>
              <w:left w:val="single" w:sz="4" w:space="0" w:color="auto"/>
            </w:tcBorders>
            <w:shd w:val="clear" w:color="auto" w:fill="FFFFFF"/>
            <w:vAlign w:val="center"/>
          </w:tcPr>
          <w:p w14:paraId="7CD32131" w14:textId="7172A1D7" w:rsidR="00FF68BC" w:rsidRPr="00AB780F" w:rsidRDefault="00FF68BC" w:rsidP="00AB780F">
            <w:pPr>
              <w:pStyle w:val="affa"/>
              <w:rPr>
                <w:rFonts w:cs="Times New Roman"/>
                <w:bCs/>
                <w:color w:val="000000"/>
                <w:sz w:val="24"/>
                <w:szCs w:val="24"/>
                <w:lang w:val="uk-UA"/>
              </w:rPr>
            </w:pPr>
            <w:proofErr w:type="spellStart"/>
            <w:r w:rsidRPr="00AB780F">
              <w:rPr>
                <w:lang w:val="uk-UA"/>
              </w:rPr>
              <w:t>Комплаєнс</w:t>
            </w:r>
            <w:proofErr w:type="spellEnd"/>
            <w:r w:rsidRPr="00AB780F">
              <w:rPr>
                <w:lang w:val="uk-UA"/>
              </w:rPr>
              <w:t xml:space="preserve"> металургійного виробництва</w:t>
            </w:r>
          </w:p>
        </w:tc>
        <w:tc>
          <w:tcPr>
            <w:tcW w:w="1305" w:type="dxa"/>
            <w:gridSpan w:val="2"/>
            <w:tcBorders>
              <w:top w:val="single" w:sz="4" w:space="0" w:color="auto"/>
              <w:left w:val="single" w:sz="4" w:space="0" w:color="auto"/>
            </w:tcBorders>
            <w:shd w:val="clear" w:color="auto" w:fill="FFFFFF"/>
            <w:vAlign w:val="center"/>
          </w:tcPr>
          <w:p w14:paraId="4AAD5E81" w14:textId="55B79D8E" w:rsidR="00FF68BC" w:rsidRPr="00AB780F" w:rsidRDefault="00FF68BC" w:rsidP="00FF68BC">
            <w:pPr>
              <w:jc w:val="center"/>
              <w:rPr>
                <w:bCs/>
                <w:color w:val="000000"/>
                <w:sz w:val="24"/>
                <w:szCs w:val="24"/>
                <w:lang w:eastAsia="en-US"/>
              </w:rPr>
            </w:pPr>
            <w:r w:rsidRPr="00AB780F">
              <w:rPr>
                <w:sz w:val="22"/>
                <w:szCs w:val="22"/>
              </w:rPr>
              <w:t>4</w:t>
            </w:r>
          </w:p>
        </w:tc>
        <w:tc>
          <w:tcPr>
            <w:tcW w:w="1573" w:type="dxa"/>
            <w:tcBorders>
              <w:top w:val="single" w:sz="4" w:space="0" w:color="auto"/>
              <w:left w:val="single" w:sz="4" w:space="0" w:color="auto"/>
              <w:right w:val="single" w:sz="4" w:space="0" w:color="auto"/>
            </w:tcBorders>
            <w:shd w:val="clear" w:color="auto" w:fill="FFFFFF"/>
            <w:vAlign w:val="center"/>
          </w:tcPr>
          <w:p w14:paraId="780F6A47" w14:textId="00243285" w:rsidR="00FF68BC" w:rsidRPr="00AB780F" w:rsidRDefault="00FF68BC" w:rsidP="00FF68BC">
            <w:pPr>
              <w:jc w:val="center"/>
              <w:rPr>
                <w:sz w:val="24"/>
                <w:szCs w:val="24"/>
              </w:rPr>
            </w:pPr>
            <w:r w:rsidRPr="00AB780F">
              <w:rPr>
                <w:color w:val="000000"/>
                <w:sz w:val="24"/>
                <w:szCs w:val="24"/>
              </w:rPr>
              <w:t>іспит</w:t>
            </w:r>
          </w:p>
        </w:tc>
      </w:tr>
      <w:tr w:rsidR="00FF68BC" w:rsidRPr="00AB780F" w14:paraId="0EB3658F" w14:textId="77777777" w:rsidTr="0076486C">
        <w:trPr>
          <w:trHeight w:val="411"/>
        </w:trPr>
        <w:tc>
          <w:tcPr>
            <w:tcW w:w="1003" w:type="dxa"/>
            <w:gridSpan w:val="3"/>
            <w:tcBorders>
              <w:top w:val="single" w:sz="4" w:space="0" w:color="auto"/>
              <w:left w:val="single" w:sz="4" w:space="0" w:color="auto"/>
            </w:tcBorders>
            <w:shd w:val="clear" w:color="auto" w:fill="FFFFFF"/>
            <w:vAlign w:val="center"/>
          </w:tcPr>
          <w:p w14:paraId="30EA12DD" w14:textId="5D035CCB" w:rsidR="00FF68BC" w:rsidRPr="00AB780F" w:rsidRDefault="00FF68BC" w:rsidP="00FF68BC">
            <w:pPr>
              <w:pStyle w:val="affa"/>
              <w:jc w:val="center"/>
              <w:rPr>
                <w:rFonts w:cs="Times New Roman"/>
                <w:bCs/>
                <w:color w:val="000000"/>
                <w:sz w:val="24"/>
                <w:szCs w:val="24"/>
                <w:lang w:val="uk-UA"/>
              </w:rPr>
            </w:pPr>
            <w:r w:rsidRPr="00AB780F">
              <w:rPr>
                <w:rFonts w:cs="Times New Roman"/>
                <w:bCs/>
                <w:color w:val="000000"/>
                <w:sz w:val="24"/>
                <w:szCs w:val="24"/>
                <w:lang w:val="uk-UA"/>
              </w:rPr>
              <w:t>ОК2.7</w:t>
            </w:r>
          </w:p>
        </w:tc>
        <w:tc>
          <w:tcPr>
            <w:tcW w:w="5779" w:type="dxa"/>
            <w:tcBorders>
              <w:top w:val="single" w:sz="4" w:space="0" w:color="auto"/>
              <w:left w:val="single" w:sz="4" w:space="0" w:color="auto"/>
            </w:tcBorders>
            <w:shd w:val="clear" w:color="auto" w:fill="FFFFFF"/>
            <w:vAlign w:val="center"/>
          </w:tcPr>
          <w:p w14:paraId="1EE27D42" w14:textId="07B2DB4E" w:rsidR="00FF68BC" w:rsidRPr="00AB780F" w:rsidRDefault="00FF68BC" w:rsidP="00AB780F">
            <w:pPr>
              <w:pStyle w:val="affa"/>
              <w:rPr>
                <w:rFonts w:cs="Times New Roman"/>
                <w:bCs/>
                <w:color w:val="000000"/>
                <w:sz w:val="24"/>
                <w:szCs w:val="24"/>
                <w:lang w:val="uk-UA"/>
              </w:rPr>
            </w:pPr>
            <w:proofErr w:type="spellStart"/>
            <w:r w:rsidRPr="00AB780F">
              <w:rPr>
                <w:lang w:val="uk-UA"/>
              </w:rPr>
              <w:t>Комплаєнс</w:t>
            </w:r>
            <w:proofErr w:type="spellEnd"/>
            <w:r w:rsidRPr="00AB780F">
              <w:rPr>
                <w:lang w:val="uk-UA"/>
              </w:rPr>
              <w:t>-ризики металургійного виробництва</w:t>
            </w:r>
          </w:p>
        </w:tc>
        <w:tc>
          <w:tcPr>
            <w:tcW w:w="1305" w:type="dxa"/>
            <w:gridSpan w:val="2"/>
            <w:tcBorders>
              <w:top w:val="single" w:sz="4" w:space="0" w:color="auto"/>
              <w:left w:val="single" w:sz="4" w:space="0" w:color="auto"/>
            </w:tcBorders>
            <w:shd w:val="clear" w:color="auto" w:fill="FFFFFF"/>
            <w:vAlign w:val="center"/>
          </w:tcPr>
          <w:p w14:paraId="71EC16B4" w14:textId="2A5976C0" w:rsidR="00FF68BC" w:rsidRPr="00AB780F" w:rsidRDefault="002B6A1A" w:rsidP="00FF68BC">
            <w:pPr>
              <w:jc w:val="center"/>
              <w:rPr>
                <w:bCs/>
                <w:color w:val="000000"/>
                <w:sz w:val="24"/>
                <w:szCs w:val="24"/>
                <w:lang w:eastAsia="en-US"/>
              </w:rPr>
            </w:pPr>
            <w:r>
              <w:rPr>
                <w:sz w:val="22"/>
                <w:szCs w:val="22"/>
              </w:rPr>
              <w:t>3</w:t>
            </w:r>
          </w:p>
        </w:tc>
        <w:tc>
          <w:tcPr>
            <w:tcW w:w="1573" w:type="dxa"/>
            <w:tcBorders>
              <w:top w:val="single" w:sz="4" w:space="0" w:color="auto"/>
              <w:left w:val="single" w:sz="4" w:space="0" w:color="auto"/>
              <w:right w:val="single" w:sz="4" w:space="0" w:color="auto"/>
            </w:tcBorders>
            <w:shd w:val="clear" w:color="auto" w:fill="FFFFFF"/>
            <w:vAlign w:val="center"/>
          </w:tcPr>
          <w:p w14:paraId="092FED68" w14:textId="10101C02" w:rsidR="00FF68BC" w:rsidRPr="00AB780F" w:rsidRDefault="00FF68BC" w:rsidP="00FF68BC">
            <w:pPr>
              <w:jc w:val="center"/>
              <w:rPr>
                <w:sz w:val="24"/>
                <w:szCs w:val="24"/>
              </w:rPr>
            </w:pPr>
            <w:r w:rsidRPr="00AB780F">
              <w:rPr>
                <w:color w:val="000000"/>
                <w:sz w:val="24"/>
                <w:szCs w:val="24"/>
              </w:rPr>
              <w:t>іспит</w:t>
            </w:r>
          </w:p>
        </w:tc>
      </w:tr>
      <w:tr w:rsidR="00FF68BC" w:rsidRPr="00AB780F" w14:paraId="48ECC6E5" w14:textId="77777777" w:rsidTr="0076486C">
        <w:trPr>
          <w:trHeight w:val="411"/>
        </w:trPr>
        <w:tc>
          <w:tcPr>
            <w:tcW w:w="1003" w:type="dxa"/>
            <w:gridSpan w:val="3"/>
            <w:tcBorders>
              <w:top w:val="single" w:sz="4" w:space="0" w:color="auto"/>
              <w:left w:val="single" w:sz="4" w:space="0" w:color="auto"/>
            </w:tcBorders>
            <w:shd w:val="clear" w:color="auto" w:fill="FFFFFF"/>
            <w:vAlign w:val="center"/>
          </w:tcPr>
          <w:p w14:paraId="7B7FE429" w14:textId="1BED6E05" w:rsidR="00FF68BC" w:rsidRPr="00AB780F" w:rsidRDefault="00FF68BC" w:rsidP="00FF68BC">
            <w:pPr>
              <w:pStyle w:val="affa"/>
              <w:jc w:val="center"/>
              <w:rPr>
                <w:rFonts w:cs="Times New Roman"/>
                <w:bCs/>
                <w:color w:val="000000"/>
                <w:sz w:val="24"/>
                <w:szCs w:val="24"/>
                <w:lang w:val="uk-UA"/>
              </w:rPr>
            </w:pPr>
            <w:r w:rsidRPr="00AB780F">
              <w:rPr>
                <w:rFonts w:cs="Times New Roman"/>
                <w:bCs/>
                <w:color w:val="000000"/>
                <w:sz w:val="24"/>
                <w:szCs w:val="24"/>
                <w:lang w:val="uk-UA"/>
              </w:rPr>
              <w:t>ОК2.8</w:t>
            </w:r>
          </w:p>
        </w:tc>
        <w:tc>
          <w:tcPr>
            <w:tcW w:w="5779" w:type="dxa"/>
            <w:tcBorders>
              <w:top w:val="single" w:sz="4" w:space="0" w:color="auto"/>
              <w:left w:val="single" w:sz="4" w:space="0" w:color="auto"/>
            </w:tcBorders>
            <w:shd w:val="clear" w:color="auto" w:fill="FFFFFF"/>
            <w:vAlign w:val="center"/>
          </w:tcPr>
          <w:p w14:paraId="7460E23E" w14:textId="550F33D8" w:rsidR="00FF68BC" w:rsidRPr="00AB780F" w:rsidRDefault="00FF68BC" w:rsidP="00AB780F">
            <w:pPr>
              <w:pStyle w:val="affa"/>
              <w:rPr>
                <w:rFonts w:cs="Times New Roman"/>
                <w:bCs/>
                <w:color w:val="000000"/>
                <w:sz w:val="24"/>
                <w:szCs w:val="24"/>
                <w:lang w:val="uk-UA"/>
              </w:rPr>
            </w:pPr>
            <w:r w:rsidRPr="00AB780F">
              <w:rPr>
                <w:lang w:val="uk-UA"/>
              </w:rPr>
              <w:t>Інжиніринг металургійного виробництва</w:t>
            </w:r>
          </w:p>
        </w:tc>
        <w:tc>
          <w:tcPr>
            <w:tcW w:w="1305" w:type="dxa"/>
            <w:gridSpan w:val="2"/>
            <w:tcBorders>
              <w:top w:val="single" w:sz="4" w:space="0" w:color="auto"/>
              <w:left w:val="single" w:sz="4" w:space="0" w:color="auto"/>
            </w:tcBorders>
            <w:shd w:val="clear" w:color="auto" w:fill="FFFFFF"/>
            <w:vAlign w:val="center"/>
          </w:tcPr>
          <w:p w14:paraId="43D44D59" w14:textId="4344CB5F" w:rsidR="00FF68BC" w:rsidRPr="00AB780F" w:rsidRDefault="00FF68BC" w:rsidP="00FF68BC">
            <w:pPr>
              <w:jc w:val="center"/>
              <w:rPr>
                <w:bCs/>
                <w:color w:val="000000"/>
                <w:sz w:val="24"/>
                <w:szCs w:val="24"/>
                <w:lang w:eastAsia="en-US"/>
              </w:rPr>
            </w:pPr>
            <w:r w:rsidRPr="00AB780F">
              <w:rPr>
                <w:sz w:val="22"/>
                <w:szCs w:val="22"/>
              </w:rPr>
              <w:t>3</w:t>
            </w:r>
          </w:p>
        </w:tc>
        <w:tc>
          <w:tcPr>
            <w:tcW w:w="1573" w:type="dxa"/>
            <w:tcBorders>
              <w:top w:val="single" w:sz="4" w:space="0" w:color="auto"/>
              <w:left w:val="single" w:sz="4" w:space="0" w:color="auto"/>
              <w:right w:val="single" w:sz="4" w:space="0" w:color="auto"/>
            </w:tcBorders>
            <w:shd w:val="clear" w:color="auto" w:fill="FFFFFF"/>
            <w:vAlign w:val="center"/>
          </w:tcPr>
          <w:p w14:paraId="42A82DAB" w14:textId="413AD68D" w:rsidR="00FF68BC" w:rsidRPr="00AB780F" w:rsidRDefault="00FF68BC" w:rsidP="00FF68BC">
            <w:pPr>
              <w:jc w:val="center"/>
              <w:rPr>
                <w:sz w:val="24"/>
                <w:szCs w:val="24"/>
              </w:rPr>
            </w:pPr>
            <w:r w:rsidRPr="00AB780F">
              <w:rPr>
                <w:color w:val="000000"/>
                <w:sz w:val="24"/>
                <w:szCs w:val="24"/>
              </w:rPr>
              <w:t>іспит</w:t>
            </w:r>
          </w:p>
        </w:tc>
      </w:tr>
      <w:tr w:rsidR="00FF68BC" w:rsidRPr="00AB780F" w14:paraId="0A3518D2" w14:textId="77777777" w:rsidTr="004152E0">
        <w:trPr>
          <w:trHeight w:val="179"/>
        </w:trPr>
        <w:tc>
          <w:tcPr>
            <w:tcW w:w="6782" w:type="dxa"/>
            <w:gridSpan w:val="4"/>
            <w:tcBorders>
              <w:top w:val="single" w:sz="4" w:space="0" w:color="auto"/>
              <w:left w:val="single" w:sz="4" w:space="0" w:color="auto"/>
            </w:tcBorders>
            <w:shd w:val="clear" w:color="auto" w:fill="FFFFFF"/>
            <w:vAlign w:val="center"/>
          </w:tcPr>
          <w:p w14:paraId="134BC9F6" w14:textId="47A6FDC5" w:rsidR="00FF68BC" w:rsidRPr="00AB780F" w:rsidRDefault="00133152" w:rsidP="00756BBF">
            <w:pPr>
              <w:pStyle w:val="affa"/>
              <w:jc w:val="right"/>
              <w:rPr>
                <w:rFonts w:cs="Times New Roman"/>
                <w:b/>
                <w:bCs/>
                <w:color w:val="000000"/>
                <w:sz w:val="24"/>
                <w:szCs w:val="24"/>
                <w:lang w:val="uk-UA"/>
              </w:rPr>
            </w:pPr>
            <w:r w:rsidRPr="00AB780F">
              <w:rPr>
                <w:rFonts w:cs="Times New Roman"/>
                <w:b/>
                <w:bCs/>
                <w:color w:val="000000"/>
                <w:sz w:val="24"/>
                <w:szCs w:val="24"/>
                <w:lang w:val="uk-UA"/>
              </w:rPr>
              <w:t xml:space="preserve">РАЗОМ за циклом </w:t>
            </w:r>
            <w:r w:rsidR="00756BBF" w:rsidRPr="00AB780F">
              <w:rPr>
                <w:b/>
                <w:bCs/>
                <w:color w:val="000000"/>
                <w:sz w:val="24"/>
                <w:szCs w:val="24"/>
                <w:lang w:val="uk-UA"/>
              </w:rPr>
              <w:t>фахової підготовки</w:t>
            </w:r>
          </w:p>
        </w:tc>
        <w:tc>
          <w:tcPr>
            <w:tcW w:w="2878" w:type="dxa"/>
            <w:gridSpan w:val="3"/>
            <w:tcBorders>
              <w:top w:val="single" w:sz="4" w:space="0" w:color="auto"/>
              <w:left w:val="single" w:sz="4" w:space="0" w:color="auto"/>
              <w:right w:val="single" w:sz="4" w:space="0" w:color="auto"/>
            </w:tcBorders>
            <w:shd w:val="clear" w:color="auto" w:fill="FFFFFF"/>
            <w:vAlign w:val="center"/>
          </w:tcPr>
          <w:p w14:paraId="69F57FCF" w14:textId="204A5C48" w:rsidR="00FF68BC" w:rsidRPr="00AB780F" w:rsidRDefault="00FF68BC" w:rsidP="00FF68BC">
            <w:pPr>
              <w:jc w:val="center"/>
              <w:rPr>
                <w:b/>
                <w:color w:val="000000"/>
                <w:sz w:val="24"/>
                <w:szCs w:val="24"/>
              </w:rPr>
            </w:pPr>
            <w:r w:rsidRPr="00AB780F">
              <w:rPr>
                <w:b/>
                <w:bCs/>
                <w:color w:val="000000"/>
                <w:sz w:val="24"/>
                <w:szCs w:val="24"/>
                <w:lang w:eastAsia="en-US"/>
              </w:rPr>
              <w:t>27 (</w:t>
            </w:r>
            <w:r w:rsidR="00756BBF" w:rsidRPr="00AB780F">
              <w:rPr>
                <w:b/>
                <w:bCs/>
                <w:color w:val="000000"/>
                <w:sz w:val="24"/>
                <w:szCs w:val="24"/>
                <w:lang w:eastAsia="en-US"/>
              </w:rPr>
              <w:t>30</w:t>
            </w:r>
            <w:r w:rsidRPr="00AB780F">
              <w:rPr>
                <w:b/>
                <w:bCs/>
                <w:color w:val="000000"/>
                <w:sz w:val="24"/>
                <w:szCs w:val="24"/>
                <w:lang w:eastAsia="en-US"/>
              </w:rPr>
              <w:t>%)</w:t>
            </w:r>
          </w:p>
        </w:tc>
      </w:tr>
      <w:tr w:rsidR="00FF68BC" w:rsidRPr="00AB780F" w14:paraId="6041C7A3" w14:textId="77777777" w:rsidTr="004152E0">
        <w:trPr>
          <w:trHeight w:val="189"/>
        </w:trPr>
        <w:tc>
          <w:tcPr>
            <w:tcW w:w="9660" w:type="dxa"/>
            <w:gridSpan w:val="7"/>
            <w:tcBorders>
              <w:top w:val="single" w:sz="4" w:space="0" w:color="auto"/>
              <w:left w:val="single" w:sz="4" w:space="0" w:color="auto"/>
              <w:right w:val="single" w:sz="4" w:space="0" w:color="auto"/>
            </w:tcBorders>
            <w:shd w:val="clear" w:color="auto" w:fill="FFFFFF"/>
            <w:vAlign w:val="center"/>
          </w:tcPr>
          <w:p w14:paraId="44F0ADA1" w14:textId="77777777" w:rsidR="00FF68BC" w:rsidRPr="00AB780F" w:rsidRDefault="00FF68BC" w:rsidP="00FF68BC">
            <w:pPr>
              <w:jc w:val="center"/>
              <w:rPr>
                <w:rFonts w:eastAsia="Cambria"/>
                <w:color w:val="000000"/>
                <w:sz w:val="24"/>
                <w:szCs w:val="24"/>
              </w:rPr>
            </w:pPr>
            <w:r w:rsidRPr="00AB780F">
              <w:rPr>
                <w:rFonts w:eastAsia="Cambria"/>
                <w:color w:val="000000"/>
                <w:sz w:val="24"/>
                <w:szCs w:val="24"/>
              </w:rPr>
              <w:t>3 ПРАКТИЧНА ПІДГОТОВКА</w:t>
            </w:r>
          </w:p>
        </w:tc>
      </w:tr>
      <w:tr w:rsidR="00FF68BC" w:rsidRPr="00AB780F" w14:paraId="2A45845E" w14:textId="77777777" w:rsidTr="008C0359">
        <w:trPr>
          <w:trHeight w:val="411"/>
        </w:trPr>
        <w:tc>
          <w:tcPr>
            <w:tcW w:w="1003" w:type="dxa"/>
            <w:gridSpan w:val="3"/>
            <w:tcBorders>
              <w:top w:val="single" w:sz="4" w:space="0" w:color="auto"/>
              <w:left w:val="single" w:sz="4" w:space="0" w:color="auto"/>
            </w:tcBorders>
            <w:shd w:val="clear" w:color="auto" w:fill="FFFFFF"/>
            <w:vAlign w:val="center"/>
          </w:tcPr>
          <w:p w14:paraId="5694A35C" w14:textId="511620CA" w:rsidR="00FF68BC" w:rsidRPr="00AB780F" w:rsidRDefault="00FF68BC" w:rsidP="00FF68BC">
            <w:pPr>
              <w:pStyle w:val="affa"/>
              <w:jc w:val="center"/>
              <w:rPr>
                <w:rFonts w:cs="Times New Roman"/>
                <w:sz w:val="24"/>
                <w:szCs w:val="24"/>
                <w:lang w:val="uk-UA"/>
              </w:rPr>
            </w:pPr>
            <w:r w:rsidRPr="00AB780F">
              <w:rPr>
                <w:rFonts w:cs="Times New Roman"/>
                <w:sz w:val="24"/>
                <w:szCs w:val="24"/>
                <w:lang w:val="uk-UA"/>
              </w:rPr>
              <w:t>ОК2.9</w:t>
            </w:r>
          </w:p>
        </w:tc>
        <w:tc>
          <w:tcPr>
            <w:tcW w:w="5779" w:type="dxa"/>
            <w:tcBorders>
              <w:top w:val="single" w:sz="4" w:space="0" w:color="auto"/>
              <w:left w:val="single" w:sz="4" w:space="0" w:color="auto"/>
            </w:tcBorders>
            <w:shd w:val="clear" w:color="auto" w:fill="FFFFFF"/>
            <w:vAlign w:val="center"/>
          </w:tcPr>
          <w:p w14:paraId="1F4BF6E3" w14:textId="77777777" w:rsidR="00FF68BC" w:rsidRPr="00AB780F" w:rsidRDefault="00FF68BC" w:rsidP="00FF68BC">
            <w:pPr>
              <w:pStyle w:val="affa"/>
              <w:rPr>
                <w:rFonts w:cs="Times New Roman"/>
                <w:sz w:val="24"/>
                <w:szCs w:val="24"/>
                <w:lang w:val="uk-UA"/>
              </w:rPr>
            </w:pPr>
            <w:r w:rsidRPr="00AB780F">
              <w:rPr>
                <w:rFonts w:cs="Times New Roman"/>
                <w:sz w:val="24"/>
                <w:szCs w:val="24"/>
                <w:lang w:val="uk-UA"/>
              </w:rPr>
              <w:t>Переддипломна практика</w:t>
            </w:r>
          </w:p>
        </w:tc>
        <w:tc>
          <w:tcPr>
            <w:tcW w:w="1305" w:type="dxa"/>
            <w:gridSpan w:val="2"/>
            <w:tcBorders>
              <w:top w:val="single" w:sz="4" w:space="0" w:color="auto"/>
              <w:left w:val="single" w:sz="4" w:space="0" w:color="auto"/>
            </w:tcBorders>
            <w:shd w:val="clear" w:color="auto" w:fill="FFFFFF"/>
            <w:vAlign w:val="center"/>
          </w:tcPr>
          <w:p w14:paraId="404B1C9C" w14:textId="77777777" w:rsidR="00FF68BC" w:rsidRPr="00AB780F" w:rsidRDefault="00FF68BC" w:rsidP="00FF68BC">
            <w:pPr>
              <w:pStyle w:val="affa"/>
              <w:jc w:val="center"/>
              <w:rPr>
                <w:rFonts w:cs="Times New Roman"/>
                <w:color w:val="000000"/>
                <w:sz w:val="24"/>
                <w:szCs w:val="24"/>
                <w:lang w:val="uk-UA"/>
              </w:rPr>
            </w:pPr>
            <w:r w:rsidRPr="00AB780F">
              <w:rPr>
                <w:rFonts w:cs="Times New Roman"/>
                <w:color w:val="000000"/>
                <w:sz w:val="24"/>
                <w:szCs w:val="24"/>
                <w:lang w:val="uk-UA"/>
              </w:rPr>
              <w:t>6</w:t>
            </w:r>
          </w:p>
        </w:tc>
        <w:tc>
          <w:tcPr>
            <w:tcW w:w="1573" w:type="dxa"/>
            <w:tcBorders>
              <w:top w:val="single" w:sz="4" w:space="0" w:color="auto"/>
              <w:left w:val="single" w:sz="4" w:space="0" w:color="auto"/>
              <w:right w:val="single" w:sz="4" w:space="0" w:color="auto"/>
            </w:tcBorders>
            <w:shd w:val="clear" w:color="auto" w:fill="FFFFFF"/>
            <w:vAlign w:val="center"/>
          </w:tcPr>
          <w:p w14:paraId="1C9564B7" w14:textId="77777777" w:rsidR="00FF68BC" w:rsidRPr="00AB780F" w:rsidRDefault="00FF68BC" w:rsidP="00FF68BC">
            <w:pPr>
              <w:pStyle w:val="affa"/>
              <w:jc w:val="center"/>
              <w:rPr>
                <w:rFonts w:cs="Times New Roman"/>
                <w:color w:val="000000"/>
                <w:sz w:val="24"/>
                <w:szCs w:val="24"/>
                <w:lang w:val="uk-UA"/>
              </w:rPr>
            </w:pPr>
            <w:r w:rsidRPr="00AB780F">
              <w:rPr>
                <w:rFonts w:cs="Times New Roman"/>
                <w:color w:val="000000"/>
                <w:sz w:val="24"/>
                <w:szCs w:val="24"/>
                <w:lang w:val="uk-UA"/>
              </w:rPr>
              <w:t>залік</w:t>
            </w:r>
          </w:p>
        </w:tc>
      </w:tr>
      <w:tr w:rsidR="00FF68BC" w:rsidRPr="00AB780F" w14:paraId="75D45733" w14:textId="77777777" w:rsidTr="008C0359">
        <w:trPr>
          <w:trHeight w:val="411"/>
        </w:trPr>
        <w:tc>
          <w:tcPr>
            <w:tcW w:w="1003" w:type="dxa"/>
            <w:gridSpan w:val="3"/>
            <w:tcBorders>
              <w:top w:val="single" w:sz="4" w:space="0" w:color="auto"/>
              <w:left w:val="single" w:sz="4" w:space="0" w:color="auto"/>
            </w:tcBorders>
            <w:shd w:val="clear" w:color="auto" w:fill="FFFFFF"/>
            <w:vAlign w:val="center"/>
          </w:tcPr>
          <w:p w14:paraId="47F3D35A" w14:textId="3F812914" w:rsidR="00FF68BC" w:rsidRPr="00AB780F" w:rsidRDefault="00FF68BC" w:rsidP="00FF68BC">
            <w:pPr>
              <w:pStyle w:val="affa"/>
              <w:jc w:val="center"/>
              <w:rPr>
                <w:rFonts w:cs="Times New Roman"/>
                <w:bCs/>
                <w:sz w:val="24"/>
                <w:szCs w:val="24"/>
                <w:lang w:val="uk-UA"/>
              </w:rPr>
            </w:pPr>
            <w:r w:rsidRPr="00AB780F">
              <w:rPr>
                <w:rFonts w:cs="Times New Roman"/>
                <w:bCs/>
                <w:sz w:val="24"/>
                <w:szCs w:val="24"/>
                <w:lang w:val="uk-UA"/>
              </w:rPr>
              <w:t>ОК2.10</w:t>
            </w:r>
          </w:p>
        </w:tc>
        <w:tc>
          <w:tcPr>
            <w:tcW w:w="5779" w:type="dxa"/>
            <w:tcBorders>
              <w:top w:val="single" w:sz="4" w:space="0" w:color="auto"/>
              <w:left w:val="single" w:sz="4" w:space="0" w:color="auto"/>
            </w:tcBorders>
            <w:shd w:val="clear" w:color="auto" w:fill="FFFFFF"/>
            <w:vAlign w:val="center"/>
          </w:tcPr>
          <w:p w14:paraId="70000F4A" w14:textId="77777777" w:rsidR="00FF68BC" w:rsidRPr="00AB780F" w:rsidRDefault="00FF68BC" w:rsidP="00FF68BC">
            <w:pPr>
              <w:pStyle w:val="affa"/>
              <w:rPr>
                <w:rFonts w:cs="Times New Roman"/>
                <w:b/>
                <w:bCs/>
                <w:sz w:val="24"/>
                <w:szCs w:val="24"/>
                <w:lang w:val="uk-UA"/>
              </w:rPr>
            </w:pPr>
            <w:r w:rsidRPr="00AB780F">
              <w:rPr>
                <w:rFonts w:cs="Times New Roman"/>
                <w:sz w:val="24"/>
                <w:szCs w:val="24"/>
                <w:lang w:val="uk-UA"/>
              </w:rPr>
              <w:t>Випускна кваліфікаційна робота</w:t>
            </w:r>
          </w:p>
        </w:tc>
        <w:tc>
          <w:tcPr>
            <w:tcW w:w="1305" w:type="dxa"/>
            <w:gridSpan w:val="2"/>
            <w:tcBorders>
              <w:top w:val="single" w:sz="4" w:space="0" w:color="auto"/>
              <w:left w:val="single" w:sz="4" w:space="0" w:color="auto"/>
            </w:tcBorders>
            <w:shd w:val="clear" w:color="auto" w:fill="FFFFFF"/>
            <w:vAlign w:val="center"/>
          </w:tcPr>
          <w:p w14:paraId="4D5783CA" w14:textId="77777777" w:rsidR="00FF68BC" w:rsidRPr="00AB780F" w:rsidRDefault="00FF68BC" w:rsidP="00FF68BC">
            <w:pPr>
              <w:pStyle w:val="affa"/>
              <w:jc w:val="center"/>
              <w:rPr>
                <w:rFonts w:cs="Times New Roman"/>
                <w:bCs/>
                <w:color w:val="000000"/>
                <w:sz w:val="24"/>
                <w:szCs w:val="24"/>
                <w:lang w:val="uk-UA"/>
              </w:rPr>
            </w:pPr>
            <w:r w:rsidRPr="00AB780F">
              <w:rPr>
                <w:rFonts w:cs="Times New Roman"/>
                <w:bCs/>
                <w:color w:val="000000"/>
                <w:sz w:val="24"/>
                <w:szCs w:val="24"/>
                <w:lang w:val="uk-UA"/>
              </w:rPr>
              <w:t>24</w:t>
            </w:r>
          </w:p>
        </w:tc>
        <w:tc>
          <w:tcPr>
            <w:tcW w:w="1573" w:type="dxa"/>
            <w:tcBorders>
              <w:top w:val="single" w:sz="4" w:space="0" w:color="auto"/>
              <w:left w:val="single" w:sz="4" w:space="0" w:color="auto"/>
              <w:right w:val="single" w:sz="4" w:space="0" w:color="auto"/>
            </w:tcBorders>
            <w:shd w:val="clear" w:color="auto" w:fill="FFFFFF"/>
          </w:tcPr>
          <w:p w14:paraId="3167CA9B" w14:textId="21836B94" w:rsidR="00FF68BC" w:rsidRPr="00AB780F" w:rsidRDefault="00FF68BC" w:rsidP="00FF68BC">
            <w:pPr>
              <w:jc w:val="center"/>
              <w:rPr>
                <w:sz w:val="24"/>
                <w:szCs w:val="24"/>
              </w:rPr>
            </w:pPr>
            <w:r w:rsidRPr="00AB780F">
              <w:rPr>
                <w:color w:val="000000"/>
                <w:sz w:val="24"/>
                <w:szCs w:val="24"/>
              </w:rPr>
              <w:t>захист</w:t>
            </w:r>
          </w:p>
        </w:tc>
      </w:tr>
      <w:tr w:rsidR="00FF68BC" w:rsidRPr="00AB780F" w14:paraId="72DFE416" w14:textId="77777777" w:rsidTr="006F186C">
        <w:trPr>
          <w:trHeight w:val="207"/>
        </w:trPr>
        <w:tc>
          <w:tcPr>
            <w:tcW w:w="6782" w:type="dxa"/>
            <w:gridSpan w:val="4"/>
            <w:tcBorders>
              <w:top w:val="single" w:sz="4" w:space="0" w:color="auto"/>
              <w:left w:val="single" w:sz="4" w:space="0" w:color="auto"/>
            </w:tcBorders>
            <w:shd w:val="clear" w:color="auto" w:fill="FFFFFF"/>
          </w:tcPr>
          <w:p w14:paraId="6E2236E3" w14:textId="0F2B70C8" w:rsidR="00FF68BC" w:rsidRPr="00AB780F" w:rsidRDefault="00FF68BC" w:rsidP="00FF68BC">
            <w:pPr>
              <w:pStyle w:val="affa"/>
              <w:jc w:val="right"/>
              <w:rPr>
                <w:rFonts w:cs="Times New Roman"/>
                <w:sz w:val="24"/>
                <w:szCs w:val="24"/>
                <w:lang w:val="uk-UA"/>
              </w:rPr>
            </w:pPr>
            <w:r w:rsidRPr="00AB780F">
              <w:rPr>
                <w:rFonts w:cs="Times New Roman"/>
                <w:b/>
                <w:bCs/>
                <w:color w:val="000000"/>
                <w:sz w:val="24"/>
                <w:szCs w:val="24"/>
                <w:lang w:val="uk-UA"/>
              </w:rPr>
              <w:t xml:space="preserve">РАЗОМ за циклом </w:t>
            </w:r>
            <w:r w:rsidR="00756BBF" w:rsidRPr="00AB780F">
              <w:rPr>
                <w:rFonts w:cs="Times New Roman"/>
                <w:b/>
                <w:bCs/>
                <w:color w:val="000000"/>
                <w:sz w:val="24"/>
                <w:szCs w:val="24"/>
                <w:lang w:val="uk-UA"/>
              </w:rPr>
              <w:t>практичної</w:t>
            </w:r>
            <w:r w:rsidRPr="00AB780F">
              <w:rPr>
                <w:rFonts w:cs="Times New Roman"/>
                <w:b/>
                <w:bCs/>
                <w:color w:val="000000"/>
                <w:sz w:val="24"/>
                <w:szCs w:val="24"/>
                <w:lang w:val="uk-UA"/>
              </w:rPr>
              <w:t xml:space="preserve"> підготовки</w:t>
            </w:r>
          </w:p>
        </w:tc>
        <w:tc>
          <w:tcPr>
            <w:tcW w:w="2878" w:type="dxa"/>
            <w:gridSpan w:val="3"/>
            <w:tcBorders>
              <w:top w:val="single" w:sz="4" w:space="0" w:color="auto"/>
              <w:left w:val="single" w:sz="4" w:space="0" w:color="auto"/>
              <w:right w:val="single" w:sz="4" w:space="0" w:color="auto"/>
            </w:tcBorders>
            <w:shd w:val="clear" w:color="auto" w:fill="FFFFFF"/>
          </w:tcPr>
          <w:p w14:paraId="76D8B68B" w14:textId="2D2D2532" w:rsidR="00FF68BC" w:rsidRPr="00AB780F" w:rsidRDefault="00756BBF" w:rsidP="00FF68BC">
            <w:pPr>
              <w:jc w:val="center"/>
              <w:rPr>
                <w:sz w:val="24"/>
                <w:szCs w:val="24"/>
              </w:rPr>
            </w:pPr>
            <w:r w:rsidRPr="00AB780F">
              <w:rPr>
                <w:b/>
                <w:bCs/>
                <w:color w:val="000000"/>
                <w:sz w:val="24"/>
                <w:szCs w:val="24"/>
              </w:rPr>
              <w:t>30</w:t>
            </w:r>
            <w:r w:rsidR="00FF68BC" w:rsidRPr="00AB780F">
              <w:rPr>
                <w:b/>
                <w:bCs/>
                <w:color w:val="000000"/>
                <w:sz w:val="24"/>
                <w:szCs w:val="24"/>
              </w:rPr>
              <w:t xml:space="preserve"> (</w:t>
            </w:r>
            <w:r w:rsidRPr="00AB780F">
              <w:rPr>
                <w:b/>
                <w:bCs/>
                <w:color w:val="000000"/>
                <w:sz w:val="24"/>
                <w:szCs w:val="24"/>
              </w:rPr>
              <w:t>33,33</w:t>
            </w:r>
            <w:r w:rsidR="00AB780F" w:rsidRPr="00AB780F">
              <w:rPr>
                <w:b/>
                <w:bCs/>
                <w:color w:val="000000"/>
                <w:sz w:val="24"/>
                <w:szCs w:val="24"/>
              </w:rPr>
              <w:t>3</w:t>
            </w:r>
            <w:r w:rsidRPr="00AB780F">
              <w:rPr>
                <w:b/>
                <w:bCs/>
                <w:color w:val="000000"/>
                <w:sz w:val="24"/>
                <w:szCs w:val="24"/>
              </w:rPr>
              <w:t>%)</w:t>
            </w:r>
          </w:p>
        </w:tc>
      </w:tr>
      <w:tr w:rsidR="00FF68BC" w:rsidRPr="00AB780F" w14:paraId="5D71D4EB" w14:textId="77777777" w:rsidTr="008C0359">
        <w:trPr>
          <w:trHeight w:val="259"/>
        </w:trPr>
        <w:tc>
          <w:tcPr>
            <w:tcW w:w="6782" w:type="dxa"/>
            <w:gridSpan w:val="4"/>
            <w:tcBorders>
              <w:top w:val="single" w:sz="4" w:space="0" w:color="auto"/>
              <w:left w:val="single" w:sz="4" w:space="0" w:color="auto"/>
            </w:tcBorders>
            <w:shd w:val="clear" w:color="auto" w:fill="FFFFFF"/>
            <w:vAlign w:val="center"/>
          </w:tcPr>
          <w:p w14:paraId="123E07EC" w14:textId="07099DE4" w:rsidR="00FF68BC" w:rsidRPr="00AB780F" w:rsidRDefault="00FF68BC" w:rsidP="00FF68BC">
            <w:pPr>
              <w:pStyle w:val="affa"/>
              <w:jc w:val="right"/>
              <w:rPr>
                <w:rFonts w:cs="Times New Roman"/>
                <w:sz w:val="24"/>
                <w:szCs w:val="24"/>
                <w:lang w:val="uk-UA"/>
              </w:rPr>
            </w:pPr>
            <w:r w:rsidRPr="00AB780F">
              <w:rPr>
                <w:rFonts w:cs="Times New Roman"/>
                <w:b/>
                <w:bCs/>
                <w:sz w:val="24"/>
                <w:szCs w:val="24"/>
                <w:lang w:val="uk-UA"/>
              </w:rPr>
              <w:t>Загальний обсяг обов’язкових компонент</w:t>
            </w:r>
          </w:p>
        </w:tc>
        <w:tc>
          <w:tcPr>
            <w:tcW w:w="2878" w:type="dxa"/>
            <w:gridSpan w:val="3"/>
            <w:tcBorders>
              <w:top w:val="single" w:sz="4" w:space="0" w:color="auto"/>
              <w:left w:val="single" w:sz="4" w:space="0" w:color="auto"/>
              <w:right w:val="single" w:sz="4" w:space="0" w:color="auto"/>
            </w:tcBorders>
            <w:shd w:val="clear" w:color="auto" w:fill="FFFFFF"/>
            <w:vAlign w:val="center"/>
          </w:tcPr>
          <w:p w14:paraId="7493996D" w14:textId="37F8C243" w:rsidR="00FF68BC" w:rsidRPr="00AB780F" w:rsidRDefault="00756BBF" w:rsidP="00FF68BC">
            <w:pPr>
              <w:jc w:val="center"/>
              <w:rPr>
                <w:sz w:val="24"/>
                <w:szCs w:val="24"/>
              </w:rPr>
            </w:pPr>
            <w:r w:rsidRPr="00AB780F">
              <w:rPr>
                <w:b/>
                <w:sz w:val="24"/>
                <w:szCs w:val="24"/>
              </w:rPr>
              <w:t>66</w:t>
            </w:r>
            <w:r w:rsidR="00FF68BC" w:rsidRPr="00AB780F">
              <w:rPr>
                <w:b/>
                <w:sz w:val="24"/>
                <w:szCs w:val="24"/>
              </w:rPr>
              <w:t xml:space="preserve"> (7</w:t>
            </w:r>
            <w:r w:rsidRPr="00AB780F">
              <w:rPr>
                <w:b/>
                <w:sz w:val="24"/>
                <w:szCs w:val="24"/>
              </w:rPr>
              <w:t>3</w:t>
            </w:r>
            <w:r w:rsidR="00FF68BC" w:rsidRPr="00AB780F">
              <w:rPr>
                <w:b/>
                <w:sz w:val="24"/>
                <w:szCs w:val="24"/>
              </w:rPr>
              <w:t>,33</w:t>
            </w:r>
            <w:r w:rsidR="00AB780F" w:rsidRPr="00AB780F">
              <w:rPr>
                <w:b/>
                <w:sz w:val="24"/>
                <w:szCs w:val="24"/>
              </w:rPr>
              <w:t>3</w:t>
            </w:r>
            <w:r w:rsidR="00FF68BC" w:rsidRPr="00AB780F">
              <w:rPr>
                <w:b/>
                <w:sz w:val="24"/>
                <w:szCs w:val="24"/>
              </w:rPr>
              <w:t>%)</w:t>
            </w:r>
          </w:p>
        </w:tc>
      </w:tr>
      <w:tr w:rsidR="00FF68BC" w:rsidRPr="00AB780F" w14:paraId="4E75B2AB" w14:textId="77777777" w:rsidTr="008C0359">
        <w:trPr>
          <w:trHeight w:val="259"/>
        </w:trPr>
        <w:tc>
          <w:tcPr>
            <w:tcW w:w="9660" w:type="dxa"/>
            <w:gridSpan w:val="7"/>
            <w:tcBorders>
              <w:top w:val="single" w:sz="4" w:space="0" w:color="auto"/>
              <w:left w:val="single" w:sz="4" w:space="0" w:color="auto"/>
              <w:right w:val="single" w:sz="4" w:space="0" w:color="auto"/>
            </w:tcBorders>
            <w:shd w:val="clear" w:color="auto" w:fill="FFFFFF"/>
            <w:vAlign w:val="center"/>
          </w:tcPr>
          <w:p w14:paraId="01F5D193" w14:textId="5E3ECF98" w:rsidR="00FF68BC" w:rsidRPr="00AB780F" w:rsidRDefault="00FF68BC" w:rsidP="00FF68BC">
            <w:pPr>
              <w:jc w:val="center"/>
              <w:rPr>
                <w:b/>
                <w:sz w:val="24"/>
                <w:szCs w:val="24"/>
              </w:rPr>
            </w:pPr>
            <w:r w:rsidRPr="00AB780F">
              <w:rPr>
                <w:b/>
                <w:bCs/>
                <w:color w:val="000000"/>
                <w:sz w:val="24"/>
                <w:szCs w:val="24"/>
              </w:rPr>
              <w:t>Вибіркові компоненти (ВК)</w:t>
            </w:r>
          </w:p>
        </w:tc>
      </w:tr>
      <w:tr w:rsidR="00FF68BC" w:rsidRPr="00AB780F" w14:paraId="23163D5B" w14:textId="33FA73C8" w:rsidTr="008C0359">
        <w:trPr>
          <w:trHeight w:val="259"/>
        </w:trPr>
        <w:tc>
          <w:tcPr>
            <w:tcW w:w="9660" w:type="dxa"/>
            <w:gridSpan w:val="7"/>
            <w:tcBorders>
              <w:top w:val="single" w:sz="4" w:space="0" w:color="auto"/>
              <w:left w:val="single" w:sz="4" w:space="0" w:color="auto"/>
              <w:right w:val="single" w:sz="4" w:space="0" w:color="auto"/>
            </w:tcBorders>
            <w:shd w:val="clear" w:color="auto" w:fill="FFFFFF"/>
            <w:vAlign w:val="center"/>
          </w:tcPr>
          <w:p w14:paraId="2A38941A" w14:textId="2AAEE1EC" w:rsidR="00FF68BC" w:rsidRPr="00AB780F" w:rsidRDefault="00FF68BC" w:rsidP="00FF68BC">
            <w:pPr>
              <w:jc w:val="center"/>
              <w:rPr>
                <w:b/>
                <w:sz w:val="24"/>
                <w:szCs w:val="24"/>
              </w:rPr>
            </w:pPr>
            <w:r w:rsidRPr="00AB780F">
              <w:rPr>
                <w:b/>
                <w:bCs/>
                <w:color w:val="000000"/>
                <w:sz w:val="24"/>
                <w:szCs w:val="24"/>
              </w:rPr>
              <w:t>Загальний каталог*</w:t>
            </w:r>
          </w:p>
        </w:tc>
      </w:tr>
      <w:tr w:rsidR="00EA51D6" w:rsidRPr="00AB780F" w14:paraId="4C2DDB24" w14:textId="2479240E" w:rsidTr="008C0359">
        <w:trPr>
          <w:trHeight w:val="259"/>
        </w:trPr>
        <w:tc>
          <w:tcPr>
            <w:tcW w:w="911" w:type="dxa"/>
            <w:tcBorders>
              <w:top w:val="single" w:sz="4" w:space="0" w:color="auto"/>
              <w:left w:val="single" w:sz="4" w:space="0" w:color="auto"/>
            </w:tcBorders>
            <w:shd w:val="clear" w:color="auto" w:fill="FFFFFF"/>
            <w:vAlign w:val="center"/>
          </w:tcPr>
          <w:p w14:paraId="70C52800" w14:textId="26F8CAB5" w:rsidR="00EA51D6" w:rsidRPr="00AB780F" w:rsidRDefault="00EA51D6" w:rsidP="00EA51D6">
            <w:pPr>
              <w:pStyle w:val="affa"/>
              <w:jc w:val="center"/>
              <w:rPr>
                <w:rFonts w:cs="Times New Roman"/>
                <w:b/>
                <w:bCs/>
                <w:sz w:val="24"/>
                <w:szCs w:val="24"/>
                <w:lang w:val="uk-UA"/>
              </w:rPr>
            </w:pPr>
            <w:r w:rsidRPr="00AB780F">
              <w:rPr>
                <w:rFonts w:cs="Times New Roman"/>
                <w:bCs/>
                <w:color w:val="000000"/>
                <w:sz w:val="24"/>
                <w:szCs w:val="24"/>
                <w:lang w:val="uk-UA"/>
              </w:rPr>
              <w:t>ВК1.1</w:t>
            </w:r>
          </w:p>
        </w:tc>
        <w:tc>
          <w:tcPr>
            <w:tcW w:w="5871" w:type="dxa"/>
            <w:gridSpan w:val="3"/>
            <w:tcBorders>
              <w:top w:val="single" w:sz="4" w:space="0" w:color="auto"/>
              <w:left w:val="single" w:sz="4" w:space="0" w:color="auto"/>
            </w:tcBorders>
            <w:shd w:val="clear" w:color="auto" w:fill="FFFFFF"/>
            <w:vAlign w:val="center"/>
          </w:tcPr>
          <w:p w14:paraId="7FAB9EB5" w14:textId="3185590C" w:rsidR="00EA51D6" w:rsidRPr="00AB780F" w:rsidRDefault="00EA51D6" w:rsidP="00EA51D6">
            <w:pPr>
              <w:pStyle w:val="affa"/>
              <w:rPr>
                <w:rFonts w:cs="Times New Roman"/>
                <w:b/>
                <w:bCs/>
                <w:sz w:val="24"/>
                <w:szCs w:val="24"/>
                <w:lang w:val="uk-UA"/>
              </w:rPr>
            </w:pPr>
            <w:r w:rsidRPr="00AB780F">
              <w:rPr>
                <w:rFonts w:cs="Times New Roman"/>
                <w:color w:val="000000"/>
                <w:sz w:val="24"/>
                <w:szCs w:val="24"/>
                <w:lang w:val="uk-UA"/>
              </w:rPr>
              <w:t>Вибіркова дисципліна 1.1</w:t>
            </w:r>
          </w:p>
        </w:tc>
        <w:tc>
          <w:tcPr>
            <w:tcW w:w="1280" w:type="dxa"/>
            <w:tcBorders>
              <w:top w:val="single" w:sz="4" w:space="0" w:color="auto"/>
              <w:left w:val="single" w:sz="4" w:space="0" w:color="auto"/>
              <w:right w:val="single" w:sz="4" w:space="0" w:color="auto"/>
            </w:tcBorders>
            <w:shd w:val="clear" w:color="auto" w:fill="FFFFFF"/>
            <w:vAlign w:val="center"/>
          </w:tcPr>
          <w:p w14:paraId="569C7B2A" w14:textId="63B5EC49" w:rsidR="00EA51D6" w:rsidRPr="00AB780F" w:rsidRDefault="00EA51D6" w:rsidP="00EA51D6">
            <w:pPr>
              <w:pStyle w:val="affa"/>
              <w:jc w:val="center"/>
              <w:rPr>
                <w:b/>
                <w:sz w:val="24"/>
                <w:szCs w:val="24"/>
                <w:lang w:val="uk-UA"/>
              </w:rPr>
            </w:pPr>
            <w:r w:rsidRPr="00AB780F">
              <w:rPr>
                <w:rFonts w:cs="Times New Roman"/>
                <w:bCs/>
                <w:color w:val="000000"/>
                <w:sz w:val="24"/>
                <w:szCs w:val="24"/>
                <w:lang w:val="uk-UA"/>
              </w:rPr>
              <w:t>4</w:t>
            </w:r>
          </w:p>
        </w:tc>
        <w:tc>
          <w:tcPr>
            <w:tcW w:w="1598" w:type="dxa"/>
            <w:gridSpan w:val="2"/>
            <w:tcBorders>
              <w:top w:val="single" w:sz="4" w:space="0" w:color="auto"/>
              <w:left w:val="single" w:sz="4" w:space="0" w:color="auto"/>
              <w:right w:val="single" w:sz="4" w:space="0" w:color="auto"/>
            </w:tcBorders>
            <w:shd w:val="clear" w:color="auto" w:fill="FFFFFF"/>
          </w:tcPr>
          <w:p w14:paraId="566904D3" w14:textId="3D7FEDEB" w:rsidR="00EA51D6" w:rsidRPr="00AB780F" w:rsidRDefault="00EA51D6" w:rsidP="00EA51D6">
            <w:pPr>
              <w:jc w:val="center"/>
              <w:rPr>
                <w:b/>
                <w:sz w:val="24"/>
                <w:szCs w:val="24"/>
              </w:rPr>
            </w:pPr>
            <w:proofErr w:type="spellStart"/>
            <w:r w:rsidRPr="00B76F54">
              <w:rPr>
                <w:sz w:val="22"/>
                <w:szCs w:val="22"/>
              </w:rPr>
              <w:t>диф</w:t>
            </w:r>
            <w:proofErr w:type="spellEnd"/>
            <w:r w:rsidRPr="00B76F54">
              <w:rPr>
                <w:sz w:val="22"/>
                <w:szCs w:val="22"/>
              </w:rPr>
              <w:t>. залік</w:t>
            </w:r>
          </w:p>
        </w:tc>
      </w:tr>
      <w:tr w:rsidR="00EA51D6" w:rsidRPr="00AB780F" w14:paraId="09D3F6DD" w14:textId="552ED515" w:rsidTr="008C0359">
        <w:trPr>
          <w:trHeight w:val="259"/>
        </w:trPr>
        <w:tc>
          <w:tcPr>
            <w:tcW w:w="911" w:type="dxa"/>
            <w:tcBorders>
              <w:top w:val="single" w:sz="4" w:space="0" w:color="auto"/>
              <w:left w:val="single" w:sz="4" w:space="0" w:color="auto"/>
            </w:tcBorders>
            <w:shd w:val="clear" w:color="auto" w:fill="FFFFFF"/>
            <w:vAlign w:val="center"/>
          </w:tcPr>
          <w:p w14:paraId="1B762089" w14:textId="2B7C1EAD" w:rsidR="00EA51D6" w:rsidRPr="00AB780F" w:rsidRDefault="00EA51D6" w:rsidP="00EA51D6">
            <w:pPr>
              <w:pStyle w:val="affa"/>
              <w:jc w:val="center"/>
              <w:rPr>
                <w:rFonts w:cs="Times New Roman"/>
                <w:b/>
                <w:bCs/>
                <w:sz w:val="24"/>
                <w:szCs w:val="24"/>
                <w:lang w:val="uk-UA"/>
              </w:rPr>
            </w:pPr>
            <w:r w:rsidRPr="00AB780F">
              <w:rPr>
                <w:rFonts w:cs="Times New Roman"/>
                <w:bCs/>
                <w:color w:val="000000"/>
                <w:sz w:val="24"/>
                <w:szCs w:val="24"/>
                <w:lang w:val="uk-UA"/>
              </w:rPr>
              <w:t>ВК1.2</w:t>
            </w:r>
          </w:p>
        </w:tc>
        <w:tc>
          <w:tcPr>
            <w:tcW w:w="5871" w:type="dxa"/>
            <w:gridSpan w:val="3"/>
            <w:tcBorders>
              <w:top w:val="single" w:sz="4" w:space="0" w:color="auto"/>
              <w:left w:val="single" w:sz="4" w:space="0" w:color="auto"/>
            </w:tcBorders>
            <w:shd w:val="clear" w:color="auto" w:fill="FFFFFF"/>
            <w:vAlign w:val="center"/>
          </w:tcPr>
          <w:p w14:paraId="6457C003" w14:textId="53B1A33F" w:rsidR="00EA51D6" w:rsidRPr="00AB780F" w:rsidRDefault="00EA51D6" w:rsidP="00EA51D6">
            <w:pPr>
              <w:pStyle w:val="affa"/>
              <w:rPr>
                <w:rFonts w:cs="Times New Roman"/>
                <w:b/>
                <w:bCs/>
                <w:sz w:val="24"/>
                <w:szCs w:val="24"/>
                <w:lang w:val="uk-UA"/>
              </w:rPr>
            </w:pPr>
            <w:r w:rsidRPr="00AB780F">
              <w:rPr>
                <w:rFonts w:cs="Times New Roman"/>
                <w:color w:val="000000"/>
                <w:sz w:val="24"/>
                <w:szCs w:val="24"/>
                <w:lang w:val="uk-UA"/>
              </w:rPr>
              <w:t>Вибіркова дисципліна 1.2</w:t>
            </w:r>
          </w:p>
        </w:tc>
        <w:tc>
          <w:tcPr>
            <w:tcW w:w="1280" w:type="dxa"/>
            <w:tcBorders>
              <w:top w:val="single" w:sz="4" w:space="0" w:color="auto"/>
              <w:left w:val="single" w:sz="4" w:space="0" w:color="auto"/>
              <w:right w:val="single" w:sz="4" w:space="0" w:color="auto"/>
            </w:tcBorders>
            <w:shd w:val="clear" w:color="auto" w:fill="FFFFFF"/>
            <w:vAlign w:val="center"/>
          </w:tcPr>
          <w:p w14:paraId="1DCAD82D" w14:textId="60D07DE7" w:rsidR="00EA51D6" w:rsidRPr="00AB780F" w:rsidRDefault="00EA51D6" w:rsidP="00EA51D6">
            <w:pPr>
              <w:pStyle w:val="affa"/>
              <w:jc w:val="center"/>
              <w:rPr>
                <w:b/>
                <w:sz w:val="24"/>
                <w:szCs w:val="24"/>
                <w:lang w:val="uk-UA"/>
              </w:rPr>
            </w:pPr>
            <w:r w:rsidRPr="00AB780F">
              <w:rPr>
                <w:rFonts w:cs="Times New Roman"/>
                <w:bCs/>
                <w:color w:val="000000"/>
                <w:sz w:val="24"/>
                <w:szCs w:val="24"/>
                <w:lang w:val="uk-UA"/>
              </w:rPr>
              <w:t>4</w:t>
            </w:r>
          </w:p>
        </w:tc>
        <w:tc>
          <w:tcPr>
            <w:tcW w:w="1598" w:type="dxa"/>
            <w:gridSpan w:val="2"/>
            <w:tcBorders>
              <w:top w:val="single" w:sz="4" w:space="0" w:color="auto"/>
              <w:left w:val="single" w:sz="4" w:space="0" w:color="auto"/>
              <w:right w:val="single" w:sz="4" w:space="0" w:color="auto"/>
            </w:tcBorders>
            <w:shd w:val="clear" w:color="auto" w:fill="FFFFFF"/>
          </w:tcPr>
          <w:p w14:paraId="00B15ADA" w14:textId="2B6737B5" w:rsidR="00EA51D6" w:rsidRPr="00AB780F" w:rsidRDefault="00EA51D6" w:rsidP="00EA51D6">
            <w:pPr>
              <w:jc w:val="center"/>
              <w:rPr>
                <w:b/>
                <w:sz w:val="24"/>
                <w:szCs w:val="24"/>
              </w:rPr>
            </w:pPr>
            <w:proofErr w:type="spellStart"/>
            <w:r w:rsidRPr="00B76F54">
              <w:rPr>
                <w:sz w:val="22"/>
                <w:szCs w:val="22"/>
              </w:rPr>
              <w:t>диф</w:t>
            </w:r>
            <w:proofErr w:type="spellEnd"/>
            <w:r w:rsidRPr="00B76F54">
              <w:rPr>
                <w:sz w:val="22"/>
                <w:szCs w:val="22"/>
              </w:rPr>
              <w:t>. залік</w:t>
            </w:r>
          </w:p>
        </w:tc>
      </w:tr>
      <w:tr w:rsidR="00FF68BC" w:rsidRPr="00AB780F" w14:paraId="42D06C97" w14:textId="621FE6F4" w:rsidTr="008C0359">
        <w:trPr>
          <w:trHeight w:val="259"/>
        </w:trPr>
        <w:tc>
          <w:tcPr>
            <w:tcW w:w="6782" w:type="dxa"/>
            <w:gridSpan w:val="4"/>
            <w:tcBorders>
              <w:top w:val="single" w:sz="4" w:space="0" w:color="auto"/>
              <w:left w:val="single" w:sz="4" w:space="0" w:color="auto"/>
            </w:tcBorders>
            <w:shd w:val="clear" w:color="auto" w:fill="FFFFFF"/>
            <w:vAlign w:val="center"/>
          </w:tcPr>
          <w:p w14:paraId="1C5F8607" w14:textId="2240DDE4" w:rsidR="00FF68BC" w:rsidRPr="00AB780F" w:rsidRDefault="00FF68BC" w:rsidP="00FF68BC">
            <w:pPr>
              <w:pStyle w:val="affa"/>
              <w:jc w:val="right"/>
              <w:rPr>
                <w:rFonts w:cs="Times New Roman"/>
                <w:b/>
                <w:bCs/>
                <w:sz w:val="24"/>
                <w:szCs w:val="24"/>
                <w:lang w:val="uk-UA"/>
              </w:rPr>
            </w:pPr>
            <w:r w:rsidRPr="00AB780F">
              <w:rPr>
                <w:rFonts w:cs="Times New Roman"/>
                <w:b/>
                <w:bCs/>
                <w:color w:val="000000"/>
                <w:sz w:val="24"/>
                <w:szCs w:val="24"/>
                <w:lang w:val="uk-UA"/>
              </w:rPr>
              <w:t>Разом вибіркових компонент загального каталогу:</w:t>
            </w:r>
          </w:p>
        </w:tc>
        <w:tc>
          <w:tcPr>
            <w:tcW w:w="2878" w:type="dxa"/>
            <w:gridSpan w:val="3"/>
            <w:tcBorders>
              <w:top w:val="single" w:sz="4" w:space="0" w:color="auto"/>
              <w:left w:val="single" w:sz="4" w:space="0" w:color="auto"/>
              <w:right w:val="single" w:sz="4" w:space="0" w:color="auto"/>
            </w:tcBorders>
            <w:shd w:val="clear" w:color="auto" w:fill="FFFFFF"/>
            <w:vAlign w:val="center"/>
          </w:tcPr>
          <w:p w14:paraId="7CEC00A5" w14:textId="5CE681C7" w:rsidR="00FF68BC" w:rsidRPr="00AB780F" w:rsidRDefault="00FF68BC" w:rsidP="00FF68BC">
            <w:pPr>
              <w:jc w:val="center"/>
              <w:rPr>
                <w:b/>
                <w:sz w:val="24"/>
                <w:szCs w:val="24"/>
              </w:rPr>
            </w:pPr>
            <w:r w:rsidRPr="00AB780F">
              <w:rPr>
                <w:b/>
                <w:bCs/>
                <w:color w:val="000000"/>
                <w:sz w:val="24"/>
                <w:szCs w:val="24"/>
              </w:rPr>
              <w:t>8 (</w:t>
            </w:r>
            <w:r w:rsidR="00756BBF" w:rsidRPr="00AB780F">
              <w:rPr>
                <w:b/>
                <w:bCs/>
                <w:color w:val="000000"/>
                <w:sz w:val="24"/>
                <w:szCs w:val="24"/>
              </w:rPr>
              <w:t>8</w:t>
            </w:r>
            <w:r w:rsidRPr="00AB780F">
              <w:rPr>
                <w:b/>
                <w:bCs/>
                <w:color w:val="000000"/>
                <w:sz w:val="24"/>
                <w:szCs w:val="24"/>
              </w:rPr>
              <w:t>,</w:t>
            </w:r>
            <w:r w:rsidR="00756BBF" w:rsidRPr="00AB780F">
              <w:rPr>
                <w:b/>
                <w:bCs/>
                <w:color w:val="000000"/>
                <w:sz w:val="24"/>
                <w:szCs w:val="24"/>
              </w:rPr>
              <w:t>88</w:t>
            </w:r>
            <w:r w:rsidR="00AB780F" w:rsidRPr="00AB780F">
              <w:rPr>
                <w:b/>
                <w:bCs/>
                <w:color w:val="000000"/>
                <w:sz w:val="24"/>
                <w:szCs w:val="24"/>
              </w:rPr>
              <w:t>8</w:t>
            </w:r>
            <w:r w:rsidRPr="00AB780F">
              <w:rPr>
                <w:b/>
                <w:bCs/>
                <w:color w:val="000000"/>
                <w:sz w:val="24"/>
                <w:szCs w:val="24"/>
              </w:rPr>
              <w:t>%)</w:t>
            </w:r>
          </w:p>
        </w:tc>
      </w:tr>
      <w:tr w:rsidR="00FF68BC" w:rsidRPr="00AB780F" w14:paraId="390726B3" w14:textId="3A7F69E6" w:rsidTr="008C0359">
        <w:trPr>
          <w:trHeight w:val="259"/>
        </w:trPr>
        <w:tc>
          <w:tcPr>
            <w:tcW w:w="9660" w:type="dxa"/>
            <w:gridSpan w:val="7"/>
            <w:tcBorders>
              <w:top w:val="single" w:sz="4" w:space="0" w:color="auto"/>
              <w:left w:val="single" w:sz="4" w:space="0" w:color="auto"/>
              <w:right w:val="single" w:sz="4" w:space="0" w:color="auto"/>
            </w:tcBorders>
            <w:shd w:val="clear" w:color="auto" w:fill="FFFFFF"/>
            <w:vAlign w:val="center"/>
          </w:tcPr>
          <w:p w14:paraId="450E6D7A" w14:textId="6593A004" w:rsidR="00FF68BC" w:rsidRPr="00AB780F" w:rsidRDefault="00FF68BC" w:rsidP="00FF68BC">
            <w:pPr>
              <w:jc w:val="center"/>
              <w:rPr>
                <w:b/>
                <w:sz w:val="24"/>
                <w:szCs w:val="24"/>
              </w:rPr>
            </w:pPr>
            <w:r w:rsidRPr="00AB780F">
              <w:rPr>
                <w:b/>
                <w:bCs/>
                <w:color w:val="000000"/>
                <w:sz w:val="24"/>
                <w:szCs w:val="24"/>
              </w:rPr>
              <w:t>Вибірковий блок фахових компонент**</w:t>
            </w:r>
          </w:p>
        </w:tc>
      </w:tr>
      <w:tr w:rsidR="00EA51D6" w:rsidRPr="00AB780F" w14:paraId="14D73CA3" w14:textId="20F6A014" w:rsidTr="008C0359">
        <w:trPr>
          <w:trHeight w:val="259"/>
        </w:trPr>
        <w:tc>
          <w:tcPr>
            <w:tcW w:w="935" w:type="dxa"/>
            <w:gridSpan w:val="2"/>
            <w:tcBorders>
              <w:top w:val="single" w:sz="4" w:space="0" w:color="auto"/>
              <w:left w:val="single" w:sz="4" w:space="0" w:color="auto"/>
            </w:tcBorders>
            <w:shd w:val="clear" w:color="auto" w:fill="FFFFFF"/>
            <w:vAlign w:val="center"/>
          </w:tcPr>
          <w:p w14:paraId="5E38A6B6" w14:textId="275805EB" w:rsidR="00EA51D6" w:rsidRPr="00AB780F" w:rsidRDefault="00EA51D6" w:rsidP="00EA51D6">
            <w:pPr>
              <w:pStyle w:val="affa"/>
              <w:jc w:val="center"/>
              <w:rPr>
                <w:rFonts w:cs="Times New Roman"/>
                <w:b/>
                <w:bCs/>
                <w:sz w:val="24"/>
                <w:szCs w:val="24"/>
                <w:lang w:val="uk-UA"/>
              </w:rPr>
            </w:pPr>
            <w:r w:rsidRPr="00AB780F">
              <w:rPr>
                <w:rFonts w:cs="Times New Roman"/>
                <w:bCs/>
                <w:color w:val="000000"/>
                <w:sz w:val="24"/>
                <w:szCs w:val="24"/>
                <w:lang w:val="uk-UA"/>
              </w:rPr>
              <w:t>ВК2.1</w:t>
            </w:r>
          </w:p>
        </w:tc>
        <w:tc>
          <w:tcPr>
            <w:tcW w:w="5847" w:type="dxa"/>
            <w:gridSpan w:val="2"/>
            <w:tcBorders>
              <w:top w:val="single" w:sz="4" w:space="0" w:color="auto"/>
              <w:left w:val="single" w:sz="4" w:space="0" w:color="auto"/>
            </w:tcBorders>
            <w:shd w:val="clear" w:color="auto" w:fill="FFFFFF"/>
            <w:vAlign w:val="center"/>
          </w:tcPr>
          <w:p w14:paraId="27773877" w14:textId="76E7C5BC" w:rsidR="00EA51D6" w:rsidRPr="00AB780F" w:rsidRDefault="00EA51D6" w:rsidP="00EA51D6">
            <w:pPr>
              <w:pStyle w:val="affa"/>
              <w:rPr>
                <w:rFonts w:cs="Times New Roman"/>
                <w:b/>
                <w:bCs/>
                <w:sz w:val="24"/>
                <w:szCs w:val="24"/>
                <w:lang w:val="uk-UA"/>
              </w:rPr>
            </w:pPr>
            <w:r w:rsidRPr="00AB780F">
              <w:rPr>
                <w:rFonts w:cs="Times New Roman"/>
                <w:color w:val="000000"/>
                <w:sz w:val="24"/>
                <w:szCs w:val="24"/>
                <w:lang w:val="uk-UA"/>
              </w:rPr>
              <w:t>Вибіркова дисципліна 2.1</w:t>
            </w:r>
          </w:p>
        </w:tc>
        <w:tc>
          <w:tcPr>
            <w:tcW w:w="1305" w:type="dxa"/>
            <w:gridSpan w:val="2"/>
            <w:tcBorders>
              <w:top w:val="single" w:sz="4" w:space="0" w:color="auto"/>
              <w:left w:val="single" w:sz="4" w:space="0" w:color="auto"/>
              <w:right w:val="single" w:sz="4" w:space="0" w:color="auto"/>
            </w:tcBorders>
            <w:shd w:val="clear" w:color="auto" w:fill="FFFFFF"/>
            <w:vAlign w:val="center"/>
          </w:tcPr>
          <w:p w14:paraId="3E6070E1" w14:textId="3499B46F" w:rsidR="00EA51D6" w:rsidRPr="00AB780F" w:rsidRDefault="00EA51D6" w:rsidP="00EA51D6">
            <w:pPr>
              <w:pStyle w:val="affa"/>
              <w:jc w:val="center"/>
              <w:rPr>
                <w:b/>
                <w:sz w:val="24"/>
                <w:szCs w:val="24"/>
                <w:lang w:val="uk-UA"/>
              </w:rPr>
            </w:pPr>
            <w:r w:rsidRPr="00AB780F">
              <w:rPr>
                <w:rFonts w:cs="Times New Roman"/>
                <w:bCs/>
                <w:color w:val="000000"/>
                <w:sz w:val="24"/>
                <w:szCs w:val="24"/>
                <w:lang w:val="uk-UA"/>
              </w:rPr>
              <w:t>4</w:t>
            </w:r>
          </w:p>
        </w:tc>
        <w:tc>
          <w:tcPr>
            <w:tcW w:w="1573" w:type="dxa"/>
            <w:tcBorders>
              <w:top w:val="single" w:sz="4" w:space="0" w:color="auto"/>
              <w:left w:val="single" w:sz="4" w:space="0" w:color="auto"/>
              <w:right w:val="single" w:sz="4" w:space="0" w:color="auto"/>
            </w:tcBorders>
            <w:shd w:val="clear" w:color="auto" w:fill="FFFFFF"/>
          </w:tcPr>
          <w:p w14:paraId="3067EF5E" w14:textId="2E9C7178" w:rsidR="00EA51D6" w:rsidRPr="00AB780F" w:rsidRDefault="00EA51D6" w:rsidP="00EA51D6">
            <w:pPr>
              <w:jc w:val="center"/>
              <w:rPr>
                <w:b/>
                <w:sz w:val="24"/>
                <w:szCs w:val="24"/>
              </w:rPr>
            </w:pPr>
            <w:proofErr w:type="spellStart"/>
            <w:r w:rsidRPr="00081AAD">
              <w:rPr>
                <w:sz w:val="22"/>
                <w:szCs w:val="22"/>
              </w:rPr>
              <w:t>диф</w:t>
            </w:r>
            <w:proofErr w:type="spellEnd"/>
            <w:r w:rsidRPr="00081AAD">
              <w:rPr>
                <w:sz w:val="22"/>
                <w:szCs w:val="22"/>
              </w:rPr>
              <w:t>. залік</w:t>
            </w:r>
          </w:p>
        </w:tc>
      </w:tr>
      <w:tr w:rsidR="00EA51D6" w:rsidRPr="00AB780F" w14:paraId="63EEC184" w14:textId="77777777" w:rsidTr="008C0359">
        <w:trPr>
          <w:trHeight w:val="259"/>
        </w:trPr>
        <w:tc>
          <w:tcPr>
            <w:tcW w:w="935" w:type="dxa"/>
            <w:gridSpan w:val="2"/>
            <w:tcBorders>
              <w:top w:val="single" w:sz="4" w:space="0" w:color="auto"/>
              <w:left w:val="single" w:sz="4" w:space="0" w:color="auto"/>
            </w:tcBorders>
            <w:shd w:val="clear" w:color="auto" w:fill="FFFFFF"/>
            <w:vAlign w:val="center"/>
          </w:tcPr>
          <w:p w14:paraId="3CA9B0E8" w14:textId="66AF8958" w:rsidR="00EA51D6" w:rsidRPr="00AB780F" w:rsidRDefault="00EA51D6" w:rsidP="00EA51D6">
            <w:pPr>
              <w:pStyle w:val="affa"/>
              <w:jc w:val="center"/>
              <w:rPr>
                <w:rFonts w:cs="Times New Roman"/>
                <w:b/>
                <w:bCs/>
                <w:sz w:val="24"/>
                <w:szCs w:val="24"/>
                <w:lang w:val="uk-UA"/>
              </w:rPr>
            </w:pPr>
            <w:r w:rsidRPr="00AB780F">
              <w:rPr>
                <w:rFonts w:cs="Times New Roman"/>
                <w:bCs/>
                <w:color w:val="000000"/>
                <w:sz w:val="24"/>
                <w:szCs w:val="24"/>
                <w:lang w:val="uk-UA"/>
              </w:rPr>
              <w:t>ВК2.2</w:t>
            </w:r>
          </w:p>
        </w:tc>
        <w:tc>
          <w:tcPr>
            <w:tcW w:w="5847" w:type="dxa"/>
            <w:gridSpan w:val="2"/>
            <w:tcBorders>
              <w:top w:val="single" w:sz="4" w:space="0" w:color="auto"/>
              <w:left w:val="single" w:sz="4" w:space="0" w:color="auto"/>
            </w:tcBorders>
            <w:shd w:val="clear" w:color="auto" w:fill="FFFFFF"/>
            <w:vAlign w:val="center"/>
          </w:tcPr>
          <w:p w14:paraId="0B101D84" w14:textId="7734DA58" w:rsidR="00EA51D6" w:rsidRPr="00AB780F" w:rsidRDefault="00EA51D6" w:rsidP="00EA51D6">
            <w:pPr>
              <w:pStyle w:val="affa"/>
              <w:rPr>
                <w:rFonts w:cs="Times New Roman"/>
                <w:b/>
                <w:bCs/>
                <w:sz w:val="24"/>
                <w:szCs w:val="24"/>
                <w:lang w:val="uk-UA"/>
              </w:rPr>
            </w:pPr>
            <w:r w:rsidRPr="00AB780F">
              <w:rPr>
                <w:rFonts w:cs="Times New Roman"/>
                <w:color w:val="000000"/>
                <w:sz w:val="24"/>
                <w:szCs w:val="24"/>
                <w:lang w:val="uk-UA"/>
              </w:rPr>
              <w:t>Вибіркова дисципліна 2.2</w:t>
            </w:r>
          </w:p>
        </w:tc>
        <w:tc>
          <w:tcPr>
            <w:tcW w:w="1305" w:type="dxa"/>
            <w:gridSpan w:val="2"/>
            <w:tcBorders>
              <w:top w:val="single" w:sz="4" w:space="0" w:color="auto"/>
              <w:left w:val="single" w:sz="4" w:space="0" w:color="auto"/>
              <w:right w:val="single" w:sz="4" w:space="0" w:color="auto"/>
            </w:tcBorders>
            <w:shd w:val="clear" w:color="auto" w:fill="FFFFFF"/>
            <w:vAlign w:val="center"/>
          </w:tcPr>
          <w:p w14:paraId="54F49AEF" w14:textId="41A958F5" w:rsidR="00EA51D6" w:rsidRPr="00AB780F" w:rsidRDefault="00EA51D6" w:rsidP="00EA51D6">
            <w:pPr>
              <w:pStyle w:val="affa"/>
              <w:jc w:val="center"/>
              <w:rPr>
                <w:b/>
                <w:sz w:val="24"/>
                <w:szCs w:val="24"/>
                <w:lang w:val="uk-UA"/>
              </w:rPr>
            </w:pPr>
            <w:r w:rsidRPr="00AB780F">
              <w:rPr>
                <w:rFonts w:cs="Times New Roman"/>
                <w:bCs/>
                <w:color w:val="000000"/>
                <w:sz w:val="24"/>
                <w:szCs w:val="24"/>
                <w:lang w:val="uk-UA"/>
              </w:rPr>
              <w:t>4</w:t>
            </w:r>
          </w:p>
        </w:tc>
        <w:tc>
          <w:tcPr>
            <w:tcW w:w="1573" w:type="dxa"/>
            <w:tcBorders>
              <w:top w:val="single" w:sz="4" w:space="0" w:color="auto"/>
              <w:left w:val="single" w:sz="4" w:space="0" w:color="auto"/>
              <w:right w:val="single" w:sz="4" w:space="0" w:color="auto"/>
            </w:tcBorders>
            <w:shd w:val="clear" w:color="auto" w:fill="FFFFFF"/>
          </w:tcPr>
          <w:p w14:paraId="46E896D2" w14:textId="6C22DCAE" w:rsidR="00EA51D6" w:rsidRPr="00AB780F" w:rsidRDefault="00EA51D6" w:rsidP="00EA51D6">
            <w:pPr>
              <w:jc w:val="center"/>
              <w:rPr>
                <w:b/>
                <w:sz w:val="24"/>
                <w:szCs w:val="24"/>
              </w:rPr>
            </w:pPr>
            <w:proofErr w:type="spellStart"/>
            <w:r w:rsidRPr="00081AAD">
              <w:rPr>
                <w:sz w:val="22"/>
                <w:szCs w:val="22"/>
              </w:rPr>
              <w:t>диф</w:t>
            </w:r>
            <w:proofErr w:type="spellEnd"/>
            <w:r w:rsidRPr="00081AAD">
              <w:rPr>
                <w:sz w:val="22"/>
                <w:szCs w:val="22"/>
              </w:rPr>
              <w:t>. залік</w:t>
            </w:r>
          </w:p>
        </w:tc>
      </w:tr>
      <w:tr w:rsidR="00EA51D6" w:rsidRPr="00AB780F" w14:paraId="65F3635D" w14:textId="77777777" w:rsidTr="008C0359">
        <w:trPr>
          <w:trHeight w:val="259"/>
        </w:trPr>
        <w:tc>
          <w:tcPr>
            <w:tcW w:w="935" w:type="dxa"/>
            <w:gridSpan w:val="2"/>
            <w:tcBorders>
              <w:top w:val="single" w:sz="4" w:space="0" w:color="auto"/>
              <w:left w:val="single" w:sz="4" w:space="0" w:color="auto"/>
            </w:tcBorders>
            <w:shd w:val="clear" w:color="auto" w:fill="FFFFFF"/>
            <w:vAlign w:val="center"/>
          </w:tcPr>
          <w:p w14:paraId="71B321F9" w14:textId="104C3CDF" w:rsidR="00EA51D6" w:rsidRPr="00AB780F" w:rsidRDefault="00EA51D6" w:rsidP="00EA51D6">
            <w:pPr>
              <w:pStyle w:val="affa"/>
              <w:jc w:val="center"/>
              <w:rPr>
                <w:rFonts w:cs="Times New Roman"/>
                <w:b/>
                <w:bCs/>
                <w:sz w:val="24"/>
                <w:szCs w:val="24"/>
                <w:lang w:val="uk-UA"/>
              </w:rPr>
            </w:pPr>
            <w:r w:rsidRPr="00AB780F">
              <w:rPr>
                <w:rFonts w:cs="Times New Roman"/>
                <w:bCs/>
                <w:color w:val="000000"/>
                <w:sz w:val="24"/>
                <w:szCs w:val="24"/>
                <w:lang w:val="uk-UA"/>
              </w:rPr>
              <w:t>ВК2.3</w:t>
            </w:r>
          </w:p>
        </w:tc>
        <w:tc>
          <w:tcPr>
            <w:tcW w:w="5847" w:type="dxa"/>
            <w:gridSpan w:val="2"/>
            <w:tcBorders>
              <w:top w:val="single" w:sz="4" w:space="0" w:color="auto"/>
              <w:left w:val="single" w:sz="4" w:space="0" w:color="auto"/>
            </w:tcBorders>
            <w:shd w:val="clear" w:color="auto" w:fill="FFFFFF"/>
            <w:vAlign w:val="center"/>
          </w:tcPr>
          <w:p w14:paraId="3CBF2781" w14:textId="57C7FD85" w:rsidR="00EA51D6" w:rsidRPr="00AB780F" w:rsidRDefault="00EA51D6" w:rsidP="00EA51D6">
            <w:pPr>
              <w:pStyle w:val="affa"/>
              <w:rPr>
                <w:rFonts w:cs="Times New Roman"/>
                <w:b/>
                <w:bCs/>
                <w:sz w:val="24"/>
                <w:szCs w:val="24"/>
                <w:lang w:val="uk-UA"/>
              </w:rPr>
            </w:pPr>
            <w:r w:rsidRPr="00AB780F">
              <w:rPr>
                <w:rFonts w:cs="Times New Roman"/>
                <w:color w:val="000000"/>
                <w:sz w:val="24"/>
                <w:szCs w:val="24"/>
                <w:lang w:val="uk-UA"/>
              </w:rPr>
              <w:t>Вибіркова дисципліна 2.3</w:t>
            </w:r>
          </w:p>
        </w:tc>
        <w:tc>
          <w:tcPr>
            <w:tcW w:w="1305" w:type="dxa"/>
            <w:gridSpan w:val="2"/>
            <w:tcBorders>
              <w:top w:val="single" w:sz="4" w:space="0" w:color="auto"/>
              <w:left w:val="single" w:sz="4" w:space="0" w:color="auto"/>
              <w:right w:val="single" w:sz="4" w:space="0" w:color="auto"/>
            </w:tcBorders>
            <w:shd w:val="clear" w:color="auto" w:fill="FFFFFF"/>
            <w:vAlign w:val="center"/>
          </w:tcPr>
          <w:p w14:paraId="002B37C9" w14:textId="2E55AE3C" w:rsidR="00EA51D6" w:rsidRPr="00AB780F" w:rsidRDefault="00EA51D6" w:rsidP="00EA51D6">
            <w:pPr>
              <w:pStyle w:val="affa"/>
              <w:jc w:val="center"/>
              <w:rPr>
                <w:b/>
                <w:sz w:val="24"/>
                <w:szCs w:val="24"/>
                <w:lang w:val="uk-UA"/>
              </w:rPr>
            </w:pPr>
            <w:r w:rsidRPr="00AB780F">
              <w:rPr>
                <w:rFonts w:cs="Times New Roman"/>
                <w:bCs/>
                <w:color w:val="000000"/>
                <w:sz w:val="24"/>
                <w:szCs w:val="24"/>
                <w:lang w:val="uk-UA"/>
              </w:rPr>
              <w:t>4</w:t>
            </w:r>
          </w:p>
        </w:tc>
        <w:tc>
          <w:tcPr>
            <w:tcW w:w="1573" w:type="dxa"/>
            <w:tcBorders>
              <w:top w:val="single" w:sz="4" w:space="0" w:color="auto"/>
              <w:left w:val="single" w:sz="4" w:space="0" w:color="auto"/>
              <w:right w:val="single" w:sz="4" w:space="0" w:color="auto"/>
            </w:tcBorders>
            <w:shd w:val="clear" w:color="auto" w:fill="FFFFFF"/>
          </w:tcPr>
          <w:p w14:paraId="1507C3E8" w14:textId="0B954693" w:rsidR="00EA51D6" w:rsidRPr="00AB780F" w:rsidRDefault="00EA51D6" w:rsidP="00EA51D6">
            <w:pPr>
              <w:jc w:val="center"/>
              <w:rPr>
                <w:b/>
                <w:sz w:val="24"/>
                <w:szCs w:val="24"/>
              </w:rPr>
            </w:pPr>
            <w:proofErr w:type="spellStart"/>
            <w:r w:rsidRPr="00081AAD">
              <w:rPr>
                <w:sz w:val="22"/>
                <w:szCs w:val="22"/>
              </w:rPr>
              <w:t>диф</w:t>
            </w:r>
            <w:proofErr w:type="spellEnd"/>
            <w:r w:rsidRPr="00081AAD">
              <w:rPr>
                <w:sz w:val="22"/>
                <w:szCs w:val="22"/>
              </w:rPr>
              <w:t>. залік</w:t>
            </w:r>
          </w:p>
        </w:tc>
      </w:tr>
      <w:tr w:rsidR="00EA51D6" w:rsidRPr="00AB780F" w14:paraId="6B744387" w14:textId="77777777" w:rsidTr="008C0359">
        <w:trPr>
          <w:trHeight w:val="259"/>
        </w:trPr>
        <w:tc>
          <w:tcPr>
            <w:tcW w:w="935" w:type="dxa"/>
            <w:gridSpan w:val="2"/>
            <w:tcBorders>
              <w:top w:val="single" w:sz="4" w:space="0" w:color="auto"/>
              <w:left w:val="single" w:sz="4" w:space="0" w:color="auto"/>
            </w:tcBorders>
            <w:shd w:val="clear" w:color="auto" w:fill="FFFFFF"/>
            <w:vAlign w:val="center"/>
          </w:tcPr>
          <w:p w14:paraId="7DF11821" w14:textId="23050B8C" w:rsidR="00EA51D6" w:rsidRPr="00AB780F" w:rsidRDefault="00EA51D6" w:rsidP="00EA51D6">
            <w:pPr>
              <w:pStyle w:val="affa"/>
              <w:jc w:val="center"/>
              <w:rPr>
                <w:rFonts w:cs="Times New Roman"/>
                <w:b/>
                <w:bCs/>
                <w:sz w:val="24"/>
                <w:szCs w:val="24"/>
                <w:lang w:val="uk-UA"/>
              </w:rPr>
            </w:pPr>
            <w:r w:rsidRPr="00AB780F">
              <w:rPr>
                <w:rFonts w:cs="Times New Roman"/>
                <w:bCs/>
                <w:color w:val="000000"/>
                <w:sz w:val="24"/>
                <w:szCs w:val="24"/>
                <w:lang w:val="uk-UA"/>
              </w:rPr>
              <w:t>ВК2.4</w:t>
            </w:r>
          </w:p>
        </w:tc>
        <w:tc>
          <w:tcPr>
            <w:tcW w:w="5847" w:type="dxa"/>
            <w:gridSpan w:val="2"/>
            <w:tcBorders>
              <w:top w:val="single" w:sz="4" w:space="0" w:color="auto"/>
              <w:left w:val="single" w:sz="4" w:space="0" w:color="auto"/>
            </w:tcBorders>
            <w:shd w:val="clear" w:color="auto" w:fill="FFFFFF"/>
            <w:vAlign w:val="center"/>
          </w:tcPr>
          <w:p w14:paraId="3A412D7F" w14:textId="1398B97A" w:rsidR="00EA51D6" w:rsidRPr="00AB780F" w:rsidRDefault="00EA51D6" w:rsidP="00EA51D6">
            <w:pPr>
              <w:pStyle w:val="affa"/>
              <w:rPr>
                <w:rFonts w:cs="Times New Roman"/>
                <w:b/>
                <w:bCs/>
                <w:sz w:val="24"/>
                <w:szCs w:val="24"/>
                <w:lang w:val="uk-UA"/>
              </w:rPr>
            </w:pPr>
            <w:r w:rsidRPr="00AB780F">
              <w:rPr>
                <w:rFonts w:cs="Times New Roman"/>
                <w:color w:val="000000"/>
                <w:sz w:val="24"/>
                <w:szCs w:val="24"/>
                <w:lang w:val="uk-UA"/>
              </w:rPr>
              <w:t>Вибіркова дисципліна 2.4</w:t>
            </w:r>
          </w:p>
        </w:tc>
        <w:tc>
          <w:tcPr>
            <w:tcW w:w="1305" w:type="dxa"/>
            <w:gridSpan w:val="2"/>
            <w:tcBorders>
              <w:top w:val="single" w:sz="4" w:space="0" w:color="auto"/>
              <w:left w:val="single" w:sz="4" w:space="0" w:color="auto"/>
              <w:right w:val="single" w:sz="4" w:space="0" w:color="auto"/>
            </w:tcBorders>
            <w:shd w:val="clear" w:color="auto" w:fill="FFFFFF"/>
            <w:vAlign w:val="center"/>
          </w:tcPr>
          <w:p w14:paraId="2537A94B" w14:textId="651038F6" w:rsidR="00EA51D6" w:rsidRPr="00AB780F" w:rsidRDefault="00EA51D6" w:rsidP="00EA51D6">
            <w:pPr>
              <w:pStyle w:val="affa"/>
              <w:jc w:val="center"/>
              <w:rPr>
                <w:b/>
                <w:sz w:val="24"/>
                <w:szCs w:val="24"/>
                <w:lang w:val="uk-UA"/>
              </w:rPr>
            </w:pPr>
            <w:r w:rsidRPr="00AB780F">
              <w:rPr>
                <w:rFonts w:cs="Times New Roman"/>
                <w:bCs/>
                <w:color w:val="000000"/>
                <w:sz w:val="24"/>
                <w:szCs w:val="24"/>
                <w:lang w:val="uk-UA"/>
              </w:rPr>
              <w:t>4</w:t>
            </w:r>
          </w:p>
        </w:tc>
        <w:tc>
          <w:tcPr>
            <w:tcW w:w="1573" w:type="dxa"/>
            <w:tcBorders>
              <w:top w:val="single" w:sz="4" w:space="0" w:color="auto"/>
              <w:left w:val="single" w:sz="4" w:space="0" w:color="auto"/>
              <w:right w:val="single" w:sz="4" w:space="0" w:color="auto"/>
            </w:tcBorders>
            <w:shd w:val="clear" w:color="auto" w:fill="FFFFFF"/>
          </w:tcPr>
          <w:p w14:paraId="63666D19" w14:textId="23F9C08B" w:rsidR="00EA51D6" w:rsidRPr="00AB780F" w:rsidRDefault="00EA51D6" w:rsidP="00EA51D6">
            <w:pPr>
              <w:jc w:val="center"/>
              <w:rPr>
                <w:b/>
                <w:sz w:val="24"/>
                <w:szCs w:val="24"/>
              </w:rPr>
            </w:pPr>
            <w:proofErr w:type="spellStart"/>
            <w:r w:rsidRPr="00081AAD">
              <w:rPr>
                <w:sz w:val="22"/>
                <w:szCs w:val="22"/>
              </w:rPr>
              <w:t>диф</w:t>
            </w:r>
            <w:proofErr w:type="spellEnd"/>
            <w:r w:rsidRPr="00081AAD">
              <w:rPr>
                <w:sz w:val="22"/>
                <w:szCs w:val="22"/>
              </w:rPr>
              <w:t>. залік</w:t>
            </w:r>
          </w:p>
        </w:tc>
      </w:tr>
      <w:tr w:rsidR="00FF68BC" w:rsidRPr="00AB780F" w14:paraId="2BC9E343" w14:textId="77777777" w:rsidTr="004152E0">
        <w:trPr>
          <w:trHeight w:val="171"/>
        </w:trPr>
        <w:tc>
          <w:tcPr>
            <w:tcW w:w="6782" w:type="dxa"/>
            <w:gridSpan w:val="4"/>
            <w:tcBorders>
              <w:top w:val="single" w:sz="4" w:space="0" w:color="auto"/>
              <w:left w:val="single" w:sz="4" w:space="0" w:color="auto"/>
            </w:tcBorders>
            <w:shd w:val="clear" w:color="auto" w:fill="FFFFFF"/>
            <w:vAlign w:val="center"/>
          </w:tcPr>
          <w:p w14:paraId="730231FB" w14:textId="71404852" w:rsidR="00FF68BC" w:rsidRPr="00AB780F" w:rsidRDefault="00FF68BC" w:rsidP="00FF68BC">
            <w:pPr>
              <w:pStyle w:val="affa"/>
              <w:jc w:val="right"/>
              <w:rPr>
                <w:rFonts w:cs="Times New Roman"/>
                <w:sz w:val="24"/>
                <w:szCs w:val="24"/>
                <w:lang w:val="uk-UA"/>
              </w:rPr>
            </w:pPr>
            <w:r w:rsidRPr="00AB780F">
              <w:rPr>
                <w:rFonts w:cs="Times New Roman"/>
                <w:b/>
                <w:bCs/>
                <w:color w:val="000000"/>
                <w:sz w:val="24"/>
                <w:szCs w:val="24"/>
                <w:lang w:val="uk-UA"/>
              </w:rPr>
              <w:t xml:space="preserve">РАЗОМ вибіркових дисциплінам фахової підготовки </w:t>
            </w:r>
          </w:p>
        </w:tc>
        <w:tc>
          <w:tcPr>
            <w:tcW w:w="2878" w:type="dxa"/>
            <w:gridSpan w:val="3"/>
            <w:tcBorders>
              <w:top w:val="single" w:sz="4" w:space="0" w:color="auto"/>
              <w:left w:val="single" w:sz="4" w:space="0" w:color="auto"/>
              <w:right w:val="single" w:sz="4" w:space="0" w:color="auto"/>
            </w:tcBorders>
            <w:shd w:val="clear" w:color="auto" w:fill="FFFFFF"/>
            <w:vAlign w:val="center"/>
          </w:tcPr>
          <w:p w14:paraId="7708E86F" w14:textId="120D8ED4" w:rsidR="00FF68BC" w:rsidRPr="00AB780F" w:rsidRDefault="00FF68BC" w:rsidP="00756BBF">
            <w:pPr>
              <w:jc w:val="center"/>
              <w:rPr>
                <w:sz w:val="24"/>
                <w:szCs w:val="24"/>
              </w:rPr>
            </w:pPr>
            <w:r w:rsidRPr="00AB780F">
              <w:rPr>
                <w:b/>
                <w:bCs/>
                <w:color w:val="000000"/>
                <w:sz w:val="24"/>
                <w:szCs w:val="24"/>
              </w:rPr>
              <w:t>16 (17,7</w:t>
            </w:r>
            <w:r w:rsidR="00AB780F" w:rsidRPr="00AB780F">
              <w:rPr>
                <w:b/>
                <w:bCs/>
                <w:color w:val="000000"/>
                <w:sz w:val="24"/>
                <w:szCs w:val="24"/>
              </w:rPr>
              <w:t>77</w:t>
            </w:r>
            <w:r w:rsidRPr="00AB780F">
              <w:rPr>
                <w:b/>
                <w:bCs/>
                <w:color w:val="000000"/>
                <w:sz w:val="24"/>
                <w:szCs w:val="24"/>
              </w:rPr>
              <w:t>%)</w:t>
            </w:r>
          </w:p>
        </w:tc>
      </w:tr>
      <w:tr w:rsidR="00FF68BC" w:rsidRPr="00AB780F" w14:paraId="4384555D" w14:textId="77777777" w:rsidTr="004152E0">
        <w:trPr>
          <w:trHeight w:val="175"/>
        </w:trPr>
        <w:tc>
          <w:tcPr>
            <w:tcW w:w="6782" w:type="dxa"/>
            <w:gridSpan w:val="4"/>
            <w:tcBorders>
              <w:top w:val="single" w:sz="4" w:space="0" w:color="auto"/>
              <w:left w:val="single" w:sz="4" w:space="0" w:color="auto"/>
            </w:tcBorders>
            <w:shd w:val="clear" w:color="auto" w:fill="FFFFFF"/>
            <w:vAlign w:val="center"/>
          </w:tcPr>
          <w:p w14:paraId="76A8FCDD" w14:textId="7E22160D" w:rsidR="00FF68BC" w:rsidRPr="00AB780F" w:rsidRDefault="00FF68BC" w:rsidP="00FF68BC">
            <w:pPr>
              <w:pStyle w:val="affa"/>
              <w:jc w:val="right"/>
              <w:rPr>
                <w:rFonts w:cs="Times New Roman"/>
                <w:b/>
                <w:bCs/>
                <w:color w:val="000000"/>
                <w:sz w:val="24"/>
                <w:szCs w:val="24"/>
                <w:lang w:val="uk-UA"/>
              </w:rPr>
            </w:pPr>
            <w:r w:rsidRPr="00AB780F">
              <w:rPr>
                <w:rFonts w:cs="Times New Roman"/>
                <w:b/>
                <w:bCs/>
                <w:color w:val="000000"/>
                <w:sz w:val="24"/>
                <w:szCs w:val="24"/>
                <w:lang w:val="uk-UA"/>
              </w:rPr>
              <w:t>Загальний обсяг вибіркових компонент</w:t>
            </w:r>
          </w:p>
        </w:tc>
        <w:tc>
          <w:tcPr>
            <w:tcW w:w="2878" w:type="dxa"/>
            <w:gridSpan w:val="3"/>
            <w:tcBorders>
              <w:top w:val="single" w:sz="4" w:space="0" w:color="auto"/>
              <w:left w:val="single" w:sz="4" w:space="0" w:color="auto"/>
              <w:right w:val="single" w:sz="4" w:space="0" w:color="auto"/>
            </w:tcBorders>
            <w:shd w:val="clear" w:color="auto" w:fill="FFFFFF"/>
            <w:vAlign w:val="center"/>
          </w:tcPr>
          <w:p w14:paraId="4BF9A6E4" w14:textId="3423A1B8" w:rsidR="00FF68BC" w:rsidRPr="00AB780F" w:rsidRDefault="00FF68BC" w:rsidP="00756BBF">
            <w:pPr>
              <w:jc w:val="center"/>
              <w:rPr>
                <w:b/>
                <w:bCs/>
                <w:color w:val="000000"/>
                <w:sz w:val="24"/>
                <w:szCs w:val="24"/>
              </w:rPr>
            </w:pPr>
            <w:r w:rsidRPr="00AB780F">
              <w:rPr>
                <w:b/>
                <w:bCs/>
                <w:color w:val="000000"/>
                <w:sz w:val="24"/>
                <w:szCs w:val="24"/>
              </w:rPr>
              <w:t>24 (26,67%)</w:t>
            </w:r>
          </w:p>
        </w:tc>
      </w:tr>
      <w:tr w:rsidR="00FF68BC" w:rsidRPr="00AB780F" w14:paraId="5D95DD44" w14:textId="77777777" w:rsidTr="004152E0">
        <w:trPr>
          <w:trHeight w:val="388"/>
        </w:trPr>
        <w:tc>
          <w:tcPr>
            <w:tcW w:w="6782" w:type="dxa"/>
            <w:gridSpan w:val="4"/>
            <w:tcBorders>
              <w:top w:val="single" w:sz="4" w:space="0" w:color="auto"/>
              <w:left w:val="single" w:sz="4" w:space="0" w:color="auto"/>
              <w:bottom w:val="single" w:sz="4" w:space="0" w:color="auto"/>
            </w:tcBorders>
            <w:shd w:val="clear" w:color="auto" w:fill="FFFFFF"/>
            <w:vAlign w:val="center"/>
          </w:tcPr>
          <w:p w14:paraId="7B203B68" w14:textId="77777777" w:rsidR="00FF68BC" w:rsidRPr="00AB780F" w:rsidRDefault="00FF68BC" w:rsidP="004152E0">
            <w:pPr>
              <w:pStyle w:val="affa"/>
              <w:jc w:val="right"/>
              <w:rPr>
                <w:rFonts w:cs="Times New Roman"/>
                <w:sz w:val="24"/>
                <w:szCs w:val="24"/>
                <w:lang w:val="uk-UA"/>
              </w:rPr>
            </w:pPr>
            <w:r w:rsidRPr="00AB780F">
              <w:rPr>
                <w:rFonts w:cs="Times New Roman"/>
                <w:b/>
                <w:bCs/>
                <w:color w:val="000000"/>
                <w:sz w:val="24"/>
                <w:szCs w:val="24"/>
                <w:lang w:val="uk-UA"/>
              </w:rPr>
              <w:t>ЗАГАЛЬНИЙ ОБСЯГ ОСВІТНЬОЇ СКЛАДОВОЇ</w:t>
            </w:r>
          </w:p>
        </w:tc>
        <w:tc>
          <w:tcPr>
            <w:tcW w:w="28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3FB880" w14:textId="02AFFE13" w:rsidR="00FF68BC" w:rsidRPr="00AB780F" w:rsidRDefault="00FF68BC" w:rsidP="00756BBF">
            <w:pPr>
              <w:jc w:val="center"/>
              <w:rPr>
                <w:sz w:val="24"/>
                <w:szCs w:val="24"/>
              </w:rPr>
            </w:pPr>
            <w:r w:rsidRPr="00AB780F">
              <w:rPr>
                <w:b/>
                <w:bCs/>
                <w:color w:val="000000"/>
                <w:sz w:val="24"/>
                <w:szCs w:val="24"/>
              </w:rPr>
              <w:t>90 (100%)</w:t>
            </w:r>
          </w:p>
        </w:tc>
      </w:tr>
      <w:tr w:rsidR="00FF68BC" w:rsidRPr="00AB780F" w14:paraId="2390F899" w14:textId="77777777" w:rsidTr="008C0359">
        <w:trPr>
          <w:trHeight w:val="388"/>
        </w:trPr>
        <w:tc>
          <w:tcPr>
            <w:tcW w:w="9660" w:type="dxa"/>
            <w:gridSpan w:val="7"/>
            <w:tcBorders>
              <w:top w:val="single" w:sz="4" w:space="0" w:color="auto"/>
              <w:left w:val="single" w:sz="4" w:space="0" w:color="auto"/>
              <w:bottom w:val="single" w:sz="4" w:space="0" w:color="auto"/>
              <w:right w:val="single" w:sz="4" w:space="0" w:color="auto"/>
            </w:tcBorders>
            <w:shd w:val="clear" w:color="auto" w:fill="FFFFFF"/>
          </w:tcPr>
          <w:p w14:paraId="59566094" w14:textId="77777777" w:rsidR="00FF68BC" w:rsidRPr="004152E0" w:rsidRDefault="00FF68BC" w:rsidP="00FF68BC">
            <w:pPr>
              <w:jc w:val="both"/>
              <w:rPr>
                <w:sz w:val="22"/>
                <w:szCs w:val="22"/>
              </w:rPr>
            </w:pPr>
            <w:r w:rsidRPr="004152E0">
              <w:rPr>
                <w:sz w:val="22"/>
                <w:szCs w:val="22"/>
              </w:rPr>
              <w:t xml:space="preserve">* - Вибіркові дисципліни циклу загальної підготовки обираються здобувачами освіти з </w:t>
            </w:r>
            <w:proofErr w:type="spellStart"/>
            <w:r w:rsidRPr="004152E0">
              <w:rPr>
                <w:sz w:val="22"/>
                <w:szCs w:val="22"/>
              </w:rPr>
              <w:t>загальноуніверситетського</w:t>
            </w:r>
            <w:proofErr w:type="spellEnd"/>
            <w:r w:rsidRPr="004152E0">
              <w:rPr>
                <w:sz w:val="22"/>
                <w:szCs w:val="22"/>
              </w:rPr>
              <w:t xml:space="preserve"> каталогу вибіркових дисциплін в загальному обсязі 8 кредитів ЄКТС і вивчаються в об'єднаних академічних групах разом зі студентами інших освітніх програм. </w:t>
            </w:r>
          </w:p>
          <w:p w14:paraId="35DABCFD" w14:textId="0FAE4904" w:rsidR="00FF68BC" w:rsidRPr="00AB780F" w:rsidRDefault="00FF68BC" w:rsidP="00FF68BC">
            <w:pPr>
              <w:jc w:val="both"/>
              <w:rPr>
                <w:sz w:val="22"/>
                <w:szCs w:val="22"/>
                <w:highlight w:val="yellow"/>
              </w:rPr>
            </w:pPr>
            <w:r w:rsidRPr="004152E0">
              <w:rPr>
                <w:sz w:val="22"/>
                <w:szCs w:val="22"/>
              </w:rPr>
              <w:t xml:space="preserve">** - Вибіркові дисципліни циклу професійної підготовки обираються здобувачами освіти з бази вибіркових дисциплін за освітньою програмою в загальному обсязі 16 кредитів ЄКТС і вивчаються в </w:t>
            </w:r>
            <w:r w:rsidRPr="004152E0">
              <w:rPr>
                <w:sz w:val="22"/>
                <w:szCs w:val="22"/>
              </w:rPr>
              <w:lastRenderedPageBreak/>
              <w:t>академічних групах зі студентами даної освітньої програми. За рішенням групи забезпечення якості освітньої програми до бази вибіркових дисциплін за освітньою програмою можуть бути внесені зміни, які не потребують перезатвердження програми вченою радою УДУНТ.</w:t>
            </w:r>
          </w:p>
        </w:tc>
      </w:tr>
    </w:tbl>
    <w:p w14:paraId="74A70A63" w14:textId="6562C78F" w:rsidR="003F03E6" w:rsidRPr="00067AC0" w:rsidRDefault="003F03E6" w:rsidP="003233F9">
      <w:pPr>
        <w:spacing w:after="200" w:line="276" w:lineRule="auto"/>
        <w:jc w:val="center"/>
        <w:rPr>
          <w:b/>
          <w:bCs/>
          <w:iCs/>
          <w:sz w:val="24"/>
          <w:szCs w:val="24"/>
          <w:highlight w:val="yellow"/>
        </w:rPr>
      </w:pPr>
    </w:p>
    <w:p w14:paraId="198EB03D" w14:textId="77777777" w:rsidR="003F03E6" w:rsidRPr="00067AC0" w:rsidRDefault="003F03E6">
      <w:pPr>
        <w:spacing w:after="200" w:line="276" w:lineRule="auto"/>
        <w:rPr>
          <w:b/>
          <w:bCs/>
          <w:iCs/>
          <w:sz w:val="24"/>
          <w:szCs w:val="24"/>
          <w:highlight w:val="yellow"/>
        </w:rPr>
      </w:pPr>
      <w:r w:rsidRPr="00067AC0">
        <w:rPr>
          <w:b/>
          <w:bCs/>
          <w:iCs/>
          <w:sz w:val="24"/>
          <w:szCs w:val="24"/>
          <w:highlight w:val="yellow"/>
        </w:rPr>
        <w:br w:type="page"/>
      </w:r>
    </w:p>
    <w:p w14:paraId="5D6ACDB7" w14:textId="0D641FDA" w:rsidR="003233F9" w:rsidRPr="002559F6" w:rsidRDefault="003F03E6" w:rsidP="003233F9">
      <w:pPr>
        <w:spacing w:after="200" w:line="276" w:lineRule="auto"/>
        <w:jc w:val="center"/>
        <w:rPr>
          <w:b/>
          <w:iCs/>
          <w:sz w:val="24"/>
          <w:szCs w:val="24"/>
        </w:rPr>
      </w:pPr>
      <w:r w:rsidRPr="002559F6">
        <w:rPr>
          <w:b/>
          <w:iCs/>
          <w:sz w:val="24"/>
          <w:szCs w:val="24"/>
          <w:lang w:val="ru-RU" w:eastAsia="en-US"/>
        </w:rPr>
        <w:lastRenderedPageBreak/>
        <w:t>2.</w:t>
      </w:r>
      <w:r w:rsidRPr="002559F6">
        <w:rPr>
          <w:b/>
          <w:iCs/>
          <w:sz w:val="24"/>
          <w:szCs w:val="24"/>
          <w:lang w:eastAsia="en-US"/>
        </w:rPr>
        <w:t>2</w:t>
      </w:r>
      <w:r w:rsidRPr="002559F6">
        <w:rPr>
          <w:b/>
          <w:iCs/>
          <w:sz w:val="24"/>
          <w:szCs w:val="24"/>
          <w:lang w:val="ru-RU" w:eastAsia="en-US"/>
        </w:rPr>
        <w:t xml:space="preserve"> </w:t>
      </w:r>
      <w:r w:rsidRPr="002559F6">
        <w:rPr>
          <w:b/>
          <w:iCs/>
          <w:sz w:val="24"/>
          <w:szCs w:val="24"/>
        </w:rPr>
        <w:t>Структурно-логічна схема ОП</w:t>
      </w:r>
    </w:p>
    <w:p w14:paraId="65234363" w14:textId="77777777" w:rsidR="00236E20" w:rsidRPr="00296696" w:rsidRDefault="00236E20" w:rsidP="00236E20">
      <w:pPr>
        <w:rPr>
          <w:lang w:val="ru-RU"/>
        </w:rPr>
      </w:pPr>
    </w:p>
    <w:p w14:paraId="14DD1964" w14:textId="3AF236C8" w:rsidR="00236E20" w:rsidRDefault="00252D03" w:rsidP="00236E20">
      <w:pPr>
        <w:jc w:val="center"/>
      </w:pPr>
      <w:r>
        <w:rPr>
          <w:noProof/>
        </w:rPr>
        <w:drawing>
          <wp:inline distT="0" distB="0" distL="0" distR="0" wp14:anchorId="792C5EE2" wp14:editId="47435A41">
            <wp:extent cx="6166933" cy="421005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79217" cy="4218436"/>
                    </a:xfrm>
                    <a:prstGeom prst="rect">
                      <a:avLst/>
                    </a:prstGeom>
                  </pic:spPr>
                </pic:pic>
              </a:graphicData>
            </a:graphic>
          </wp:inline>
        </w:drawing>
      </w:r>
    </w:p>
    <w:p w14:paraId="0123BE70" w14:textId="77777777" w:rsidR="00236E20" w:rsidRDefault="00236E20" w:rsidP="00236E20"/>
    <w:p w14:paraId="0DE724B8" w14:textId="55F8FCE9" w:rsidR="00236E20" w:rsidRDefault="00236E20" w:rsidP="007D1867">
      <w:pPr>
        <w:spacing w:after="200" w:line="276" w:lineRule="auto"/>
        <w:rPr>
          <w:b/>
          <w:bCs/>
          <w:sz w:val="24"/>
          <w:szCs w:val="24"/>
          <w:highlight w:val="yellow"/>
        </w:rPr>
      </w:pPr>
      <w:r>
        <w:rPr>
          <w:b/>
          <w:bCs/>
          <w:sz w:val="24"/>
          <w:szCs w:val="24"/>
          <w:highlight w:val="yellow"/>
        </w:rPr>
        <w:br w:type="page"/>
      </w:r>
    </w:p>
    <w:p w14:paraId="4C0B5069" w14:textId="77777777" w:rsidR="003233F9" w:rsidRPr="00067AC0" w:rsidRDefault="003233F9" w:rsidP="007D1867">
      <w:pPr>
        <w:spacing w:after="200" w:line="276" w:lineRule="auto"/>
        <w:rPr>
          <w:b/>
          <w:bCs/>
          <w:sz w:val="24"/>
          <w:szCs w:val="24"/>
          <w:highlight w:val="yellow"/>
        </w:rPr>
      </w:pPr>
    </w:p>
    <w:p w14:paraId="160B1A57" w14:textId="77777777" w:rsidR="003F03E6" w:rsidRPr="00236E20" w:rsidRDefault="003F03E6" w:rsidP="003F03E6">
      <w:pPr>
        <w:spacing w:line="276" w:lineRule="auto"/>
        <w:jc w:val="center"/>
        <w:rPr>
          <w:b/>
          <w:iCs/>
          <w:sz w:val="24"/>
          <w:szCs w:val="24"/>
        </w:rPr>
      </w:pPr>
      <w:r w:rsidRPr="00236E20">
        <w:rPr>
          <w:b/>
          <w:iCs/>
          <w:sz w:val="24"/>
          <w:szCs w:val="24"/>
        </w:rPr>
        <w:t>3. Форма атестації здобувачів вищої освіти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7087"/>
      </w:tblGrid>
      <w:tr w:rsidR="003F03E6" w:rsidRPr="00067AC0" w14:paraId="7FCEA5B2" w14:textId="77777777" w:rsidTr="003F03E6">
        <w:tc>
          <w:tcPr>
            <w:tcW w:w="2689" w:type="dxa"/>
          </w:tcPr>
          <w:p w14:paraId="479985AA" w14:textId="486137BD" w:rsidR="003F03E6" w:rsidRPr="00236E20" w:rsidRDefault="003F03E6" w:rsidP="008C0359">
            <w:pPr>
              <w:jc w:val="center"/>
              <w:rPr>
                <w:b/>
                <w:iCs/>
                <w:sz w:val="24"/>
                <w:szCs w:val="24"/>
                <w:lang w:val="en-US" w:eastAsia="en-US"/>
              </w:rPr>
            </w:pPr>
            <w:r w:rsidRPr="00236E20">
              <w:rPr>
                <w:b/>
                <w:iCs/>
                <w:sz w:val="24"/>
                <w:szCs w:val="24"/>
                <w:lang w:eastAsia="en-US"/>
              </w:rPr>
              <w:t>Форма атестації</w:t>
            </w:r>
          </w:p>
        </w:tc>
        <w:tc>
          <w:tcPr>
            <w:tcW w:w="7087" w:type="dxa"/>
          </w:tcPr>
          <w:p w14:paraId="1E9CC8C3" w14:textId="59C7A53C" w:rsidR="003F03E6" w:rsidRPr="00236E20" w:rsidRDefault="003F03E6" w:rsidP="003F03E6">
            <w:pPr>
              <w:rPr>
                <w:b/>
                <w:iCs/>
                <w:szCs w:val="28"/>
                <w:lang w:val="en-US" w:eastAsia="en-US"/>
              </w:rPr>
            </w:pPr>
            <w:r w:rsidRPr="00236E20">
              <w:rPr>
                <w:szCs w:val="28"/>
                <w:lang w:eastAsia="uk-UA"/>
              </w:rPr>
              <w:t xml:space="preserve">Атестація випускників проводиться у формі захисту </w:t>
            </w:r>
            <w:r w:rsidRPr="00236E20">
              <w:rPr>
                <w:color w:val="000000"/>
                <w:szCs w:val="28"/>
                <w:lang w:eastAsia="uk-UA"/>
              </w:rPr>
              <w:t>кваліфікаційної</w:t>
            </w:r>
            <w:r w:rsidRPr="00236E20">
              <w:rPr>
                <w:szCs w:val="28"/>
                <w:lang w:eastAsia="uk-UA"/>
              </w:rPr>
              <w:t xml:space="preserve"> роботи.</w:t>
            </w:r>
          </w:p>
        </w:tc>
      </w:tr>
      <w:tr w:rsidR="003F03E6" w:rsidRPr="00067AC0" w14:paraId="77D6759B" w14:textId="77777777" w:rsidTr="003F03E6">
        <w:tc>
          <w:tcPr>
            <w:tcW w:w="2689" w:type="dxa"/>
          </w:tcPr>
          <w:p w14:paraId="33706E08" w14:textId="1ABFE712" w:rsidR="003F03E6" w:rsidRPr="00236E20" w:rsidRDefault="003F03E6" w:rsidP="003F03E6">
            <w:pPr>
              <w:jc w:val="center"/>
              <w:rPr>
                <w:b/>
                <w:iCs/>
                <w:sz w:val="24"/>
                <w:szCs w:val="24"/>
                <w:lang w:eastAsia="en-US"/>
              </w:rPr>
            </w:pPr>
            <w:r w:rsidRPr="00236E20">
              <w:rPr>
                <w:b/>
                <w:bCs/>
                <w:color w:val="000000"/>
                <w:sz w:val="24"/>
                <w:szCs w:val="24"/>
                <w:lang w:eastAsia="uk-UA"/>
              </w:rPr>
              <w:t>Вимоги до кваліфікаційної роботи</w:t>
            </w:r>
          </w:p>
        </w:tc>
        <w:tc>
          <w:tcPr>
            <w:tcW w:w="7087" w:type="dxa"/>
          </w:tcPr>
          <w:p w14:paraId="5C646324" w14:textId="703C5157" w:rsidR="003F03E6" w:rsidRPr="00236E20" w:rsidRDefault="003F03E6" w:rsidP="00236E20">
            <w:pPr>
              <w:jc w:val="both"/>
              <w:rPr>
                <w:color w:val="000000"/>
                <w:szCs w:val="28"/>
                <w:lang w:eastAsia="uk-UA"/>
              </w:rPr>
            </w:pPr>
            <w:r w:rsidRPr="00236E20">
              <w:rPr>
                <w:rFonts w:eastAsia="Arial Unicode MS"/>
                <w:color w:val="000000"/>
                <w:szCs w:val="28"/>
                <w:shd w:val="clear" w:color="auto" w:fill="FFFFFF"/>
                <w:lang w:eastAsia="uk-UA"/>
              </w:rPr>
              <w:t xml:space="preserve">Випускна кваліфікаційна робота має продемонструвати здатність випускника розв’язувати складні завдання і проблемні задачі </w:t>
            </w:r>
            <w:proofErr w:type="spellStart"/>
            <w:r w:rsidR="00236E20" w:rsidRPr="00236E20">
              <w:rPr>
                <w:rFonts w:eastAsia="Arial Unicode MS"/>
                <w:color w:val="000000"/>
                <w:szCs w:val="28"/>
                <w:shd w:val="clear" w:color="auto" w:fill="FFFFFF"/>
                <w:lang w:eastAsia="uk-UA"/>
              </w:rPr>
              <w:t>комплаєнсу</w:t>
            </w:r>
            <w:proofErr w:type="spellEnd"/>
            <w:r w:rsidR="00236E20" w:rsidRPr="00236E20">
              <w:rPr>
                <w:rFonts w:eastAsia="Arial Unicode MS"/>
                <w:color w:val="000000"/>
                <w:szCs w:val="28"/>
                <w:shd w:val="clear" w:color="auto" w:fill="FFFFFF"/>
                <w:lang w:eastAsia="uk-UA"/>
              </w:rPr>
              <w:t xml:space="preserve"> в </w:t>
            </w:r>
            <w:r w:rsidRPr="00236E20">
              <w:rPr>
                <w:rFonts w:eastAsia="Arial Unicode MS"/>
                <w:color w:val="000000"/>
                <w:szCs w:val="28"/>
                <w:shd w:val="clear" w:color="auto" w:fill="FFFFFF"/>
                <w:lang w:eastAsia="uk-UA"/>
              </w:rPr>
              <w:t>металургії на основі досліджень та/або здійснення інновацій за наявності невизначених умов і певних  вимог</w:t>
            </w:r>
            <w:r w:rsidR="00236E20" w:rsidRPr="00236E20">
              <w:rPr>
                <w:rFonts w:eastAsia="Arial Unicode MS"/>
                <w:color w:val="000000"/>
                <w:szCs w:val="28"/>
                <w:shd w:val="clear" w:color="auto" w:fill="FFFFFF"/>
                <w:lang w:eastAsia="uk-UA"/>
              </w:rPr>
              <w:t>.</w:t>
            </w:r>
          </w:p>
          <w:p w14:paraId="6246737E" w14:textId="3B74CD21" w:rsidR="00236E20" w:rsidRPr="00236E20" w:rsidRDefault="00236E20" w:rsidP="00236E20">
            <w:pPr>
              <w:ind w:firstLine="709"/>
              <w:jc w:val="both"/>
              <w:rPr>
                <w:rFonts w:eastAsia="Arial Unicode MS"/>
                <w:color w:val="000000"/>
                <w:szCs w:val="28"/>
                <w:shd w:val="clear" w:color="auto" w:fill="FFFFFF"/>
                <w:lang w:val="ru-RU" w:eastAsia="uk-UA"/>
              </w:rPr>
            </w:pPr>
            <w:r w:rsidRPr="00236E20">
              <w:rPr>
                <w:rFonts w:eastAsia="Arial Unicode MS"/>
                <w:color w:val="000000"/>
                <w:szCs w:val="28"/>
                <w:shd w:val="clear" w:color="auto" w:fill="FFFFFF"/>
                <w:lang w:eastAsia="uk-UA"/>
              </w:rPr>
              <w:t>Основний текст роботи повинен бути оформлений відповідно до вимог, установлених</w:t>
            </w:r>
            <w:r w:rsidRPr="00236E20">
              <w:rPr>
                <w:rFonts w:eastAsia="Arial Unicode MS"/>
                <w:color w:val="000000"/>
                <w:szCs w:val="28"/>
                <w:shd w:val="clear" w:color="auto" w:fill="FFFFFF"/>
                <w:lang w:val="ru-RU" w:eastAsia="uk-UA"/>
              </w:rPr>
              <w:t xml:space="preserve"> в</w:t>
            </w:r>
            <w:r w:rsidRPr="00236E20">
              <w:rPr>
                <w:rFonts w:eastAsia="Arial Unicode MS"/>
                <w:color w:val="000000"/>
                <w:szCs w:val="28"/>
                <w:shd w:val="clear" w:color="auto" w:fill="FFFFFF"/>
                <w:lang w:eastAsia="uk-UA"/>
              </w:rPr>
              <w:t xml:space="preserve"> У</w:t>
            </w:r>
            <w:r w:rsidRPr="00236E20">
              <w:rPr>
                <w:rFonts w:eastAsia="Arial Unicode MS"/>
                <w:color w:val="000000"/>
                <w:szCs w:val="28"/>
                <w:shd w:val="clear" w:color="auto" w:fill="FFFFFF"/>
                <w:lang w:val="ru-RU" w:eastAsia="uk-UA"/>
              </w:rPr>
              <w:t xml:space="preserve">ДУНТ </w:t>
            </w:r>
            <w:r w:rsidRPr="00236E20">
              <w:rPr>
                <w:color w:val="000000"/>
                <w:szCs w:val="28"/>
              </w:rPr>
              <w:t>(</w:t>
            </w:r>
            <w:hyperlink r:id="rId13" w:history="1">
              <w:r w:rsidRPr="00236E20">
                <w:rPr>
                  <w:rStyle w:val="a4"/>
                  <w:szCs w:val="28"/>
                </w:rPr>
                <w:t>http://diit.edu.ua/upload/files/shares/9_Documents/learning_organization/polozh_kval.pdf</w:t>
              </w:r>
            </w:hyperlink>
            <w:r w:rsidRPr="00236E20">
              <w:rPr>
                <w:color w:val="000000"/>
                <w:szCs w:val="28"/>
              </w:rPr>
              <w:t>)</w:t>
            </w:r>
          </w:p>
          <w:p w14:paraId="43C9A12F" w14:textId="77777777" w:rsidR="00236E20" w:rsidRPr="00236E20" w:rsidRDefault="00236E20" w:rsidP="00236E20">
            <w:pPr>
              <w:ind w:firstLine="709"/>
              <w:jc w:val="both"/>
              <w:rPr>
                <w:color w:val="000000"/>
                <w:szCs w:val="28"/>
              </w:rPr>
            </w:pPr>
            <w:r w:rsidRPr="00236E20">
              <w:rPr>
                <w:color w:val="000000"/>
                <w:szCs w:val="28"/>
              </w:rPr>
              <w:t>Для запобігання та виявлення академічного плагіату на стадіях виконання студентами-магістрантами кваліфікаційної роботи передбачено процедуру розроблення провідними викладачами індивідуальних тем і завдань (або варіантів завдань) для виконання кваліфікаційної роботи, їхнє обговорення на засіданнях кафедр.</w:t>
            </w:r>
          </w:p>
          <w:p w14:paraId="7B39EA17" w14:textId="6F166481" w:rsidR="00236E20" w:rsidRPr="00236E20" w:rsidRDefault="00236E20" w:rsidP="00236E20">
            <w:pPr>
              <w:ind w:firstLine="709"/>
              <w:jc w:val="both"/>
              <w:rPr>
                <w:color w:val="000000"/>
                <w:szCs w:val="28"/>
              </w:rPr>
            </w:pPr>
            <w:r w:rsidRPr="00236E20">
              <w:rPr>
                <w:color w:val="000000"/>
                <w:szCs w:val="28"/>
              </w:rPr>
              <w:t xml:space="preserve">Закінчена випускна кваліфікаційна робота має бути перевірена на плагіат та відомості про неї розміщена на сайті вищого навчального закладу </w:t>
            </w:r>
            <w:r w:rsidRPr="00236E20">
              <w:rPr>
                <w:rFonts w:eastAsia="Arial Unicode MS"/>
                <w:color w:val="000000"/>
                <w:szCs w:val="28"/>
                <w:lang w:eastAsia="uk-UA"/>
              </w:rPr>
              <w:t>(</w:t>
            </w:r>
            <w:hyperlink r:id="rId14" w:history="1">
              <w:r w:rsidRPr="00236E20">
                <w:rPr>
                  <w:rStyle w:val="a4"/>
                  <w:rFonts w:eastAsia="Arial Unicode MS"/>
                  <w:szCs w:val="28"/>
                  <w:lang w:eastAsia="uk-UA"/>
                </w:rPr>
                <w:t>https://nmetau.edu.ua/ua/minfo/i12/p1731</w:t>
              </w:r>
            </w:hyperlink>
            <w:r w:rsidRPr="00236E20">
              <w:rPr>
                <w:rFonts w:eastAsia="Arial Unicode MS"/>
                <w:color w:val="000000"/>
                <w:szCs w:val="28"/>
                <w:lang w:eastAsia="uk-UA"/>
              </w:rPr>
              <w:t xml:space="preserve"> , </w:t>
            </w:r>
            <w:hyperlink r:id="rId15" w:history="1">
              <w:r w:rsidRPr="00236E20">
                <w:rPr>
                  <w:rStyle w:val="a4"/>
                  <w:rFonts w:eastAsia="Arial Unicode MS"/>
                  <w:szCs w:val="28"/>
                  <w:lang w:eastAsia="uk-UA"/>
                </w:rPr>
                <w:t>https://nmetau.edu.ua/file/instruktsiya_schodo_perevirki_navch._ta_kvalif._robit_na_nayavnist_oznak_plagiatu.doc</w:t>
              </w:r>
            </w:hyperlink>
          </w:p>
        </w:tc>
      </w:tr>
      <w:tr w:rsidR="003F03E6" w:rsidRPr="00067AC0" w14:paraId="534EBD9F" w14:textId="77777777" w:rsidTr="003F03E6">
        <w:tc>
          <w:tcPr>
            <w:tcW w:w="2689" w:type="dxa"/>
          </w:tcPr>
          <w:p w14:paraId="3D41226D" w14:textId="77381B56" w:rsidR="003F03E6" w:rsidRPr="00067AC0" w:rsidRDefault="003F03E6" w:rsidP="003F03E6">
            <w:pPr>
              <w:jc w:val="center"/>
              <w:rPr>
                <w:b/>
                <w:bCs/>
                <w:color w:val="000000"/>
                <w:sz w:val="24"/>
                <w:szCs w:val="24"/>
                <w:highlight w:val="yellow"/>
                <w:lang w:eastAsia="uk-UA"/>
              </w:rPr>
            </w:pPr>
            <w:r w:rsidRPr="00236E20">
              <w:rPr>
                <w:b/>
                <w:bCs/>
                <w:color w:val="000000"/>
                <w:sz w:val="24"/>
                <w:szCs w:val="24"/>
                <w:lang w:eastAsia="uk-UA"/>
              </w:rPr>
              <w:t>Документи, які отримує випускник</w:t>
            </w:r>
          </w:p>
        </w:tc>
        <w:tc>
          <w:tcPr>
            <w:tcW w:w="7087" w:type="dxa"/>
          </w:tcPr>
          <w:p w14:paraId="06D277E8" w14:textId="5D508829" w:rsidR="003F03E6" w:rsidRPr="00236E20" w:rsidRDefault="00236E20" w:rsidP="00236E20">
            <w:pPr>
              <w:jc w:val="both"/>
              <w:rPr>
                <w:rFonts w:eastAsia="Arial Unicode MS"/>
                <w:color w:val="000000"/>
                <w:szCs w:val="28"/>
                <w:highlight w:val="yellow"/>
                <w:shd w:val="clear" w:color="auto" w:fill="FFFFFF"/>
                <w:lang w:eastAsia="uk-UA"/>
              </w:rPr>
            </w:pPr>
            <w:r w:rsidRPr="00236E20">
              <w:rPr>
                <w:color w:val="000000"/>
                <w:szCs w:val="28"/>
              </w:rPr>
              <w:t>Атестація магістра підтверджується видачою документу встановленого зразка про присудження йому ступеня магістра із присвоєнням кваліфікації: Магістр з «Металургії» за освітньо-професійною програмою «</w:t>
            </w:r>
            <w:proofErr w:type="spellStart"/>
            <w:r w:rsidRPr="00236E20">
              <w:rPr>
                <w:color w:val="000000"/>
                <w:szCs w:val="28"/>
                <w:lang w:eastAsia="en-US"/>
              </w:rPr>
              <w:t>Комплаєнс</w:t>
            </w:r>
            <w:proofErr w:type="spellEnd"/>
            <w:r w:rsidRPr="00236E20">
              <w:rPr>
                <w:color w:val="000000"/>
                <w:szCs w:val="28"/>
                <w:lang w:eastAsia="en-US"/>
              </w:rPr>
              <w:t xml:space="preserve"> металургійного виробництва</w:t>
            </w:r>
            <w:r w:rsidRPr="00236E20">
              <w:rPr>
                <w:color w:val="000000"/>
                <w:szCs w:val="28"/>
              </w:rPr>
              <w:t xml:space="preserve">». </w:t>
            </w:r>
          </w:p>
        </w:tc>
      </w:tr>
    </w:tbl>
    <w:p w14:paraId="3B3C9C78" w14:textId="15BE324F" w:rsidR="003F03E6" w:rsidRDefault="003F03E6" w:rsidP="007D1867">
      <w:pPr>
        <w:spacing w:after="200" w:line="276" w:lineRule="auto"/>
        <w:rPr>
          <w:b/>
          <w:bCs/>
          <w:sz w:val="24"/>
          <w:szCs w:val="24"/>
          <w:highlight w:val="yellow"/>
        </w:rPr>
      </w:pPr>
    </w:p>
    <w:p w14:paraId="5C2E18FE" w14:textId="77777777" w:rsidR="00236E20" w:rsidRPr="00067AC0" w:rsidRDefault="00236E20" w:rsidP="007D1867">
      <w:pPr>
        <w:spacing w:after="200" w:line="276" w:lineRule="auto"/>
        <w:rPr>
          <w:b/>
          <w:bCs/>
          <w:sz w:val="24"/>
          <w:szCs w:val="24"/>
          <w:highlight w:val="yellow"/>
        </w:rPr>
      </w:pPr>
    </w:p>
    <w:p w14:paraId="01DCDB9A" w14:textId="1C83F8A9" w:rsidR="00100203" w:rsidRPr="00067AC0" w:rsidRDefault="00100203" w:rsidP="007D1867">
      <w:pPr>
        <w:spacing w:after="200" w:line="276" w:lineRule="auto"/>
        <w:rPr>
          <w:b/>
          <w:bCs/>
          <w:sz w:val="24"/>
          <w:szCs w:val="24"/>
          <w:highlight w:val="yellow"/>
        </w:rPr>
      </w:pPr>
      <w:r w:rsidRPr="00067AC0">
        <w:rPr>
          <w:b/>
          <w:bCs/>
          <w:sz w:val="24"/>
          <w:szCs w:val="24"/>
          <w:highlight w:val="yellow"/>
        </w:rPr>
        <w:br w:type="page"/>
      </w:r>
    </w:p>
    <w:p w14:paraId="6DC68E48" w14:textId="77777777" w:rsidR="00100203" w:rsidRPr="00067AC0" w:rsidRDefault="00100203" w:rsidP="007D1867">
      <w:pPr>
        <w:spacing w:after="200" w:line="276" w:lineRule="auto"/>
        <w:rPr>
          <w:b/>
          <w:bCs/>
          <w:sz w:val="24"/>
          <w:szCs w:val="24"/>
          <w:highlight w:val="yellow"/>
        </w:rPr>
        <w:sectPr w:rsidR="00100203" w:rsidRPr="00067AC0" w:rsidSect="00DE4E68">
          <w:headerReference w:type="default" r:id="rId16"/>
          <w:pgSz w:w="11906" w:h="16838"/>
          <w:pgMar w:top="851" w:right="851" w:bottom="851" w:left="1418" w:header="709" w:footer="709" w:gutter="0"/>
          <w:pgNumType w:start="2"/>
          <w:cols w:space="708"/>
          <w:docGrid w:linePitch="381"/>
        </w:sectPr>
      </w:pPr>
    </w:p>
    <w:p w14:paraId="6045959A" w14:textId="2EDF2599" w:rsidR="00236E20" w:rsidRDefault="00236E20" w:rsidP="00236E20">
      <w:pPr>
        <w:tabs>
          <w:tab w:val="left" w:pos="2268"/>
        </w:tabs>
        <w:ind w:firstLine="709"/>
        <w:contextualSpacing/>
        <w:jc w:val="center"/>
        <w:rPr>
          <w:b/>
          <w:bCs/>
        </w:rPr>
      </w:pPr>
      <w:r w:rsidRPr="00450BF8">
        <w:rPr>
          <w:b/>
          <w:szCs w:val="28"/>
        </w:rPr>
        <w:lastRenderedPageBreak/>
        <w:t xml:space="preserve">Матриця зв’язку між компонентами освітньої програми, результатами навчання та </w:t>
      </w:r>
      <w:proofErr w:type="spellStart"/>
      <w:r w:rsidRPr="00450BF8">
        <w:rPr>
          <w:b/>
          <w:szCs w:val="28"/>
        </w:rPr>
        <w:t>компетентностями</w:t>
      </w:r>
      <w:proofErr w:type="spellEnd"/>
      <w:r w:rsidRPr="00450BF8">
        <w:rPr>
          <w:b/>
          <w:szCs w:val="28"/>
        </w:rPr>
        <w:t xml:space="preserve"> в </w:t>
      </w:r>
      <w:r w:rsidRPr="00450BF8">
        <w:rPr>
          <w:b/>
          <w:bCs/>
          <w:szCs w:val="28"/>
        </w:rPr>
        <w:t>освітньо-професійній програмі «</w:t>
      </w:r>
      <w:proofErr w:type="spellStart"/>
      <w:r w:rsidRPr="00450BF8">
        <w:rPr>
          <w:b/>
          <w:bCs/>
        </w:rPr>
        <w:t>Комплаєнс</w:t>
      </w:r>
      <w:proofErr w:type="spellEnd"/>
      <w:r w:rsidRPr="00450BF8">
        <w:rPr>
          <w:b/>
          <w:bCs/>
        </w:rPr>
        <w:t xml:space="preserve"> металургійного виробництва» </w:t>
      </w:r>
    </w:p>
    <w:p w14:paraId="41B21A3A" w14:textId="212CBD45" w:rsidR="00660446" w:rsidRDefault="00660446" w:rsidP="00236E20">
      <w:pPr>
        <w:tabs>
          <w:tab w:val="left" w:pos="2268"/>
        </w:tabs>
        <w:ind w:firstLine="709"/>
        <w:contextualSpacing/>
        <w:jc w:val="center"/>
        <w:rPr>
          <w:b/>
          <w:bCs/>
        </w:rPr>
      </w:pPr>
    </w:p>
    <w:p w14:paraId="4C65B2B8" w14:textId="77777777" w:rsidR="00660446" w:rsidRDefault="00660446" w:rsidP="00236E20">
      <w:pPr>
        <w:tabs>
          <w:tab w:val="left" w:pos="2268"/>
        </w:tabs>
        <w:ind w:firstLine="709"/>
        <w:contextualSpacing/>
        <w:jc w:val="center"/>
        <w:rPr>
          <w:b/>
          <w:bCs/>
        </w:rPr>
      </w:pPr>
    </w:p>
    <w:tbl>
      <w:tblPr>
        <w:tblStyle w:val="a3"/>
        <w:tblW w:w="14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7"/>
        <w:gridCol w:w="7347"/>
      </w:tblGrid>
      <w:tr w:rsidR="00660446" w14:paraId="0940DB0D" w14:textId="77777777" w:rsidTr="00873317">
        <w:trPr>
          <w:trHeight w:val="729"/>
        </w:trPr>
        <w:tc>
          <w:tcPr>
            <w:tcW w:w="7347" w:type="dxa"/>
            <w:vAlign w:val="center"/>
          </w:tcPr>
          <w:p w14:paraId="39E3A251" w14:textId="59BB1B5C" w:rsidR="00660446" w:rsidRPr="00384D01" w:rsidRDefault="00660446" w:rsidP="00873317">
            <w:pPr>
              <w:tabs>
                <w:tab w:val="left" w:pos="2268"/>
              </w:tabs>
              <w:ind w:firstLine="709"/>
              <w:contextualSpacing/>
              <w:jc w:val="center"/>
              <w:rPr>
                <w:i/>
                <w:iCs/>
                <w:sz w:val="24"/>
                <w:szCs w:val="24"/>
              </w:rPr>
            </w:pPr>
            <w:r w:rsidRPr="00D77D77">
              <w:rPr>
                <w:i/>
                <w:iCs/>
                <w:sz w:val="24"/>
                <w:szCs w:val="24"/>
              </w:rPr>
              <w:t xml:space="preserve">Матриця відповідності програмних </w:t>
            </w:r>
            <w:proofErr w:type="spellStart"/>
            <w:r w:rsidRPr="00D77D77">
              <w:rPr>
                <w:i/>
                <w:iCs/>
                <w:sz w:val="24"/>
                <w:szCs w:val="24"/>
              </w:rPr>
              <w:t>компетентностей</w:t>
            </w:r>
            <w:proofErr w:type="spellEnd"/>
            <w:r w:rsidRPr="00D77D77">
              <w:rPr>
                <w:i/>
                <w:iCs/>
                <w:sz w:val="24"/>
                <w:szCs w:val="24"/>
              </w:rPr>
              <w:t xml:space="preserve"> компонентам освітньої програми</w:t>
            </w:r>
          </w:p>
        </w:tc>
        <w:tc>
          <w:tcPr>
            <w:tcW w:w="7347" w:type="dxa"/>
            <w:vAlign w:val="center"/>
          </w:tcPr>
          <w:p w14:paraId="6CD6D89C" w14:textId="7A15788D" w:rsidR="00660446" w:rsidRDefault="00660446" w:rsidP="00873317">
            <w:pPr>
              <w:tabs>
                <w:tab w:val="left" w:pos="2268"/>
              </w:tabs>
              <w:contextualSpacing/>
              <w:jc w:val="center"/>
              <w:rPr>
                <w:b/>
                <w:sz w:val="24"/>
                <w:szCs w:val="24"/>
              </w:rPr>
            </w:pPr>
            <w:r w:rsidRPr="00D77D77">
              <w:rPr>
                <w:i/>
                <w:iCs/>
                <w:sz w:val="24"/>
                <w:szCs w:val="24"/>
              </w:rPr>
              <w:t>Матриця забезпечення програмних результатів навчання відповідними компонентами освітньої програми</w:t>
            </w:r>
          </w:p>
        </w:tc>
      </w:tr>
      <w:tr w:rsidR="00660446" w14:paraId="16822609" w14:textId="77777777" w:rsidTr="00873317">
        <w:trPr>
          <w:trHeight w:val="3222"/>
        </w:trPr>
        <w:tc>
          <w:tcPr>
            <w:tcW w:w="7347" w:type="dxa"/>
            <w:vAlign w:val="center"/>
          </w:tcPr>
          <w:p w14:paraId="754280BB" w14:textId="4E6D4A14" w:rsidR="00660446" w:rsidRDefault="00EE064C" w:rsidP="00873317">
            <w:pPr>
              <w:tabs>
                <w:tab w:val="left" w:pos="2268"/>
              </w:tabs>
              <w:contextualSpacing/>
              <w:jc w:val="center"/>
              <w:rPr>
                <w:b/>
                <w:sz w:val="24"/>
                <w:szCs w:val="24"/>
              </w:rPr>
            </w:pPr>
            <w:r>
              <w:rPr>
                <w:noProof/>
              </w:rPr>
              <w:drawing>
                <wp:inline distT="0" distB="0" distL="0" distR="0" wp14:anchorId="51BFC73E" wp14:editId="6EAD304D">
                  <wp:extent cx="4114800" cy="3557689"/>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23287" cy="3565027"/>
                          </a:xfrm>
                          <a:prstGeom prst="rect">
                            <a:avLst/>
                          </a:prstGeom>
                        </pic:spPr>
                      </pic:pic>
                    </a:graphicData>
                  </a:graphic>
                </wp:inline>
              </w:drawing>
            </w:r>
          </w:p>
        </w:tc>
        <w:tc>
          <w:tcPr>
            <w:tcW w:w="7347" w:type="dxa"/>
            <w:vAlign w:val="center"/>
          </w:tcPr>
          <w:p w14:paraId="565BB02A" w14:textId="71160C3F" w:rsidR="00660446" w:rsidRDefault="00EE064C" w:rsidP="00873317">
            <w:pPr>
              <w:tabs>
                <w:tab w:val="left" w:pos="2268"/>
              </w:tabs>
              <w:contextualSpacing/>
              <w:jc w:val="center"/>
              <w:rPr>
                <w:b/>
                <w:sz w:val="24"/>
                <w:szCs w:val="24"/>
              </w:rPr>
            </w:pPr>
            <w:r>
              <w:rPr>
                <w:noProof/>
              </w:rPr>
              <w:drawing>
                <wp:inline distT="0" distB="0" distL="0" distR="0" wp14:anchorId="75E0BB2E" wp14:editId="3F2EC105">
                  <wp:extent cx="3724356" cy="350583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27288" cy="3508595"/>
                          </a:xfrm>
                          <a:prstGeom prst="rect">
                            <a:avLst/>
                          </a:prstGeom>
                        </pic:spPr>
                      </pic:pic>
                    </a:graphicData>
                  </a:graphic>
                </wp:inline>
              </w:drawing>
            </w:r>
          </w:p>
        </w:tc>
      </w:tr>
    </w:tbl>
    <w:p w14:paraId="688921AA" w14:textId="54408DB8" w:rsidR="00236E20" w:rsidRPr="00660446" w:rsidRDefault="00236E20" w:rsidP="00236E20">
      <w:pPr>
        <w:tabs>
          <w:tab w:val="left" w:pos="2268"/>
        </w:tabs>
        <w:ind w:firstLine="709"/>
        <w:contextualSpacing/>
        <w:jc w:val="center"/>
        <w:rPr>
          <w:b/>
          <w:szCs w:val="28"/>
          <w:lang w:val="ru-RU"/>
        </w:rPr>
      </w:pPr>
    </w:p>
    <w:p w14:paraId="3714788F" w14:textId="77777777" w:rsidR="00660446" w:rsidRPr="00660446" w:rsidRDefault="00660446" w:rsidP="00236E20">
      <w:pPr>
        <w:tabs>
          <w:tab w:val="left" w:pos="2268"/>
        </w:tabs>
        <w:ind w:firstLine="709"/>
        <w:contextualSpacing/>
        <w:jc w:val="center"/>
        <w:rPr>
          <w:b/>
          <w:szCs w:val="28"/>
          <w:lang w:val="ru-RU"/>
        </w:rPr>
      </w:pPr>
    </w:p>
    <w:p w14:paraId="463442DA" w14:textId="77777777" w:rsidR="00236E20" w:rsidRDefault="00236E20" w:rsidP="00384D01">
      <w:pPr>
        <w:tabs>
          <w:tab w:val="left" w:pos="2268"/>
        </w:tabs>
        <w:contextualSpacing/>
        <w:jc w:val="center"/>
        <w:rPr>
          <w:b/>
          <w:bCs/>
          <w:sz w:val="24"/>
          <w:szCs w:val="24"/>
          <w:highlight w:val="yellow"/>
        </w:rPr>
        <w:sectPr w:rsidR="00236E20" w:rsidSect="00D16487">
          <w:headerReference w:type="even" r:id="rId19"/>
          <w:headerReference w:type="default" r:id="rId20"/>
          <w:pgSz w:w="16838" w:h="11906" w:orient="landscape"/>
          <w:pgMar w:top="851" w:right="1134" w:bottom="709" w:left="1134" w:header="568" w:footer="708" w:gutter="0"/>
          <w:cols w:space="708"/>
          <w:docGrid w:linePitch="360"/>
        </w:sectPr>
      </w:pPr>
    </w:p>
    <w:p w14:paraId="78E336D3" w14:textId="77777777" w:rsidR="00236E20" w:rsidRPr="00BC4D1E" w:rsidRDefault="00236E20" w:rsidP="00236E20">
      <w:pPr>
        <w:jc w:val="center"/>
        <w:rPr>
          <w:b/>
          <w:bCs/>
        </w:rPr>
      </w:pPr>
      <w:r w:rsidRPr="00BC4D1E">
        <w:rPr>
          <w:b/>
          <w:bCs/>
        </w:rPr>
        <w:lastRenderedPageBreak/>
        <w:t xml:space="preserve">Перелік нормативних документів, </w:t>
      </w:r>
    </w:p>
    <w:p w14:paraId="3FBB257A" w14:textId="77777777" w:rsidR="00236E20" w:rsidRPr="00BC4D1E" w:rsidRDefault="00236E20" w:rsidP="00236E20">
      <w:pPr>
        <w:jc w:val="center"/>
        <w:rPr>
          <w:b/>
          <w:bCs/>
        </w:rPr>
      </w:pPr>
      <w:r w:rsidRPr="00BC4D1E">
        <w:rPr>
          <w:b/>
          <w:bCs/>
        </w:rPr>
        <w:t xml:space="preserve">на яких базується освітньо-професійна програма </w:t>
      </w:r>
    </w:p>
    <w:p w14:paraId="099997A9" w14:textId="77777777" w:rsidR="00236E20" w:rsidRPr="00BC4D1E" w:rsidRDefault="00236E20" w:rsidP="00236E20">
      <w:pPr>
        <w:jc w:val="both"/>
        <w:rPr>
          <w:b/>
          <w:bCs/>
          <w:szCs w:val="28"/>
        </w:rPr>
      </w:pPr>
    </w:p>
    <w:p w14:paraId="645BD5CE" w14:textId="04BDF3F7" w:rsidR="00236E20" w:rsidRPr="00EE064C" w:rsidRDefault="00236E20" w:rsidP="00AF7911">
      <w:pPr>
        <w:widowControl w:val="0"/>
        <w:numPr>
          <w:ilvl w:val="0"/>
          <w:numId w:val="47"/>
        </w:numPr>
        <w:tabs>
          <w:tab w:val="left" w:pos="0"/>
        </w:tabs>
        <w:spacing w:line="300" w:lineRule="auto"/>
        <w:ind w:firstLine="709"/>
        <w:jc w:val="both"/>
        <w:rPr>
          <w:sz w:val="24"/>
          <w:szCs w:val="24"/>
        </w:rPr>
      </w:pPr>
      <w:r w:rsidRPr="00EE064C">
        <w:rPr>
          <w:sz w:val="24"/>
          <w:szCs w:val="24"/>
        </w:rPr>
        <w:t xml:space="preserve">Закон України </w:t>
      </w:r>
      <w:r w:rsidR="00AF7911" w:rsidRPr="00EE064C">
        <w:rPr>
          <w:sz w:val="24"/>
          <w:szCs w:val="24"/>
          <w:lang w:val="ru-RU"/>
        </w:rPr>
        <w:t>в</w:t>
      </w:r>
      <w:r w:rsidR="00AF7911" w:rsidRPr="00EE064C">
        <w:rPr>
          <w:sz w:val="24"/>
          <w:szCs w:val="24"/>
        </w:rPr>
        <w:t>ід 28.05.2024</w:t>
      </w:r>
      <w:r w:rsidR="00AF7911" w:rsidRPr="00EE064C">
        <w:rPr>
          <w:sz w:val="24"/>
          <w:szCs w:val="24"/>
          <w:lang w:val="ru-RU"/>
        </w:rPr>
        <w:t xml:space="preserve"> № 1556-VII, </w:t>
      </w:r>
      <w:r w:rsidRPr="00EE064C">
        <w:rPr>
          <w:sz w:val="24"/>
          <w:szCs w:val="24"/>
        </w:rPr>
        <w:t xml:space="preserve">«Про вищу освіту» - Доступ до ресурсу: </w:t>
      </w:r>
      <w:hyperlink r:id="rId21" w:history="1">
        <w:r w:rsidRPr="00EE064C">
          <w:rPr>
            <w:sz w:val="24"/>
            <w:szCs w:val="24"/>
            <w:u w:val="single"/>
          </w:rPr>
          <w:t>https://zakon.rada.gov.ua/laws/show/1556-18</w:t>
        </w:r>
        <w:r w:rsidRPr="00EE064C">
          <w:rPr>
            <w:sz w:val="24"/>
            <w:szCs w:val="24"/>
          </w:rPr>
          <w:t>.</w:t>
        </w:r>
      </w:hyperlink>
    </w:p>
    <w:p w14:paraId="32262E82" w14:textId="7721A4D5" w:rsidR="00236E20" w:rsidRPr="00EE064C" w:rsidRDefault="00236E20" w:rsidP="00AF7911">
      <w:pPr>
        <w:widowControl w:val="0"/>
        <w:numPr>
          <w:ilvl w:val="0"/>
          <w:numId w:val="47"/>
        </w:numPr>
        <w:tabs>
          <w:tab w:val="left" w:pos="0"/>
        </w:tabs>
        <w:spacing w:line="298" w:lineRule="auto"/>
        <w:ind w:firstLine="709"/>
        <w:jc w:val="both"/>
        <w:rPr>
          <w:sz w:val="24"/>
          <w:szCs w:val="24"/>
        </w:rPr>
      </w:pPr>
      <w:bookmarkStart w:id="4" w:name="bookmark63"/>
      <w:bookmarkEnd w:id="4"/>
      <w:r w:rsidRPr="00EE064C">
        <w:rPr>
          <w:sz w:val="24"/>
          <w:szCs w:val="24"/>
        </w:rPr>
        <w:t xml:space="preserve">Закон України від </w:t>
      </w:r>
      <w:r w:rsidR="00AF7911" w:rsidRPr="00EE064C">
        <w:rPr>
          <w:sz w:val="24"/>
          <w:szCs w:val="24"/>
        </w:rPr>
        <w:t xml:space="preserve">24.03.2024 </w:t>
      </w:r>
      <w:r w:rsidRPr="00EE064C">
        <w:rPr>
          <w:sz w:val="24"/>
          <w:szCs w:val="24"/>
        </w:rPr>
        <w:t xml:space="preserve">№ 2145-VIII «Про освіту» - Доступ до ресурсу: </w:t>
      </w:r>
      <w:hyperlink r:id="rId22" w:history="1">
        <w:r w:rsidRPr="00EE064C">
          <w:rPr>
            <w:sz w:val="24"/>
            <w:szCs w:val="24"/>
            <w:u w:val="single"/>
          </w:rPr>
          <w:t xml:space="preserve">http://zakon5.rada.gov.ua/l </w:t>
        </w:r>
        <w:proofErr w:type="spellStart"/>
        <w:r w:rsidRPr="00EE064C">
          <w:rPr>
            <w:sz w:val="24"/>
            <w:szCs w:val="24"/>
            <w:u w:val="single"/>
          </w:rPr>
          <w:t>aws</w:t>
        </w:r>
        <w:proofErr w:type="spellEnd"/>
        <w:r w:rsidRPr="00EE064C">
          <w:rPr>
            <w:sz w:val="24"/>
            <w:szCs w:val="24"/>
            <w:u w:val="single"/>
          </w:rPr>
          <w:t>/</w:t>
        </w:r>
        <w:proofErr w:type="spellStart"/>
        <w:r w:rsidRPr="00EE064C">
          <w:rPr>
            <w:sz w:val="24"/>
            <w:szCs w:val="24"/>
            <w:u w:val="single"/>
          </w:rPr>
          <w:t>show</w:t>
        </w:r>
        <w:proofErr w:type="spellEnd"/>
        <w:r w:rsidRPr="00EE064C">
          <w:rPr>
            <w:sz w:val="24"/>
            <w:szCs w:val="24"/>
            <w:u w:val="single"/>
          </w:rPr>
          <w:t>/2145-19</w:t>
        </w:r>
        <w:r w:rsidRPr="00EE064C">
          <w:rPr>
            <w:sz w:val="24"/>
            <w:szCs w:val="24"/>
          </w:rPr>
          <w:t>.</w:t>
        </w:r>
      </w:hyperlink>
    </w:p>
    <w:p w14:paraId="7DD2EF90" w14:textId="77777777" w:rsidR="00236E20" w:rsidRPr="00EE064C" w:rsidRDefault="00236E20" w:rsidP="00236E20">
      <w:pPr>
        <w:widowControl w:val="0"/>
        <w:numPr>
          <w:ilvl w:val="0"/>
          <w:numId w:val="47"/>
        </w:numPr>
        <w:tabs>
          <w:tab w:val="left" w:pos="0"/>
        </w:tabs>
        <w:spacing w:line="302" w:lineRule="auto"/>
        <w:ind w:firstLine="709"/>
        <w:jc w:val="both"/>
        <w:rPr>
          <w:sz w:val="24"/>
          <w:szCs w:val="24"/>
        </w:rPr>
      </w:pPr>
      <w:bookmarkStart w:id="5" w:name="bookmark64"/>
      <w:bookmarkEnd w:id="5"/>
      <w:r w:rsidRPr="00EE064C">
        <w:rPr>
          <w:sz w:val="24"/>
          <w:szCs w:val="24"/>
        </w:rPr>
        <w:t xml:space="preserve">Постанова Кабінету Міністрів України від 23 листопада 2011 р. № 1341 «Про затвердження Національної рамки кваліфікацій» - Доступ до ресурсу: </w:t>
      </w:r>
      <w:hyperlink r:id="rId23" w:history="1">
        <w:r w:rsidRPr="00EE064C">
          <w:rPr>
            <w:sz w:val="24"/>
            <w:szCs w:val="24"/>
            <w:u w:val="single"/>
          </w:rPr>
          <w:t xml:space="preserve">https://zakon.rada.gov.ua/laws/show/1341 -2011 -%D0%BF#T </w:t>
        </w:r>
        <w:proofErr w:type="spellStart"/>
        <w:r w:rsidRPr="00EE064C">
          <w:rPr>
            <w:sz w:val="24"/>
            <w:szCs w:val="24"/>
            <w:u w:val="single"/>
          </w:rPr>
          <w:t>ext</w:t>
        </w:r>
        <w:proofErr w:type="spellEnd"/>
        <w:r w:rsidRPr="00EE064C">
          <w:rPr>
            <w:sz w:val="24"/>
            <w:szCs w:val="24"/>
          </w:rPr>
          <w:t>.</w:t>
        </w:r>
      </w:hyperlink>
    </w:p>
    <w:p w14:paraId="203D6C50" w14:textId="77777777" w:rsidR="00236E20" w:rsidRPr="00EE064C" w:rsidRDefault="00236E20" w:rsidP="00236E20">
      <w:pPr>
        <w:widowControl w:val="0"/>
        <w:numPr>
          <w:ilvl w:val="0"/>
          <w:numId w:val="47"/>
        </w:numPr>
        <w:tabs>
          <w:tab w:val="left" w:pos="0"/>
        </w:tabs>
        <w:spacing w:line="305" w:lineRule="auto"/>
        <w:ind w:firstLine="709"/>
        <w:jc w:val="both"/>
        <w:rPr>
          <w:sz w:val="24"/>
          <w:szCs w:val="24"/>
        </w:rPr>
      </w:pPr>
      <w:bookmarkStart w:id="6" w:name="bookmark65"/>
      <w:bookmarkStart w:id="7" w:name="bookmark66"/>
      <w:bookmarkStart w:id="8" w:name="bookmark67"/>
      <w:bookmarkEnd w:id="6"/>
      <w:bookmarkEnd w:id="7"/>
      <w:bookmarkEnd w:id="8"/>
      <w:r w:rsidRPr="00EE064C">
        <w:rPr>
          <w:sz w:val="24"/>
          <w:szCs w:val="24"/>
        </w:rPr>
        <w:t>Постанова Кабінету Міністрів України 30 грудня 2015 р. № 1187 «Про затвердження Ліцензійних умов провадження освітньої діяльності закладів освіти» - Доступ до ресурсу</w:t>
      </w:r>
      <w:hyperlink r:id="rId24" w:history="1">
        <w:r w:rsidRPr="00EE064C">
          <w:rPr>
            <w:sz w:val="24"/>
            <w:szCs w:val="24"/>
          </w:rPr>
          <w:t xml:space="preserve">: </w:t>
        </w:r>
        <w:r w:rsidRPr="00EE064C">
          <w:rPr>
            <w:sz w:val="24"/>
            <w:szCs w:val="24"/>
            <w:u w:val="single"/>
          </w:rPr>
          <w:t>https://zakon.rada.gov.ua/laws/show/1187-2015-%D0%BF#Text</w:t>
        </w:r>
        <w:r w:rsidRPr="00EE064C">
          <w:rPr>
            <w:sz w:val="24"/>
            <w:szCs w:val="24"/>
          </w:rPr>
          <w:t>.</w:t>
        </w:r>
      </w:hyperlink>
    </w:p>
    <w:p w14:paraId="6F70FC6C" w14:textId="77777777" w:rsidR="00236E20" w:rsidRPr="00EE064C" w:rsidRDefault="00236E20" w:rsidP="00236E20">
      <w:pPr>
        <w:widowControl w:val="0"/>
        <w:numPr>
          <w:ilvl w:val="0"/>
          <w:numId w:val="47"/>
        </w:numPr>
        <w:tabs>
          <w:tab w:val="left" w:pos="0"/>
        </w:tabs>
        <w:spacing w:line="305" w:lineRule="auto"/>
        <w:ind w:firstLine="709"/>
        <w:jc w:val="both"/>
        <w:rPr>
          <w:sz w:val="24"/>
          <w:szCs w:val="24"/>
        </w:rPr>
      </w:pPr>
      <w:bookmarkStart w:id="9" w:name="bookmark68"/>
      <w:bookmarkEnd w:id="9"/>
      <w:r w:rsidRPr="00EE064C">
        <w:rPr>
          <w:sz w:val="24"/>
          <w:szCs w:val="24"/>
        </w:rPr>
        <w:t>Постанова Кабінету Міністрів України від 12 серпня 2015 р. № 579 «Про затвердження Положення про порядок реалізації права на академічну мобільність» - Доступ до ресурсу:</w:t>
      </w:r>
      <w:hyperlink r:id="rId25" w:history="1">
        <w:r w:rsidRPr="00EE064C">
          <w:rPr>
            <w:sz w:val="24"/>
            <w:szCs w:val="24"/>
          </w:rPr>
          <w:t xml:space="preserve"> </w:t>
        </w:r>
        <w:r w:rsidRPr="00EE064C">
          <w:rPr>
            <w:sz w:val="24"/>
            <w:szCs w:val="24"/>
            <w:u w:val="single"/>
          </w:rPr>
          <w:t>https://zakon.rada.gov.ua/laws/show/579-2015-%D0%BF#Text</w:t>
        </w:r>
        <w:r w:rsidRPr="00EE064C">
          <w:rPr>
            <w:sz w:val="24"/>
            <w:szCs w:val="24"/>
          </w:rPr>
          <w:t>.</w:t>
        </w:r>
      </w:hyperlink>
    </w:p>
    <w:p w14:paraId="5C90A063" w14:textId="77777777" w:rsidR="00236E20" w:rsidRPr="00EE064C" w:rsidRDefault="00236E20" w:rsidP="00236E20">
      <w:pPr>
        <w:widowControl w:val="0"/>
        <w:numPr>
          <w:ilvl w:val="0"/>
          <w:numId w:val="47"/>
        </w:numPr>
        <w:spacing w:line="314" w:lineRule="auto"/>
        <w:ind w:firstLine="709"/>
        <w:jc w:val="both"/>
        <w:rPr>
          <w:sz w:val="24"/>
          <w:szCs w:val="24"/>
        </w:rPr>
      </w:pPr>
      <w:bookmarkStart w:id="10" w:name="bookmark69"/>
      <w:bookmarkEnd w:id="10"/>
      <w:r w:rsidRPr="00EE064C">
        <w:rPr>
          <w:sz w:val="24"/>
          <w:szCs w:val="24"/>
        </w:rPr>
        <w:t>Національний класифікатор України «Класифікатор</w:t>
      </w:r>
      <w:r w:rsidRPr="00EE064C">
        <w:rPr>
          <w:sz w:val="24"/>
          <w:szCs w:val="24"/>
          <w:lang w:val="ru-RU"/>
        </w:rPr>
        <w:t xml:space="preserve"> </w:t>
      </w:r>
      <w:r w:rsidRPr="00EE064C">
        <w:rPr>
          <w:sz w:val="24"/>
          <w:szCs w:val="24"/>
        </w:rPr>
        <w:t>професій ДК003:2010» - Доступ до ресурсу:</w:t>
      </w:r>
      <w:hyperlink r:id="rId26" w:history="1">
        <w:r w:rsidRPr="00EE064C">
          <w:rPr>
            <w:sz w:val="24"/>
            <w:szCs w:val="24"/>
          </w:rPr>
          <w:t xml:space="preserve"> </w:t>
        </w:r>
        <w:r w:rsidRPr="00EE064C">
          <w:rPr>
            <w:sz w:val="24"/>
            <w:szCs w:val="24"/>
            <w:u w:val="single"/>
          </w:rPr>
          <w:t>https://zakon.rada.gov.ua/rada/show/va327609-10</w:t>
        </w:r>
        <w:r w:rsidRPr="00EE064C">
          <w:rPr>
            <w:sz w:val="24"/>
            <w:szCs w:val="24"/>
          </w:rPr>
          <w:t>.</w:t>
        </w:r>
      </w:hyperlink>
    </w:p>
    <w:p w14:paraId="3365D832" w14:textId="77777777" w:rsidR="00236E20" w:rsidRPr="00EE064C" w:rsidRDefault="00236E20" w:rsidP="00236E20">
      <w:pPr>
        <w:widowControl w:val="0"/>
        <w:numPr>
          <w:ilvl w:val="0"/>
          <w:numId w:val="47"/>
        </w:numPr>
        <w:tabs>
          <w:tab w:val="left" w:pos="0"/>
        </w:tabs>
        <w:spacing w:line="302" w:lineRule="auto"/>
        <w:ind w:firstLine="709"/>
        <w:jc w:val="both"/>
        <w:rPr>
          <w:sz w:val="24"/>
          <w:szCs w:val="24"/>
        </w:rPr>
      </w:pPr>
      <w:bookmarkStart w:id="11" w:name="bookmark70"/>
      <w:bookmarkEnd w:id="11"/>
      <w:r w:rsidRPr="00EE064C">
        <w:rPr>
          <w:sz w:val="24"/>
          <w:szCs w:val="24"/>
        </w:rPr>
        <w:t xml:space="preserve">Розроблення освітніх програм. Методичні рекомендації / </w:t>
      </w:r>
      <w:proofErr w:type="spellStart"/>
      <w:r w:rsidRPr="00EE064C">
        <w:rPr>
          <w:sz w:val="24"/>
          <w:szCs w:val="24"/>
        </w:rPr>
        <w:t>Авт</w:t>
      </w:r>
      <w:proofErr w:type="spellEnd"/>
      <w:r w:rsidRPr="00EE064C">
        <w:rPr>
          <w:sz w:val="24"/>
          <w:szCs w:val="24"/>
        </w:rPr>
        <w:t xml:space="preserve">.: В.М. Захарченко, В.І. Луговий, Ю.М. </w:t>
      </w:r>
      <w:proofErr w:type="spellStart"/>
      <w:r w:rsidRPr="00EE064C">
        <w:rPr>
          <w:sz w:val="24"/>
          <w:szCs w:val="24"/>
        </w:rPr>
        <w:t>Рашкевич</w:t>
      </w:r>
      <w:proofErr w:type="spellEnd"/>
      <w:r w:rsidRPr="00EE064C">
        <w:rPr>
          <w:sz w:val="24"/>
          <w:szCs w:val="24"/>
        </w:rPr>
        <w:t xml:space="preserve">, Ж.В. </w:t>
      </w:r>
      <w:proofErr w:type="spellStart"/>
      <w:r w:rsidRPr="00EE064C">
        <w:rPr>
          <w:sz w:val="24"/>
          <w:szCs w:val="24"/>
        </w:rPr>
        <w:t>Таланова</w:t>
      </w:r>
      <w:proofErr w:type="spellEnd"/>
      <w:r w:rsidRPr="00EE064C">
        <w:rPr>
          <w:sz w:val="24"/>
          <w:szCs w:val="24"/>
        </w:rPr>
        <w:t xml:space="preserve"> / За ред. В.Г. Кременя. - К. : ДП «НВЦ «Пріоритети», 2014. - 120 с. ISBN 978-966-2432-08-4</w:t>
      </w:r>
    </w:p>
    <w:p w14:paraId="6523D505" w14:textId="77777777" w:rsidR="00236E20" w:rsidRPr="00EE064C" w:rsidRDefault="00236E20" w:rsidP="00236E20">
      <w:pPr>
        <w:widowControl w:val="0"/>
        <w:numPr>
          <w:ilvl w:val="0"/>
          <w:numId w:val="47"/>
        </w:numPr>
        <w:tabs>
          <w:tab w:val="left" w:pos="0"/>
        </w:tabs>
        <w:spacing w:line="307" w:lineRule="auto"/>
        <w:ind w:firstLine="709"/>
        <w:jc w:val="both"/>
        <w:rPr>
          <w:sz w:val="24"/>
          <w:szCs w:val="24"/>
        </w:rPr>
      </w:pPr>
      <w:bookmarkStart w:id="12" w:name="bookmark71"/>
      <w:bookmarkEnd w:id="12"/>
      <w:r w:rsidRPr="00EE064C">
        <w:rPr>
          <w:sz w:val="24"/>
          <w:szCs w:val="24"/>
        </w:rPr>
        <w:t>Наказ Міністерства освіти і науки України 01 червня 2016 р. № 600 «Про затвердження та введення в дію Методичних рекомендацій щодо розроблення стандартів вищої освіти із змінами відповідно наказу МОН України від 21.12.2017 № 1648. - Доступ до ресурсу:</w:t>
      </w:r>
      <w:hyperlink r:id="rId27" w:history="1">
        <w:r w:rsidRPr="00EE064C">
          <w:rPr>
            <w:sz w:val="24"/>
            <w:szCs w:val="24"/>
          </w:rPr>
          <w:t xml:space="preserve"> </w:t>
        </w:r>
        <w:r w:rsidRPr="00EE064C">
          <w:rPr>
            <w:sz w:val="24"/>
            <w:szCs w:val="24"/>
            <w:u w:val="single"/>
          </w:rPr>
          <w:t>https://mon.gov.ua/ua/npa/pro-vnesennya-zmin-do-nakazu-ministerstva-osviti-i-</w:t>
        </w:r>
      </w:hyperlink>
      <w:r w:rsidRPr="00EE064C">
        <w:rPr>
          <w:sz w:val="24"/>
          <w:szCs w:val="24"/>
          <w:u w:val="single"/>
        </w:rPr>
        <w:t xml:space="preserve"> </w:t>
      </w:r>
      <w:hyperlink r:id="rId28" w:history="1">
        <w:r w:rsidRPr="00EE064C">
          <w:rPr>
            <w:sz w:val="24"/>
            <w:szCs w:val="24"/>
            <w:u w:val="single"/>
          </w:rPr>
          <w:t>nauki-vid-01062016-600</w:t>
        </w:r>
        <w:r w:rsidRPr="00EE064C">
          <w:rPr>
            <w:sz w:val="24"/>
            <w:szCs w:val="24"/>
          </w:rPr>
          <w:t>.</w:t>
        </w:r>
      </w:hyperlink>
    </w:p>
    <w:p w14:paraId="2AB01F5F" w14:textId="77777777" w:rsidR="00236E20" w:rsidRPr="00EE064C" w:rsidRDefault="00236E20" w:rsidP="00236E20">
      <w:pPr>
        <w:widowControl w:val="0"/>
        <w:numPr>
          <w:ilvl w:val="0"/>
          <w:numId w:val="47"/>
        </w:numPr>
        <w:tabs>
          <w:tab w:val="left" w:pos="0"/>
        </w:tabs>
        <w:spacing w:line="305" w:lineRule="auto"/>
        <w:ind w:firstLine="709"/>
        <w:jc w:val="both"/>
        <w:rPr>
          <w:sz w:val="24"/>
          <w:szCs w:val="24"/>
        </w:rPr>
      </w:pPr>
      <w:bookmarkStart w:id="13" w:name="bookmark72"/>
      <w:bookmarkEnd w:id="13"/>
      <w:r w:rsidRPr="00EE064C">
        <w:rPr>
          <w:sz w:val="24"/>
          <w:szCs w:val="24"/>
        </w:rPr>
        <w:t xml:space="preserve">Стандарт вищої освіти за спеціальністю 136 «Металургія» галузі знань 13 «Механічна інженерія» для першого (бакалаврського) рівня вищої освіти (наказ Міністерства освіти і науки України 04 жовтня 2018 р. № 1072) - Доступ до ресурсу: </w:t>
      </w:r>
      <w:hyperlink r:id="rId29" w:history="1">
        <w:r w:rsidRPr="00EE064C">
          <w:rPr>
            <w:rStyle w:val="a4"/>
            <w:color w:val="auto"/>
            <w:sz w:val="24"/>
            <w:szCs w:val="24"/>
          </w:rPr>
          <w:t>https://mon.gov.ua/storage/app/media/vishcha-osvita/zatverdzeni%20standarty/12/21/136-metalurgiya-bakalavr.pdf</w:t>
        </w:r>
      </w:hyperlink>
    </w:p>
    <w:p w14:paraId="41B05155" w14:textId="77777777" w:rsidR="00236E20" w:rsidRPr="00EE064C" w:rsidRDefault="00236E20" w:rsidP="00236E20">
      <w:pPr>
        <w:widowControl w:val="0"/>
        <w:numPr>
          <w:ilvl w:val="0"/>
          <w:numId w:val="47"/>
        </w:numPr>
        <w:tabs>
          <w:tab w:val="left" w:pos="0"/>
        </w:tabs>
        <w:spacing w:line="305" w:lineRule="auto"/>
        <w:ind w:firstLine="709"/>
        <w:jc w:val="both"/>
        <w:rPr>
          <w:sz w:val="24"/>
          <w:szCs w:val="24"/>
          <w:u w:val="single"/>
        </w:rPr>
      </w:pPr>
      <w:r w:rsidRPr="00EE064C">
        <w:rPr>
          <w:sz w:val="24"/>
          <w:szCs w:val="24"/>
        </w:rPr>
        <w:t xml:space="preserve">Стандарт вищої освіти за спеціальністю 136 «Металургія» галузі знань 13 «Механічна інженерія» для другого (магістерського) рівня вищої освіти (наказ Міністерства освіти і науки України 24 листопада 2020 р. № 1455) - Доступ до ресурсу: </w:t>
      </w:r>
      <w:hyperlink r:id="rId30" w:history="1">
        <w:r w:rsidRPr="00EE064C">
          <w:rPr>
            <w:rStyle w:val="a4"/>
            <w:color w:val="auto"/>
            <w:sz w:val="24"/>
            <w:szCs w:val="24"/>
          </w:rPr>
          <w:t>https://mon.gov.ua/storage/app/media/vishcha-osvita/zatverdzeni%20standarty/2020/11/24/136-metalurhiya-mahistr.pdf</w:t>
        </w:r>
      </w:hyperlink>
      <w:bookmarkStart w:id="14" w:name="bookmark74"/>
      <w:bookmarkEnd w:id="14"/>
      <w:r w:rsidRPr="00EE064C">
        <w:rPr>
          <w:sz w:val="24"/>
          <w:szCs w:val="24"/>
          <w:u w:val="single"/>
        </w:rPr>
        <w:t>.</w:t>
      </w:r>
    </w:p>
    <w:p w14:paraId="242D1135" w14:textId="77777777" w:rsidR="00236E20" w:rsidRPr="00EE064C" w:rsidRDefault="00236E20" w:rsidP="00236E20">
      <w:pPr>
        <w:widowControl w:val="0"/>
        <w:numPr>
          <w:ilvl w:val="0"/>
          <w:numId w:val="47"/>
        </w:numPr>
        <w:tabs>
          <w:tab w:val="left" w:pos="0"/>
        </w:tabs>
        <w:spacing w:line="305" w:lineRule="auto"/>
        <w:ind w:firstLine="709"/>
        <w:rPr>
          <w:sz w:val="24"/>
          <w:szCs w:val="24"/>
          <w:u w:val="single"/>
        </w:rPr>
      </w:pPr>
      <w:r w:rsidRPr="00EE064C">
        <w:rPr>
          <w:sz w:val="24"/>
          <w:szCs w:val="24"/>
        </w:rPr>
        <w:t xml:space="preserve">Положення про організацію освітнього процесу в Українському державному університеті науки і технологій. Введено в дію наказом ректора № 46 від 11.08.2022 р. - Доступ до ресурсу: </w:t>
      </w:r>
      <w:r w:rsidRPr="00EE064C">
        <w:rPr>
          <w:rStyle w:val="a4"/>
          <w:color w:val="auto"/>
          <w:sz w:val="24"/>
          <w:szCs w:val="24"/>
          <w:lang w:eastAsia="ar-SA"/>
        </w:rPr>
        <w:t>https://diit.edu.ua/upload/files/shares/9_Documents/learning_organization/polozhennya_oop.pdf</w:t>
      </w:r>
    </w:p>
    <w:p w14:paraId="6FF9E43C" w14:textId="77777777" w:rsidR="00236E20" w:rsidRPr="00EE064C" w:rsidRDefault="00236E20" w:rsidP="00236E20">
      <w:pPr>
        <w:widowControl w:val="0"/>
        <w:numPr>
          <w:ilvl w:val="0"/>
          <w:numId w:val="47"/>
        </w:numPr>
        <w:tabs>
          <w:tab w:val="left" w:pos="0"/>
          <w:tab w:val="left" w:pos="1338"/>
        </w:tabs>
        <w:spacing w:line="295" w:lineRule="auto"/>
        <w:ind w:firstLine="709"/>
        <w:jc w:val="both"/>
        <w:rPr>
          <w:rStyle w:val="a4"/>
          <w:color w:val="auto"/>
          <w:sz w:val="24"/>
          <w:szCs w:val="24"/>
          <w:u w:val="none"/>
        </w:rPr>
      </w:pPr>
      <w:bookmarkStart w:id="15" w:name="bookmark75"/>
      <w:bookmarkEnd w:id="15"/>
      <w:r w:rsidRPr="00EE064C">
        <w:rPr>
          <w:sz w:val="24"/>
          <w:szCs w:val="24"/>
        </w:rPr>
        <w:t xml:space="preserve">Положення про систему внутрішнього забезпечення якості освітньої діяльності та якості вищої освіти в Українському державному університеті науки і технологій. Введено в дію наказом ректора № 90 від 30.12.22 р. - Доступ до ресурсу: </w:t>
      </w:r>
      <w:bookmarkStart w:id="16" w:name="bookmark76"/>
      <w:bookmarkEnd w:id="16"/>
      <w:r w:rsidRPr="00EE064C">
        <w:rPr>
          <w:rStyle w:val="a4"/>
          <w:color w:val="auto"/>
          <w:sz w:val="24"/>
          <w:szCs w:val="24"/>
        </w:rPr>
        <w:t xml:space="preserve">https://diit.edu.ua/upload/files/shares/9_Documents/learning_organization/polozhennya_SVZYA.pdf </w:t>
      </w:r>
    </w:p>
    <w:p w14:paraId="60B5C4A9" w14:textId="77777777" w:rsidR="00236E20" w:rsidRPr="00EE064C" w:rsidRDefault="00236E20" w:rsidP="00236E20">
      <w:pPr>
        <w:widowControl w:val="0"/>
        <w:numPr>
          <w:ilvl w:val="0"/>
          <w:numId w:val="47"/>
        </w:numPr>
        <w:tabs>
          <w:tab w:val="left" w:pos="0"/>
          <w:tab w:val="left" w:pos="1338"/>
        </w:tabs>
        <w:spacing w:line="295" w:lineRule="auto"/>
        <w:ind w:firstLine="709"/>
        <w:jc w:val="both"/>
        <w:rPr>
          <w:sz w:val="24"/>
          <w:szCs w:val="24"/>
        </w:rPr>
      </w:pPr>
      <w:r w:rsidRPr="00EE064C">
        <w:rPr>
          <w:sz w:val="24"/>
          <w:szCs w:val="24"/>
        </w:rPr>
        <w:t xml:space="preserve">Положення про порядок реалізації права на міжнародну академічну мобільність </w:t>
      </w:r>
      <w:r w:rsidRPr="00EE064C">
        <w:rPr>
          <w:sz w:val="24"/>
          <w:szCs w:val="24"/>
        </w:rPr>
        <w:lastRenderedPageBreak/>
        <w:t xml:space="preserve">учасників освітнього процесу Національної металургійної академії України. Введено в дію наказом ректора № 23аг від 07.02.2018 р. - Доступ до ресурсу:  </w:t>
      </w:r>
      <w:hyperlink r:id="rId31" w:history="1">
        <w:r w:rsidRPr="00EE064C">
          <w:rPr>
            <w:rStyle w:val="a4"/>
            <w:color w:val="auto"/>
            <w:sz w:val="24"/>
            <w:szCs w:val="24"/>
          </w:rPr>
          <w:t>https://nmetau.edu.ua/file/polozhennya_pro_akademichnu_mobilnist_nmetau.pdf</w:t>
        </w:r>
      </w:hyperlink>
    </w:p>
    <w:p w14:paraId="384672C4" w14:textId="77777777" w:rsidR="00236E20" w:rsidRPr="00BC4D1E" w:rsidRDefault="00236E20" w:rsidP="00236E20">
      <w:pPr>
        <w:suppressAutoHyphens/>
        <w:spacing w:line="100" w:lineRule="atLeast"/>
        <w:rPr>
          <w:color w:val="262626"/>
        </w:rPr>
      </w:pPr>
      <w:bookmarkStart w:id="17" w:name="bookmark77"/>
      <w:bookmarkEnd w:id="17"/>
    </w:p>
    <w:p w14:paraId="01ADAE36" w14:textId="77777777" w:rsidR="00236E20" w:rsidRPr="00BC4D1E" w:rsidRDefault="00236E20" w:rsidP="00236E20">
      <w:pPr>
        <w:tabs>
          <w:tab w:val="left" w:pos="5297"/>
        </w:tabs>
        <w:rPr>
          <w:szCs w:val="28"/>
        </w:rPr>
      </w:pPr>
    </w:p>
    <w:p w14:paraId="7F00FB65" w14:textId="77777777" w:rsidR="00236E20" w:rsidRPr="00EA51D6" w:rsidRDefault="00236E20" w:rsidP="00236E20">
      <w:pPr>
        <w:tabs>
          <w:tab w:val="left" w:pos="5297"/>
        </w:tabs>
        <w:rPr>
          <w:szCs w:val="28"/>
        </w:rPr>
      </w:pPr>
    </w:p>
    <w:p w14:paraId="63B95138" w14:textId="77777777" w:rsidR="00236E20" w:rsidRPr="00EA51D6" w:rsidRDefault="00236E20" w:rsidP="00236E20">
      <w:pPr>
        <w:tabs>
          <w:tab w:val="left" w:pos="5297"/>
        </w:tabs>
      </w:pPr>
    </w:p>
    <w:tbl>
      <w:tblPr>
        <w:tblW w:w="10490" w:type="dxa"/>
        <w:tblLook w:val="00A0" w:firstRow="1" w:lastRow="0" w:firstColumn="1" w:lastColumn="0" w:noHBand="0" w:noVBand="0"/>
      </w:tblPr>
      <w:tblGrid>
        <w:gridCol w:w="5353"/>
        <w:gridCol w:w="5137"/>
      </w:tblGrid>
      <w:tr w:rsidR="00236E20" w:rsidRPr="00EA51D6" w14:paraId="7DDC39C8" w14:textId="77777777" w:rsidTr="00EE064C">
        <w:trPr>
          <w:trHeight w:val="1146"/>
        </w:trPr>
        <w:tc>
          <w:tcPr>
            <w:tcW w:w="5353" w:type="dxa"/>
          </w:tcPr>
          <w:p w14:paraId="576DC81B" w14:textId="172C67CB" w:rsidR="00236E20" w:rsidRPr="00EA51D6" w:rsidRDefault="00236E20" w:rsidP="00EA51D6">
            <w:pPr>
              <w:pStyle w:val="Default"/>
              <w:spacing w:after="0" w:line="240" w:lineRule="auto"/>
              <w:jc w:val="both"/>
              <w:rPr>
                <w:color w:val="auto"/>
                <w:lang w:val="uk-UA"/>
              </w:rPr>
            </w:pPr>
            <w:r w:rsidRPr="00EA51D6">
              <w:rPr>
                <w:color w:val="auto"/>
                <w:lang w:val="uk-UA"/>
              </w:rPr>
              <w:t xml:space="preserve">Гарант освітньо-професійної програми, </w:t>
            </w:r>
            <w:r w:rsidR="00EA51D6" w:rsidRPr="00EA51D6">
              <w:rPr>
                <w:color w:val="auto"/>
                <w:lang w:val="uk-UA"/>
              </w:rPr>
              <w:t>кандидат</w:t>
            </w:r>
            <w:r w:rsidRPr="00EA51D6">
              <w:rPr>
                <w:color w:val="auto"/>
                <w:lang w:val="uk-UA"/>
              </w:rPr>
              <w:t xml:space="preserve"> технічних наук, </w:t>
            </w:r>
            <w:r w:rsidR="00EA51D6" w:rsidRPr="00EA51D6">
              <w:rPr>
                <w:color w:val="auto"/>
                <w:lang w:val="uk-UA"/>
              </w:rPr>
              <w:t>доцент</w:t>
            </w:r>
            <w:r w:rsidRPr="00EA51D6">
              <w:rPr>
                <w:color w:val="auto"/>
                <w:lang w:val="uk-UA"/>
              </w:rPr>
              <w:t xml:space="preserve"> кафедри «</w:t>
            </w:r>
            <w:proofErr w:type="spellStart"/>
            <w:r w:rsidR="00EA51D6" w:rsidRPr="00EA51D6">
              <w:rPr>
                <w:color w:val="auto"/>
              </w:rPr>
              <w:t>Інтелектуальної</w:t>
            </w:r>
            <w:proofErr w:type="spellEnd"/>
            <w:r w:rsidR="00EA51D6" w:rsidRPr="00EA51D6">
              <w:rPr>
                <w:color w:val="auto"/>
              </w:rPr>
              <w:t xml:space="preserve"> </w:t>
            </w:r>
            <w:proofErr w:type="spellStart"/>
            <w:r w:rsidR="00EA51D6" w:rsidRPr="00EA51D6">
              <w:rPr>
                <w:color w:val="auto"/>
              </w:rPr>
              <w:t>власності</w:t>
            </w:r>
            <w:proofErr w:type="spellEnd"/>
            <w:r w:rsidR="00EA51D6" w:rsidRPr="00EA51D6">
              <w:rPr>
                <w:color w:val="auto"/>
              </w:rPr>
              <w:t xml:space="preserve"> та </w:t>
            </w:r>
            <w:proofErr w:type="spellStart"/>
            <w:r w:rsidR="00EA51D6" w:rsidRPr="00EA51D6">
              <w:rPr>
                <w:color w:val="auto"/>
              </w:rPr>
              <w:t>управління</w:t>
            </w:r>
            <w:proofErr w:type="spellEnd"/>
            <w:r w:rsidR="00EA51D6" w:rsidRPr="00EA51D6">
              <w:rPr>
                <w:color w:val="auto"/>
              </w:rPr>
              <w:t xml:space="preserve"> проєктами</w:t>
            </w:r>
            <w:r w:rsidRPr="00EA51D6">
              <w:rPr>
                <w:color w:val="auto"/>
                <w:lang w:val="uk-UA"/>
              </w:rPr>
              <w:t>» УДУНТ</w:t>
            </w:r>
          </w:p>
        </w:tc>
        <w:tc>
          <w:tcPr>
            <w:tcW w:w="5137" w:type="dxa"/>
          </w:tcPr>
          <w:p w14:paraId="29A289D4" w14:textId="77777777" w:rsidR="00236E20" w:rsidRPr="00EA51D6" w:rsidRDefault="00236E20" w:rsidP="008C0359">
            <w:pPr>
              <w:pStyle w:val="Default"/>
              <w:spacing w:after="0" w:line="240" w:lineRule="auto"/>
              <w:ind w:firstLine="1168"/>
              <w:jc w:val="right"/>
              <w:rPr>
                <w:color w:val="auto"/>
                <w:lang w:val="uk-UA"/>
              </w:rPr>
            </w:pPr>
          </w:p>
          <w:p w14:paraId="5B8E5192" w14:textId="212E3B48" w:rsidR="00236E20" w:rsidRPr="00EA51D6" w:rsidRDefault="00236E20" w:rsidP="008C0359">
            <w:pPr>
              <w:pStyle w:val="Default"/>
              <w:spacing w:after="0" w:line="240" w:lineRule="auto"/>
              <w:ind w:firstLine="1168"/>
              <w:jc w:val="right"/>
              <w:rPr>
                <w:color w:val="auto"/>
                <w:lang w:val="uk-UA"/>
              </w:rPr>
            </w:pPr>
            <w:r w:rsidRPr="00EA51D6">
              <w:rPr>
                <w:color w:val="auto"/>
                <w:lang w:val="uk-UA"/>
              </w:rPr>
              <w:t xml:space="preserve">Андрій </w:t>
            </w:r>
            <w:r w:rsidR="008C0359" w:rsidRPr="00EA51D6">
              <w:rPr>
                <w:color w:val="auto"/>
                <w:lang w:val="uk-UA"/>
              </w:rPr>
              <w:t>СЕЛЕГЕЙ</w:t>
            </w:r>
          </w:p>
        </w:tc>
      </w:tr>
    </w:tbl>
    <w:p w14:paraId="04A1B581" w14:textId="77777777" w:rsidR="00236E20" w:rsidRPr="00EA51D6" w:rsidRDefault="00236E20" w:rsidP="00236E20"/>
    <w:p w14:paraId="6D1D9097" w14:textId="26487EC6" w:rsidR="00236E20" w:rsidRDefault="00236E20" w:rsidP="00384D01">
      <w:pPr>
        <w:tabs>
          <w:tab w:val="left" w:pos="2268"/>
        </w:tabs>
        <w:contextualSpacing/>
        <w:jc w:val="center"/>
        <w:rPr>
          <w:b/>
          <w:bCs/>
          <w:sz w:val="24"/>
          <w:szCs w:val="24"/>
          <w:highlight w:val="yellow"/>
        </w:rPr>
      </w:pPr>
    </w:p>
    <w:p w14:paraId="3038E086" w14:textId="77777777" w:rsidR="00236E20" w:rsidRDefault="00236E20" w:rsidP="00384D01">
      <w:pPr>
        <w:tabs>
          <w:tab w:val="left" w:pos="2268"/>
        </w:tabs>
        <w:contextualSpacing/>
        <w:jc w:val="center"/>
        <w:rPr>
          <w:b/>
          <w:bCs/>
          <w:sz w:val="24"/>
          <w:szCs w:val="24"/>
          <w:highlight w:val="yellow"/>
        </w:rPr>
      </w:pPr>
    </w:p>
    <w:sectPr w:rsidR="00236E20" w:rsidSect="00236E20">
      <w:pgSz w:w="11906" w:h="16838"/>
      <w:pgMar w:top="1134" w:right="709" w:bottom="1134" w:left="851" w:header="56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E71B" w14:textId="77777777" w:rsidR="00366267" w:rsidRDefault="00366267">
      <w:r>
        <w:separator/>
      </w:r>
    </w:p>
  </w:endnote>
  <w:endnote w:type="continuationSeparator" w:id="0">
    <w:p w14:paraId="4D59A664" w14:textId="77777777" w:rsidR="00366267" w:rsidRDefault="0036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roid Sans Fallback">
    <w:altName w:val="Yu Gothic"/>
    <w:panose1 w:val="020B0604020202020204"/>
    <w:charset w:val="80"/>
    <w:family w:val="auto"/>
    <w:notTrueType/>
    <w:pitch w:val="variable"/>
    <w:sig w:usb0="00000001" w:usb1="08070000" w:usb2="00000010" w:usb3="00000000" w:csb0="00020000" w:csb1="00000000"/>
  </w:font>
  <w:font w:name="Lohit Hindi">
    <w:altName w:val="Yu Gothic"/>
    <w:panose1 w:val="020B0604020202020204"/>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1251 Times">
    <w:altName w:val="Arial"/>
    <w:panose1 w:val="020B0604020202020204"/>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rdiaUPC">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6D95B" w14:textId="77777777" w:rsidR="00366267" w:rsidRDefault="00366267">
      <w:r>
        <w:separator/>
      </w:r>
    </w:p>
  </w:footnote>
  <w:footnote w:type="continuationSeparator" w:id="0">
    <w:p w14:paraId="2C055F27" w14:textId="77777777" w:rsidR="00366267" w:rsidRDefault="0036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C1353" w14:textId="77777777" w:rsidR="00EA51D6" w:rsidRPr="00001B4F" w:rsidRDefault="00EA51D6" w:rsidP="0051392F">
    <w:pPr>
      <w:pStyle w:val="af2"/>
      <w:framePr w:wrap="auto" w:vAnchor="text" w:hAnchor="margin" w:xAlign="center" w:y="1"/>
      <w:rPr>
        <w:rStyle w:val="afa"/>
        <w:sz w:val="20"/>
        <w:szCs w:val="20"/>
      </w:rPr>
    </w:pPr>
    <w:r w:rsidRPr="00001B4F">
      <w:rPr>
        <w:rStyle w:val="afa"/>
        <w:sz w:val="20"/>
        <w:szCs w:val="20"/>
      </w:rPr>
      <w:fldChar w:fldCharType="begin"/>
    </w:r>
    <w:r w:rsidRPr="00001B4F">
      <w:rPr>
        <w:rStyle w:val="afa"/>
        <w:sz w:val="20"/>
        <w:szCs w:val="20"/>
      </w:rPr>
      <w:instrText xml:space="preserve">PAGE  </w:instrText>
    </w:r>
    <w:r w:rsidRPr="00001B4F">
      <w:rPr>
        <w:rStyle w:val="afa"/>
        <w:sz w:val="20"/>
        <w:szCs w:val="20"/>
      </w:rPr>
      <w:fldChar w:fldCharType="separate"/>
    </w:r>
    <w:r>
      <w:rPr>
        <w:rStyle w:val="afa"/>
        <w:noProof/>
        <w:sz w:val="20"/>
        <w:szCs w:val="20"/>
      </w:rPr>
      <w:t>2</w:t>
    </w:r>
    <w:r w:rsidRPr="00001B4F">
      <w:rPr>
        <w:rStyle w:val="afa"/>
        <w:sz w:val="20"/>
        <w:szCs w:val="20"/>
      </w:rPr>
      <w:fldChar w:fldCharType="end"/>
    </w:r>
  </w:p>
  <w:p w14:paraId="5E0DFB7E" w14:textId="77777777" w:rsidR="00EA51D6" w:rsidRDefault="00EA51D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B969B" w14:textId="545CE9EC" w:rsidR="00EA51D6" w:rsidRPr="00001B4F" w:rsidRDefault="00EA51D6" w:rsidP="0051392F">
    <w:pPr>
      <w:pStyle w:val="af2"/>
      <w:framePr w:wrap="auto" w:vAnchor="text" w:hAnchor="margin" w:xAlign="center" w:y="1"/>
      <w:rPr>
        <w:rStyle w:val="afa"/>
        <w:sz w:val="20"/>
        <w:szCs w:val="20"/>
      </w:rPr>
    </w:pPr>
    <w:r w:rsidRPr="00001B4F">
      <w:rPr>
        <w:rStyle w:val="afa"/>
        <w:sz w:val="20"/>
        <w:szCs w:val="20"/>
      </w:rPr>
      <w:fldChar w:fldCharType="begin"/>
    </w:r>
    <w:r w:rsidRPr="00001B4F">
      <w:rPr>
        <w:rStyle w:val="afa"/>
        <w:sz w:val="20"/>
        <w:szCs w:val="20"/>
      </w:rPr>
      <w:instrText xml:space="preserve">PAGE  </w:instrText>
    </w:r>
    <w:r w:rsidRPr="00001B4F">
      <w:rPr>
        <w:rStyle w:val="afa"/>
        <w:sz w:val="20"/>
        <w:szCs w:val="20"/>
      </w:rPr>
      <w:fldChar w:fldCharType="separate"/>
    </w:r>
    <w:r w:rsidR="002B6A1A">
      <w:rPr>
        <w:rStyle w:val="afa"/>
        <w:noProof/>
        <w:sz w:val="20"/>
        <w:szCs w:val="20"/>
      </w:rPr>
      <w:t>16</w:t>
    </w:r>
    <w:r w:rsidRPr="00001B4F">
      <w:rPr>
        <w:rStyle w:val="afa"/>
        <w:sz w:val="20"/>
        <w:szCs w:val="20"/>
      </w:rPr>
      <w:fldChar w:fldCharType="end"/>
    </w:r>
  </w:p>
  <w:p w14:paraId="116D966C" w14:textId="77777777" w:rsidR="00EA51D6" w:rsidRDefault="00EA51D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E588B" w14:textId="3FC9EE7A" w:rsidR="00EA51D6" w:rsidRDefault="00EA51D6" w:rsidP="00F455F8">
    <w:pPr>
      <w:pStyle w:val="af2"/>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14:paraId="5B577C99" w14:textId="77777777" w:rsidR="00EA51D6" w:rsidRDefault="00EA51D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3039305"/>
      <w:docPartObj>
        <w:docPartGallery w:val="Page Numbers (Top of Page)"/>
        <w:docPartUnique/>
      </w:docPartObj>
    </w:sdtPr>
    <w:sdtContent>
      <w:p w14:paraId="04C1D631" w14:textId="04C1871C" w:rsidR="00EA51D6" w:rsidRDefault="00EA51D6">
        <w:pPr>
          <w:pStyle w:val="af2"/>
          <w:jc w:val="right"/>
        </w:pPr>
        <w:r>
          <w:fldChar w:fldCharType="begin"/>
        </w:r>
        <w:r>
          <w:instrText>PAGE   \* MERGEFORMAT</w:instrText>
        </w:r>
        <w:r>
          <w:fldChar w:fldCharType="separate"/>
        </w:r>
        <w:r w:rsidR="002B6A1A" w:rsidRPr="002B6A1A">
          <w:rPr>
            <w:noProof/>
            <w:lang w:val="uk-UA"/>
          </w:rPr>
          <w:t>19</w:t>
        </w:r>
        <w:r>
          <w:fldChar w:fldCharType="end"/>
        </w:r>
      </w:p>
    </w:sdtContent>
  </w:sdt>
  <w:p w14:paraId="1020A2A4" w14:textId="77777777" w:rsidR="00EA51D6" w:rsidRDefault="00EA5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41D0C03"/>
    <w:multiLevelType w:val="hybridMultilevel"/>
    <w:tmpl w:val="55B0AA38"/>
    <w:lvl w:ilvl="0" w:tplc="074C3382">
      <w:numFmt w:val="bullet"/>
      <w:lvlText w:val="-"/>
      <w:lvlJc w:val="left"/>
      <w:pPr>
        <w:tabs>
          <w:tab w:val="num" w:pos="1065"/>
        </w:tabs>
        <w:ind w:left="1065" w:hanging="360"/>
      </w:pPr>
      <w:rPr>
        <w:rFonts w:ascii="Times New Roman" w:eastAsia="Times New Roman" w:hAnsi="Times New Roman" w:cs="Times New Roman" w:hint="default"/>
      </w:rPr>
    </w:lvl>
    <w:lvl w:ilvl="1" w:tplc="04220003" w:tentative="1">
      <w:start w:val="1"/>
      <w:numFmt w:val="bullet"/>
      <w:lvlText w:val="o"/>
      <w:lvlJc w:val="left"/>
      <w:pPr>
        <w:tabs>
          <w:tab w:val="num" w:pos="1785"/>
        </w:tabs>
        <w:ind w:left="1785" w:hanging="360"/>
      </w:pPr>
      <w:rPr>
        <w:rFonts w:ascii="Courier New" w:hAnsi="Courier New" w:cs="Courier New"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cs="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cs="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06C43111"/>
    <w:multiLevelType w:val="hybridMultilevel"/>
    <w:tmpl w:val="1296531C"/>
    <w:lvl w:ilvl="0" w:tplc="FDDEE868">
      <w:numFmt w:val="bullet"/>
      <w:lvlText w:val="-"/>
      <w:lvlJc w:val="left"/>
      <w:pPr>
        <w:ind w:left="1584" w:hanging="360"/>
      </w:pPr>
      <w:rPr>
        <w:rFonts w:ascii="Times New Roman" w:eastAsia="Calibri"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 w15:restartNumberingAfterBreak="0">
    <w:nsid w:val="079A3D39"/>
    <w:multiLevelType w:val="multilevel"/>
    <w:tmpl w:val="6FC09AEE"/>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FFFFFF"/>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C251713"/>
    <w:multiLevelType w:val="hybridMultilevel"/>
    <w:tmpl w:val="B14ADF98"/>
    <w:lvl w:ilvl="0" w:tplc="9ED012BA">
      <w:start w:val="1"/>
      <w:numFmt w:val="bullet"/>
      <w:lvlText w:val=""/>
      <w:lvlJc w:val="left"/>
      <w:pPr>
        <w:tabs>
          <w:tab w:val="num" w:pos="709"/>
        </w:tabs>
        <w:ind w:left="0" w:firstLine="709"/>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82B0C"/>
    <w:multiLevelType w:val="hybridMultilevel"/>
    <w:tmpl w:val="10224224"/>
    <w:lvl w:ilvl="0" w:tplc="55DA0150">
      <w:start w:val="1"/>
      <w:numFmt w:val="decimal"/>
      <w:lvlText w:val="РН%1."/>
      <w:lvlJc w:val="left"/>
      <w:pPr>
        <w:tabs>
          <w:tab w:val="num" w:pos="-1727"/>
        </w:tabs>
        <w:ind w:left="393" w:hanging="3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BE1022"/>
    <w:multiLevelType w:val="hybridMultilevel"/>
    <w:tmpl w:val="56C6666E"/>
    <w:lvl w:ilvl="0" w:tplc="0419000F">
      <w:start w:val="1"/>
      <w:numFmt w:val="decimal"/>
      <w:lvlText w:val="%1."/>
      <w:lvlJc w:val="left"/>
      <w:pPr>
        <w:ind w:left="720" w:hanging="360"/>
      </w:pPr>
      <w:rPr>
        <w:rFonts w:cs="Times New Roman" w:hint="default"/>
      </w:rPr>
    </w:lvl>
    <w:lvl w:ilvl="1" w:tplc="160635EC">
      <w:start w:val="1"/>
      <w:numFmt w:val="decimal"/>
      <w:lvlText w:val="%2."/>
      <w:lvlJc w:val="left"/>
      <w:pPr>
        <w:ind w:left="2070" w:hanging="99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3F97595"/>
    <w:multiLevelType w:val="hybridMultilevel"/>
    <w:tmpl w:val="705C00A2"/>
    <w:lvl w:ilvl="0" w:tplc="EB1E8B96">
      <w:start w:val="1"/>
      <w:numFmt w:val="decimal"/>
      <w:lvlText w:val="РН%1."/>
      <w:lvlJc w:val="left"/>
      <w:pPr>
        <w:ind w:left="360" w:hanging="360"/>
      </w:pPr>
      <w:rPr>
        <w:rFonts w:cs="Times New Roman" w:hint="default"/>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14B46D10"/>
    <w:multiLevelType w:val="hybridMultilevel"/>
    <w:tmpl w:val="ACDAB3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4DF5A35"/>
    <w:multiLevelType w:val="hybridMultilevel"/>
    <w:tmpl w:val="F516121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15:restartNumberingAfterBreak="0">
    <w:nsid w:val="162A6B9C"/>
    <w:multiLevelType w:val="hybridMultilevel"/>
    <w:tmpl w:val="31366CA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15:restartNumberingAfterBreak="0">
    <w:nsid w:val="16393E44"/>
    <w:multiLevelType w:val="hybridMultilevel"/>
    <w:tmpl w:val="7F2E8FC8"/>
    <w:lvl w:ilvl="0" w:tplc="86389218">
      <w:start w:val="1"/>
      <w:numFmt w:val="decimal"/>
      <w:lvlText w:val="ФКД %1."/>
      <w:lvlJc w:val="left"/>
      <w:pPr>
        <w:tabs>
          <w:tab w:val="num" w:pos="1417"/>
        </w:tabs>
        <w:ind w:left="1417" w:hanging="425"/>
      </w:pPr>
      <w:rPr>
        <w:rFonts w:ascii="Times New Roman" w:hAnsi="Times New Roman" w:cs="Times New Roman" w:hint="default"/>
      </w:rPr>
    </w:lvl>
    <w:lvl w:ilvl="1" w:tplc="04220019" w:tentative="1">
      <w:start w:val="1"/>
      <w:numFmt w:val="lowerLetter"/>
      <w:lvlText w:val="%2."/>
      <w:lvlJc w:val="left"/>
      <w:pPr>
        <w:ind w:left="2432" w:hanging="360"/>
      </w:pPr>
    </w:lvl>
    <w:lvl w:ilvl="2" w:tplc="0422001B" w:tentative="1">
      <w:start w:val="1"/>
      <w:numFmt w:val="lowerRoman"/>
      <w:lvlText w:val="%3."/>
      <w:lvlJc w:val="right"/>
      <w:pPr>
        <w:ind w:left="3152" w:hanging="180"/>
      </w:pPr>
    </w:lvl>
    <w:lvl w:ilvl="3" w:tplc="0422000F" w:tentative="1">
      <w:start w:val="1"/>
      <w:numFmt w:val="decimal"/>
      <w:lvlText w:val="%4."/>
      <w:lvlJc w:val="left"/>
      <w:pPr>
        <w:ind w:left="3872" w:hanging="360"/>
      </w:pPr>
    </w:lvl>
    <w:lvl w:ilvl="4" w:tplc="04220019" w:tentative="1">
      <w:start w:val="1"/>
      <w:numFmt w:val="lowerLetter"/>
      <w:lvlText w:val="%5."/>
      <w:lvlJc w:val="left"/>
      <w:pPr>
        <w:ind w:left="4592" w:hanging="360"/>
      </w:pPr>
    </w:lvl>
    <w:lvl w:ilvl="5" w:tplc="0422001B" w:tentative="1">
      <w:start w:val="1"/>
      <w:numFmt w:val="lowerRoman"/>
      <w:lvlText w:val="%6."/>
      <w:lvlJc w:val="right"/>
      <w:pPr>
        <w:ind w:left="5312" w:hanging="180"/>
      </w:pPr>
    </w:lvl>
    <w:lvl w:ilvl="6" w:tplc="0422000F" w:tentative="1">
      <w:start w:val="1"/>
      <w:numFmt w:val="decimal"/>
      <w:lvlText w:val="%7."/>
      <w:lvlJc w:val="left"/>
      <w:pPr>
        <w:ind w:left="6032" w:hanging="360"/>
      </w:pPr>
    </w:lvl>
    <w:lvl w:ilvl="7" w:tplc="04220019" w:tentative="1">
      <w:start w:val="1"/>
      <w:numFmt w:val="lowerLetter"/>
      <w:lvlText w:val="%8."/>
      <w:lvlJc w:val="left"/>
      <w:pPr>
        <w:ind w:left="6752" w:hanging="360"/>
      </w:pPr>
    </w:lvl>
    <w:lvl w:ilvl="8" w:tplc="0422001B" w:tentative="1">
      <w:start w:val="1"/>
      <w:numFmt w:val="lowerRoman"/>
      <w:lvlText w:val="%9."/>
      <w:lvlJc w:val="right"/>
      <w:pPr>
        <w:ind w:left="7472" w:hanging="180"/>
      </w:pPr>
    </w:lvl>
  </w:abstractNum>
  <w:abstractNum w:abstractNumId="12" w15:restartNumberingAfterBreak="0">
    <w:nsid w:val="1B0C4989"/>
    <w:multiLevelType w:val="singleLevel"/>
    <w:tmpl w:val="769E0FD0"/>
    <w:lvl w:ilvl="0">
      <w:start w:val="1"/>
      <w:numFmt w:val="decimal"/>
      <w:lvlText w:val="ФКД %1."/>
      <w:lvlJc w:val="left"/>
      <w:pPr>
        <w:tabs>
          <w:tab w:val="num" w:pos="425"/>
        </w:tabs>
        <w:ind w:left="425" w:hanging="425"/>
      </w:pPr>
      <w:rPr>
        <w:rFonts w:cs="Times New Roman" w:hint="default"/>
      </w:rPr>
    </w:lvl>
  </w:abstractNum>
  <w:abstractNum w:abstractNumId="13" w15:restartNumberingAfterBreak="0">
    <w:nsid w:val="1B0E1E89"/>
    <w:multiLevelType w:val="multilevel"/>
    <w:tmpl w:val="137022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7150A32"/>
    <w:multiLevelType w:val="multilevel"/>
    <w:tmpl w:val="9B08328E"/>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FE4BFC"/>
    <w:multiLevelType w:val="multilevel"/>
    <w:tmpl w:val="A8684C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0E2ED2"/>
    <w:multiLevelType w:val="hybridMultilevel"/>
    <w:tmpl w:val="4B3838B4"/>
    <w:lvl w:ilvl="0" w:tplc="DEFABF38">
      <w:start w:val="4"/>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9141D6A"/>
    <w:multiLevelType w:val="hybridMultilevel"/>
    <w:tmpl w:val="1CBA8F7E"/>
    <w:lvl w:ilvl="0" w:tplc="1610AD8A">
      <w:start w:val="1"/>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6B028E"/>
    <w:multiLevelType w:val="multilevel"/>
    <w:tmpl w:val="0F080BAC"/>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1110" w:hanging="750"/>
      </w:pPr>
      <w:rPr>
        <w:rFonts w:hint="default"/>
      </w:rPr>
    </w:lvl>
    <w:lvl w:ilvl="2">
      <w:start w:val="7"/>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AD96EEF"/>
    <w:multiLevelType w:val="hybridMultilevel"/>
    <w:tmpl w:val="019063B2"/>
    <w:lvl w:ilvl="0" w:tplc="040826F2">
      <w:start w:val="31"/>
      <w:numFmt w:val="bullet"/>
      <w:lvlText w:val="-"/>
      <w:lvlJc w:val="left"/>
      <w:pPr>
        <w:tabs>
          <w:tab w:val="num" w:pos="397"/>
        </w:tabs>
        <w:ind w:left="39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66946"/>
    <w:multiLevelType w:val="hybridMultilevel"/>
    <w:tmpl w:val="CF06A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6131EE"/>
    <w:multiLevelType w:val="hybridMultilevel"/>
    <w:tmpl w:val="37EA6AA4"/>
    <w:lvl w:ilvl="0" w:tplc="80C6BD4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F60FC"/>
    <w:multiLevelType w:val="hybridMultilevel"/>
    <w:tmpl w:val="E5A0CB16"/>
    <w:lvl w:ilvl="0" w:tplc="3B32412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5772FD9"/>
    <w:multiLevelType w:val="hybridMultilevel"/>
    <w:tmpl w:val="8D7084E6"/>
    <w:lvl w:ilvl="0" w:tplc="FDDEE86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1856B5"/>
    <w:multiLevelType w:val="hybridMultilevel"/>
    <w:tmpl w:val="ACDAB3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46C4225C"/>
    <w:multiLevelType w:val="hybridMultilevel"/>
    <w:tmpl w:val="9DAEC852"/>
    <w:lvl w:ilvl="0" w:tplc="96362A7E">
      <w:start w:val="90"/>
      <w:numFmt w:val="bullet"/>
      <w:lvlText w:val=""/>
      <w:lvlJc w:val="left"/>
      <w:pPr>
        <w:ind w:left="492" w:hanging="360"/>
      </w:pPr>
      <w:rPr>
        <w:rFonts w:ascii="Symbol" w:eastAsia="Times New Roman" w:hAnsi="Symbol" w:cs="Times New Roman" w:hint="default"/>
      </w:rPr>
    </w:lvl>
    <w:lvl w:ilvl="1" w:tplc="04220003" w:tentative="1">
      <w:start w:val="1"/>
      <w:numFmt w:val="bullet"/>
      <w:lvlText w:val="o"/>
      <w:lvlJc w:val="left"/>
      <w:pPr>
        <w:ind w:left="1212" w:hanging="360"/>
      </w:pPr>
      <w:rPr>
        <w:rFonts w:ascii="Courier New" w:hAnsi="Courier New" w:cs="Courier New" w:hint="default"/>
      </w:rPr>
    </w:lvl>
    <w:lvl w:ilvl="2" w:tplc="04220005" w:tentative="1">
      <w:start w:val="1"/>
      <w:numFmt w:val="bullet"/>
      <w:lvlText w:val=""/>
      <w:lvlJc w:val="left"/>
      <w:pPr>
        <w:ind w:left="1932" w:hanging="360"/>
      </w:pPr>
      <w:rPr>
        <w:rFonts w:ascii="Wingdings" w:hAnsi="Wingdings" w:hint="default"/>
      </w:rPr>
    </w:lvl>
    <w:lvl w:ilvl="3" w:tplc="04220001" w:tentative="1">
      <w:start w:val="1"/>
      <w:numFmt w:val="bullet"/>
      <w:lvlText w:val=""/>
      <w:lvlJc w:val="left"/>
      <w:pPr>
        <w:ind w:left="2652" w:hanging="360"/>
      </w:pPr>
      <w:rPr>
        <w:rFonts w:ascii="Symbol" w:hAnsi="Symbol" w:hint="default"/>
      </w:rPr>
    </w:lvl>
    <w:lvl w:ilvl="4" w:tplc="04220003" w:tentative="1">
      <w:start w:val="1"/>
      <w:numFmt w:val="bullet"/>
      <w:lvlText w:val="o"/>
      <w:lvlJc w:val="left"/>
      <w:pPr>
        <w:ind w:left="3372" w:hanging="360"/>
      </w:pPr>
      <w:rPr>
        <w:rFonts w:ascii="Courier New" w:hAnsi="Courier New" w:cs="Courier New" w:hint="default"/>
      </w:rPr>
    </w:lvl>
    <w:lvl w:ilvl="5" w:tplc="04220005" w:tentative="1">
      <w:start w:val="1"/>
      <w:numFmt w:val="bullet"/>
      <w:lvlText w:val=""/>
      <w:lvlJc w:val="left"/>
      <w:pPr>
        <w:ind w:left="4092" w:hanging="360"/>
      </w:pPr>
      <w:rPr>
        <w:rFonts w:ascii="Wingdings" w:hAnsi="Wingdings" w:hint="default"/>
      </w:rPr>
    </w:lvl>
    <w:lvl w:ilvl="6" w:tplc="04220001" w:tentative="1">
      <w:start w:val="1"/>
      <w:numFmt w:val="bullet"/>
      <w:lvlText w:val=""/>
      <w:lvlJc w:val="left"/>
      <w:pPr>
        <w:ind w:left="4812" w:hanging="360"/>
      </w:pPr>
      <w:rPr>
        <w:rFonts w:ascii="Symbol" w:hAnsi="Symbol" w:hint="default"/>
      </w:rPr>
    </w:lvl>
    <w:lvl w:ilvl="7" w:tplc="04220003" w:tentative="1">
      <w:start w:val="1"/>
      <w:numFmt w:val="bullet"/>
      <w:lvlText w:val="o"/>
      <w:lvlJc w:val="left"/>
      <w:pPr>
        <w:ind w:left="5532" w:hanging="360"/>
      </w:pPr>
      <w:rPr>
        <w:rFonts w:ascii="Courier New" w:hAnsi="Courier New" w:cs="Courier New" w:hint="default"/>
      </w:rPr>
    </w:lvl>
    <w:lvl w:ilvl="8" w:tplc="04220005" w:tentative="1">
      <w:start w:val="1"/>
      <w:numFmt w:val="bullet"/>
      <w:lvlText w:val=""/>
      <w:lvlJc w:val="left"/>
      <w:pPr>
        <w:ind w:left="6252" w:hanging="360"/>
      </w:pPr>
      <w:rPr>
        <w:rFonts w:ascii="Wingdings" w:hAnsi="Wingdings" w:hint="default"/>
      </w:rPr>
    </w:lvl>
  </w:abstractNum>
  <w:abstractNum w:abstractNumId="26" w15:restartNumberingAfterBreak="0">
    <w:nsid w:val="47390DC4"/>
    <w:multiLevelType w:val="singleLevel"/>
    <w:tmpl w:val="769E0FD0"/>
    <w:lvl w:ilvl="0">
      <w:start w:val="1"/>
      <w:numFmt w:val="decimal"/>
      <w:lvlText w:val="ФКД %1."/>
      <w:lvlJc w:val="left"/>
      <w:pPr>
        <w:tabs>
          <w:tab w:val="num" w:pos="425"/>
        </w:tabs>
        <w:ind w:left="425" w:hanging="425"/>
      </w:pPr>
      <w:rPr>
        <w:rFonts w:cs="Times New Roman" w:hint="default"/>
      </w:rPr>
    </w:lvl>
  </w:abstractNum>
  <w:abstractNum w:abstractNumId="27" w15:restartNumberingAfterBreak="0">
    <w:nsid w:val="47DF6DE8"/>
    <w:multiLevelType w:val="hybridMultilevel"/>
    <w:tmpl w:val="369664E0"/>
    <w:lvl w:ilvl="0" w:tplc="9ED012BA">
      <w:start w:val="1"/>
      <w:numFmt w:val="bullet"/>
      <w:lvlText w:val=""/>
      <w:lvlJc w:val="left"/>
      <w:pPr>
        <w:tabs>
          <w:tab w:val="num" w:pos="709"/>
        </w:tabs>
        <w:ind w:left="0" w:firstLine="709"/>
      </w:pPr>
      <w:rPr>
        <w:rFonts w:ascii="Symbol" w:hAnsi="Symbol" w:hint="default"/>
        <w:sz w:val="20"/>
      </w:rPr>
    </w:lvl>
    <w:lvl w:ilvl="1" w:tplc="CD30398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582A81"/>
    <w:multiLevelType w:val="hybridMultilevel"/>
    <w:tmpl w:val="A7D05AE4"/>
    <w:lvl w:ilvl="0" w:tplc="040826F2">
      <w:start w:val="31"/>
      <w:numFmt w:val="bullet"/>
      <w:lvlText w:val="-"/>
      <w:lvlJc w:val="left"/>
      <w:pPr>
        <w:tabs>
          <w:tab w:val="num" w:pos="397"/>
        </w:tabs>
        <w:ind w:left="397" w:hanging="397"/>
      </w:pPr>
      <w:rPr>
        <w:rFonts w:ascii="Times New Roman" w:eastAsia="Times New Roman" w:hAnsi="Times New Roman" w:cs="Times New Roman" w:hint="default"/>
      </w:rPr>
    </w:lvl>
    <w:lvl w:ilvl="1" w:tplc="B6F2F548">
      <w:start w:val="1"/>
      <w:numFmt w:val="decimal"/>
      <w:lvlText w:val="%2."/>
      <w:lvlJc w:val="left"/>
      <w:pPr>
        <w:tabs>
          <w:tab w:val="num" w:pos="1500"/>
        </w:tabs>
        <w:ind w:left="1500" w:hanging="42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464D88"/>
    <w:multiLevelType w:val="multilevel"/>
    <w:tmpl w:val="14D0C960"/>
    <w:lvl w:ilvl="0">
      <w:start w:val="1"/>
      <w:numFmt w:val="decimal"/>
      <w:lvlText w:val="ЗК%1."/>
      <w:lvlJc w:val="left"/>
      <w:pPr>
        <w:ind w:left="360" w:hanging="360"/>
      </w:pPr>
      <w:rPr>
        <w:rFonts w:cs="Times New Roman" w:hint="default"/>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30" w15:restartNumberingAfterBreak="0">
    <w:nsid w:val="506A3EBE"/>
    <w:multiLevelType w:val="hybridMultilevel"/>
    <w:tmpl w:val="7BE218E6"/>
    <w:lvl w:ilvl="0" w:tplc="FDDEE868">
      <w:numFmt w:val="bullet"/>
      <w:lvlText w:val="-"/>
      <w:lvlJc w:val="left"/>
      <w:pPr>
        <w:ind w:left="1152" w:hanging="360"/>
      </w:pPr>
      <w:rPr>
        <w:rFonts w:ascii="Times New Roman" w:eastAsia="Calibri"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1" w15:restartNumberingAfterBreak="0">
    <w:nsid w:val="50E10DD0"/>
    <w:multiLevelType w:val="hybridMultilevel"/>
    <w:tmpl w:val="ACACE6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19A3A18"/>
    <w:multiLevelType w:val="hybridMultilevel"/>
    <w:tmpl w:val="D50CE752"/>
    <w:lvl w:ilvl="0" w:tplc="EB0A9B72">
      <w:start w:val="1"/>
      <w:numFmt w:val="decimal"/>
      <w:lvlText w:val="РНД %1."/>
      <w:lvlJc w:val="left"/>
      <w:pPr>
        <w:ind w:left="360" w:hanging="360"/>
      </w:pPr>
      <w:rPr>
        <w:rFonts w:cs="Times New Roman" w:hint="default"/>
        <w:i w:val="0"/>
        <w:lang w:val="ru-RU"/>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15:restartNumberingAfterBreak="0">
    <w:nsid w:val="51A32204"/>
    <w:multiLevelType w:val="hybridMultilevel"/>
    <w:tmpl w:val="55EA79A2"/>
    <w:lvl w:ilvl="0" w:tplc="04220011">
      <w:start w:val="1"/>
      <w:numFmt w:val="decimal"/>
      <w:lvlText w:val="%1)"/>
      <w:lvlJc w:val="left"/>
      <w:pPr>
        <w:tabs>
          <w:tab w:val="num" w:pos="720"/>
        </w:tabs>
        <w:ind w:left="720" w:hanging="360"/>
      </w:pPr>
      <w:rPr>
        <w:rFonts w:cs="Times New Roman" w:hint="default"/>
        <w:u w:val="none"/>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744B33B"/>
    <w:multiLevelType w:val="singleLevel"/>
    <w:tmpl w:val="78908E32"/>
    <w:lvl w:ilvl="0">
      <w:start w:val="1"/>
      <w:numFmt w:val="decimal"/>
      <w:lvlText w:val="ФКН%1."/>
      <w:lvlJc w:val="left"/>
      <w:pPr>
        <w:tabs>
          <w:tab w:val="num" w:pos="425"/>
        </w:tabs>
        <w:ind w:left="425" w:hanging="425"/>
      </w:pPr>
      <w:rPr>
        <w:rFonts w:cs="Times New Roman" w:hint="default"/>
      </w:rPr>
    </w:lvl>
  </w:abstractNum>
  <w:abstractNum w:abstractNumId="35" w15:restartNumberingAfterBreak="0">
    <w:nsid w:val="5D165706"/>
    <w:multiLevelType w:val="hybridMultilevel"/>
    <w:tmpl w:val="823CC216"/>
    <w:lvl w:ilvl="0" w:tplc="0838C9F6">
      <w:start w:val="1"/>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25B1AE4"/>
    <w:multiLevelType w:val="hybridMultilevel"/>
    <w:tmpl w:val="751049CE"/>
    <w:lvl w:ilvl="0" w:tplc="6F3CBA1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FF07E0"/>
    <w:multiLevelType w:val="hybridMultilevel"/>
    <w:tmpl w:val="BC50B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DC65BF"/>
    <w:multiLevelType w:val="hybridMultilevel"/>
    <w:tmpl w:val="363AD4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E44045B"/>
    <w:multiLevelType w:val="hybridMultilevel"/>
    <w:tmpl w:val="7C80E186"/>
    <w:lvl w:ilvl="0" w:tplc="FDDEE868">
      <w:numFmt w:val="bullet"/>
      <w:lvlText w:val="-"/>
      <w:lvlJc w:val="left"/>
      <w:pPr>
        <w:ind w:left="1584" w:hanging="360"/>
      </w:pPr>
      <w:rPr>
        <w:rFonts w:ascii="Times New Roman" w:eastAsia="Calibri"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40" w15:restartNumberingAfterBreak="0">
    <w:nsid w:val="742501DC"/>
    <w:multiLevelType w:val="hybridMultilevel"/>
    <w:tmpl w:val="B14E7F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6130102"/>
    <w:multiLevelType w:val="hybridMultilevel"/>
    <w:tmpl w:val="B33E0146"/>
    <w:lvl w:ilvl="0" w:tplc="EB0A9B72">
      <w:start w:val="1"/>
      <w:numFmt w:val="decimal"/>
      <w:lvlText w:val="РНД %1."/>
      <w:lvlJc w:val="left"/>
      <w:pPr>
        <w:ind w:left="720" w:hanging="360"/>
      </w:pPr>
      <w:rPr>
        <w:rFonts w:cs="Times New Roman" w:hint="default"/>
        <w:i w:val="0"/>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0E1AA5"/>
    <w:multiLevelType w:val="hybridMultilevel"/>
    <w:tmpl w:val="CD4A1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123ED7"/>
    <w:multiLevelType w:val="hybridMultilevel"/>
    <w:tmpl w:val="E468F5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75964DA"/>
    <w:multiLevelType w:val="hybridMultilevel"/>
    <w:tmpl w:val="8F80C702"/>
    <w:lvl w:ilvl="0" w:tplc="00000009">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686E4D"/>
    <w:multiLevelType w:val="hybridMultilevel"/>
    <w:tmpl w:val="6A4EB3DE"/>
    <w:lvl w:ilvl="0" w:tplc="A7B68936">
      <w:start w:val="4"/>
      <w:numFmt w:val="bullet"/>
      <w:lvlText w:val="-"/>
      <w:lvlJc w:val="left"/>
      <w:pPr>
        <w:ind w:left="274" w:hanging="360"/>
      </w:pPr>
      <w:rPr>
        <w:rFonts w:ascii="Times New Roman" w:eastAsia="Times New Roman" w:hAnsi="Times New Roman" w:cs="Times New Roman" w:hint="default"/>
      </w:rPr>
    </w:lvl>
    <w:lvl w:ilvl="1" w:tplc="04190003" w:tentative="1">
      <w:start w:val="1"/>
      <w:numFmt w:val="bullet"/>
      <w:lvlText w:val="o"/>
      <w:lvlJc w:val="left"/>
      <w:pPr>
        <w:ind w:left="994" w:hanging="360"/>
      </w:pPr>
      <w:rPr>
        <w:rFonts w:ascii="Courier New" w:hAnsi="Courier New" w:cs="Courier New" w:hint="default"/>
      </w:rPr>
    </w:lvl>
    <w:lvl w:ilvl="2" w:tplc="04190005" w:tentative="1">
      <w:start w:val="1"/>
      <w:numFmt w:val="bullet"/>
      <w:lvlText w:val=""/>
      <w:lvlJc w:val="left"/>
      <w:pPr>
        <w:ind w:left="1714" w:hanging="360"/>
      </w:pPr>
      <w:rPr>
        <w:rFonts w:ascii="Wingdings" w:hAnsi="Wingdings" w:hint="default"/>
      </w:rPr>
    </w:lvl>
    <w:lvl w:ilvl="3" w:tplc="04190001" w:tentative="1">
      <w:start w:val="1"/>
      <w:numFmt w:val="bullet"/>
      <w:lvlText w:val=""/>
      <w:lvlJc w:val="left"/>
      <w:pPr>
        <w:ind w:left="2434" w:hanging="360"/>
      </w:pPr>
      <w:rPr>
        <w:rFonts w:ascii="Symbol" w:hAnsi="Symbol" w:hint="default"/>
      </w:rPr>
    </w:lvl>
    <w:lvl w:ilvl="4" w:tplc="04190003" w:tentative="1">
      <w:start w:val="1"/>
      <w:numFmt w:val="bullet"/>
      <w:lvlText w:val="o"/>
      <w:lvlJc w:val="left"/>
      <w:pPr>
        <w:ind w:left="3154" w:hanging="360"/>
      </w:pPr>
      <w:rPr>
        <w:rFonts w:ascii="Courier New" w:hAnsi="Courier New" w:cs="Courier New" w:hint="default"/>
      </w:rPr>
    </w:lvl>
    <w:lvl w:ilvl="5" w:tplc="04190005" w:tentative="1">
      <w:start w:val="1"/>
      <w:numFmt w:val="bullet"/>
      <w:lvlText w:val=""/>
      <w:lvlJc w:val="left"/>
      <w:pPr>
        <w:ind w:left="3874" w:hanging="360"/>
      </w:pPr>
      <w:rPr>
        <w:rFonts w:ascii="Wingdings" w:hAnsi="Wingdings" w:hint="default"/>
      </w:rPr>
    </w:lvl>
    <w:lvl w:ilvl="6" w:tplc="04190001" w:tentative="1">
      <w:start w:val="1"/>
      <w:numFmt w:val="bullet"/>
      <w:lvlText w:val=""/>
      <w:lvlJc w:val="left"/>
      <w:pPr>
        <w:ind w:left="4594" w:hanging="360"/>
      </w:pPr>
      <w:rPr>
        <w:rFonts w:ascii="Symbol" w:hAnsi="Symbol" w:hint="default"/>
      </w:rPr>
    </w:lvl>
    <w:lvl w:ilvl="7" w:tplc="04190003" w:tentative="1">
      <w:start w:val="1"/>
      <w:numFmt w:val="bullet"/>
      <w:lvlText w:val="o"/>
      <w:lvlJc w:val="left"/>
      <w:pPr>
        <w:ind w:left="5314" w:hanging="360"/>
      </w:pPr>
      <w:rPr>
        <w:rFonts w:ascii="Courier New" w:hAnsi="Courier New" w:cs="Courier New" w:hint="default"/>
      </w:rPr>
    </w:lvl>
    <w:lvl w:ilvl="8" w:tplc="04190005" w:tentative="1">
      <w:start w:val="1"/>
      <w:numFmt w:val="bullet"/>
      <w:lvlText w:val=""/>
      <w:lvlJc w:val="left"/>
      <w:pPr>
        <w:ind w:left="6034" w:hanging="360"/>
      </w:pPr>
      <w:rPr>
        <w:rFonts w:ascii="Wingdings" w:hAnsi="Wingdings" w:hint="default"/>
      </w:rPr>
    </w:lvl>
  </w:abstractNum>
  <w:abstractNum w:abstractNumId="46" w15:restartNumberingAfterBreak="0">
    <w:nsid w:val="7B35729C"/>
    <w:multiLevelType w:val="multilevel"/>
    <w:tmpl w:val="43163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C74995"/>
    <w:multiLevelType w:val="hybridMultilevel"/>
    <w:tmpl w:val="0F440856"/>
    <w:lvl w:ilvl="0" w:tplc="8F68303E">
      <w:numFmt w:val="bullet"/>
      <w:lvlText w:val="-"/>
      <w:lvlJc w:val="left"/>
      <w:pPr>
        <w:ind w:left="720" w:hanging="360"/>
      </w:pPr>
      <w:rPr>
        <w:rFonts w:ascii="Times New Roman" w:eastAsia="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D70A34"/>
    <w:multiLevelType w:val="hybridMultilevel"/>
    <w:tmpl w:val="ACDAB3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612906460">
    <w:abstractNumId w:val="42"/>
  </w:num>
  <w:num w:numId="2" w16cid:durableId="1751386330">
    <w:abstractNumId w:val="37"/>
  </w:num>
  <w:num w:numId="3" w16cid:durableId="1871602014">
    <w:abstractNumId w:val="9"/>
  </w:num>
  <w:num w:numId="4" w16cid:durableId="645353799">
    <w:abstractNumId w:val="10"/>
  </w:num>
  <w:num w:numId="5" w16cid:durableId="165172550">
    <w:abstractNumId w:val="36"/>
  </w:num>
  <w:num w:numId="6" w16cid:durableId="1176383301">
    <w:abstractNumId w:val="45"/>
  </w:num>
  <w:num w:numId="7" w16cid:durableId="1494644765">
    <w:abstractNumId w:val="13"/>
  </w:num>
  <w:num w:numId="8" w16cid:durableId="1515614131">
    <w:abstractNumId w:val="21"/>
  </w:num>
  <w:num w:numId="9" w16cid:durableId="917711381">
    <w:abstractNumId w:val="47"/>
  </w:num>
  <w:num w:numId="10" w16cid:durableId="294651412">
    <w:abstractNumId w:val="1"/>
  </w:num>
  <w:num w:numId="11" w16cid:durableId="1998066826">
    <w:abstractNumId w:val="18"/>
  </w:num>
  <w:num w:numId="12" w16cid:durableId="1519732737">
    <w:abstractNumId w:val="33"/>
  </w:num>
  <w:num w:numId="13" w16cid:durableId="1737624312">
    <w:abstractNumId w:val="4"/>
  </w:num>
  <w:num w:numId="14" w16cid:durableId="1634478031">
    <w:abstractNumId w:val="27"/>
  </w:num>
  <w:num w:numId="15" w16cid:durableId="839924267">
    <w:abstractNumId w:val="43"/>
  </w:num>
  <w:num w:numId="16" w16cid:durableId="1477918037">
    <w:abstractNumId w:val="20"/>
  </w:num>
  <w:num w:numId="17" w16cid:durableId="961613388">
    <w:abstractNumId w:val="30"/>
  </w:num>
  <w:num w:numId="18" w16cid:durableId="494878831">
    <w:abstractNumId w:val="44"/>
  </w:num>
  <w:num w:numId="19" w16cid:durableId="958492873">
    <w:abstractNumId w:val="39"/>
  </w:num>
  <w:num w:numId="20" w16cid:durableId="679283582">
    <w:abstractNumId w:val="2"/>
  </w:num>
  <w:num w:numId="21" w16cid:durableId="202793458">
    <w:abstractNumId w:val="23"/>
  </w:num>
  <w:num w:numId="22" w16cid:durableId="1932155701">
    <w:abstractNumId w:val="17"/>
  </w:num>
  <w:num w:numId="23" w16cid:durableId="1636333051">
    <w:abstractNumId w:val="8"/>
  </w:num>
  <w:num w:numId="24" w16cid:durableId="1682245373">
    <w:abstractNumId w:val="48"/>
  </w:num>
  <w:num w:numId="25" w16cid:durableId="1028527603">
    <w:abstractNumId w:val="24"/>
  </w:num>
  <w:num w:numId="26" w16cid:durableId="917665978">
    <w:abstractNumId w:val="19"/>
  </w:num>
  <w:num w:numId="27" w16cid:durableId="1509175810">
    <w:abstractNumId w:val="28"/>
  </w:num>
  <w:num w:numId="28" w16cid:durableId="809247067">
    <w:abstractNumId w:val="29"/>
  </w:num>
  <w:num w:numId="29" w16cid:durableId="1081753153">
    <w:abstractNumId w:val="34"/>
  </w:num>
  <w:num w:numId="30" w16cid:durableId="727803675">
    <w:abstractNumId w:val="6"/>
  </w:num>
  <w:num w:numId="31" w16cid:durableId="438335007">
    <w:abstractNumId w:val="0"/>
  </w:num>
  <w:num w:numId="32" w16cid:durableId="1170679472">
    <w:abstractNumId w:val="7"/>
  </w:num>
  <w:num w:numId="33" w16cid:durableId="1545214795">
    <w:abstractNumId w:val="32"/>
  </w:num>
  <w:num w:numId="34" w16cid:durableId="1848665311">
    <w:abstractNumId w:val="12"/>
  </w:num>
  <w:num w:numId="35" w16cid:durableId="1031608293">
    <w:abstractNumId w:val="26"/>
  </w:num>
  <w:num w:numId="36" w16cid:durableId="707492808">
    <w:abstractNumId w:val="5"/>
  </w:num>
  <w:num w:numId="37" w16cid:durableId="1125854455">
    <w:abstractNumId w:val="40"/>
  </w:num>
  <w:num w:numId="38" w16cid:durableId="70591832">
    <w:abstractNumId w:val="38"/>
  </w:num>
  <w:num w:numId="39" w16cid:durableId="33311336">
    <w:abstractNumId w:val="31"/>
  </w:num>
  <w:num w:numId="40" w16cid:durableId="1767995807">
    <w:abstractNumId w:val="11"/>
  </w:num>
  <w:num w:numId="41" w16cid:durableId="994256482">
    <w:abstractNumId w:val="41"/>
  </w:num>
  <w:num w:numId="42" w16cid:durableId="1400247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4155653">
    <w:abstractNumId w:val="15"/>
  </w:num>
  <w:num w:numId="44" w16cid:durableId="2055078108">
    <w:abstractNumId w:val="3"/>
  </w:num>
  <w:num w:numId="45" w16cid:durableId="1470704302">
    <w:abstractNumId w:val="46"/>
  </w:num>
  <w:num w:numId="46" w16cid:durableId="1091511940">
    <w:abstractNumId w:val="22"/>
  </w:num>
  <w:num w:numId="47" w16cid:durableId="871066910">
    <w:abstractNumId w:val="14"/>
  </w:num>
  <w:num w:numId="48" w16cid:durableId="1013147154">
    <w:abstractNumId w:val="16"/>
  </w:num>
  <w:num w:numId="49" w16cid:durableId="1405952927">
    <w:abstractNumId w:val="25"/>
  </w:num>
  <w:num w:numId="50" w16cid:durableId="50046419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F8"/>
    <w:rsid w:val="000050EA"/>
    <w:rsid w:val="000062AD"/>
    <w:rsid w:val="00006BB9"/>
    <w:rsid w:val="0001172F"/>
    <w:rsid w:val="000136E2"/>
    <w:rsid w:val="00017517"/>
    <w:rsid w:val="00022C9D"/>
    <w:rsid w:val="00027718"/>
    <w:rsid w:val="00045676"/>
    <w:rsid w:val="00056AF3"/>
    <w:rsid w:val="00067AC0"/>
    <w:rsid w:val="000B57A9"/>
    <w:rsid w:val="000C6225"/>
    <w:rsid w:val="000D110A"/>
    <w:rsid w:val="000D265D"/>
    <w:rsid w:val="000D421A"/>
    <w:rsid w:val="000D7A1A"/>
    <w:rsid w:val="000E0BB6"/>
    <w:rsid w:val="000F6836"/>
    <w:rsid w:val="00100203"/>
    <w:rsid w:val="00101ACE"/>
    <w:rsid w:val="001106CD"/>
    <w:rsid w:val="00111CF7"/>
    <w:rsid w:val="0011618D"/>
    <w:rsid w:val="00122E84"/>
    <w:rsid w:val="00123FA7"/>
    <w:rsid w:val="00124EAB"/>
    <w:rsid w:val="00132AEE"/>
    <w:rsid w:val="00133152"/>
    <w:rsid w:val="00143F2F"/>
    <w:rsid w:val="0015597D"/>
    <w:rsid w:val="00164840"/>
    <w:rsid w:val="0017125B"/>
    <w:rsid w:val="001824B0"/>
    <w:rsid w:val="0018263B"/>
    <w:rsid w:val="00183BE7"/>
    <w:rsid w:val="00190245"/>
    <w:rsid w:val="0019364F"/>
    <w:rsid w:val="00193B5C"/>
    <w:rsid w:val="00196B08"/>
    <w:rsid w:val="00197EBD"/>
    <w:rsid w:val="001A0DC9"/>
    <w:rsid w:val="001A10CE"/>
    <w:rsid w:val="001B0863"/>
    <w:rsid w:val="001B5961"/>
    <w:rsid w:val="001C6562"/>
    <w:rsid w:val="001D00EE"/>
    <w:rsid w:val="001D6643"/>
    <w:rsid w:val="001E6D9D"/>
    <w:rsid w:val="001E73BF"/>
    <w:rsid w:val="001F225A"/>
    <w:rsid w:val="001F33E8"/>
    <w:rsid w:val="001F38FF"/>
    <w:rsid w:val="002070EE"/>
    <w:rsid w:val="00211396"/>
    <w:rsid w:val="00236E20"/>
    <w:rsid w:val="002419EA"/>
    <w:rsid w:val="00242FD5"/>
    <w:rsid w:val="00245178"/>
    <w:rsid w:val="00252D03"/>
    <w:rsid w:val="00254427"/>
    <w:rsid w:val="002559F6"/>
    <w:rsid w:val="00255E17"/>
    <w:rsid w:val="00262592"/>
    <w:rsid w:val="00263B1E"/>
    <w:rsid w:val="0026614C"/>
    <w:rsid w:val="00274320"/>
    <w:rsid w:val="002830E2"/>
    <w:rsid w:val="00283B69"/>
    <w:rsid w:val="00284324"/>
    <w:rsid w:val="00286ADD"/>
    <w:rsid w:val="00287A27"/>
    <w:rsid w:val="00292AB0"/>
    <w:rsid w:val="002A6CC6"/>
    <w:rsid w:val="002B6A1A"/>
    <w:rsid w:val="002D0FEC"/>
    <w:rsid w:val="002D2171"/>
    <w:rsid w:val="002E1A97"/>
    <w:rsid w:val="002E56C3"/>
    <w:rsid w:val="003233F9"/>
    <w:rsid w:val="003268DC"/>
    <w:rsid w:val="00340A49"/>
    <w:rsid w:val="00351419"/>
    <w:rsid w:val="00353993"/>
    <w:rsid w:val="00355A86"/>
    <w:rsid w:val="00366267"/>
    <w:rsid w:val="0037292A"/>
    <w:rsid w:val="00384012"/>
    <w:rsid w:val="00384D01"/>
    <w:rsid w:val="003878C3"/>
    <w:rsid w:val="00387BAA"/>
    <w:rsid w:val="00392662"/>
    <w:rsid w:val="00396F22"/>
    <w:rsid w:val="003A7908"/>
    <w:rsid w:val="003B23C1"/>
    <w:rsid w:val="003B4D54"/>
    <w:rsid w:val="003C148A"/>
    <w:rsid w:val="003D1D58"/>
    <w:rsid w:val="003D20AB"/>
    <w:rsid w:val="003D3EB6"/>
    <w:rsid w:val="003E0CC5"/>
    <w:rsid w:val="003E5550"/>
    <w:rsid w:val="003E66ED"/>
    <w:rsid w:val="003F03E6"/>
    <w:rsid w:val="003F293F"/>
    <w:rsid w:val="003F319C"/>
    <w:rsid w:val="003F5C05"/>
    <w:rsid w:val="003F7254"/>
    <w:rsid w:val="00400DCE"/>
    <w:rsid w:val="00403572"/>
    <w:rsid w:val="00403F45"/>
    <w:rsid w:val="004126DB"/>
    <w:rsid w:val="0041407C"/>
    <w:rsid w:val="004152E0"/>
    <w:rsid w:val="00415C93"/>
    <w:rsid w:val="00420F88"/>
    <w:rsid w:val="00436FB1"/>
    <w:rsid w:val="00447A9B"/>
    <w:rsid w:val="0045378C"/>
    <w:rsid w:val="004551F5"/>
    <w:rsid w:val="00466C6C"/>
    <w:rsid w:val="00474090"/>
    <w:rsid w:val="004931E2"/>
    <w:rsid w:val="004A2B4E"/>
    <w:rsid w:val="004A65FF"/>
    <w:rsid w:val="004C079B"/>
    <w:rsid w:val="004C2C42"/>
    <w:rsid w:val="004C44D4"/>
    <w:rsid w:val="004C731F"/>
    <w:rsid w:val="004D3551"/>
    <w:rsid w:val="004D524B"/>
    <w:rsid w:val="004E1CBD"/>
    <w:rsid w:val="00510126"/>
    <w:rsid w:val="0051142A"/>
    <w:rsid w:val="0051392F"/>
    <w:rsid w:val="00515B59"/>
    <w:rsid w:val="0053716E"/>
    <w:rsid w:val="00547693"/>
    <w:rsid w:val="00574B5A"/>
    <w:rsid w:val="00580698"/>
    <w:rsid w:val="00586C36"/>
    <w:rsid w:val="005874BE"/>
    <w:rsid w:val="005932A2"/>
    <w:rsid w:val="00595C76"/>
    <w:rsid w:val="005A47AF"/>
    <w:rsid w:val="005B5B2F"/>
    <w:rsid w:val="005B5FD3"/>
    <w:rsid w:val="005B63B8"/>
    <w:rsid w:val="005C00F7"/>
    <w:rsid w:val="005D4623"/>
    <w:rsid w:val="005D7FC1"/>
    <w:rsid w:val="005E3381"/>
    <w:rsid w:val="005E3D25"/>
    <w:rsid w:val="005E7901"/>
    <w:rsid w:val="00606D38"/>
    <w:rsid w:val="0060735A"/>
    <w:rsid w:val="006100E0"/>
    <w:rsid w:val="006222B9"/>
    <w:rsid w:val="006370C4"/>
    <w:rsid w:val="00646EF2"/>
    <w:rsid w:val="00651B3D"/>
    <w:rsid w:val="006536DA"/>
    <w:rsid w:val="006541D3"/>
    <w:rsid w:val="00656888"/>
    <w:rsid w:val="00660446"/>
    <w:rsid w:val="00664039"/>
    <w:rsid w:val="00671272"/>
    <w:rsid w:val="00675B09"/>
    <w:rsid w:val="00676B50"/>
    <w:rsid w:val="006B4C62"/>
    <w:rsid w:val="006C068C"/>
    <w:rsid w:val="006C297F"/>
    <w:rsid w:val="006C7E2F"/>
    <w:rsid w:val="006E193E"/>
    <w:rsid w:val="006E24E3"/>
    <w:rsid w:val="006E6B55"/>
    <w:rsid w:val="006F186C"/>
    <w:rsid w:val="006F569B"/>
    <w:rsid w:val="0070263D"/>
    <w:rsid w:val="007026AC"/>
    <w:rsid w:val="00704196"/>
    <w:rsid w:val="00714E12"/>
    <w:rsid w:val="0071784F"/>
    <w:rsid w:val="00733245"/>
    <w:rsid w:val="00733924"/>
    <w:rsid w:val="00737979"/>
    <w:rsid w:val="00743572"/>
    <w:rsid w:val="007523A8"/>
    <w:rsid w:val="007529F1"/>
    <w:rsid w:val="00756BBF"/>
    <w:rsid w:val="0076486C"/>
    <w:rsid w:val="007B5A64"/>
    <w:rsid w:val="007B64DE"/>
    <w:rsid w:val="007C065D"/>
    <w:rsid w:val="007D1867"/>
    <w:rsid w:val="007D6A84"/>
    <w:rsid w:val="007E0A0C"/>
    <w:rsid w:val="007F69B4"/>
    <w:rsid w:val="00806975"/>
    <w:rsid w:val="008218BF"/>
    <w:rsid w:val="00834C85"/>
    <w:rsid w:val="008400C4"/>
    <w:rsid w:val="008434E1"/>
    <w:rsid w:val="008551B7"/>
    <w:rsid w:val="00867FDD"/>
    <w:rsid w:val="00873317"/>
    <w:rsid w:val="008B5F8F"/>
    <w:rsid w:val="008C0359"/>
    <w:rsid w:val="008C3EBC"/>
    <w:rsid w:val="008C7D7D"/>
    <w:rsid w:val="008D38F4"/>
    <w:rsid w:val="00905E52"/>
    <w:rsid w:val="00913EDB"/>
    <w:rsid w:val="00917920"/>
    <w:rsid w:val="009208ED"/>
    <w:rsid w:val="00921AFF"/>
    <w:rsid w:val="00923900"/>
    <w:rsid w:val="009338B6"/>
    <w:rsid w:val="00942D34"/>
    <w:rsid w:val="00972EB4"/>
    <w:rsid w:val="00973308"/>
    <w:rsid w:val="00981398"/>
    <w:rsid w:val="00983406"/>
    <w:rsid w:val="00984EB4"/>
    <w:rsid w:val="009967EF"/>
    <w:rsid w:val="009C49DB"/>
    <w:rsid w:val="009D3B91"/>
    <w:rsid w:val="009D5F30"/>
    <w:rsid w:val="00A05BEB"/>
    <w:rsid w:val="00A05C2B"/>
    <w:rsid w:val="00A10BE3"/>
    <w:rsid w:val="00A15BE5"/>
    <w:rsid w:val="00A425D7"/>
    <w:rsid w:val="00A4385C"/>
    <w:rsid w:val="00A5258F"/>
    <w:rsid w:val="00A617C2"/>
    <w:rsid w:val="00A7022B"/>
    <w:rsid w:val="00A70BD4"/>
    <w:rsid w:val="00AA0E52"/>
    <w:rsid w:val="00AA5EA2"/>
    <w:rsid w:val="00AB780F"/>
    <w:rsid w:val="00AD1EA5"/>
    <w:rsid w:val="00AD1EBF"/>
    <w:rsid w:val="00AD2A83"/>
    <w:rsid w:val="00AE2383"/>
    <w:rsid w:val="00AF0492"/>
    <w:rsid w:val="00AF2D35"/>
    <w:rsid w:val="00AF5D40"/>
    <w:rsid w:val="00AF7911"/>
    <w:rsid w:val="00B00DA9"/>
    <w:rsid w:val="00B01071"/>
    <w:rsid w:val="00B04FAC"/>
    <w:rsid w:val="00B10722"/>
    <w:rsid w:val="00B10FA1"/>
    <w:rsid w:val="00B1256F"/>
    <w:rsid w:val="00B13D04"/>
    <w:rsid w:val="00B216AD"/>
    <w:rsid w:val="00B31548"/>
    <w:rsid w:val="00B41E39"/>
    <w:rsid w:val="00B66134"/>
    <w:rsid w:val="00B761B9"/>
    <w:rsid w:val="00B83E15"/>
    <w:rsid w:val="00B90F4B"/>
    <w:rsid w:val="00B93CC2"/>
    <w:rsid w:val="00B942B9"/>
    <w:rsid w:val="00BA08B7"/>
    <w:rsid w:val="00BA4F90"/>
    <w:rsid w:val="00BC4860"/>
    <w:rsid w:val="00BF31C2"/>
    <w:rsid w:val="00BF3C12"/>
    <w:rsid w:val="00BF5116"/>
    <w:rsid w:val="00BF7FB8"/>
    <w:rsid w:val="00C01772"/>
    <w:rsid w:val="00C07A47"/>
    <w:rsid w:val="00C11002"/>
    <w:rsid w:val="00C34EEE"/>
    <w:rsid w:val="00C35226"/>
    <w:rsid w:val="00C40578"/>
    <w:rsid w:val="00C42B41"/>
    <w:rsid w:val="00C45804"/>
    <w:rsid w:val="00C76F9F"/>
    <w:rsid w:val="00C81B10"/>
    <w:rsid w:val="00C83B41"/>
    <w:rsid w:val="00C97266"/>
    <w:rsid w:val="00CA75DB"/>
    <w:rsid w:val="00CB7291"/>
    <w:rsid w:val="00CB7B97"/>
    <w:rsid w:val="00CC1D1F"/>
    <w:rsid w:val="00CD53FA"/>
    <w:rsid w:val="00CE6336"/>
    <w:rsid w:val="00CF1770"/>
    <w:rsid w:val="00CF22F6"/>
    <w:rsid w:val="00D04F8D"/>
    <w:rsid w:val="00D065AB"/>
    <w:rsid w:val="00D16487"/>
    <w:rsid w:val="00D24909"/>
    <w:rsid w:val="00D455DF"/>
    <w:rsid w:val="00D4632B"/>
    <w:rsid w:val="00D47D48"/>
    <w:rsid w:val="00D547DE"/>
    <w:rsid w:val="00D649C0"/>
    <w:rsid w:val="00D66C4C"/>
    <w:rsid w:val="00D75CAD"/>
    <w:rsid w:val="00D77D77"/>
    <w:rsid w:val="00D82C42"/>
    <w:rsid w:val="00D90D98"/>
    <w:rsid w:val="00DA2DE9"/>
    <w:rsid w:val="00DB4649"/>
    <w:rsid w:val="00DB5616"/>
    <w:rsid w:val="00DB5897"/>
    <w:rsid w:val="00DB7958"/>
    <w:rsid w:val="00DD65C2"/>
    <w:rsid w:val="00DE3557"/>
    <w:rsid w:val="00DE3846"/>
    <w:rsid w:val="00DE4E68"/>
    <w:rsid w:val="00DF0685"/>
    <w:rsid w:val="00DF55B3"/>
    <w:rsid w:val="00E02918"/>
    <w:rsid w:val="00E2351E"/>
    <w:rsid w:val="00E24515"/>
    <w:rsid w:val="00E25479"/>
    <w:rsid w:val="00E4080E"/>
    <w:rsid w:val="00E423FE"/>
    <w:rsid w:val="00E44E2A"/>
    <w:rsid w:val="00E6568F"/>
    <w:rsid w:val="00E67B2F"/>
    <w:rsid w:val="00E7241B"/>
    <w:rsid w:val="00E74BF1"/>
    <w:rsid w:val="00E8601F"/>
    <w:rsid w:val="00E9017D"/>
    <w:rsid w:val="00E93C54"/>
    <w:rsid w:val="00E960D3"/>
    <w:rsid w:val="00E960EC"/>
    <w:rsid w:val="00E96627"/>
    <w:rsid w:val="00EA51D6"/>
    <w:rsid w:val="00EB130D"/>
    <w:rsid w:val="00EB7870"/>
    <w:rsid w:val="00ED795C"/>
    <w:rsid w:val="00EE064C"/>
    <w:rsid w:val="00F04A18"/>
    <w:rsid w:val="00F13DE3"/>
    <w:rsid w:val="00F168F9"/>
    <w:rsid w:val="00F240C2"/>
    <w:rsid w:val="00F25B6B"/>
    <w:rsid w:val="00F37AC2"/>
    <w:rsid w:val="00F4152B"/>
    <w:rsid w:val="00F455F8"/>
    <w:rsid w:val="00F4689A"/>
    <w:rsid w:val="00F537A1"/>
    <w:rsid w:val="00F63546"/>
    <w:rsid w:val="00F66D1E"/>
    <w:rsid w:val="00F7055E"/>
    <w:rsid w:val="00F71029"/>
    <w:rsid w:val="00F7141E"/>
    <w:rsid w:val="00F776E2"/>
    <w:rsid w:val="00F81868"/>
    <w:rsid w:val="00F82522"/>
    <w:rsid w:val="00F82911"/>
    <w:rsid w:val="00F85A16"/>
    <w:rsid w:val="00F97060"/>
    <w:rsid w:val="00FA55D3"/>
    <w:rsid w:val="00FA678D"/>
    <w:rsid w:val="00FC6F11"/>
    <w:rsid w:val="00FD0A65"/>
    <w:rsid w:val="00FD3303"/>
    <w:rsid w:val="00FD445F"/>
    <w:rsid w:val="00FD5542"/>
    <w:rsid w:val="00FE33BF"/>
    <w:rsid w:val="00FF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C5A91"/>
  <w15:docId w15:val="{D6F2E4C3-2583-4C8E-8E89-A3BAF458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E20"/>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9"/>
    <w:qFormat/>
    <w:rsid w:val="00F455F8"/>
    <w:pPr>
      <w:spacing w:before="480" w:line="276" w:lineRule="auto"/>
      <w:contextualSpacing/>
      <w:outlineLvl w:val="0"/>
    </w:pPr>
    <w:rPr>
      <w:rFonts w:ascii="Cambria" w:eastAsia="Calibri" w:hAnsi="Cambria"/>
      <w:b/>
      <w:bCs/>
      <w:szCs w:val="28"/>
      <w:lang w:val="en-US" w:eastAsia="en-US"/>
    </w:rPr>
  </w:style>
  <w:style w:type="paragraph" w:styleId="2">
    <w:name w:val="heading 2"/>
    <w:basedOn w:val="a"/>
    <w:next w:val="a"/>
    <w:link w:val="20"/>
    <w:uiPriority w:val="99"/>
    <w:qFormat/>
    <w:rsid w:val="00F455F8"/>
    <w:pPr>
      <w:spacing w:before="200" w:line="276" w:lineRule="auto"/>
      <w:outlineLvl w:val="1"/>
    </w:pPr>
    <w:rPr>
      <w:rFonts w:ascii="Cambria" w:eastAsia="Calibri" w:hAnsi="Cambria"/>
      <w:b/>
      <w:bCs/>
      <w:sz w:val="26"/>
      <w:szCs w:val="26"/>
      <w:lang w:val="en-US" w:eastAsia="en-US"/>
    </w:rPr>
  </w:style>
  <w:style w:type="paragraph" w:styleId="3">
    <w:name w:val="heading 3"/>
    <w:basedOn w:val="a"/>
    <w:next w:val="a"/>
    <w:link w:val="30"/>
    <w:uiPriority w:val="99"/>
    <w:qFormat/>
    <w:rsid w:val="00F455F8"/>
    <w:pPr>
      <w:spacing w:before="200" w:line="271" w:lineRule="auto"/>
      <w:outlineLvl w:val="2"/>
    </w:pPr>
    <w:rPr>
      <w:rFonts w:ascii="Cambria" w:eastAsia="Calibri" w:hAnsi="Cambria"/>
      <w:b/>
      <w:bCs/>
      <w:sz w:val="22"/>
      <w:szCs w:val="22"/>
      <w:lang w:val="en-US" w:eastAsia="en-US"/>
    </w:rPr>
  </w:style>
  <w:style w:type="paragraph" w:styleId="4">
    <w:name w:val="heading 4"/>
    <w:basedOn w:val="a"/>
    <w:next w:val="a"/>
    <w:link w:val="40"/>
    <w:uiPriority w:val="99"/>
    <w:qFormat/>
    <w:rsid w:val="00F455F8"/>
    <w:pPr>
      <w:spacing w:before="200" w:line="276" w:lineRule="auto"/>
      <w:outlineLvl w:val="3"/>
    </w:pPr>
    <w:rPr>
      <w:rFonts w:ascii="Cambria" w:eastAsia="Calibri" w:hAnsi="Cambria"/>
      <w:b/>
      <w:bCs/>
      <w:i/>
      <w:iCs/>
      <w:sz w:val="22"/>
      <w:szCs w:val="22"/>
      <w:lang w:val="en-US" w:eastAsia="en-US"/>
    </w:rPr>
  </w:style>
  <w:style w:type="paragraph" w:styleId="5">
    <w:name w:val="heading 5"/>
    <w:basedOn w:val="a"/>
    <w:next w:val="a"/>
    <w:link w:val="50"/>
    <w:uiPriority w:val="99"/>
    <w:qFormat/>
    <w:rsid w:val="00F455F8"/>
    <w:pPr>
      <w:spacing w:before="200" w:line="276" w:lineRule="auto"/>
      <w:outlineLvl w:val="4"/>
    </w:pPr>
    <w:rPr>
      <w:rFonts w:ascii="Cambria" w:eastAsia="Calibri" w:hAnsi="Cambria"/>
      <w:b/>
      <w:bCs/>
      <w:color w:val="7F7F7F"/>
      <w:sz w:val="22"/>
      <w:szCs w:val="22"/>
      <w:lang w:val="en-US" w:eastAsia="en-US"/>
    </w:rPr>
  </w:style>
  <w:style w:type="paragraph" w:styleId="6">
    <w:name w:val="heading 6"/>
    <w:basedOn w:val="a"/>
    <w:next w:val="a"/>
    <w:link w:val="60"/>
    <w:uiPriority w:val="99"/>
    <w:qFormat/>
    <w:rsid w:val="00F455F8"/>
    <w:pPr>
      <w:spacing w:line="271" w:lineRule="auto"/>
      <w:outlineLvl w:val="5"/>
    </w:pPr>
    <w:rPr>
      <w:rFonts w:ascii="Cambria" w:eastAsia="Calibri" w:hAnsi="Cambria"/>
      <w:b/>
      <w:bCs/>
      <w:i/>
      <w:iCs/>
      <w:color w:val="7F7F7F"/>
      <w:sz w:val="22"/>
      <w:szCs w:val="22"/>
      <w:lang w:val="en-US" w:eastAsia="en-US"/>
    </w:rPr>
  </w:style>
  <w:style w:type="paragraph" w:styleId="7">
    <w:name w:val="heading 7"/>
    <w:basedOn w:val="a"/>
    <w:next w:val="a"/>
    <w:link w:val="70"/>
    <w:uiPriority w:val="99"/>
    <w:qFormat/>
    <w:rsid w:val="00F455F8"/>
    <w:pPr>
      <w:spacing w:line="276" w:lineRule="auto"/>
      <w:outlineLvl w:val="6"/>
    </w:pPr>
    <w:rPr>
      <w:rFonts w:ascii="Cambria" w:eastAsia="Calibri" w:hAnsi="Cambria"/>
      <w:i/>
      <w:iCs/>
      <w:sz w:val="22"/>
      <w:szCs w:val="22"/>
      <w:lang w:val="en-US" w:eastAsia="en-US"/>
    </w:rPr>
  </w:style>
  <w:style w:type="paragraph" w:styleId="8">
    <w:name w:val="heading 8"/>
    <w:basedOn w:val="a"/>
    <w:next w:val="a"/>
    <w:link w:val="80"/>
    <w:uiPriority w:val="99"/>
    <w:qFormat/>
    <w:rsid w:val="00F455F8"/>
    <w:pPr>
      <w:spacing w:line="276" w:lineRule="auto"/>
      <w:outlineLvl w:val="7"/>
    </w:pPr>
    <w:rPr>
      <w:rFonts w:ascii="Cambria" w:eastAsia="Calibri" w:hAnsi="Cambria"/>
      <w:sz w:val="20"/>
      <w:lang w:val="en-US" w:eastAsia="en-US"/>
    </w:rPr>
  </w:style>
  <w:style w:type="paragraph" w:styleId="9">
    <w:name w:val="heading 9"/>
    <w:basedOn w:val="a"/>
    <w:next w:val="a"/>
    <w:link w:val="90"/>
    <w:uiPriority w:val="99"/>
    <w:qFormat/>
    <w:rsid w:val="00F455F8"/>
    <w:pPr>
      <w:spacing w:line="276" w:lineRule="auto"/>
      <w:outlineLvl w:val="8"/>
    </w:pPr>
    <w:rPr>
      <w:rFonts w:ascii="Cambria" w:eastAsia="Calibri" w:hAnsi="Cambria"/>
      <w:i/>
      <w:iCs/>
      <w:spacing w:val="5"/>
      <w:sz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455F8"/>
    <w:rPr>
      <w:rFonts w:ascii="Cambria" w:eastAsia="Calibri" w:hAnsi="Cambria" w:cs="Times New Roman"/>
      <w:b/>
      <w:bCs/>
      <w:sz w:val="28"/>
      <w:szCs w:val="28"/>
      <w:lang w:val="en-US"/>
    </w:rPr>
  </w:style>
  <w:style w:type="character" w:customStyle="1" w:styleId="20">
    <w:name w:val="Заголовок 2 Знак"/>
    <w:basedOn w:val="a0"/>
    <w:link w:val="2"/>
    <w:uiPriority w:val="99"/>
    <w:rsid w:val="00F455F8"/>
    <w:rPr>
      <w:rFonts w:ascii="Cambria" w:eastAsia="Calibri" w:hAnsi="Cambria" w:cs="Times New Roman"/>
      <w:b/>
      <w:bCs/>
      <w:sz w:val="26"/>
      <w:szCs w:val="26"/>
      <w:lang w:val="en-US"/>
    </w:rPr>
  </w:style>
  <w:style w:type="character" w:customStyle="1" w:styleId="30">
    <w:name w:val="Заголовок 3 Знак"/>
    <w:basedOn w:val="a0"/>
    <w:link w:val="3"/>
    <w:uiPriority w:val="99"/>
    <w:rsid w:val="00F455F8"/>
    <w:rPr>
      <w:rFonts w:ascii="Cambria" w:eastAsia="Calibri" w:hAnsi="Cambria" w:cs="Times New Roman"/>
      <w:b/>
      <w:bCs/>
      <w:lang w:val="en-US"/>
    </w:rPr>
  </w:style>
  <w:style w:type="character" w:customStyle="1" w:styleId="40">
    <w:name w:val="Заголовок 4 Знак"/>
    <w:basedOn w:val="a0"/>
    <w:link w:val="4"/>
    <w:uiPriority w:val="99"/>
    <w:rsid w:val="00F455F8"/>
    <w:rPr>
      <w:rFonts w:ascii="Cambria" w:eastAsia="Calibri" w:hAnsi="Cambria" w:cs="Times New Roman"/>
      <w:b/>
      <w:bCs/>
      <w:i/>
      <w:iCs/>
      <w:lang w:val="en-US"/>
    </w:rPr>
  </w:style>
  <w:style w:type="character" w:customStyle="1" w:styleId="50">
    <w:name w:val="Заголовок 5 Знак"/>
    <w:basedOn w:val="a0"/>
    <w:link w:val="5"/>
    <w:uiPriority w:val="99"/>
    <w:rsid w:val="00F455F8"/>
    <w:rPr>
      <w:rFonts w:ascii="Cambria" w:eastAsia="Calibri" w:hAnsi="Cambria" w:cs="Times New Roman"/>
      <w:b/>
      <w:bCs/>
      <w:color w:val="7F7F7F"/>
      <w:lang w:val="en-US"/>
    </w:rPr>
  </w:style>
  <w:style w:type="character" w:customStyle="1" w:styleId="60">
    <w:name w:val="Заголовок 6 Знак"/>
    <w:basedOn w:val="a0"/>
    <w:link w:val="6"/>
    <w:uiPriority w:val="99"/>
    <w:rsid w:val="00F455F8"/>
    <w:rPr>
      <w:rFonts w:ascii="Cambria" w:eastAsia="Calibri" w:hAnsi="Cambria" w:cs="Times New Roman"/>
      <w:b/>
      <w:bCs/>
      <w:i/>
      <w:iCs/>
      <w:color w:val="7F7F7F"/>
      <w:lang w:val="en-US"/>
    </w:rPr>
  </w:style>
  <w:style w:type="character" w:customStyle="1" w:styleId="70">
    <w:name w:val="Заголовок 7 Знак"/>
    <w:basedOn w:val="a0"/>
    <w:link w:val="7"/>
    <w:uiPriority w:val="99"/>
    <w:rsid w:val="00F455F8"/>
    <w:rPr>
      <w:rFonts w:ascii="Cambria" w:eastAsia="Calibri" w:hAnsi="Cambria" w:cs="Times New Roman"/>
      <w:i/>
      <w:iCs/>
      <w:lang w:val="en-US"/>
    </w:rPr>
  </w:style>
  <w:style w:type="character" w:customStyle="1" w:styleId="80">
    <w:name w:val="Заголовок 8 Знак"/>
    <w:basedOn w:val="a0"/>
    <w:link w:val="8"/>
    <w:uiPriority w:val="99"/>
    <w:rsid w:val="00F455F8"/>
    <w:rPr>
      <w:rFonts w:ascii="Cambria" w:eastAsia="Calibri" w:hAnsi="Cambria" w:cs="Times New Roman"/>
      <w:sz w:val="20"/>
      <w:szCs w:val="20"/>
      <w:lang w:val="en-US"/>
    </w:rPr>
  </w:style>
  <w:style w:type="character" w:customStyle="1" w:styleId="90">
    <w:name w:val="Заголовок 9 Знак"/>
    <w:basedOn w:val="a0"/>
    <w:link w:val="9"/>
    <w:uiPriority w:val="99"/>
    <w:rsid w:val="00F455F8"/>
    <w:rPr>
      <w:rFonts w:ascii="Cambria" w:eastAsia="Calibri" w:hAnsi="Cambria" w:cs="Times New Roman"/>
      <w:i/>
      <w:iCs/>
      <w:spacing w:val="5"/>
      <w:sz w:val="20"/>
      <w:szCs w:val="20"/>
      <w:lang w:val="en-US"/>
    </w:rPr>
  </w:style>
  <w:style w:type="paragraph" w:customStyle="1" w:styleId="11">
    <w:name w:val="Обычный1"/>
    <w:uiPriority w:val="99"/>
    <w:rsid w:val="00F455F8"/>
    <w:pPr>
      <w:suppressAutoHyphens/>
      <w:spacing w:after="0" w:line="240" w:lineRule="auto"/>
    </w:pPr>
    <w:rPr>
      <w:rFonts w:ascii="Times New Roman" w:eastAsia="Times New Roman" w:hAnsi="Times New Roman" w:cs="Times New Roman"/>
      <w:sz w:val="20"/>
      <w:szCs w:val="20"/>
      <w:lang w:val="uk-UA" w:eastAsia="ar-SA"/>
    </w:rPr>
  </w:style>
  <w:style w:type="table" w:styleId="a3">
    <w:name w:val="Table Grid"/>
    <w:basedOn w:val="a1"/>
    <w:rsid w:val="00F455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F455F8"/>
    <w:rPr>
      <w:color w:val="0000FF"/>
      <w:u w:val="single"/>
    </w:rPr>
  </w:style>
  <w:style w:type="paragraph" w:styleId="a5">
    <w:name w:val="List Paragraph"/>
    <w:basedOn w:val="a"/>
    <w:uiPriority w:val="1"/>
    <w:qFormat/>
    <w:rsid w:val="00F455F8"/>
    <w:pPr>
      <w:spacing w:after="200" w:line="276" w:lineRule="auto"/>
      <w:ind w:left="720"/>
      <w:contextualSpacing/>
    </w:pPr>
    <w:rPr>
      <w:rFonts w:ascii="Calibri" w:hAnsi="Calibri"/>
      <w:sz w:val="22"/>
      <w:szCs w:val="22"/>
      <w:lang w:val="ru-RU"/>
    </w:rPr>
  </w:style>
  <w:style w:type="paragraph" w:styleId="21">
    <w:name w:val="Body Text Indent 2"/>
    <w:basedOn w:val="a"/>
    <w:link w:val="22"/>
    <w:uiPriority w:val="99"/>
    <w:rsid w:val="00F455F8"/>
    <w:pPr>
      <w:spacing w:after="120" w:line="480" w:lineRule="auto"/>
      <w:ind w:left="283"/>
    </w:pPr>
    <w:rPr>
      <w:rFonts w:ascii="Calibri" w:eastAsia="Calibri" w:hAnsi="Calibri"/>
      <w:lang w:val="x-none"/>
    </w:rPr>
  </w:style>
  <w:style w:type="character" w:customStyle="1" w:styleId="22">
    <w:name w:val="Основной текст с отступом 2 Знак"/>
    <w:basedOn w:val="a0"/>
    <w:link w:val="21"/>
    <w:uiPriority w:val="99"/>
    <w:rsid w:val="00F455F8"/>
    <w:rPr>
      <w:rFonts w:ascii="Calibri" w:eastAsia="Calibri" w:hAnsi="Calibri" w:cs="Times New Roman"/>
      <w:sz w:val="28"/>
      <w:szCs w:val="20"/>
      <w:lang w:val="x-none" w:eastAsia="ru-RU"/>
    </w:rPr>
  </w:style>
  <w:style w:type="paragraph" w:customStyle="1" w:styleId="a6">
    <w:name w:val="Содержимое таблицы"/>
    <w:basedOn w:val="a"/>
    <w:uiPriority w:val="99"/>
    <w:rsid w:val="00F455F8"/>
    <w:pPr>
      <w:widowControl w:val="0"/>
      <w:suppressLineNumbers/>
      <w:suppressAutoHyphens/>
    </w:pPr>
    <w:rPr>
      <w:rFonts w:eastAsia="Droid Sans Fallback" w:cs="Lohit Hindi"/>
      <w:kern w:val="1"/>
      <w:sz w:val="24"/>
      <w:szCs w:val="24"/>
      <w:lang w:val="ru-RU" w:eastAsia="hi-IN" w:bidi="hi-IN"/>
    </w:rPr>
  </w:style>
  <w:style w:type="numbering" w:customStyle="1" w:styleId="12">
    <w:name w:val="Нет списка1"/>
    <w:next w:val="a2"/>
    <w:semiHidden/>
    <w:rsid w:val="00F455F8"/>
  </w:style>
  <w:style w:type="character" w:customStyle="1" w:styleId="110">
    <w:name w:val="Заголовок 1 Знак1"/>
    <w:uiPriority w:val="99"/>
    <w:locked/>
    <w:rsid w:val="00F455F8"/>
    <w:rPr>
      <w:rFonts w:ascii="Arial" w:hAnsi="Arial" w:cs="Arial"/>
      <w:b/>
      <w:bCs/>
      <w:iCs/>
      <w:kern w:val="1"/>
      <w:sz w:val="32"/>
      <w:szCs w:val="32"/>
      <w:lang w:val="uk-UA" w:eastAsia="ar-SA" w:bidi="ar-SA"/>
    </w:rPr>
  </w:style>
  <w:style w:type="paragraph" w:customStyle="1" w:styleId="13">
    <w:name w:val="Абзац списка1"/>
    <w:basedOn w:val="a"/>
    <w:uiPriority w:val="99"/>
    <w:qFormat/>
    <w:rsid w:val="00F455F8"/>
    <w:pPr>
      <w:spacing w:after="200" w:line="276" w:lineRule="auto"/>
      <w:ind w:left="720"/>
      <w:contextualSpacing/>
    </w:pPr>
    <w:rPr>
      <w:rFonts w:ascii="Calibri" w:hAnsi="Calibri"/>
      <w:sz w:val="22"/>
      <w:szCs w:val="22"/>
      <w:lang w:val="en-US" w:eastAsia="en-US"/>
    </w:rPr>
  </w:style>
  <w:style w:type="character" w:customStyle="1" w:styleId="BodyTextIndent2Char">
    <w:name w:val="Body Text Indent 2 Char"/>
    <w:uiPriority w:val="99"/>
    <w:locked/>
    <w:rsid w:val="00F455F8"/>
    <w:rPr>
      <w:rFonts w:ascii="Times New Roman" w:hAnsi="Times New Roman" w:cs="Times New Roman"/>
      <w:sz w:val="20"/>
      <w:szCs w:val="20"/>
    </w:rPr>
  </w:style>
  <w:style w:type="character" w:customStyle="1" w:styleId="apple-style-span">
    <w:name w:val="apple-style-span"/>
    <w:rsid w:val="00F455F8"/>
    <w:rPr>
      <w:rFonts w:cs="Times New Roman"/>
    </w:rPr>
  </w:style>
  <w:style w:type="paragraph" w:styleId="a7">
    <w:name w:val="Normal (Web)"/>
    <w:basedOn w:val="a"/>
    <w:uiPriority w:val="99"/>
    <w:rsid w:val="00F455F8"/>
    <w:pPr>
      <w:suppressAutoHyphens/>
      <w:spacing w:before="280" w:after="280"/>
    </w:pPr>
    <w:rPr>
      <w:sz w:val="24"/>
      <w:szCs w:val="24"/>
      <w:lang w:val="en-US" w:eastAsia="ar-SA"/>
    </w:rPr>
  </w:style>
  <w:style w:type="character" w:customStyle="1" w:styleId="FontStyle17">
    <w:name w:val="Font Style17"/>
    <w:uiPriority w:val="99"/>
    <w:rsid w:val="00F455F8"/>
    <w:rPr>
      <w:rFonts w:ascii="Times New Roman" w:hAnsi="Times New Roman"/>
      <w:sz w:val="24"/>
    </w:rPr>
  </w:style>
  <w:style w:type="paragraph" w:customStyle="1" w:styleId="Style7">
    <w:name w:val="Style7"/>
    <w:basedOn w:val="a"/>
    <w:uiPriority w:val="99"/>
    <w:rsid w:val="00F455F8"/>
    <w:pPr>
      <w:widowControl w:val="0"/>
      <w:autoSpaceDE w:val="0"/>
      <w:autoSpaceDN w:val="0"/>
      <w:adjustRightInd w:val="0"/>
    </w:pPr>
    <w:rPr>
      <w:rFonts w:ascii="Georgia" w:hAnsi="Georgia"/>
      <w:sz w:val="24"/>
      <w:szCs w:val="24"/>
      <w:lang w:val="en-US" w:eastAsia="en-US"/>
    </w:rPr>
  </w:style>
  <w:style w:type="paragraph" w:customStyle="1" w:styleId="Default">
    <w:name w:val="Default"/>
    <w:uiPriority w:val="99"/>
    <w:rsid w:val="00F455F8"/>
    <w:pPr>
      <w:autoSpaceDE w:val="0"/>
      <w:autoSpaceDN w:val="0"/>
      <w:adjustRightInd w:val="0"/>
    </w:pPr>
    <w:rPr>
      <w:rFonts w:ascii="Times New Roman" w:eastAsia="Times New Roman" w:hAnsi="Times New Roman" w:cs="Times New Roman"/>
      <w:color w:val="000000"/>
      <w:sz w:val="24"/>
      <w:szCs w:val="24"/>
      <w:lang w:eastAsia="ru-RU"/>
    </w:rPr>
  </w:style>
  <w:style w:type="paragraph" w:styleId="a8">
    <w:name w:val="Title"/>
    <w:basedOn w:val="a"/>
    <w:next w:val="a"/>
    <w:link w:val="a9"/>
    <w:uiPriority w:val="99"/>
    <w:qFormat/>
    <w:rsid w:val="00F455F8"/>
    <w:pPr>
      <w:pBdr>
        <w:bottom w:val="single" w:sz="4" w:space="1" w:color="auto"/>
      </w:pBdr>
      <w:spacing w:after="200"/>
      <w:contextualSpacing/>
    </w:pPr>
    <w:rPr>
      <w:rFonts w:ascii="Cambria" w:eastAsia="Calibri" w:hAnsi="Cambria"/>
      <w:spacing w:val="5"/>
      <w:sz w:val="52"/>
      <w:szCs w:val="52"/>
      <w:lang w:val="en-US" w:eastAsia="en-US"/>
    </w:rPr>
  </w:style>
  <w:style w:type="character" w:customStyle="1" w:styleId="a9">
    <w:name w:val="Заголовок Знак"/>
    <w:basedOn w:val="a0"/>
    <w:link w:val="a8"/>
    <w:uiPriority w:val="99"/>
    <w:rsid w:val="00F455F8"/>
    <w:rPr>
      <w:rFonts w:ascii="Cambria" w:eastAsia="Calibri" w:hAnsi="Cambria" w:cs="Times New Roman"/>
      <w:spacing w:val="5"/>
      <w:sz w:val="52"/>
      <w:szCs w:val="52"/>
      <w:lang w:val="en-US"/>
    </w:rPr>
  </w:style>
  <w:style w:type="paragraph" w:styleId="aa">
    <w:name w:val="Subtitle"/>
    <w:basedOn w:val="a"/>
    <w:next w:val="a"/>
    <w:link w:val="ab"/>
    <w:uiPriority w:val="99"/>
    <w:qFormat/>
    <w:rsid w:val="00F455F8"/>
    <w:pPr>
      <w:spacing w:after="600" w:line="276" w:lineRule="auto"/>
    </w:pPr>
    <w:rPr>
      <w:rFonts w:ascii="Cambria" w:eastAsia="Calibri" w:hAnsi="Cambria"/>
      <w:i/>
      <w:iCs/>
      <w:spacing w:val="13"/>
      <w:sz w:val="24"/>
      <w:szCs w:val="24"/>
      <w:lang w:val="en-US" w:eastAsia="en-US"/>
    </w:rPr>
  </w:style>
  <w:style w:type="character" w:customStyle="1" w:styleId="ab">
    <w:name w:val="Подзаголовок Знак"/>
    <w:basedOn w:val="a0"/>
    <w:link w:val="aa"/>
    <w:uiPriority w:val="99"/>
    <w:rsid w:val="00F455F8"/>
    <w:rPr>
      <w:rFonts w:ascii="Cambria" w:eastAsia="Calibri" w:hAnsi="Cambria" w:cs="Times New Roman"/>
      <w:i/>
      <w:iCs/>
      <w:spacing w:val="13"/>
      <w:sz w:val="24"/>
      <w:szCs w:val="24"/>
      <w:lang w:val="en-US"/>
    </w:rPr>
  </w:style>
  <w:style w:type="character" w:styleId="ac">
    <w:name w:val="Strong"/>
    <w:uiPriority w:val="99"/>
    <w:qFormat/>
    <w:rsid w:val="00F455F8"/>
    <w:rPr>
      <w:rFonts w:cs="Times New Roman"/>
      <w:b/>
    </w:rPr>
  </w:style>
  <w:style w:type="character" w:styleId="ad">
    <w:name w:val="Emphasis"/>
    <w:uiPriority w:val="99"/>
    <w:qFormat/>
    <w:rsid w:val="00F455F8"/>
    <w:rPr>
      <w:rFonts w:cs="Times New Roman"/>
      <w:b/>
      <w:i/>
      <w:spacing w:val="10"/>
      <w:shd w:val="clear" w:color="auto" w:fill="auto"/>
    </w:rPr>
  </w:style>
  <w:style w:type="paragraph" w:customStyle="1" w:styleId="14">
    <w:name w:val="Без интервала1"/>
    <w:basedOn w:val="a"/>
    <w:uiPriority w:val="99"/>
    <w:rsid w:val="00F455F8"/>
    <w:rPr>
      <w:rFonts w:ascii="Calibri" w:hAnsi="Calibri"/>
      <w:sz w:val="22"/>
      <w:szCs w:val="22"/>
      <w:lang w:val="en-US" w:eastAsia="en-US"/>
    </w:rPr>
  </w:style>
  <w:style w:type="paragraph" w:customStyle="1" w:styleId="210">
    <w:name w:val="Цитата 21"/>
    <w:basedOn w:val="a"/>
    <w:next w:val="a"/>
    <w:link w:val="QuoteChar"/>
    <w:uiPriority w:val="99"/>
    <w:rsid w:val="00F455F8"/>
    <w:pPr>
      <w:spacing w:before="200" w:line="276" w:lineRule="auto"/>
      <w:ind w:left="360" w:right="360"/>
    </w:pPr>
    <w:rPr>
      <w:rFonts w:ascii="Calibri" w:eastAsia="Calibri" w:hAnsi="Calibri"/>
      <w:i/>
      <w:iCs/>
      <w:sz w:val="22"/>
      <w:szCs w:val="22"/>
      <w:lang w:val="en-US" w:eastAsia="en-US"/>
    </w:rPr>
  </w:style>
  <w:style w:type="character" w:customStyle="1" w:styleId="QuoteChar">
    <w:name w:val="Quote Char"/>
    <w:link w:val="210"/>
    <w:uiPriority w:val="99"/>
    <w:locked/>
    <w:rsid w:val="00F455F8"/>
    <w:rPr>
      <w:rFonts w:ascii="Calibri" w:eastAsia="Calibri" w:hAnsi="Calibri" w:cs="Times New Roman"/>
      <w:i/>
      <w:iCs/>
      <w:lang w:val="en-US"/>
    </w:rPr>
  </w:style>
  <w:style w:type="paragraph" w:customStyle="1" w:styleId="15">
    <w:name w:val="Выделенная цитата1"/>
    <w:basedOn w:val="a"/>
    <w:next w:val="a"/>
    <w:link w:val="IntenseQuoteChar"/>
    <w:uiPriority w:val="99"/>
    <w:rsid w:val="00F455F8"/>
    <w:pPr>
      <w:pBdr>
        <w:bottom w:val="single" w:sz="4" w:space="1" w:color="auto"/>
      </w:pBdr>
      <w:spacing w:before="200" w:after="280" w:line="276" w:lineRule="auto"/>
      <w:ind w:left="1008" w:right="1152"/>
      <w:jc w:val="both"/>
    </w:pPr>
    <w:rPr>
      <w:rFonts w:ascii="Calibri" w:eastAsia="Calibri" w:hAnsi="Calibri"/>
      <w:b/>
      <w:bCs/>
      <w:i/>
      <w:iCs/>
      <w:sz w:val="22"/>
      <w:szCs w:val="22"/>
      <w:lang w:val="en-US" w:eastAsia="en-US"/>
    </w:rPr>
  </w:style>
  <w:style w:type="character" w:customStyle="1" w:styleId="IntenseQuoteChar">
    <w:name w:val="Intense Quote Char"/>
    <w:link w:val="15"/>
    <w:uiPriority w:val="99"/>
    <w:locked/>
    <w:rsid w:val="00F455F8"/>
    <w:rPr>
      <w:rFonts w:ascii="Calibri" w:eastAsia="Calibri" w:hAnsi="Calibri" w:cs="Times New Roman"/>
      <w:b/>
      <w:bCs/>
      <w:i/>
      <w:iCs/>
      <w:lang w:val="en-US"/>
    </w:rPr>
  </w:style>
  <w:style w:type="character" w:customStyle="1" w:styleId="16">
    <w:name w:val="Слабое выделение1"/>
    <w:uiPriority w:val="99"/>
    <w:rsid w:val="00F455F8"/>
    <w:rPr>
      <w:rFonts w:cs="Times New Roman"/>
      <w:i/>
    </w:rPr>
  </w:style>
  <w:style w:type="character" w:customStyle="1" w:styleId="17">
    <w:name w:val="Сильное выделение1"/>
    <w:uiPriority w:val="99"/>
    <w:rsid w:val="00F455F8"/>
    <w:rPr>
      <w:rFonts w:cs="Times New Roman"/>
      <w:b/>
    </w:rPr>
  </w:style>
  <w:style w:type="character" w:customStyle="1" w:styleId="18">
    <w:name w:val="Слабая ссылка1"/>
    <w:uiPriority w:val="99"/>
    <w:rsid w:val="00F455F8"/>
    <w:rPr>
      <w:rFonts w:cs="Times New Roman"/>
      <w:smallCaps/>
    </w:rPr>
  </w:style>
  <w:style w:type="character" w:customStyle="1" w:styleId="19">
    <w:name w:val="Сильная ссылка1"/>
    <w:uiPriority w:val="99"/>
    <w:rsid w:val="00F455F8"/>
    <w:rPr>
      <w:rFonts w:cs="Times New Roman"/>
      <w:smallCaps/>
      <w:spacing w:val="5"/>
      <w:u w:val="single"/>
    </w:rPr>
  </w:style>
  <w:style w:type="character" w:customStyle="1" w:styleId="1a">
    <w:name w:val="Название книги1"/>
    <w:uiPriority w:val="99"/>
    <w:rsid w:val="00F455F8"/>
    <w:rPr>
      <w:rFonts w:cs="Times New Roman"/>
      <w:i/>
      <w:smallCaps/>
      <w:spacing w:val="5"/>
    </w:rPr>
  </w:style>
  <w:style w:type="paragraph" w:customStyle="1" w:styleId="1b">
    <w:name w:val="Заголовок оглавления1"/>
    <w:basedOn w:val="1"/>
    <w:next w:val="a"/>
    <w:uiPriority w:val="99"/>
    <w:rsid w:val="00F455F8"/>
    <w:pPr>
      <w:outlineLvl w:val="9"/>
    </w:pPr>
  </w:style>
  <w:style w:type="paragraph" w:styleId="ae">
    <w:name w:val="Body Text Indent"/>
    <w:basedOn w:val="a"/>
    <w:link w:val="af"/>
    <w:uiPriority w:val="99"/>
    <w:rsid w:val="00F455F8"/>
    <w:pPr>
      <w:spacing w:after="120"/>
      <w:ind w:left="283"/>
    </w:pPr>
    <w:rPr>
      <w:rFonts w:ascii="Calibri" w:eastAsia="Calibri" w:hAnsi="Calibri"/>
      <w:sz w:val="20"/>
    </w:rPr>
  </w:style>
  <w:style w:type="character" w:customStyle="1" w:styleId="af">
    <w:name w:val="Основной текст с отступом Знак"/>
    <w:basedOn w:val="a0"/>
    <w:link w:val="ae"/>
    <w:uiPriority w:val="99"/>
    <w:rsid w:val="00F455F8"/>
    <w:rPr>
      <w:rFonts w:ascii="Calibri" w:eastAsia="Calibri" w:hAnsi="Calibri" w:cs="Times New Roman"/>
      <w:sz w:val="20"/>
      <w:szCs w:val="20"/>
      <w:lang w:val="uk-UA" w:eastAsia="ru-RU"/>
    </w:rPr>
  </w:style>
  <w:style w:type="paragraph" w:customStyle="1" w:styleId="m-7184440103135098383gmail-style7">
    <w:name w:val="m_-7184440103135098383gmail-style7"/>
    <w:basedOn w:val="a"/>
    <w:uiPriority w:val="99"/>
    <w:rsid w:val="00F455F8"/>
    <w:pPr>
      <w:spacing w:before="100" w:beforeAutospacing="1" w:after="100" w:afterAutospacing="1"/>
    </w:pPr>
    <w:rPr>
      <w:sz w:val="24"/>
      <w:szCs w:val="24"/>
      <w:lang w:val="ru-RU"/>
    </w:rPr>
  </w:style>
  <w:style w:type="character" w:customStyle="1" w:styleId="m-7184440103135098383gmail-fontstyle17">
    <w:name w:val="m_-7184440103135098383gmail-fontstyle17"/>
    <w:uiPriority w:val="99"/>
    <w:rsid w:val="00F455F8"/>
    <w:rPr>
      <w:rFonts w:cs="Times New Roman"/>
    </w:rPr>
  </w:style>
  <w:style w:type="character" w:customStyle="1" w:styleId="m-7184440103135098383gmail-xfm38954812">
    <w:name w:val="m_-7184440103135098383gmail-xfm38954812"/>
    <w:uiPriority w:val="99"/>
    <w:rsid w:val="00F455F8"/>
    <w:rPr>
      <w:rFonts w:cs="Times New Roman"/>
    </w:rPr>
  </w:style>
  <w:style w:type="character" w:customStyle="1" w:styleId="m1699867357346682338gmail-xfm38954812">
    <w:name w:val="m_1699867357346682338gmail-xfm38954812"/>
    <w:uiPriority w:val="99"/>
    <w:rsid w:val="00F455F8"/>
    <w:rPr>
      <w:rFonts w:cs="Times New Roman"/>
    </w:rPr>
  </w:style>
  <w:style w:type="character" w:customStyle="1" w:styleId="m1699867357346682338gmail-m1800785390378597735xfm33250736">
    <w:name w:val="m_1699867357346682338gmail-m_1800785390378597735xfm_33250736"/>
    <w:uiPriority w:val="99"/>
    <w:rsid w:val="00F455F8"/>
    <w:rPr>
      <w:rFonts w:cs="Times New Roman"/>
    </w:rPr>
  </w:style>
  <w:style w:type="paragraph" w:customStyle="1" w:styleId="m1699867357346682338gmail-style7">
    <w:name w:val="m_1699867357346682338gmail-style7"/>
    <w:basedOn w:val="a"/>
    <w:uiPriority w:val="99"/>
    <w:rsid w:val="00F455F8"/>
    <w:pPr>
      <w:spacing w:before="100" w:beforeAutospacing="1" w:after="100" w:afterAutospacing="1"/>
    </w:pPr>
    <w:rPr>
      <w:sz w:val="24"/>
      <w:szCs w:val="24"/>
      <w:lang w:val="ru-RU"/>
    </w:rPr>
  </w:style>
  <w:style w:type="character" w:customStyle="1" w:styleId="m1699867357346682338gmail-fontstyle17">
    <w:name w:val="m_1699867357346682338gmail-fontstyle17"/>
    <w:uiPriority w:val="99"/>
    <w:rsid w:val="00F455F8"/>
    <w:rPr>
      <w:rFonts w:cs="Times New Roman"/>
    </w:rPr>
  </w:style>
  <w:style w:type="paragraph" w:styleId="af0">
    <w:name w:val="Body Text"/>
    <w:basedOn w:val="a"/>
    <w:link w:val="af1"/>
    <w:uiPriority w:val="99"/>
    <w:rsid w:val="00F455F8"/>
    <w:pPr>
      <w:spacing w:after="120" w:line="276" w:lineRule="auto"/>
    </w:pPr>
    <w:rPr>
      <w:rFonts w:ascii="Calibri" w:eastAsia="Calibri" w:hAnsi="Calibri"/>
      <w:sz w:val="22"/>
      <w:szCs w:val="22"/>
      <w:lang w:val="en-US" w:eastAsia="en-US"/>
    </w:rPr>
  </w:style>
  <w:style w:type="character" w:customStyle="1" w:styleId="af1">
    <w:name w:val="Основной текст Знак"/>
    <w:basedOn w:val="a0"/>
    <w:link w:val="af0"/>
    <w:uiPriority w:val="99"/>
    <w:rsid w:val="00F455F8"/>
    <w:rPr>
      <w:rFonts w:ascii="Calibri" w:eastAsia="Calibri" w:hAnsi="Calibri" w:cs="Times New Roman"/>
      <w:lang w:val="en-US"/>
    </w:rPr>
  </w:style>
  <w:style w:type="numbering" w:customStyle="1" w:styleId="23">
    <w:name w:val="Нет списка2"/>
    <w:next w:val="a2"/>
    <w:semiHidden/>
    <w:rsid w:val="00F455F8"/>
  </w:style>
  <w:style w:type="character" w:customStyle="1" w:styleId="24">
    <w:name w:val="Основний текст з відступом 2 Знак"/>
    <w:uiPriority w:val="99"/>
    <w:locked/>
    <w:rsid w:val="00F455F8"/>
    <w:rPr>
      <w:rFonts w:ascii="Times New Roman" w:hAnsi="Times New Roman" w:cs="Times New Roman"/>
      <w:sz w:val="20"/>
      <w:szCs w:val="20"/>
      <w:lang w:val="uk-UA" w:eastAsia="ru-RU"/>
    </w:rPr>
  </w:style>
  <w:style w:type="paragraph" w:customStyle="1" w:styleId="msobodytextindent2bullet1gif">
    <w:name w:val="msobodytextindent2bullet1.gif"/>
    <w:basedOn w:val="a"/>
    <w:uiPriority w:val="99"/>
    <w:rsid w:val="00F455F8"/>
    <w:pPr>
      <w:spacing w:before="100" w:beforeAutospacing="1" w:after="100" w:afterAutospacing="1"/>
    </w:pPr>
    <w:rPr>
      <w:rFonts w:eastAsia="Calibri"/>
      <w:sz w:val="24"/>
      <w:szCs w:val="24"/>
      <w:lang w:val="ru-RU"/>
    </w:rPr>
  </w:style>
  <w:style w:type="paragraph" w:customStyle="1" w:styleId="msobodytextindent2bullet3gif">
    <w:name w:val="msobodytextindent2bullet3.gif"/>
    <w:basedOn w:val="a"/>
    <w:uiPriority w:val="99"/>
    <w:rsid w:val="00F455F8"/>
    <w:pPr>
      <w:spacing w:before="100" w:beforeAutospacing="1" w:after="100" w:afterAutospacing="1"/>
    </w:pPr>
    <w:rPr>
      <w:rFonts w:eastAsia="Calibri"/>
      <w:sz w:val="24"/>
      <w:szCs w:val="24"/>
      <w:lang w:val="ru-RU"/>
    </w:rPr>
  </w:style>
  <w:style w:type="paragraph" w:customStyle="1" w:styleId="msonormalbullet2gif">
    <w:name w:val="msonormalbullet2.gif"/>
    <w:basedOn w:val="a"/>
    <w:uiPriority w:val="99"/>
    <w:rsid w:val="00F455F8"/>
    <w:pPr>
      <w:spacing w:before="100" w:beforeAutospacing="1" w:after="100" w:afterAutospacing="1"/>
    </w:pPr>
    <w:rPr>
      <w:rFonts w:eastAsia="Calibri"/>
      <w:sz w:val="24"/>
      <w:szCs w:val="24"/>
      <w:lang w:val="ru-RU"/>
    </w:rPr>
  </w:style>
  <w:style w:type="paragraph" w:customStyle="1" w:styleId="msonormalbullet3gif">
    <w:name w:val="msonormalbullet3.gif"/>
    <w:basedOn w:val="a"/>
    <w:uiPriority w:val="99"/>
    <w:rsid w:val="00F455F8"/>
    <w:pPr>
      <w:spacing w:before="100" w:beforeAutospacing="1" w:after="100" w:afterAutospacing="1"/>
    </w:pPr>
    <w:rPr>
      <w:rFonts w:eastAsia="Calibri"/>
      <w:sz w:val="24"/>
      <w:szCs w:val="24"/>
      <w:lang w:val="ru-RU"/>
    </w:rPr>
  </w:style>
  <w:style w:type="character" w:customStyle="1" w:styleId="apple-converted-space">
    <w:name w:val="apple-converted-space"/>
    <w:uiPriority w:val="99"/>
    <w:rsid w:val="00F455F8"/>
    <w:rPr>
      <w:rFonts w:cs="Times New Roman"/>
    </w:rPr>
  </w:style>
  <w:style w:type="character" w:customStyle="1" w:styleId="FontStyle23">
    <w:name w:val="Font Style23"/>
    <w:uiPriority w:val="99"/>
    <w:rsid w:val="00F455F8"/>
    <w:rPr>
      <w:rFonts w:ascii="Century Schoolbook" w:hAnsi="Century Schoolbook"/>
      <w:sz w:val="18"/>
    </w:rPr>
  </w:style>
  <w:style w:type="character" w:styleId="HTML">
    <w:name w:val="HTML Cite"/>
    <w:uiPriority w:val="99"/>
    <w:rsid w:val="00F455F8"/>
    <w:rPr>
      <w:rFonts w:cs="Times New Roman"/>
      <w:i/>
      <w:iCs/>
    </w:rPr>
  </w:style>
  <w:style w:type="numbering" w:customStyle="1" w:styleId="31">
    <w:name w:val="Нет списка3"/>
    <w:next w:val="a2"/>
    <w:semiHidden/>
    <w:rsid w:val="00F455F8"/>
  </w:style>
  <w:style w:type="character" w:customStyle="1" w:styleId="130">
    <w:name w:val="Знак Знак13"/>
    <w:uiPriority w:val="99"/>
    <w:locked/>
    <w:rsid w:val="00F455F8"/>
    <w:rPr>
      <w:rFonts w:ascii="Arial" w:eastAsia="Calibri" w:hAnsi="Arial"/>
      <w:b/>
      <w:bCs/>
      <w:spacing w:val="20"/>
      <w:kern w:val="32"/>
      <w:sz w:val="32"/>
      <w:szCs w:val="32"/>
      <w:lang w:val="x-none" w:eastAsia="x-none" w:bidi="ar-SA"/>
    </w:rPr>
  </w:style>
  <w:style w:type="character" w:customStyle="1" w:styleId="120">
    <w:name w:val="Знак Знак12"/>
    <w:uiPriority w:val="99"/>
    <w:locked/>
    <w:rsid w:val="00F455F8"/>
    <w:rPr>
      <w:rFonts w:ascii="Cambria" w:eastAsia="Calibri" w:hAnsi="Cambria"/>
      <w:b/>
      <w:bCs/>
      <w:i/>
      <w:iCs/>
      <w:spacing w:val="20"/>
      <w:sz w:val="28"/>
      <w:szCs w:val="28"/>
      <w:lang w:val="x-none" w:eastAsia="x-none" w:bidi="ar-SA"/>
    </w:rPr>
  </w:style>
  <w:style w:type="character" w:customStyle="1" w:styleId="111">
    <w:name w:val="Знак Знак11"/>
    <w:uiPriority w:val="99"/>
    <w:locked/>
    <w:rsid w:val="00F455F8"/>
    <w:rPr>
      <w:rFonts w:eastAsia="Calibri"/>
      <w:b/>
      <w:bCs/>
      <w:sz w:val="28"/>
      <w:szCs w:val="28"/>
      <w:lang w:val="x-none" w:eastAsia="x-none" w:bidi="ar-SA"/>
    </w:rPr>
  </w:style>
  <w:style w:type="character" w:customStyle="1" w:styleId="100">
    <w:name w:val="Знак Знак10"/>
    <w:uiPriority w:val="99"/>
    <w:semiHidden/>
    <w:locked/>
    <w:rsid w:val="00F455F8"/>
    <w:rPr>
      <w:rFonts w:ascii="Cambria" w:eastAsia="Calibri" w:hAnsi="Cambria"/>
      <w:i/>
      <w:iCs/>
      <w:color w:val="243F60"/>
      <w:sz w:val="28"/>
      <w:lang w:val="x-none" w:eastAsia="x-none" w:bidi="ar-SA"/>
    </w:rPr>
  </w:style>
  <w:style w:type="paragraph" w:styleId="af2">
    <w:name w:val="header"/>
    <w:basedOn w:val="a"/>
    <w:link w:val="af3"/>
    <w:uiPriority w:val="99"/>
    <w:rsid w:val="00F455F8"/>
    <w:pPr>
      <w:tabs>
        <w:tab w:val="center" w:pos="4677"/>
        <w:tab w:val="right" w:pos="9355"/>
      </w:tabs>
      <w:jc w:val="both"/>
    </w:pPr>
    <w:rPr>
      <w:rFonts w:ascii="Calibri" w:eastAsia="Calibri" w:hAnsi="Calibri"/>
      <w:sz w:val="24"/>
      <w:szCs w:val="24"/>
      <w:lang w:val="x-none" w:eastAsia="x-none"/>
    </w:rPr>
  </w:style>
  <w:style w:type="character" w:customStyle="1" w:styleId="af3">
    <w:name w:val="Верхний колонтитул Знак"/>
    <w:basedOn w:val="a0"/>
    <w:link w:val="af2"/>
    <w:uiPriority w:val="99"/>
    <w:rsid w:val="00F455F8"/>
    <w:rPr>
      <w:rFonts w:ascii="Calibri" w:eastAsia="Calibri" w:hAnsi="Calibri" w:cs="Times New Roman"/>
      <w:sz w:val="24"/>
      <w:szCs w:val="24"/>
      <w:lang w:val="x-none" w:eastAsia="x-none"/>
    </w:rPr>
  </w:style>
  <w:style w:type="paragraph" w:styleId="af4">
    <w:name w:val="footer"/>
    <w:basedOn w:val="a"/>
    <w:link w:val="af5"/>
    <w:uiPriority w:val="99"/>
    <w:rsid w:val="00F455F8"/>
    <w:pPr>
      <w:tabs>
        <w:tab w:val="center" w:pos="4677"/>
        <w:tab w:val="right" w:pos="9355"/>
      </w:tabs>
      <w:jc w:val="both"/>
    </w:pPr>
    <w:rPr>
      <w:rFonts w:ascii="Calibri" w:eastAsia="Calibri" w:hAnsi="Calibri"/>
      <w:spacing w:val="20"/>
      <w:sz w:val="20"/>
      <w:lang w:val="x-none" w:eastAsia="x-none"/>
    </w:rPr>
  </w:style>
  <w:style w:type="character" w:customStyle="1" w:styleId="af5">
    <w:name w:val="Нижний колонтитул Знак"/>
    <w:basedOn w:val="a0"/>
    <w:link w:val="af4"/>
    <w:uiPriority w:val="99"/>
    <w:rsid w:val="00F455F8"/>
    <w:rPr>
      <w:rFonts w:ascii="Calibri" w:eastAsia="Calibri" w:hAnsi="Calibri" w:cs="Times New Roman"/>
      <w:spacing w:val="20"/>
      <w:sz w:val="20"/>
      <w:szCs w:val="20"/>
      <w:lang w:val="x-none" w:eastAsia="x-none"/>
    </w:rPr>
  </w:style>
  <w:style w:type="paragraph" w:customStyle="1" w:styleId="af6">
    <w:name w:val="Îáû÷íûé"/>
    <w:uiPriority w:val="99"/>
    <w:rsid w:val="00F455F8"/>
    <w:pPr>
      <w:spacing w:after="0" w:line="240" w:lineRule="auto"/>
    </w:pPr>
    <w:rPr>
      <w:rFonts w:ascii="Times New Roman" w:eastAsia="Times New Roman" w:hAnsi="Times New Roman" w:cs="Times New Roman"/>
      <w:spacing w:val="20"/>
      <w:sz w:val="28"/>
      <w:szCs w:val="28"/>
      <w:lang w:eastAsia="ru-RU"/>
    </w:rPr>
  </w:style>
  <w:style w:type="paragraph" w:styleId="25">
    <w:name w:val="Body Text 2"/>
    <w:basedOn w:val="a"/>
    <w:link w:val="26"/>
    <w:uiPriority w:val="99"/>
    <w:rsid w:val="00F455F8"/>
    <w:pPr>
      <w:jc w:val="center"/>
    </w:pPr>
    <w:rPr>
      <w:rFonts w:ascii="Courier New" w:eastAsia="Calibri" w:hAnsi="Courier New"/>
      <w:sz w:val="20"/>
      <w:lang w:val="ru-RU"/>
    </w:rPr>
  </w:style>
  <w:style w:type="character" w:customStyle="1" w:styleId="26">
    <w:name w:val="Основной текст 2 Знак"/>
    <w:basedOn w:val="a0"/>
    <w:link w:val="25"/>
    <w:uiPriority w:val="99"/>
    <w:rsid w:val="00F455F8"/>
    <w:rPr>
      <w:rFonts w:ascii="Courier New" w:eastAsia="Calibri" w:hAnsi="Courier New" w:cs="Times New Roman"/>
      <w:sz w:val="20"/>
      <w:szCs w:val="20"/>
      <w:lang w:eastAsia="ru-RU"/>
    </w:rPr>
  </w:style>
  <w:style w:type="character" w:customStyle="1" w:styleId="61">
    <w:name w:val="Знак Знак6"/>
    <w:uiPriority w:val="99"/>
    <w:locked/>
    <w:rsid w:val="00F455F8"/>
    <w:rPr>
      <w:rFonts w:eastAsia="Calibri"/>
      <w:color w:val="000000"/>
      <w:spacing w:val="20"/>
      <w:sz w:val="28"/>
      <w:szCs w:val="28"/>
      <w:lang w:val="x-none" w:eastAsia="x-none" w:bidi="ar-SA"/>
    </w:rPr>
  </w:style>
  <w:style w:type="character" w:customStyle="1" w:styleId="51">
    <w:name w:val="Знак Знак5"/>
    <w:uiPriority w:val="99"/>
    <w:locked/>
    <w:rsid w:val="00F455F8"/>
    <w:rPr>
      <w:rFonts w:ascii="Cambria" w:eastAsia="Calibri" w:hAnsi="Cambria"/>
      <w:b/>
      <w:bCs/>
      <w:spacing w:val="20"/>
      <w:kern w:val="28"/>
      <w:sz w:val="32"/>
      <w:szCs w:val="32"/>
      <w:lang w:val="x-none" w:eastAsia="x-none" w:bidi="ar-SA"/>
    </w:rPr>
  </w:style>
  <w:style w:type="paragraph" w:customStyle="1" w:styleId="Iniiaiieoaeno2">
    <w:name w:val="Iniiaiie oaeno 2"/>
    <w:basedOn w:val="a"/>
    <w:uiPriority w:val="99"/>
    <w:rsid w:val="00F455F8"/>
    <w:pPr>
      <w:overflowPunct w:val="0"/>
      <w:autoSpaceDE w:val="0"/>
      <w:autoSpaceDN w:val="0"/>
      <w:adjustRightInd w:val="0"/>
      <w:ind w:firstLine="709"/>
      <w:jc w:val="both"/>
      <w:textAlignment w:val="baseline"/>
    </w:pPr>
    <w:rPr>
      <w:rFonts w:ascii="1251 Times" w:hAnsi="1251 Times"/>
      <w:szCs w:val="28"/>
    </w:rPr>
  </w:style>
  <w:style w:type="character" w:customStyle="1" w:styleId="41">
    <w:name w:val="Знак Знак4"/>
    <w:uiPriority w:val="99"/>
    <w:semiHidden/>
    <w:locked/>
    <w:rsid w:val="00F455F8"/>
    <w:rPr>
      <w:rFonts w:eastAsia="Calibri"/>
      <w:sz w:val="28"/>
      <w:lang w:val="x-none" w:eastAsia="x-none" w:bidi="ar-SA"/>
    </w:rPr>
  </w:style>
  <w:style w:type="character" w:customStyle="1" w:styleId="32">
    <w:name w:val="Знак Знак3"/>
    <w:uiPriority w:val="99"/>
    <w:semiHidden/>
    <w:locked/>
    <w:rsid w:val="00F455F8"/>
    <w:rPr>
      <w:rFonts w:eastAsia="Calibri"/>
      <w:sz w:val="28"/>
      <w:lang w:val="x-none" w:eastAsia="x-none" w:bidi="ar-SA"/>
    </w:rPr>
  </w:style>
  <w:style w:type="paragraph" w:styleId="33">
    <w:name w:val="Body Text Indent 3"/>
    <w:basedOn w:val="a"/>
    <w:link w:val="34"/>
    <w:uiPriority w:val="99"/>
    <w:rsid w:val="00F455F8"/>
    <w:pPr>
      <w:spacing w:after="120"/>
      <w:ind w:left="283"/>
      <w:jc w:val="both"/>
    </w:pPr>
    <w:rPr>
      <w:rFonts w:ascii="Calibri" w:eastAsia="Calibri" w:hAnsi="Calibri"/>
      <w:sz w:val="16"/>
      <w:szCs w:val="16"/>
      <w:lang w:val="x-none" w:eastAsia="x-none"/>
    </w:rPr>
  </w:style>
  <w:style w:type="character" w:customStyle="1" w:styleId="34">
    <w:name w:val="Основной текст с отступом 3 Знак"/>
    <w:basedOn w:val="a0"/>
    <w:link w:val="33"/>
    <w:uiPriority w:val="99"/>
    <w:rsid w:val="00F455F8"/>
    <w:rPr>
      <w:rFonts w:ascii="Calibri" w:eastAsia="Calibri" w:hAnsi="Calibri" w:cs="Times New Roman"/>
      <w:sz w:val="16"/>
      <w:szCs w:val="16"/>
      <w:lang w:val="x-none" w:eastAsia="x-none"/>
    </w:rPr>
  </w:style>
  <w:style w:type="paragraph" w:customStyle="1" w:styleId="af7">
    <w:name w:val="Готовый"/>
    <w:basedOn w:val="a"/>
    <w:uiPriority w:val="99"/>
    <w:rsid w:val="00F455F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line="380" w:lineRule="exact"/>
      <w:ind w:firstLine="720"/>
      <w:jc w:val="both"/>
    </w:pPr>
    <w:rPr>
      <w:rFonts w:ascii="Courier New" w:hAnsi="Courier New"/>
    </w:rPr>
  </w:style>
  <w:style w:type="paragraph" w:styleId="af8">
    <w:name w:val="footnote text"/>
    <w:basedOn w:val="a"/>
    <w:link w:val="af9"/>
    <w:uiPriority w:val="99"/>
    <w:rsid w:val="00F455F8"/>
    <w:pPr>
      <w:jc w:val="both"/>
    </w:pPr>
    <w:rPr>
      <w:rFonts w:ascii="Calibri" w:eastAsia="Calibri" w:hAnsi="Calibri"/>
      <w:sz w:val="20"/>
      <w:lang w:val="x-none" w:eastAsia="x-none"/>
    </w:rPr>
  </w:style>
  <w:style w:type="character" w:customStyle="1" w:styleId="af9">
    <w:name w:val="Текст сноски Знак"/>
    <w:basedOn w:val="a0"/>
    <w:link w:val="af8"/>
    <w:uiPriority w:val="99"/>
    <w:rsid w:val="00F455F8"/>
    <w:rPr>
      <w:rFonts w:ascii="Calibri" w:eastAsia="Calibri" w:hAnsi="Calibri" w:cs="Times New Roman"/>
      <w:sz w:val="20"/>
      <w:szCs w:val="20"/>
      <w:lang w:val="x-none" w:eastAsia="x-none"/>
    </w:rPr>
  </w:style>
  <w:style w:type="paragraph" w:customStyle="1" w:styleId="Iauiue">
    <w:name w:val="Iau?iue"/>
    <w:uiPriority w:val="99"/>
    <w:rsid w:val="00F455F8"/>
    <w:pPr>
      <w:overflowPunct w:val="0"/>
      <w:autoSpaceDE w:val="0"/>
      <w:autoSpaceDN w:val="0"/>
      <w:adjustRightInd w:val="0"/>
      <w:spacing w:after="0" w:line="240" w:lineRule="auto"/>
      <w:textAlignment w:val="baseline"/>
    </w:pPr>
    <w:rPr>
      <w:rFonts w:ascii="Times New Roman" w:eastAsia="Times New Roman" w:hAnsi="Times New Roman" w:cs="Times New Roman"/>
      <w:spacing w:val="20"/>
      <w:sz w:val="28"/>
      <w:szCs w:val="28"/>
      <w:lang w:eastAsia="ru-RU"/>
    </w:rPr>
  </w:style>
  <w:style w:type="paragraph" w:customStyle="1" w:styleId="StyleZakonu">
    <w:name w:val="StyleZakonu"/>
    <w:basedOn w:val="a"/>
    <w:uiPriority w:val="99"/>
    <w:rsid w:val="00F455F8"/>
    <w:pPr>
      <w:overflowPunct w:val="0"/>
      <w:autoSpaceDE w:val="0"/>
      <w:autoSpaceDN w:val="0"/>
      <w:adjustRightInd w:val="0"/>
      <w:spacing w:after="60" w:line="220" w:lineRule="exact"/>
      <w:ind w:firstLine="284"/>
      <w:jc w:val="both"/>
      <w:textAlignment w:val="baseline"/>
    </w:pPr>
    <w:rPr>
      <w:sz w:val="20"/>
    </w:rPr>
  </w:style>
  <w:style w:type="character" w:styleId="afa">
    <w:name w:val="page number"/>
    <w:uiPriority w:val="99"/>
    <w:rsid w:val="00F455F8"/>
    <w:rPr>
      <w:rFonts w:cs="Times New Roman"/>
    </w:rPr>
  </w:style>
  <w:style w:type="paragraph" w:customStyle="1" w:styleId="afb">
    <w:name w:val="Таблица"/>
    <w:basedOn w:val="a"/>
    <w:link w:val="afc"/>
    <w:uiPriority w:val="99"/>
    <w:rsid w:val="00F455F8"/>
    <w:pPr>
      <w:suppressAutoHyphens/>
      <w:overflowPunct w:val="0"/>
      <w:autoSpaceDE w:val="0"/>
      <w:jc w:val="both"/>
      <w:textAlignment w:val="baseline"/>
    </w:pPr>
    <w:rPr>
      <w:rFonts w:ascii="Calibri" w:eastAsia="Calibri" w:hAnsi="Calibri"/>
      <w:sz w:val="26"/>
      <w:lang w:val="x-none" w:eastAsia="ar-SA"/>
    </w:rPr>
  </w:style>
  <w:style w:type="character" w:customStyle="1" w:styleId="afc">
    <w:name w:val="Таблица Знак"/>
    <w:link w:val="afb"/>
    <w:uiPriority w:val="99"/>
    <w:locked/>
    <w:rsid w:val="00F455F8"/>
    <w:rPr>
      <w:rFonts w:ascii="Calibri" w:eastAsia="Calibri" w:hAnsi="Calibri" w:cs="Times New Roman"/>
      <w:sz w:val="26"/>
      <w:szCs w:val="20"/>
      <w:lang w:val="x-none" w:eastAsia="ar-SA"/>
    </w:rPr>
  </w:style>
  <w:style w:type="paragraph" w:styleId="afd">
    <w:name w:val="Balloon Text"/>
    <w:basedOn w:val="a"/>
    <w:link w:val="afe"/>
    <w:uiPriority w:val="99"/>
    <w:semiHidden/>
    <w:unhideWhenUsed/>
    <w:rsid w:val="00F455F8"/>
    <w:pPr>
      <w:jc w:val="both"/>
    </w:pPr>
    <w:rPr>
      <w:rFonts w:ascii="Tahoma" w:eastAsia="Calibri" w:hAnsi="Tahoma"/>
      <w:sz w:val="16"/>
      <w:szCs w:val="16"/>
      <w:lang w:val="x-none" w:eastAsia="en-US"/>
    </w:rPr>
  </w:style>
  <w:style w:type="character" w:customStyle="1" w:styleId="afe">
    <w:name w:val="Текст выноски Знак"/>
    <w:basedOn w:val="a0"/>
    <w:link w:val="afd"/>
    <w:uiPriority w:val="99"/>
    <w:semiHidden/>
    <w:rsid w:val="00F455F8"/>
    <w:rPr>
      <w:rFonts w:ascii="Tahoma" w:eastAsia="Calibri" w:hAnsi="Tahoma" w:cs="Times New Roman"/>
      <w:sz w:val="16"/>
      <w:szCs w:val="16"/>
      <w:lang w:val="x-none"/>
    </w:rPr>
  </w:style>
  <w:style w:type="paragraph" w:customStyle="1" w:styleId="rvps2">
    <w:name w:val="rvps2"/>
    <w:basedOn w:val="a"/>
    <w:uiPriority w:val="99"/>
    <w:rsid w:val="00F455F8"/>
    <w:pPr>
      <w:spacing w:before="100" w:beforeAutospacing="1" w:after="100" w:afterAutospacing="1"/>
    </w:pPr>
    <w:rPr>
      <w:sz w:val="24"/>
      <w:szCs w:val="24"/>
      <w:lang w:val="ru-RU"/>
    </w:rPr>
  </w:style>
  <w:style w:type="character" w:customStyle="1" w:styleId="rvts0">
    <w:name w:val="rvts0"/>
    <w:basedOn w:val="a0"/>
    <w:uiPriority w:val="99"/>
    <w:rsid w:val="00F455F8"/>
  </w:style>
  <w:style w:type="paragraph" w:customStyle="1" w:styleId="Style8">
    <w:name w:val="Style8"/>
    <w:basedOn w:val="a"/>
    <w:uiPriority w:val="99"/>
    <w:rsid w:val="00F455F8"/>
    <w:pPr>
      <w:widowControl w:val="0"/>
      <w:autoSpaceDE w:val="0"/>
      <w:autoSpaceDN w:val="0"/>
      <w:adjustRightInd w:val="0"/>
      <w:spacing w:line="322" w:lineRule="exact"/>
      <w:ind w:firstLine="691"/>
      <w:jc w:val="both"/>
    </w:pPr>
    <w:rPr>
      <w:sz w:val="24"/>
      <w:szCs w:val="24"/>
      <w:lang w:val="ru-RU"/>
    </w:rPr>
  </w:style>
  <w:style w:type="character" w:customStyle="1" w:styleId="FontStyle34">
    <w:name w:val="Font Style34"/>
    <w:uiPriority w:val="99"/>
    <w:rsid w:val="00F455F8"/>
    <w:rPr>
      <w:rFonts w:ascii="Times New Roman" w:hAnsi="Times New Roman" w:cs="Times New Roman"/>
      <w:sz w:val="24"/>
      <w:szCs w:val="24"/>
    </w:rPr>
  </w:style>
  <w:style w:type="character" w:customStyle="1" w:styleId="27">
    <w:name w:val="Основной текст (2)_"/>
    <w:link w:val="28"/>
    <w:uiPriority w:val="99"/>
    <w:rsid w:val="00F455F8"/>
    <w:rPr>
      <w:sz w:val="18"/>
      <w:szCs w:val="18"/>
      <w:shd w:val="clear" w:color="auto" w:fill="FFFFFF"/>
    </w:rPr>
  </w:style>
  <w:style w:type="paragraph" w:customStyle="1" w:styleId="28">
    <w:name w:val="Основной текст (2)"/>
    <w:basedOn w:val="a"/>
    <w:link w:val="27"/>
    <w:uiPriority w:val="99"/>
    <w:rsid w:val="00F455F8"/>
    <w:pPr>
      <w:widowControl w:val="0"/>
      <w:shd w:val="clear" w:color="auto" w:fill="FFFFFF"/>
      <w:spacing w:after="240" w:line="210" w:lineRule="exact"/>
      <w:jc w:val="center"/>
    </w:pPr>
    <w:rPr>
      <w:rFonts w:asciiTheme="minorHAnsi" w:eastAsiaTheme="minorHAnsi" w:hAnsiTheme="minorHAnsi" w:cstheme="minorBidi"/>
      <w:sz w:val="18"/>
      <w:szCs w:val="18"/>
      <w:lang w:val="ru-RU" w:eastAsia="en-US"/>
    </w:rPr>
  </w:style>
  <w:style w:type="numbering" w:customStyle="1" w:styleId="42">
    <w:name w:val="Нет списка4"/>
    <w:next w:val="a2"/>
    <w:semiHidden/>
    <w:rsid w:val="00F455F8"/>
  </w:style>
  <w:style w:type="table" w:customStyle="1" w:styleId="TableGrid">
    <w:name w:val="TableGrid"/>
    <w:uiPriority w:val="99"/>
    <w:rsid w:val="00F455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
    <w:name w:val="annotation reference"/>
    <w:uiPriority w:val="99"/>
    <w:semiHidden/>
    <w:unhideWhenUsed/>
    <w:rsid w:val="00F455F8"/>
    <w:rPr>
      <w:sz w:val="16"/>
      <w:szCs w:val="16"/>
    </w:rPr>
  </w:style>
  <w:style w:type="paragraph" w:styleId="aff0">
    <w:name w:val="annotation text"/>
    <w:basedOn w:val="a"/>
    <w:link w:val="aff1"/>
    <w:uiPriority w:val="99"/>
    <w:semiHidden/>
    <w:unhideWhenUsed/>
    <w:rsid w:val="00F455F8"/>
    <w:rPr>
      <w:sz w:val="20"/>
    </w:rPr>
  </w:style>
  <w:style w:type="character" w:customStyle="1" w:styleId="aff1">
    <w:name w:val="Текст примечания Знак"/>
    <w:basedOn w:val="a0"/>
    <w:link w:val="aff0"/>
    <w:uiPriority w:val="99"/>
    <w:semiHidden/>
    <w:rsid w:val="00F455F8"/>
    <w:rPr>
      <w:rFonts w:ascii="Times New Roman" w:eastAsia="Times New Roman" w:hAnsi="Times New Roman" w:cs="Times New Roman"/>
      <w:sz w:val="20"/>
      <w:szCs w:val="20"/>
      <w:lang w:val="uk-UA" w:eastAsia="ru-RU"/>
    </w:rPr>
  </w:style>
  <w:style w:type="paragraph" w:styleId="aff2">
    <w:name w:val="annotation subject"/>
    <w:basedOn w:val="aff0"/>
    <w:next w:val="aff0"/>
    <w:link w:val="aff3"/>
    <w:uiPriority w:val="99"/>
    <w:semiHidden/>
    <w:unhideWhenUsed/>
    <w:rsid w:val="00F455F8"/>
    <w:rPr>
      <w:b/>
      <w:bCs/>
    </w:rPr>
  </w:style>
  <w:style w:type="character" w:customStyle="1" w:styleId="aff3">
    <w:name w:val="Тема примечания Знак"/>
    <w:basedOn w:val="aff1"/>
    <w:link w:val="aff2"/>
    <w:uiPriority w:val="99"/>
    <w:semiHidden/>
    <w:rsid w:val="00F455F8"/>
    <w:rPr>
      <w:rFonts w:ascii="Times New Roman" w:eastAsia="Times New Roman" w:hAnsi="Times New Roman" w:cs="Times New Roman"/>
      <w:b/>
      <w:bCs/>
      <w:sz w:val="20"/>
      <w:szCs w:val="20"/>
      <w:lang w:val="uk-UA" w:eastAsia="ru-RU"/>
    </w:rPr>
  </w:style>
  <w:style w:type="paragraph" w:customStyle="1" w:styleId="rvps12">
    <w:name w:val="rvps12"/>
    <w:basedOn w:val="a"/>
    <w:uiPriority w:val="99"/>
    <w:rsid w:val="00F455F8"/>
    <w:pPr>
      <w:spacing w:before="100" w:beforeAutospacing="1" w:after="100" w:afterAutospacing="1"/>
    </w:pPr>
    <w:rPr>
      <w:sz w:val="24"/>
      <w:szCs w:val="24"/>
      <w:lang w:val="ru-RU"/>
    </w:rPr>
  </w:style>
  <w:style w:type="paragraph" w:customStyle="1" w:styleId="rvps14">
    <w:name w:val="rvps14"/>
    <w:basedOn w:val="a"/>
    <w:uiPriority w:val="99"/>
    <w:rsid w:val="00F455F8"/>
    <w:pPr>
      <w:spacing w:before="100" w:beforeAutospacing="1" w:after="100" w:afterAutospacing="1"/>
    </w:pPr>
    <w:rPr>
      <w:sz w:val="24"/>
      <w:szCs w:val="24"/>
      <w:lang w:val="ru-RU"/>
    </w:rPr>
  </w:style>
  <w:style w:type="character" w:customStyle="1" w:styleId="hps">
    <w:name w:val="hps"/>
    <w:uiPriority w:val="99"/>
    <w:rsid w:val="00F455F8"/>
    <w:rPr>
      <w:rFonts w:cs="Times New Roman"/>
    </w:rPr>
  </w:style>
  <w:style w:type="character" w:customStyle="1" w:styleId="aff4">
    <w:name w:val="Колонтитул_"/>
    <w:uiPriority w:val="99"/>
    <w:rsid w:val="00F455F8"/>
    <w:rPr>
      <w:rFonts w:ascii="Franklin Gothic Book" w:hAnsi="Franklin Gothic Book"/>
      <w:sz w:val="18"/>
      <w:u w:val="none"/>
    </w:rPr>
  </w:style>
  <w:style w:type="character" w:customStyle="1" w:styleId="aff5">
    <w:name w:val="Колонтитул"/>
    <w:uiPriority w:val="99"/>
    <w:rsid w:val="00F455F8"/>
    <w:rPr>
      <w:rFonts w:ascii="Franklin Gothic Book" w:hAnsi="Franklin Gothic Book"/>
      <w:color w:val="000000"/>
      <w:spacing w:val="0"/>
      <w:w w:val="100"/>
      <w:position w:val="0"/>
      <w:sz w:val="18"/>
      <w:u w:val="none"/>
      <w:lang w:val="uk-UA" w:eastAsia="uk-UA"/>
    </w:rPr>
  </w:style>
  <w:style w:type="character" w:customStyle="1" w:styleId="1c">
    <w:name w:val="Заголовок №1_"/>
    <w:uiPriority w:val="99"/>
    <w:rsid w:val="00F455F8"/>
    <w:rPr>
      <w:rFonts w:ascii="Trebuchet MS" w:hAnsi="Trebuchet MS"/>
      <w:b/>
      <w:i/>
      <w:sz w:val="22"/>
      <w:u w:val="none"/>
    </w:rPr>
  </w:style>
  <w:style w:type="character" w:customStyle="1" w:styleId="1d">
    <w:name w:val="Заголовок №1"/>
    <w:uiPriority w:val="99"/>
    <w:rsid w:val="00F455F8"/>
    <w:rPr>
      <w:rFonts w:ascii="Trebuchet MS" w:hAnsi="Trebuchet MS"/>
      <w:b/>
      <w:i/>
      <w:color w:val="000000"/>
      <w:spacing w:val="0"/>
      <w:w w:val="100"/>
      <w:position w:val="0"/>
      <w:sz w:val="22"/>
      <w:u w:val="none"/>
      <w:lang w:val="uk-UA" w:eastAsia="uk-UA"/>
    </w:rPr>
  </w:style>
  <w:style w:type="character" w:customStyle="1" w:styleId="aff6">
    <w:name w:val="Подпись к таблице"/>
    <w:uiPriority w:val="99"/>
    <w:rsid w:val="00F455F8"/>
    <w:rPr>
      <w:rFonts w:ascii="Century Schoolbook" w:hAnsi="Century Schoolbook"/>
      <w:color w:val="000000"/>
      <w:spacing w:val="0"/>
      <w:w w:val="100"/>
      <w:position w:val="0"/>
      <w:sz w:val="19"/>
      <w:u w:val="none"/>
      <w:lang w:val="uk-UA" w:eastAsia="uk-UA"/>
    </w:rPr>
  </w:style>
  <w:style w:type="character" w:customStyle="1" w:styleId="285pt">
    <w:name w:val="Основной текст (2) + 8.5 pt"/>
    <w:uiPriority w:val="99"/>
    <w:rsid w:val="00F455F8"/>
    <w:rPr>
      <w:rFonts w:ascii="Century Schoolbook" w:hAnsi="Century Schoolbook"/>
      <w:color w:val="000000"/>
      <w:spacing w:val="0"/>
      <w:w w:val="100"/>
      <w:position w:val="0"/>
      <w:sz w:val="17"/>
      <w:shd w:val="clear" w:color="auto" w:fill="FFFFFF"/>
      <w:lang w:val="uk-UA" w:eastAsia="uk-UA"/>
    </w:rPr>
  </w:style>
  <w:style w:type="character" w:customStyle="1" w:styleId="285pt1">
    <w:name w:val="Основной текст (2) + 8.5 pt1"/>
    <w:aliases w:val="Курсив,Основной текст (2) + 9 pt,Курсив2"/>
    <w:rsid w:val="00F455F8"/>
    <w:rPr>
      <w:rFonts w:ascii="Century Schoolbook" w:hAnsi="Century Schoolbook"/>
      <w:i/>
      <w:color w:val="000000"/>
      <w:spacing w:val="0"/>
      <w:w w:val="100"/>
      <w:position w:val="0"/>
      <w:sz w:val="17"/>
      <w:shd w:val="clear" w:color="auto" w:fill="FFFFFF"/>
      <w:lang w:val="uk-UA" w:eastAsia="uk-UA"/>
    </w:rPr>
  </w:style>
  <w:style w:type="character" w:customStyle="1" w:styleId="62">
    <w:name w:val="Основной текст (6)_"/>
    <w:uiPriority w:val="99"/>
    <w:rsid w:val="00F455F8"/>
    <w:rPr>
      <w:rFonts w:ascii="Century Schoolbook" w:hAnsi="Century Schoolbook"/>
      <w:i/>
      <w:sz w:val="19"/>
      <w:u w:val="none"/>
    </w:rPr>
  </w:style>
  <w:style w:type="character" w:customStyle="1" w:styleId="63">
    <w:name w:val="Основной текст (6)"/>
    <w:uiPriority w:val="99"/>
    <w:rsid w:val="00F455F8"/>
    <w:rPr>
      <w:rFonts w:ascii="Century Schoolbook" w:hAnsi="Century Schoolbook"/>
      <w:i/>
      <w:color w:val="000000"/>
      <w:spacing w:val="0"/>
      <w:w w:val="100"/>
      <w:position w:val="0"/>
      <w:sz w:val="19"/>
      <w:u w:val="none"/>
      <w:lang w:val="uk-UA" w:eastAsia="uk-UA"/>
    </w:rPr>
  </w:style>
  <w:style w:type="character" w:customStyle="1" w:styleId="101">
    <w:name w:val="Основной текст (10)_"/>
    <w:link w:val="102"/>
    <w:uiPriority w:val="99"/>
    <w:locked/>
    <w:rsid w:val="00F455F8"/>
    <w:rPr>
      <w:b/>
      <w:i/>
      <w:sz w:val="30"/>
      <w:shd w:val="clear" w:color="auto" w:fill="FFFFFF"/>
    </w:rPr>
  </w:style>
  <w:style w:type="paragraph" w:customStyle="1" w:styleId="102">
    <w:name w:val="Основной текст (10)"/>
    <w:basedOn w:val="a"/>
    <w:link w:val="101"/>
    <w:uiPriority w:val="99"/>
    <w:rsid w:val="00F455F8"/>
    <w:pPr>
      <w:widowControl w:val="0"/>
      <w:shd w:val="clear" w:color="auto" w:fill="FFFFFF"/>
      <w:spacing w:before="180" w:line="320" w:lineRule="exact"/>
      <w:jc w:val="both"/>
    </w:pPr>
    <w:rPr>
      <w:rFonts w:asciiTheme="minorHAnsi" w:eastAsiaTheme="minorHAnsi" w:hAnsiTheme="minorHAnsi" w:cstheme="minorBidi"/>
      <w:b/>
      <w:i/>
      <w:sz w:val="30"/>
      <w:szCs w:val="22"/>
      <w:shd w:val="clear" w:color="auto" w:fill="FFFFFF"/>
      <w:lang w:val="ru-RU" w:eastAsia="en-US"/>
    </w:rPr>
  </w:style>
  <w:style w:type="character" w:customStyle="1" w:styleId="29">
    <w:name w:val="Основной текст (2) + Полужирный"/>
    <w:aliases w:val="Курсив1"/>
    <w:uiPriority w:val="99"/>
    <w:rsid w:val="00F455F8"/>
    <w:rPr>
      <w:rFonts w:ascii="Times New Roman" w:hAnsi="Times New Roman"/>
      <w:b/>
      <w:color w:val="000000"/>
      <w:spacing w:val="0"/>
      <w:w w:val="100"/>
      <w:position w:val="0"/>
      <w:sz w:val="30"/>
      <w:u w:val="none"/>
      <w:shd w:val="clear" w:color="auto" w:fill="FFFFFF"/>
      <w:lang w:val="uk-UA" w:eastAsia="uk-UA"/>
    </w:rPr>
  </w:style>
  <w:style w:type="character" w:customStyle="1" w:styleId="2CordiaUPC">
    <w:name w:val="Основной текст (2) + CordiaUPC"/>
    <w:aliases w:val="21 pt"/>
    <w:uiPriority w:val="99"/>
    <w:rsid w:val="00F455F8"/>
    <w:rPr>
      <w:rFonts w:ascii="CordiaUPC" w:hAnsi="CordiaUPC"/>
      <w:b/>
      <w:color w:val="000000"/>
      <w:spacing w:val="0"/>
      <w:w w:val="100"/>
      <w:position w:val="0"/>
      <w:sz w:val="42"/>
      <w:u w:val="none"/>
      <w:shd w:val="clear" w:color="auto" w:fill="FFFFFF"/>
      <w:lang w:val="uk-UA" w:eastAsia="uk-UA"/>
    </w:rPr>
  </w:style>
  <w:style w:type="character" w:customStyle="1" w:styleId="71">
    <w:name w:val="Основной текст (7)_"/>
    <w:link w:val="72"/>
    <w:uiPriority w:val="99"/>
    <w:locked/>
    <w:rsid w:val="00F455F8"/>
    <w:rPr>
      <w:b/>
      <w:sz w:val="30"/>
      <w:shd w:val="clear" w:color="auto" w:fill="FFFFFF"/>
    </w:rPr>
  </w:style>
  <w:style w:type="paragraph" w:customStyle="1" w:styleId="72">
    <w:name w:val="Основной текст (7)"/>
    <w:basedOn w:val="a"/>
    <w:link w:val="71"/>
    <w:uiPriority w:val="99"/>
    <w:rsid w:val="00F455F8"/>
    <w:pPr>
      <w:widowControl w:val="0"/>
      <w:shd w:val="clear" w:color="auto" w:fill="FFFFFF"/>
      <w:spacing w:line="364" w:lineRule="exact"/>
      <w:ind w:hanging="760"/>
      <w:jc w:val="both"/>
    </w:pPr>
    <w:rPr>
      <w:rFonts w:asciiTheme="minorHAnsi" w:eastAsiaTheme="minorHAnsi" w:hAnsiTheme="minorHAnsi" w:cstheme="minorBidi"/>
      <w:b/>
      <w:sz w:val="30"/>
      <w:szCs w:val="22"/>
      <w:shd w:val="clear" w:color="auto" w:fill="FFFFFF"/>
      <w:lang w:val="ru-RU" w:eastAsia="en-US"/>
    </w:rPr>
  </w:style>
  <w:style w:type="character" w:customStyle="1" w:styleId="1e">
    <w:name w:val="Основной текст1"/>
    <w:uiPriority w:val="99"/>
    <w:rsid w:val="00F455F8"/>
    <w:rPr>
      <w:rFonts w:ascii="Times New Roman" w:hAnsi="Times New Roman"/>
      <w:color w:val="000000"/>
      <w:spacing w:val="0"/>
      <w:w w:val="100"/>
      <w:position w:val="0"/>
      <w:sz w:val="28"/>
      <w:shd w:val="clear" w:color="auto" w:fill="FFFFFF"/>
      <w:lang w:val="uk-UA" w:eastAsia="x-none"/>
    </w:rPr>
  </w:style>
  <w:style w:type="paragraph" w:customStyle="1" w:styleId="2a">
    <w:name w:val="Абзац списка2"/>
    <w:basedOn w:val="a"/>
    <w:uiPriority w:val="99"/>
    <w:rsid w:val="00F455F8"/>
    <w:pPr>
      <w:spacing w:after="200" w:line="276" w:lineRule="auto"/>
      <w:ind w:left="720"/>
      <w:contextualSpacing/>
    </w:pPr>
    <w:rPr>
      <w:rFonts w:ascii="Calibri" w:hAnsi="Calibri"/>
      <w:sz w:val="22"/>
      <w:szCs w:val="22"/>
      <w:lang w:val="ru-RU" w:eastAsia="en-US"/>
    </w:rPr>
  </w:style>
  <w:style w:type="character" w:styleId="aff7">
    <w:name w:val="Placeholder Text"/>
    <w:basedOn w:val="a0"/>
    <w:uiPriority w:val="99"/>
    <w:semiHidden/>
    <w:rsid w:val="00F455F8"/>
    <w:rPr>
      <w:color w:val="808080"/>
    </w:rPr>
  </w:style>
  <w:style w:type="character" w:styleId="aff8">
    <w:name w:val="FollowedHyperlink"/>
    <w:basedOn w:val="a0"/>
    <w:uiPriority w:val="99"/>
    <w:semiHidden/>
    <w:unhideWhenUsed/>
    <w:rsid w:val="008400C4"/>
    <w:rPr>
      <w:color w:val="800080"/>
      <w:u w:val="single"/>
    </w:rPr>
  </w:style>
  <w:style w:type="paragraph" w:customStyle="1" w:styleId="msonormal0">
    <w:name w:val="msonormal"/>
    <w:basedOn w:val="a"/>
    <w:uiPriority w:val="99"/>
    <w:rsid w:val="008400C4"/>
    <w:pPr>
      <w:spacing w:before="100" w:beforeAutospacing="1" w:after="100" w:afterAutospacing="1"/>
    </w:pPr>
    <w:rPr>
      <w:sz w:val="24"/>
      <w:szCs w:val="24"/>
      <w:lang w:val="ru-RU"/>
    </w:rPr>
  </w:style>
  <w:style w:type="paragraph" w:customStyle="1" w:styleId="font5">
    <w:name w:val="font5"/>
    <w:basedOn w:val="a"/>
    <w:uiPriority w:val="99"/>
    <w:rsid w:val="008400C4"/>
    <w:pPr>
      <w:spacing w:before="100" w:beforeAutospacing="1" w:after="100" w:afterAutospacing="1"/>
    </w:pPr>
    <w:rPr>
      <w:rFonts w:ascii="Century Schoolbook" w:hAnsi="Century Schoolbook"/>
      <w:color w:val="000000"/>
      <w:sz w:val="17"/>
      <w:szCs w:val="17"/>
      <w:lang w:val="ru-RU"/>
    </w:rPr>
  </w:style>
  <w:style w:type="paragraph" w:customStyle="1" w:styleId="xl63">
    <w:name w:val="xl63"/>
    <w:basedOn w:val="a"/>
    <w:uiPriority w:val="99"/>
    <w:rsid w:val="008400C4"/>
    <w:pPr>
      <w:pBdr>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64">
    <w:name w:val="xl64"/>
    <w:basedOn w:val="a"/>
    <w:uiPriority w:val="99"/>
    <w:rsid w:val="008400C4"/>
    <w:pPr>
      <w:pBdr>
        <w:bottom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65">
    <w:name w:val="xl65"/>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66">
    <w:name w:val="xl66"/>
    <w:basedOn w:val="a"/>
    <w:uiPriority w:val="99"/>
    <w:rsid w:val="008400C4"/>
    <w:pPr>
      <w:pBdr>
        <w:bottom w:val="single" w:sz="8" w:space="0" w:color="auto"/>
        <w:right w:val="single" w:sz="8" w:space="0" w:color="auto"/>
      </w:pBdr>
      <w:spacing w:before="100" w:beforeAutospacing="1" w:after="100" w:afterAutospacing="1"/>
      <w:jc w:val="center"/>
      <w:textAlignment w:val="center"/>
    </w:pPr>
    <w:rPr>
      <w:sz w:val="22"/>
      <w:szCs w:val="22"/>
      <w:lang w:val="ru-RU"/>
    </w:rPr>
  </w:style>
  <w:style w:type="paragraph" w:customStyle="1" w:styleId="xl67">
    <w:name w:val="xl67"/>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lang w:val="ru-RU"/>
    </w:rPr>
  </w:style>
  <w:style w:type="paragraph" w:customStyle="1" w:styleId="xl68">
    <w:name w:val="xl68"/>
    <w:basedOn w:val="a"/>
    <w:uiPriority w:val="99"/>
    <w:rsid w:val="008400C4"/>
    <w:pPr>
      <w:spacing w:before="100" w:beforeAutospacing="1" w:after="100" w:afterAutospacing="1"/>
    </w:pPr>
    <w:rPr>
      <w:sz w:val="24"/>
      <w:szCs w:val="24"/>
      <w:lang w:val="ru-RU"/>
    </w:rPr>
  </w:style>
  <w:style w:type="paragraph" w:customStyle="1" w:styleId="xl69">
    <w:name w:val="xl69"/>
    <w:basedOn w:val="a"/>
    <w:uiPriority w:val="99"/>
    <w:rsid w:val="008400C4"/>
    <w:pPr>
      <w:pBdr>
        <w:bottom w:val="single" w:sz="8" w:space="0" w:color="auto"/>
        <w:right w:val="single" w:sz="8" w:space="0" w:color="auto"/>
      </w:pBdr>
      <w:spacing w:before="100" w:beforeAutospacing="1" w:after="100" w:afterAutospacing="1"/>
      <w:jc w:val="center"/>
      <w:textAlignment w:val="center"/>
    </w:pPr>
    <w:rPr>
      <w:rFonts w:ascii="Calibri" w:hAnsi="Calibri" w:cs="Calibri"/>
      <w:b/>
      <w:bCs/>
      <w:sz w:val="22"/>
      <w:szCs w:val="22"/>
      <w:lang w:val="ru-RU"/>
    </w:rPr>
  </w:style>
  <w:style w:type="paragraph" w:customStyle="1" w:styleId="xl70">
    <w:name w:val="xl70"/>
    <w:basedOn w:val="a"/>
    <w:uiPriority w:val="99"/>
    <w:rsid w:val="008400C4"/>
    <w:pPr>
      <w:pBdr>
        <w:left w:val="single" w:sz="8" w:space="0" w:color="auto"/>
        <w:bottom w:val="single" w:sz="8" w:space="0" w:color="auto"/>
        <w:right w:val="single" w:sz="8" w:space="0" w:color="auto"/>
      </w:pBdr>
      <w:spacing w:before="100" w:beforeAutospacing="1" w:after="100" w:afterAutospacing="1"/>
      <w:textAlignment w:val="center"/>
    </w:pPr>
    <w:rPr>
      <w:b/>
      <w:bCs/>
      <w:sz w:val="24"/>
      <w:szCs w:val="24"/>
      <w:lang w:val="ru-RU"/>
    </w:rPr>
  </w:style>
  <w:style w:type="paragraph" w:customStyle="1" w:styleId="xl71">
    <w:name w:val="xl71"/>
    <w:basedOn w:val="a"/>
    <w:uiPriority w:val="99"/>
    <w:rsid w:val="008400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4"/>
      <w:szCs w:val="24"/>
      <w:lang w:val="ru-RU"/>
    </w:rPr>
  </w:style>
  <w:style w:type="paragraph" w:customStyle="1" w:styleId="xl72">
    <w:name w:val="xl72"/>
    <w:basedOn w:val="a"/>
    <w:uiPriority w:val="99"/>
    <w:rsid w:val="008400C4"/>
    <w:pPr>
      <w:pBdr>
        <w:top w:val="single" w:sz="8" w:space="0" w:color="auto"/>
        <w:bottom w:val="single" w:sz="8" w:space="0" w:color="auto"/>
        <w:right w:val="single" w:sz="8" w:space="0" w:color="auto"/>
      </w:pBdr>
      <w:spacing w:before="100" w:beforeAutospacing="1" w:after="100" w:afterAutospacing="1"/>
      <w:textAlignment w:val="center"/>
    </w:pPr>
    <w:rPr>
      <w:sz w:val="22"/>
      <w:szCs w:val="22"/>
      <w:lang w:val="ru-RU"/>
    </w:rPr>
  </w:style>
  <w:style w:type="paragraph" w:customStyle="1" w:styleId="xl73">
    <w:name w:val="xl73"/>
    <w:basedOn w:val="a"/>
    <w:uiPriority w:val="99"/>
    <w:rsid w:val="008400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lang w:val="ru-RU"/>
    </w:rPr>
  </w:style>
  <w:style w:type="paragraph" w:customStyle="1" w:styleId="xl74">
    <w:name w:val="xl74"/>
    <w:basedOn w:val="a"/>
    <w:uiPriority w:val="99"/>
    <w:rsid w:val="008400C4"/>
    <w:pPr>
      <w:pBdr>
        <w:top w:val="single" w:sz="8" w:space="0" w:color="auto"/>
        <w:left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5">
    <w:name w:val="xl75"/>
    <w:basedOn w:val="a"/>
    <w:uiPriority w:val="99"/>
    <w:rsid w:val="008400C4"/>
    <w:pPr>
      <w:pBdr>
        <w:left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6">
    <w:name w:val="xl76"/>
    <w:basedOn w:val="a"/>
    <w:uiPriority w:val="99"/>
    <w:rsid w:val="008400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7">
    <w:name w:val="xl77"/>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8">
    <w:name w:val="xl78"/>
    <w:basedOn w:val="a"/>
    <w:uiPriority w:val="99"/>
    <w:rsid w:val="008400C4"/>
    <w:pPr>
      <w:pBdr>
        <w:top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9">
    <w:name w:val="xl79"/>
    <w:basedOn w:val="a"/>
    <w:uiPriority w:val="99"/>
    <w:rsid w:val="008400C4"/>
    <w:pPr>
      <w:pBdr>
        <w:top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80">
    <w:name w:val="xl80"/>
    <w:basedOn w:val="a"/>
    <w:uiPriority w:val="99"/>
    <w:rsid w:val="008400C4"/>
    <w:pPr>
      <w:pBdr>
        <w:top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81">
    <w:name w:val="xl81"/>
    <w:basedOn w:val="a"/>
    <w:uiPriority w:val="99"/>
    <w:rsid w:val="008400C4"/>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82">
    <w:name w:val="xl82"/>
    <w:basedOn w:val="a"/>
    <w:uiPriority w:val="99"/>
    <w:rsid w:val="008400C4"/>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83">
    <w:name w:val="xl83"/>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i/>
      <w:iCs/>
      <w:sz w:val="24"/>
      <w:szCs w:val="24"/>
      <w:lang w:val="ru-RU"/>
    </w:rPr>
  </w:style>
  <w:style w:type="paragraph" w:customStyle="1" w:styleId="xl84">
    <w:name w:val="xl84"/>
    <w:basedOn w:val="a"/>
    <w:uiPriority w:val="99"/>
    <w:rsid w:val="008400C4"/>
    <w:pPr>
      <w:pBdr>
        <w:top w:val="single" w:sz="8" w:space="0" w:color="auto"/>
        <w:bottom w:val="single" w:sz="8" w:space="0" w:color="auto"/>
      </w:pBdr>
      <w:spacing w:before="100" w:beforeAutospacing="1" w:after="100" w:afterAutospacing="1"/>
      <w:jc w:val="center"/>
      <w:textAlignment w:val="center"/>
    </w:pPr>
    <w:rPr>
      <w:i/>
      <w:iCs/>
      <w:sz w:val="24"/>
      <w:szCs w:val="24"/>
      <w:lang w:val="ru-RU"/>
    </w:rPr>
  </w:style>
  <w:style w:type="paragraph" w:customStyle="1" w:styleId="xl85">
    <w:name w:val="xl85"/>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24"/>
      <w:szCs w:val="24"/>
      <w:lang w:val="ru-RU"/>
    </w:rPr>
  </w:style>
  <w:style w:type="paragraph" w:customStyle="1" w:styleId="xl86">
    <w:name w:val="xl86"/>
    <w:basedOn w:val="a"/>
    <w:uiPriority w:val="99"/>
    <w:rsid w:val="008400C4"/>
    <w:pPr>
      <w:pBdr>
        <w:top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24"/>
      <w:szCs w:val="24"/>
      <w:lang w:val="ru-RU"/>
    </w:rPr>
  </w:style>
  <w:style w:type="paragraph" w:customStyle="1" w:styleId="xl87">
    <w:name w:val="xl87"/>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88">
    <w:name w:val="xl88"/>
    <w:basedOn w:val="a"/>
    <w:uiPriority w:val="99"/>
    <w:rsid w:val="008400C4"/>
    <w:pPr>
      <w:pBdr>
        <w:left w:val="single" w:sz="8" w:space="0" w:color="auto"/>
      </w:pBdr>
      <w:spacing w:before="100" w:beforeAutospacing="1" w:after="100" w:afterAutospacing="1"/>
      <w:jc w:val="center"/>
      <w:textAlignment w:val="center"/>
    </w:pPr>
    <w:rPr>
      <w:b/>
      <w:bCs/>
      <w:sz w:val="22"/>
      <w:szCs w:val="22"/>
      <w:lang w:val="ru-RU"/>
    </w:rPr>
  </w:style>
  <w:style w:type="paragraph" w:customStyle="1" w:styleId="xl89">
    <w:name w:val="xl89"/>
    <w:basedOn w:val="a"/>
    <w:uiPriority w:val="99"/>
    <w:rsid w:val="008400C4"/>
    <w:pPr>
      <w:pBdr>
        <w:bottom w:val="single" w:sz="8" w:space="0" w:color="auto"/>
      </w:pBdr>
      <w:spacing w:before="100" w:beforeAutospacing="1" w:after="100" w:afterAutospacing="1"/>
      <w:jc w:val="center"/>
      <w:textAlignment w:val="center"/>
    </w:pPr>
    <w:rPr>
      <w:b/>
      <w:bCs/>
      <w:sz w:val="22"/>
      <w:szCs w:val="22"/>
      <w:lang w:val="ru-RU"/>
    </w:rPr>
  </w:style>
  <w:style w:type="paragraph" w:customStyle="1" w:styleId="xl90">
    <w:name w:val="xl90"/>
    <w:basedOn w:val="a"/>
    <w:uiPriority w:val="99"/>
    <w:rsid w:val="008400C4"/>
    <w:pPr>
      <w:pBdr>
        <w:bottom w:val="single" w:sz="8" w:space="0" w:color="auto"/>
        <w:right w:val="single" w:sz="8" w:space="0" w:color="auto"/>
      </w:pBdr>
      <w:spacing w:before="100" w:beforeAutospacing="1" w:after="100" w:afterAutospacing="1"/>
      <w:jc w:val="center"/>
      <w:textAlignment w:val="center"/>
    </w:pPr>
    <w:rPr>
      <w:b/>
      <w:bCs/>
      <w:sz w:val="22"/>
      <w:szCs w:val="22"/>
      <w:lang w:val="ru-RU"/>
    </w:rPr>
  </w:style>
  <w:style w:type="paragraph" w:customStyle="1" w:styleId="xl91">
    <w:name w:val="xl91"/>
    <w:basedOn w:val="a"/>
    <w:uiPriority w:val="99"/>
    <w:rsid w:val="008400C4"/>
    <w:pPr>
      <w:pBdr>
        <w:top w:val="single" w:sz="8" w:space="0" w:color="auto"/>
        <w:bottom w:val="single" w:sz="8" w:space="0" w:color="auto"/>
      </w:pBdr>
      <w:spacing w:before="100" w:beforeAutospacing="1" w:after="100" w:afterAutospacing="1"/>
      <w:jc w:val="center"/>
      <w:textAlignment w:val="center"/>
    </w:pPr>
    <w:rPr>
      <w:b/>
      <w:bCs/>
      <w:sz w:val="22"/>
      <w:szCs w:val="22"/>
      <w:lang w:val="ru-RU"/>
    </w:rPr>
  </w:style>
  <w:style w:type="paragraph" w:customStyle="1" w:styleId="xl92">
    <w:name w:val="xl92"/>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val="ru-RU"/>
    </w:rPr>
  </w:style>
  <w:style w:type="paragraph" w:customStyle="1" w:styleId="xl93">
    <w:name w:val="xl93"/>
    <w:basedOn w:val="a"/>
    <w:uiPriority w:val="99"/>
    <w:rsid w:val="008400C4"/>
    <w:pPr>
      <w:pBdr>
        <w:top w:val="single" w:sz="8" w:space="0" w:color="auto"/>
        <w:left w:val="single" w:sz="8" w:space="0" w:color="auto"/>
      </w:pBdr>
      <w:spacing w:before="100" w:beforeAutospacing="1" w:after="100" w:afterAutospacing="1"/>
      <w:jc w:val="center"/>
      <w:textAlignment w:val="center"/>
    </w:pPr>
    <w:rPr>
      <w:b/>
      <w:bCs/>
      <w:sz w:val="22"/>
      <w:szCs w:val="22"/>
      <w:lang w:val="ru-RU"/>
    </w:rPr>
  </w:style>
  <w:style w:type="paragraph" w:customStyle="1" w:styleId="xl94">
    <w:name w:val="xl94"/>
    <w:basedOn w:val="a"/>
    <w:uiPriority w:val="99"/>
    <w:rsid w:val="008400C4"/>
    <w:pPr>
      <w:pBdr>
        <w:left w:val="single" w:sz="8" w:space="0" w:color="auto"/>
      </w:pBdr>
      <w:spacing w:before="100" w:beforeAutospacing="1" w:after="100" w:afterAutospacing="1"/>
      <w:jc w:val="center"/>
      <w:textAlignment w:val="center"/>
    </w:pPr>
    <w:rPr>
      <w:b/>
      <w:bCs/>
      <w:sz w:val="24"/>
      <w:szCs w:val="24"/>
      <w:lang w:val="ru-RU"/>
    </w:rPr>
  </w:style>
  <w:style w:type="paragraph" w:customStyle="1" w:styleId="xl95">
    <w:name w:val="xl95"/>
    <w:basedOn w:val="a"/>
    <w:uiPriority w:val="99"/>
    <w:rsid w:val="008400C4"/>
    <w:pPr>
      <w:pBdr>
        <w:top w:val="single" w:sz="8" w:space="0" w:color="auto"/>
        <w:bottom w:val="single" w:sz="8" w:space="0" w:color="auto"/>
      </w:pBdr>
      <w:spacing w:before="100" w:beforeAutospacing="1" w:after="100" w:afterAutospacing="1"/>
      <w:jc w:val="center"/>
      <w:textAlignment w:val="center"/>
    </w:pPr>
    <w:rPr>
      <w:b/>
      <w:bCs/>
      <w:sz w:val="24"/>
      <w:szCs w:val="24"/>
      <w:lang w:val="ru-RU"/>
    </w:rPr>
  </w:style>
  <w:style w:type="paragraph" w:customStyle="1" w:styleId="xl96">
    <w:name w:val="xl96"/>
    <w:basedOn w:val="a"/>
    <w:uiPriority w:val="99"/>
    <w:rsid w:val="00F85A16"/>
    <w:pPr>
      <w:pBdr>
        <w:top w:val="single" w:sz="8" w:space="0" w:color="auto"/>
        <w:left w:val="single" w:sz="8" w:space="0" w:color="auto"/>
      </w:pBdr>
      <w:spacing w:before="100" w:beforeAutospacing="1" w:after="100" w:afterAutospacing="1"/>
      <w:jc w:val="center"/>
      <w:textAlignment w:val="center"/>
    </w:pPr>
    <w:rPr>
      <w:b/>
      <w:bCs/>
      <w:sz w:val="24"/>
      <w:szCs w:val="24"/>
      <w:lang w:val="ru-RU"/>
    </w:rPr>
  </w:style>
  <w:style w:type="paragraph" w:customStyle="1" w:styleId="xl97">
    <w:name w:val="xl97"/>
    <w:basedOn w:val="a"/>
    <w:uiPriority w:val="99"/>
    <w:rsid w:val="00F85A16"/>
    <w:pPr>
      <w:pBdr>
        <w:top w:val="single" w:sz="8" w:space="0" w:color="auto"/>
      </w:pBdr>
      <w:spacing w:before="100" w:beforeAutospacing="1" w:after="100" w:afterAutospacing="1"/>
      <w:jc w:val="center"/>
      <w:textAlignment w:val="center"/>
    </w:pPr>
    <w:rPr>
      <w:b/>
      <w:bCs/>
      <w:sz w:val="24"/>
      <w:szCs w:val="24"/>
      <w:lang w:val="ru-RU"/>
    </w:rPr>
  </w:style>
  <w:style w:type="paragraph" w:customStyle="1" w:styleId="xl98">
    <w:name w:val="xl98"/>
    <w:basedOn w:val="a"/>
    <w:uiPriority w:val="99"/>
    <w:rsid w:val="00F85A16"/>
    <w:pPr>
      <w:pBdr>
        <w:top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99">
    <w:name w:val="xl99"/>
    <w:basedOn w:val="a"/>
    <w:uiPriority w:val="99"/>
    <w:rsid w:val="00F85A16"/>
    <w:pPr>
      <w:spacing w:before="100" w:beforeAutospacing="1" w:after="100" w:afterAutospacing="1"/>
      <w:jc w:val="center"/>
      <w:textAlignment w:val="center"/>
    </w:pPr>
    <w:rPr>
      <w:b/>
      <w:bCs/>
      <w:sz w:val="24"/>
      <w:szCs w:val="24"/>
      <w:lang w:val="ru-RU"/>
    </w:rPr>
  </w:style>
  <w:style w:type="paragraph" w:customStyle="1" w:styleId="xl100">
    <w:name w:val="xl100"/>
    <w:basedOn w:val="a"/>
    <w:uiPriority w:val="99"/>
    <w:rsid w:val="00F85A16"/>
    <w:pPr>
      <w:pBdr>
        <w:right w:val="single" w:sz="8" w:space="0" w:color="auto"/>
      </w:pBdr>
      <w:spacing w:before="100" w:beforeAutospacing="1" w:after="100" w:afterAutospacing="1"/>
      <w:jc w:val="center"/>
      <w:textAlignment w:val="center"/>
    </w:pPr>
    <w:rPr>
      <w:b/>
      <w:bCs/>
      <w:sz w:val="24"/>
      <w:szCs w:val="24"/>
      <w:lang w:val="ru-RU"/>
    </w:rPr>
  </w:style>
  <w:style w:type="paragraph" w:customStyle="1" w:styleId="xl101">
    <w:name w:val="xl101"/>
    <w:basedOn w:val="a"/>
    <w:uiPriority w:val="99"/>
    <w:rsid w:val="00F85A16"/>
    <w:pPr>
      <w:pBdr>
        <w:left w:val="single" w:sz="8" w:space="0" w:color="auto"/>
        <w:bottom w:val="single" w:sz="8" w:space="0" w:color="auto"/>
      </w:pBdr>
      <w:spacing w:before="100" w:beforeAutospacing="1" w:after="100" w:afterAutospacing="1"/>
      <w:jc w:val="center"/>
      <w:textAlignment w:val="center"/>
    </w:pPr>
    <w:rPr>
      <w:b/>
      <w:bCs/>
      <w:sz w:val="24"/>
      <w:szCs w:val="24"/>
      <w:lang w:val="ru-RU"/>
    </w:rPr>
  </w:style>
  <w:style w:type="paragraph" w:customStyle="1" w:styleId="xl102">
    <w:name w:val="xl102"/>
    <w:basedOn w:val="a"/>
    <w:uiPriority w:val="99"/>
    <w:rsid w:val="00F85A16"/>
    <w:pPr>
      <w:pBdr>
        <w:bottom w:val="single" w:sz="8" w:space="0" w:color="auto"/>
      </w:pBdr>
      <w:spacing w:before="100" w:beforeAutospacing="1" w:after="100" w:afterAutospacing="1"/>
      <w:jc w:val="center"/>
      <w:textAlignment w:val="center"/>
    </w:pPr>
    <w:rPr>
      <w:b/>
      <w:bCs/>
      <w:sz w:val="24"/>
      <w:szCs w:val="24"/>
      <w:lang w:val="ru-RU"/>
    </w:rPr>
  </w:style>
  <w:style w:type="paragraph" w:customStyle="1" w:styleId="xl103">
    <w:name w:val="xl103"/>
    <w:basedOn w:val="a"/>
    <w:uiPriority w:val="99"/>
    <w:rsid w:val="00F85A16"/>
    <w:pPr>
      <w:pBdr>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character" w:customStyle="1" w:styleId="aff9">
    <w:name w:val="Другое_"/>
    <w:basedOn w:val="a0"/>
    <w:link w:val="affa"/>
    <w:rsid w:val="008C3EBC"/>
    <w:rPr>
      <w:rFonts w:ascii="Times New Roman" w:eastAsia="Times New Roman" w:hAnsi="Times New Roman"/>
    </w:rPr>
  </w:style>
  <w:style w:type="paragraph" w:customStyle="1" w:styleId="affa">
    <w:name w:val="Другое"/>
    <w:basedOn w:val="a"/>
    <w:link w:val="aff9"/>
    <w:rsid w:val="008C3EBC"/>
    <w:pPr>
      <w:widowControl w:val="0"/>
    </w:pPr>
    <w:rPr>
      <w:rFonts w:cstheme="minorBidi"/>
      <w:sz w:val="22"/>
      <w:szCs w:val="22"/>
      <w:lang w:val="ru-RU" w:eastAsia="en-US"/>
    </w:rPr>
  </w:style>
  <w:style w:type="character" w:customStyle="1" w:styleId="1f">
    <w:name w:val="Незакрита згадка1"/>
    <w:uiPriority w:val="99"/>
    <w:semiHidden/>
    <w:rsid w:val="007D1867"/>
    <w:rPr>
      <w:color w:val="605E5C"/>
      <w:shd w:val="clear" w:color="auto" w:fill="E1DFDD"/>
    </w:rPr>
  </w:style>
  <w:style w:type="paragraph" w:customStyle="1" w:styleId="TableParagraph">
    <w:name w:val="Table Paragraph"/>
    <w:basedOn w:val="a"/>
    <w:uiPriority w:val="1"/>
    <w:qFormat/>
    <w:rsid w:val="007D1867"/>
    <w:pPr>
      <w:widowControl w:val="0"/>
      <w:autoSpaceDE w:val="0"/>
      <w:autoSpaceDN w:val="0"/>
      <w:ind w:left="112"/>
    </w:pPr>
    <w:rPr>
      <w:rFonts w:ascii="Calibri" w:eastAsia="Calibri" w:hAnsi="Calibri" w:cs="Calibri"/>
      <w:sz w:val="22"/>
      <w:szCs w:val="22"/>
      <w:lang w:eastAsia="uk-UA" w:bidi="uk-UA"/>
    </w:rPr>
  </w:style>
  <w:style w:type="character" w:customStyle="1" w:styleId="2b">
    <w:name w:val="Заголовок №2_"/>
    <w:basedOn w:val="a0"/>
    <w:link w:val="2c"/>
    <w:rsid w:val="008B5F8F"/>
    <w:rPr>
      <w:rFonts w:ascii="Times New Roman" w:eastAsia="Times New Roman" w:hAnsi="Times New Roman"/>
      <w:b/>
      <w:bCs/>
    </w:rPr>
  </w:style>
  <w:style w:type="paragraph" w:customStyle="1" w:styleId="2c">
    <w:name w:val="Заголовок №2"/>
    <w:basedOn w:val="a"/>
    <w:link w:val="2b"/>
    <w:rsid w:val="008B5F8F"/>
    <w:pPr>
      <w:widowControl w:val="0"/>
      <w:spacing w:after="340" w:line="312" w:lineRule="auto"/>
      <w:jc w:val="center"/>
      <w:outlineLvl w:val="1"/>
    </w:pPr>
    <w:rPr>
      <w:rFonts w:cstheme="minorBidi"/>
      <w:b/>
      <w:bCs/>
      <w:sz w:val="22"/>
      <w:szCs w:val="22"/>
      <w:lang w:val="ru-RU" w:eastAsia="en-US"/>
    </w:rPr>
  </w:style>
  <w:style w:type="character" w:customStyle="1" w:styleId="1f0">
    <w:name w:val="Неразрешенное упоминание1"/>
    <w:basedOn w:val="a0"/>
    <w:uiPriority w:val="99"/>
    <w:semiHidden/>
    <w:unhideWhenUsed/>
    <w:rsid w:val="0070263D"/>
    <w:rPr>
      <w:color w:val="605E5C"/>
      <w:shd w:val="clear" w:color="auto" w:fill="E1DFDD"/>
    </w:rPr>
  </w:style>
  <w:style w:type="character" w:customStyle="1" w:styleId="markedcontent">
    <w:name w:val="markedcontent"/>
    <w:basedOn w:val="a0"/>
    <w:rsid w:val="00B00DA9"/>
  </w:style>
  <w:style w:type="character" w:customStyle="1" w:styleId="normaltextrun">
    <w:name w:val="normaltextrun"/>
    <w:basedOn w:val="a0"/>
    <w:rsid w:val="003233F9"/>
  </w:style>
  <w:style w:type="character" w:customStyle="1" w:styleId="eop">
    <w:name w:val="eop"/>
    <w:basedOn w:val="a0"/>
    <w:rsid w:val="003233F9"/>
  </w:style>
  <w:style w:type="character" w:styleId="affb">
    <w:name w:val="Unresolved Mention"/>
    <w:basedOn w:val="a0"/>
    <w:uiPriority w:val="99"/>
    <w:semiHidden/>
    <w:unhideWhenUsed/>
    <w:rsid w:val="00DF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25935">
      <w:bodyDiv w:val="1"/>
      <w:marLeft w:val="0"/>
      <w:marRight w:val="0"/>
      <w:marTop w:val="0"/>
      <w:marBottom w:val="0"/>
      <w:divBdr>
        <w:top w:val="none" w:sz="0" w:space="0" w:color="auto"/>
        <w:left w:val="none" w:sz="0" w:space="0" w:color="auto"/>
        <w:bottom w:val="none" w:sz="0" w:space="0" w:color="auto"/>
        <w:right w:val="none" w:sz="0" w:space="0" w:color="auto"/>
      </w:divBdr>
    </w:div>
    <w:div w:id="495002701">
      <w:bodyDiv w:val="1"/>
      <w:marLeft w:val="0"/>
      <w:marRight w:val="0"/>
      <w:marTop w:val="0"/>
      <w:marBottom w:val="0"/>
      <w:divBdr>
        <w:top w:val="none" w:sz="0" w:space="0" w:color="auto"/>
        <w:left w:val="none" w:sz="0" w:space="0" w:color="auto"/>
        <w:bottom w:val="none" w:sz="0" w:space="0" w:color="auto"/>
        <w:right w:val="none" w:sz="0" w:space="0" w:color="auto"/>
      </w:divBdr>
    </w:div>
    <w:div w:id="825125569">
      <w:bodyDiv w:val="1"/>
      <w:marLeft w:val="0"/>
      <w:marRight w:val="0"/>
      <w:marTop w:val="0"/>
      <w:marBottom w:val="0"/>
      <w:divBdr>
        <w:top w:val="none" w:sz="0" w:space="0" w:color="auto"/>
        <w:left w:val="none" w:sz="0" w:space="0" w:color="auto"/>
        <w:bottom w:val="none" w:sz="0" w:space="0" w:color="auto"/>
        <w:right w:val="none" w:sz="0" w:space="0" w:color="auto"/>
      </w:divBdr>
    </w:div>
    <w:div w:id="1347486458">
      <w:bodyDiv w:val="1"/>
      <w:marLeft w:val="0"/>
      <w:marRight w:val="0"/>
      <w:marTop w:val="0"/>
      <w:marBottom w:val="0"/>
      <w:divBdr>
        <w:top w:val="none" w:sz="0" w:space="0" w:color="auto"/>
        <w:left w:val="none" w:sz="0" w:space="0" w:color="auto"/>
        <w:bottom w:val="none" w:sz="0" w:space="0" w:color="auto"/>
        <w:right w:val="none" w:sz="0" w:space="0" w:color="auto"/>
      </w:divBdr>
    </w:div>
    <w:div w:id="1812286616">
      <w:bodyDiv w:val="1"/>
      <w:marLeft w:val="0"/>
      <w:marRight w:val="0"/>
      <w:marTop w:val="0"/>
      <w:marBottom w:val="0"/>
      <w:divBdr>
        <w:top w:val="none" w:sz="0" w:space="0" w:color="auto"/>
        <w:left w:val="none" w:sz="0" w:space="0" w:color="auto"/>
        <w:bottom w:val="none" w:sz="0" w:space="0" w:color="auto"/>
        <w:right w:val="none" w:sz="0" w:space="0" w:color="auto"/>
      </w:divBdr>
    </w:div>
    <w:div w:id="1982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it.edu.ua/upload/files/shares/9_Documents/learning_organization/polozh_kval.pdf" TargetMode="External"/><Relationship Id="rId18" Type="http://schemas.openxmlformats.org/officeDocument/2006/relationships/image" Target="media/image3.png"/><Relationship Id="rId26" Type="http://schemas.openxmlformats.org/officeDocument/2006/relationships/hyperlink" Target="https://zakon.rada.gov.ua/rada/show/va327609-10" TargetMode="External"/><Relationship Id="rId3" Type="http://schemas.openxmlformats.org/officeDocument/2006/relationships/styles" Target="styles.xml"/><Relationship Id="rId21" Type="http://schemas.openxmlformats.org/officeDocument/2006/relationships/hyperlink" Target="https://zakon.rada.gov.ua/laws/show/1556-18"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zakon.rada.gov.ua/laws/show/579-2015-%d0%bf%23Tex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mon.gov.ua/storage/app/media/vishcha-osvita/zatverdzeni%20standarty/12/21/136-metalurgiya-bakalav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nu.dp.ua/docs/news/Statut%20Konsorciumu.pdf" TargetMode="External"/><Relationship Id="rId24" Type="http://schemas.openxmlformats.org/officeDocument/2006/relationships/hyperlink" Target="https://zakon.rada.gov.ua/laws/show/1187-2015-%d0%bf%23Tex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metau.edu.ua/file/instruktsiya_schodo_perevirki_navch._ta_kvalif._robit_na_nayavnist_oznak_plagiatu.doc" TargetMode="External"/><Relationship Id="rId23" Type="http://schemas.openxmlformats.org/officeDocument/2006/relationships/hyperlink" Target="https://zakon.rada.gov.ua/laws/show/1341-2011-%d0%bf%23Text" TargetMode="External"/><Relationship Id="rId28" Type="http://schemas.openxmlformats.org/officeDocument/2006/relationships/hyperlink" Target="https://mon.gov.ua/ua/npa/pro-vnesennya-zmin-do-nakazu-ministerstva-osviti-i-nauki-vid-01062016-600" TargetMode="External"/><Relationship Id="rId10" Type="http://schemas.openxmlformats.org/officeDocument/2006/relationships/hyperlink" Target="https://ustmain.sharepoint.com/sites/msteams_8d6ce4/Shared%20Documents/Forms/AllItems.aspx?ga=1&amp;id=%2Fsites%2Fmsteams%5F8d6ce4%2FShared%20Documents%2FGeneral%2F%D0%9E%D1%81%D0%B2%D1%96%D1%82%D0%BD%D1%96%20%D0%BF%D1%80%D0%BE%D0%B3%D1%80%D0%B0%D0%BC%D0%B8%2F2%2E%20%D0%9E%D0%9F%20%D0%B4%D1%80%D1%83%D0%B3%D0%BE%D0%B3%D0%BE%20%28%D0%BC%D0%B0%D0%B3%D1%96%D1%81%D1%82%D0%B5%D1%80%D1%81%D1%8C%D0%BA%D0%BE%D0%B3%D0%BE%29%20%D1%80%D1%96%D0%B2%D0%BD%D1%8F%20%D0%B2%D0%B8%D1%89%D0%BE%D1%97%20%D0%BE%D1%81%D0%B2%D1%96%D1%82%D0%B8%2F136%20%D0%9C%D0%B5%D1%82%D0%B0%D0%BB%D1%83%D1%80%D0%B3%D1%96%D1%8F%2F136%2E2%2E11%5F%D0%9A%D0%BE%D0%BC%D0%BF%D0%BB%D0%B0%D1%94%D0%BD%D1%81%20%D0%BC%D0%B5%D1%82%D0%B0%D0%BB%D1%83%D1%80%D0%B3%D1%96%D0%B9%D0%BD%D0%BE%D0%B3%D0%BE%20%D0%B2%D0%B8%D1%80%D0%BE%D0%B1%D0%BD%D0%B8%D1%86%D1%82%D0%B2%D0%B0&amp;viewid=2065250e%2D0fd2%2D48d2%2D8e6c%2D34c7996768d8" TargetMode="External"/><Relationship Id="rId19" Type="http://schemas.openxmlformats.org/officeDocument/2006/relationships/header" Target="header3.xml"/><Relationship Id="rId31" Type="http://schemas.openxmlformats.org/officeDocument/2006/relationships/hyperlink" Target="https://nmetau.edu.ua/file/polozhennya_pro_akademichnu_mobilnist_nmetau.pdf" TargetMode="External"/><Relationship Id="rId4" Type="http://schemas.openxmlformats.org/officeDocument/2006/relationships/settings" Target="settings.xml"/><Relationship Id="rId9" Type="http://schemas.openxmlformats.org/officeDocument/2006/relationships/hyperlink" Target="http://pk.diit.edu.ua/?view=static&amp;id=70" TargetMode="External"/><Relationship Id="rId14" Type="http://schemas.openxmlformats.org/officeDocument/2006/relationships/hyperlink" Target="https://nmetau.edu.ua/ua/minfo/i12/p1731" TargetMode="External"/><Relationship Id="rId22" Type="http://schemas.openxmlformats.org/officeDocument/2006/relationships/hyperlink" Target="http://zakon5.rada.gov.ua/laws/show/2145-19" TargetMode="External"/><Relationship Id="rId27" Type="http://schemas.openxmlformats.org/officeDocument/2006/relationships/hyperlink" Target="https://mon.gov.ua/ua/npa/pro-vnesennya-zmin-do-nakazu-ministerstva-osviti-i-nauki-vid-01062016-600" TargetMode="External"/><Relationship Id="rId30" Type="http://schemas.openxmlformats.org/officeDocument/2006/relationships/hyperlink" Target="https://mon.gov.ua/storage/app/media/vishcha-osvita/zatverdzeni%20standarty/2020/11/24/136-metalurhiya-mahistr.pdf"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CF4C5-E997-48CD-866F-4BBBEF37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5082</Words>
  <Characters>28968</Characters>
  <Application>Microsoft Office Word</Application>
  <DocSecurity>0</DocSecurity>
  <Lines>241</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KSTEEL_05</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Сheif</dc:creator>
  <cp:lastModifiedBy>Віталій Олександрович Петренко</cp:lastModifiedBy>
  <cp:revision>3</cp:revision>
  <cp:lastPrinted>2024-06-16T16:13:00Z</cp:lastPrinted>
  <dcterms:created xsi:type="dcterms:W3CDTF">2024-09-12T17:52:00Z</dcterms:created>
  <dcterms:modified xsi:type="dcterms:W3CDTF">2024-09-13T08:59:00Z</dcterms:modified>
</cp:coreProperties>
</file>